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7E" w:rsidRPr="006902F5" w:rsidRDefault="002D573F" w:rsidP="00AF3E7E">
      <w:pPr>
        <w:pStyle w:val="Bezodstpw"/>
        <w:jc w:val="both"/>
        <w:rPr>
          <w:rFonts w:ascii="Times New Roman" w:hAnsi="Times New Roman"/>
        </w:rPr>
      </w:pPr>
      <w:r w:rsidRPr="006902F5">
        <w:rPr>
          <w:rFonts w:ascii="Times New Roman" w:hAnsi="Times New Roman"/>
        </w:rPr>
        <w:t>OBWIESZCZENIE O WYSTĄPIENIE DO ORGANÓW WSPÓŁDZIAŁAJĄCYCHW SPRAWIE UZGODNIENIA ŚROD</w:t>
      </w:r>
      <w:r w:rsidR="00AF3E7E" w:rsidRPr="006902F5">
        <w:rPr>
          <w:rFonts w:ascii="Times New Roman" w:hAnsi="Times New Roman"/>
        </w:rPr>
        <w:t xml:space="preserve">OWISKOWYCH UWARUNKOWAŃ ZGODY NA </w:t>
      </w:r>
      <w:r w:rsidRPr="006902F5">
        <w:rPr>
          <w:rFonts w:ascii="Times New Roman" w:hAnsi="Times New Roman"/>
        </w:rPr>
        <w:t xml:space="preserve">REALIZACJĘ PRZEDSIĘWZIĘCIA POLEGAJĄCEGO NA </w:t>
      </w:r>
      <w:r w:rsidR="00AF3E7E" w:rsidRPr="006902F5">
        <w:rPr>
          <w:rFonts w:ascii="Times New Roman" w:hAnsi="Times New Roman"/>
        </w:rPr>
        <w:t>REALIZACJĘ PRZEDSIĘWZIĘCIA:</w:t>
      </w:r>
    </w:p>
    <w:p w:rsidR="00AF3E7E" w:rsidRPr="006902F5" w:rsidRDefault="00AF3E7E" w:rsidP="00AF3E7E">
      <w:pPr>
        <w:jc w:val="both"/>
        <w:rPr>
          <w:rFonts w:ascii="Times New Roman" w:eastAsia="Calibri" w:hAnsi="Times New Roman"/>
          <w:b/>
        </w:rPr>
      </w:pPr>
      <w:r w:rsidRPr="006902F5">
        <w:rPr>
          <w:rFonts w:ascii="Times New Roman" w:eastAsia="Calibri" w:hAnsi="Times New Roman"/>
          <w:b/>
        </w:rPr>
        <w:t>Budowa elektrowni wiatrowej „Leszczewo” na działkach ewidencyjnych nr: 27/4 (elektrownia, droga i włączenie do gminnej drogi gospodarczej), 24, 26/1, 27/2, 27/4, 27/7, 26/8, 27/6, 75/2, 76/2, 77/2, 170/2, 172/1, 172/2, 174, 175, 176, 177 (przebieg połączenia kablowego i strefa oddziaływania) obręb Leszczewo, gmina Jeleniewo.</w:t>
      </w:r>
    </w:p>
    <w:p w:rsidR="001D5DBB" w:rsidRPr="00CB7488" w:rsidRDefault="001D5DBB" w:rsidP="002D573F">
      <w:pPr>
        <w:pStyle w:val="Bezodstpw"/>
        <w:rPr>
          <w:rFonts w:ascii="Times New Roman" w:hAnsi="Times New Roman"/>
          <w:sz w:val="16"/>
          <w:szCs w:val="16"/>
        </w:rPr>
      </w:pPr>
    </w:p>
    <w:p w:rsidR="00AF3E7E" w:rsidRPr="000C3C7F" w:rsidRDefault="00AF3E7E" w:rsidP="002D573F">
      <w:pPr>
        <w:pStyle w:val="Bezodstpw"/>
        <w:rPr>
          <w:rFonts w:ascii="Times New Roman" w:hAnsi="Times New Roman"/>
          <w:sz w:val="26"/>
          <w:szCs w:val="26"/>
        </w:rPr>
      </w:pPr>
      <w:r w:rsidRPr="000C3C7F">
        <w:rPr>
          <w:rFonts w:ascii="Times New Roman" w:hAnsi="Times New Roman"/>
          <w:sz w:val="26"/>
          <w:szCs w:val="26"/>
        </w:rPr>
        <w:t>OŚK.7610.3.2011</w:t>
      </w:r>
      <w:r w:rsidRPr="000C3C7F">
        <w:rPr>
          <w:rFonts w:ascii="Times New Roman" w:hAnsi="Times New Roman"/>
          <w:sz w:val="26"/>
          <w:szCs w:val="26"/>
        </w:rPr>
        <w:tab/>
      </w:r>
      <w:r w:rsidRPr="000C3C7F">
        <w:rPr>
          <w:rFonts w:ascii="Times New Roman" w:hAnsi="Times New Roman"/>
          <w:sz w:val="26"/>
          <w:szCs w:val="26"/>
        </w:rPr>
        <w:tab/>
      </w:r>
      <w:r w:rsidRPr="000C3C7F">
        <w:rPr>
          <w:rFonts w:ascii="Times New Roman" w:hAnsi="Times New Roman"/>
          <w:sz w:val="26"/>
          <w:szCs w:val="26"/>
        </w:rPr>
        <w:tab/>
      </w:r>
      <w:r w:rsidRPr="000C3C7F">
        <w:rPr>
          <w:rFonts w:ascii="Times New Roman" w:hAnsi="Times New Roman"/>
          <w:sz w:val="26"/>
          <w:szCs w:val="26"/>
        </w:rPr>
        <w:tab/>
      </w:r>
      <w:r w:rsidRPr="000C3C7F">
        <w:rPr>
          <w:rFonts w:ascii="Times New Roman" w:hAnsi="Times New Roman"/>
          <w:sz w:val="26"/>
          <w:szCs w:val="26"/>
        </w:rPr>
        <w:tab/>
      </w:r>
      <w:r w:rsidRPr="000C3C7F">
        <w:rPr>
          <w:rFonts w:ascii="Times New Roman" w:hAnsi="Times New Roman"/>
          <w:sz w:val="26"/>
          <w:szCs w:val="26"/>
        </w:rPr>
        <w:tab/>
        <w:t xml:space="preserve">Jeleniewo, dnia 13.07.2011 </w:t>
      </w:r>
      <w:r w:rsidR="000C3C7F">
        <w:rPr>
          <w:rFonts w:ascii="Times New Roman" w:hAnsi="Times New Roman"/>
          <w:sz w:val="26"/>
          <w:szCs w:val="26"/>
        </w:rPr>
        <w:t>r.</w:t>
      </w:r>
    </w:p>
    <w:p w:rsidR="00AF3E7E" w:rsidRPr="00CB7488" w:rsidRDefault="00AF3E7E" w:rsidP="002D573F">
      <w:pPr>
        <w:pStyle w:val="Bezodstpw"/>
        <w:rPr>
          <w:rFonts w:ascii="Times New Roman" w:hAnsi="Times New Roman"/>
          <w:sz w:val="16"/>
          <w:szCs w:val="16"/>
        </w:rPr>
      </w:pPr>
    </w:p>
    <w:p w:rsidR="002D573F" w:rsidRPr="000C3C7F" w:rsidRDefault="002D573F" w:rsidP="00AF3E7E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0C3C7F">
        <w:rPr>
          <w:rFonts w:ascii="Times New Roman" w:hAnsi="Times New Roman"/>
          <w:b/>
          <w:sz w:val="26"/>
          <w:szCs w:val="26"/>
        </w:rPr>
        <w:t>O B W I E S Z C Z E N I E</w:t>
      </w:r>
    </w:p>
    <w:p w:rsidR="00AF3E7E" w:rsidRPr="000C3C7F" w:rsidRDefault="00AF3E7E" w:rsidP="00AF3E7E">
      <w:pPr>
        <w:pStyle w:val="Bezodstpw"/>
        <w:jc w:val="center"/>
        <w:rPr>
          <w:rFonts w:ascii="Times New Roman" w:hAnsi="Times New Roman"/>
          <w:sz w:val="26"/>
          <w:szCs w:val="26"/>
        </w:rPr>
      </w:pPr>
    </w:p>
    <w:p w:rsidR="002D573F" w:rsidRDefault="002D573F" w:rsidP="000C3C7F">
      <w:pPr>
        <w:pStyle w:val="Bezodstpw"/>
        <w:jc w:val="both"/>
        <w:rPr>
          <w:rFonts w:ascii="Times New Roman" w:hAnsi="Times New Roman"/>
          <w:sz w:val="26"/>
          <w:szCs w:val="26"/>
        </w:rPr>
      </w:pPr>
      <w:r w:rsidRPr="000C3C7F">
        <w:rPr>
          <w:rFonts w:ascii="Times New Roman" w:hAnsi="Times New Roman"/>
          <w:sz w:val="26"/>
          <w:szCs w:val="26"/>
        </w:rPr>
        <w:t>Na podstawie art. 77 ustawy z dnia 3 października 200</w:t>
      </w:r>
      <w:r w:rsidR="00AF3E7E" w:rsidRPr="000C3C7F">
        <w:rPr>
          <w:rFonts w:ascii="Times New Roman" w:hAnsi="Times New Roman"/>
          <w:sz w:val="26"/>
          <w:szCs w:val="26"/>
        </w:rPr>
        <w:t xml:space="preserve">8 r. o udostępnianiu informacji </w:t>
      </w:r>
      <w:r w:rsidRPr="000C3C7F">
        <w:rPr>
          <w:rFonts w:ascii="Times New Roman" w:hAnsi="Times New Roman"/>
          <w:sz w:val="26"/>
          <w:szCs w:val="26"/>
        </w:rPr>
        <w:t>o środowisku i jego ochronie, udziale społeczeństwa w o</w:t>
      </w:r>
      <w:r w:rsidR="00AF3E7E" w:rsidRPr="000C3C7F">
        <w:rPr>
          <w:rFonts w:ascii="Times New Roman" w:hAnsi="Times New Roman"/>
          <w:sz w:val="26"/>
          <w:szCs w:val="26"/>
        </w:rPr>
        <w:t xml:space="preserve">chronie środowiska oraz ocenach </w:t>
      </w:r>
      <w:r w:rsidRPr="000C3C7F">
        <w:rPr>
          <w:rFonts w:ascii="Times New Roman" w:hAnsi="Times New Roman"/>
          <w:sz w:val="26"/>
          <w:szCs w:val="26"/>
        </w:rPr>
        <w:t xml:space="preserve">oddziaływania na środowisko (Dz. U. Nr 199 poz. 1227 z </w:t>
      </w:r>
      <w:proofErr w:type="spellStart"/>
      <w:r w:rsidRPr="000C3C7F">
        <w:rPr>
          <w:rFonts w:ascii="Times New Roman" w:hAnsi="Times New Roman"/>
          <w:sz w:val="26"/>
          <w:szCs w:val="26"/>
        </w:rPr>
        <w:t>późn</w:t>
      </w:r>
      <w:proofErr w:type="spellEnd"/>
      <w:r w:rsidRPr="000C3C7F">
        <w:rPr>
          <w:rFonts w:ascii="Times New Roman" w:hAnsi="Times New Roman"/>
          <w:sz w:val="26"/>
          <w:szCs w:val="26"/>
        </w:rPr>
        <w:t xml:space="preserve">. zm.), w związku z art. </w:t>
      </w:r>
      <w:r w:rsidR="00AF3E7E" w:rsidRPr="000C3C7F">
        <w:rPr>
          <w:rFonts w:ascii="Times New Roman" w:hAnsi="Times New Roman"/>
          <w:sz w:val="26"/>
          <w:szCs w:val="26"/>
        </w:rPr>
        <w:t xml:space="preserve">49 i art. 106 </w:t>
      </w:r>
      <w:r w:rsidRPr="000C3C7F">
        <w:rPr>
          <w:rFonts w:ascii="Times New Roman" w:hAnsi="Times New Roman"/>
          <w:sz w:val="26"/>
          <w:szCs w:val="26"/>
        </w:rPr>
        <w:t>§ 2 ustawy z dnia 14 czerwca 1960 r. - Kodeks postępowania admini</w:t>
      </w:r>
      <w:r w:rsidR="00AF3E7E" w:rsidRPr="000C3C7F">
        <w:rPr>
          <w:rFonts w:ascii="Times New Roman" w:hAnsi="Times New Roman"/>
          <w:sz w:val="26"/>
          <w:szCs w:val="26"/>
        </w:rPr>
        <w:t>stracyjnego (</w:t>
      </w:r>
      <w:proofErr w:type="spellStart"/>
      <w:r w:rsidR="00AF3E7E" w:rsidRPr="000C3C7F">
        <w:rPr>
          <w:rFonts w:ascii="Times New Roman" w:hAnsi="Times New Roman"/>
          <w:sz w:val="26"/>
          <w:szCs w:val="26"/>
        </w:rPr>
        <w:t>t.j</w:t>
      </w:r>
      <w:proofErr w:type="spellEnd"/>
      <w:r w:rsidR="00AF3E7E" w:rsidRPr="000C3C7F">
        <w:rPr>
          <w:rFonts w:ascii="Times New Roman" w:hAnsi="Times New Roman"/>
          <w:sz w:val="26"/>
          <w:szCs w:val="26"/>
        </w:rPr>
        <w:t xml:space="preserve">. Dz. U. z 2000 </w:t>
      </w:r>
      <w:r w:rsidRPr="000C3C7F">
        <w:rPr>
          <w:rFonts w:ascii="Times New Roman" w:hAnsi="Times New Roman"/>
          <w:sz w:val="26"/>
          <w:szCs w:val="26"/>
        </w:rPr>
        <w:t xml:space="preserve">r. Nr 98, poz. 1071 z </w:t>
      </w:r>
      <w:proofErr w:type="spellStart"/>
      <w:r w:rsidRPr="000C3C7F">
        <w:rPr>
          <w:rFonts w:ascii="Times New Roman" w:hAnsi="Times New Roman"/>
          <w:sz w:val="26"/>
          <w:szCs w:val="26"/>
        </w:rPr>
        <w:t>późn</w:t>
      </w:r>
      <w:proofErr w:type="spellEnd"/>
      <w:r w:rsidRPr="000C3C7F">
        <w:rPr>
          <w:rFonts w:ascii="Times New Roman" w:hAnsi="Times New Roman"/>
          <w:sz w:val="26"/>
          <w:szCs w:val="26"/>
        </w:rPr>
        <w:t>. zm.)</w:t>
      </w:r>
    </w:p>
    <w:p w:rsidR="000C3C7F" w:rsidRPr="00CB7488" w:rsidRDefault="000C3C7F" w:rsidP="000C3C7F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2D573F" w:rsidRPr="000C3C7F" w:rsidRDefault="002D573F" w:rsidP="00AF3E7E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0C3C7F">
        <w:rPr>
          <w:rFonts w:ascii="Times New Roman" w:hAnsi="Times New Roman"/>
          <w:b/>
          <w:sz w:val="26"/>
          <w:szCs w:val="26"/>
        </w:rPr>
        <w:t>zawiadamiam</w:t>
      </w:r>
    </w:p>
    <w:p w:rsidR="002D573F" w:rsidRPr="000C3C7F" w:rsidRDefault="002D573F" w:rsidP="005C203A">
      <w:pPr>
        <w:pStyle w:val="Bezodstpw"/>
        <w:jc w:val="both"/>
        <w:rPr>
          <w:rFonts w:ascii="Times New Roman" w:hAnsi="Times New Roman"/>
          <w:sz w:val="26"/>
          <w:szCs w:val="26"/>
        </w:rPr>
      </w:pPr>
      <w:r w:rsidRPr="000C3C7F">
        <w:rPr>
          <w:rFonts w:ascii="Times New Roman" w:hAnsi="Times New Roman"/>
          <w:sz w:val="26"/>
          <w:szCs w:val="26"/>
        </w:rPr>
        <w:t>iż przed wydaniem decyzji o środowiskowych uwarunkowania</w:t>
      </w:r>
      <w:r w:rsidR="00AF3E7E" w:rsidRPr="000C3C7F">
        <w:rPr>
          <w:rFonts w:ascii="Times New Roman" w:hAnsi="Times New Roman"/>
          <w:sz w:val="26"/>
          <w:szCs w:val="26"/>
        </w:rPr>
        <w:t xml:space="preserve">ch dla przedsięwzięcia mogącego </w:t>
      </w:r>
      <w:r w:rsidRPr="000C3C7F">
        <w:rPr>
          <w:rFonts w:ascii="Times New Roman" w:hAnsi="Times New Roman"/>
          <w:sz w:val="26"/>
          <w:szCs w:val="26"/>
        </w:rPr>
        <w:t xml:space="preserve">potencjalnie oddziaływać na środowisko polegającego na </w:t>
      </w:r>
      <w:r w:rsidR="005C203A" w:rsidRPr="000C3C7F">
        <w:rPr>
          <w:rFonts w:ascii="Times New Roman" w:hAnsi="Times New Roman"/>
          <w:sz w:val="26"/>
          <w:szCs w:val="26"/>
        </w:rPr>
        <w:t xml:space="preserve">budowie elektrowni wiatrowej „Leszczewo” na działkach ewidencyjnych nr: 27/4 (elektrownia, droga i włączenie do gminnej drogi gospodarczej), 24, 26/1, 27/2, 27/4, 27/7, 26/8, 27/6, 75/2, 76/2, 77/2, 170/2, 172/1, 172/2, 174, 175, 176, 177 (przebieg połączenia kablowego i strefa oddziaływania) obręb Leszczewo, gmina Jeleniewo, Wójt Gminy Jeleniewo </w:t>
      </w:r>
      <w:r w:rsidRPr="000C3C7F">
        <w:rPr>
          <w:rFonts w:ascii="Times New Roman" w:hAnsi="Times New Roman"/>
          <w:sz w:val="26"/>
          <w:szCs w:val="26"/>
        </w:rPr>
        <w:t xml:space="preserve">zwrócił się na podstawie art. 77 ust. 1 pkt 1 </w:t>
      </w:r>
      <w:r w:rsidR="00341074">
        <w:rPr>
          <w:rFonts w:ascii="Times New Roman" w:hAnsi="Times New Roman"/>
          <w:sz w:val="26"/>
          <w:szCs w:val="26"/>
        </w:rPr>
        <w:t xml:space="preserve">i pkt 2 </w:t>
      </w:r>
      <w:r w:rsidRPr="000C3C7F">
        <w:rPr>
          <w:rFonts w:ascii="Times New Roman" w:hAnsi="Times New Roman"/>
          <w:sz w:val="26"/>
          <w:szCs w:val="26"/>
        </w:rPr>
        <w:t>ustawy z dnia 3 października 2008</w:t>
      </w:r>
      <w:r w:rsidR="00CB7488">
        <w:rPr>
          <w:rFonts w:ascii="Times New Roman" w:hAnsi="Times New Roman"/>
          <w:sz w:val="26"/>
          <w:szCs w:val="26"/>
        </w:rPr>
        <w:t xml:space="preserve"> </w:t>
      </w:r>
      <w:r w:rsidRPr="000C3C7F">
        <w:rPr>
          <w:rFonts w:ascii="Times New Roman" w:hAnsi="Times New Roman"/>
          <w:sz w:val="26"/>
          <w:szCs w:val="26"/>
        </w:rPr>
        <w:t>r. o udostępnianiu informacji o środowisku i jego ochronie, u</w:t>
      </w:r>
      <w:r w:rsidR="005C203A" w:rsidRPr="000C3C7F">
        <w:rPr>
          <w:rFonts w:ascii="Times New Roman" w:hAnsi="Times New Roman"/>
          <w:sz w:val="26"/>
          <w:szCs w:val="26"/>
        </w:rPr>
        <w:t xml:space="preserve">dziale społeczeństwa w ochronie </w:t>
      </w:r>
      <w:r w:rsidRPr="000C3C7F">
        <w:rPr>
          <w:rFonts w:ascii="Times New Roman" w:hAnsi="Times New Roman"/>
          <w:sz w:val="26"/>
          <w:szCs w:val="26"/>
        </w:rPr>
        <w:t>środowiska oraz ocenach na oddziaływania na środowisko (Dz. U</w:t>
      </w:r>
      <w:r w:rsidR="005C203A" w:rsidRPr="000C3C7F">
        <w:rPr>
          <w:rFonts w:ascii="Times New Roman" w:hAnsi="Times New Roman"/>
          <w:sz w:val="26"/>
          <w:szCs w:val="26"/>
        </w:rPr>
        <w:t xml:space="preserve">. Nr 199 poz. 1227 z </w:t>
      </w:r>
      <w:proofErr w:type="spellStart"/>
      <w:r w:rsidR="005C203A" w:rsidRPr="000C3C7F">
        <w:rPr>
          <w:rFonts w:ascii="Times New Roman" w:hAnsi="Times New Roman"/>
          <w:sz w:val="26"/>
          <w:szCs w:val="26"/>
        </w:rPr>
        <w:t>późn</w:t>
      </w:r>
      <w:proofErr w:type="spellEnd"/>
      <w:r w:rsidR="005C203A" w:rsidRPr="000C3C7F">
        <w:rPr>
          <w:rFonts w:ascii="Times New Roman" w:hAnsi="Times New Roman"/>
          <w:sz w:val="26"/>
          <w:szCs w:val="26"/>
        </w:rPr>
        <w:t xml:space="preserve">. zm.), </w:t>
      </w:r>
      <w:r w:rsidRPr="000C3C7F">
        <w:rPr>
          <w:rFonts w:ascii="Times New Roman" w:hAnsi="Times New Roman"/>
          <w:sz w:val="26"/>
          <w:szCs w:val="26"/>
        </w:rPr>
        <w:t>do Regionalnego Dyrektor</w:t>
      </w:r>
      <w:r w:rsidR="005C203A" w:rsidRPr="000C3C7F">
        <w:rPr>
          <w:rFonts w:ascii="Times New Roman" w:hAnsi="Times New Roman"/>
          <w:sz w:val="26"/>
          <w:szCs w:val="26"/>
        </w:rPr>
        <w:t xml:space="preserve">a Ochrony Środowiska w Białymstoku </w:t>
      </w:r>
      <w:r w:rsidRPr="000C3C7F">
        <w:rPr>
          <w:rFonts w:ascii="Times New Roman" w:hAnsi="Times New Roman"/>
          <w:sz w:val="26"/>
          <w:szCs w:val="26"/>
        </w:rPr>
        <w:t>o uzgodnienie warunków realizacji</w:t>
      </w:r>
      <w:r w:rsidR="00CB7488">
        <w:rPr>
          <w:rFonts w:ascii="Times New Roman" w:hAnsi="Times New Roman"/>
          <w:sz w:val="26"/>
          <w:szCs w:val="26"/>
        </w:rPr>
        <w:t xml:space="preserve"> </w:t>
      </w:r>
      <w:r w:rsidRPr="000C3C7F">
        <w:rPr>
          <w:rFonts w:ascii="Times New Roman" w:hAnsi="Times New Roman"/>
          <w:sz w:val="26"/>
          <w:szCs w:val="26"/>
        </w:rPr>
        <w:t>przedsięwzięcia oraz z art. 77 ust. 1 pkt 2 w/w ustawy do Pań</w:t>
      </w:r>
      <w:r w:rsidR="005C203A" w:rsidRPr="000C3C7F">
        <w:rPr>
          <w:rFonts w:ascii="Times New Roman" w:hAnsi="Times New Roman"/>
          <w:sz w:val="26"/>
          <w:szCs w:val="26"/>
        </w:rPr>
        <w:t>stwowego Powiatowego Inspektora Sanitarnego w Suwałkach</w:t>
      </w:r>
      <w:r w:rsidRPr="000C3C7F">
        <w:rPr>
          <w:rFonts w:ascii="Times New Roman" w:hAnsi="Times New Roman"/>
          <w:sz w:val="26"/>
          <w:szCs w:val="26"/>
        </w:rPr>
        <w:t xml:space="preserve"> o wydanie opinii w sprawie realizacji przedsięwzięcia.</w:t>
      </w:r>
    </w:p>
    <w:p w:rsidR="002D573F" w:rsidRPr="000C3C7F" w:rsidRDefault="002D573F" w:rsidP="005C203A">
      <w:pPr>
        <w:pStyle w:val="Bezodstpw"/>
        <w:jc w:val="both"/>
        <w:rPr>
          <w:rFonts w:ascii="Times New Roman" w:hAnsi="Times New Roman"/>
          <w:sz w:val="26"/>
          <w:szCs w:val="26"/>
        </w:rPr>
      </w:pPr>
      <w:r w:rsidRPr="000C3C7F">
        <w:rPr>
          <w:rFonts w:ascii="Times New Roman" w:hAnsi="Times New Roman"/>
          <w:sz w:val="26"/>
          <w:szCs w:val="26"/>
        </w:rPr>
        <w:t>Z treścią raportu oraz dokumentacją sprawy można zapoznać s</w:t>
      </w:r>
      <w:r w:rsidR="005C203A" w:rsidRPr="000C3C7F">
        <w:rPr>
          <w:rFonts w:ascii="Times New Roman" w:hAnsi="Times New Roman"/>
          <w:sz w:val="26"/>
          <w:szCs w:val="26"/>
        </w:rPr>
        <w:t>ię w siedzibie Urzędu Gminy Jeleniewo,  ul. Słoneczna 3</w:t>
      </w:r>
      <w:r w:rsidRPr="000C3C7F">
        <w:rPr>
          <w:rFonts w:ascii="Times New Roman" w:hAnsi="Times New Roman"/>
          <w:sz w:val="26"/>
          <w:szCs w:val="26"/>
        </w:rPr>
        <w:t>, pok. nr 16 w godzinach pr</w:t>
      </w:r>
      <w:r w:rsidR="005C203A" w:rsidRPr="000C3C7F">
        <w:rPr>
          <w:rFonts w:ascii="Times New Roman" w:hAnsi="Times New Roman"/>
          <w:sz w:val="26"/>
          <w:szCs w:val="26"/>
        </w:rPr>
        <w:t>acy Urzędu w terminie od dnia 14 lipca 2011 r. do dnia 3 sierpnia</w:t>
      </w:r>
      <w:r w:rsidRPr="000C3C7F">
        <w:rPr>
          <w:rFonts w:ascii="Times New Roman" w:hAnsi="Times New Roman"/>
          <w:sz w:val="26"/>
          <w:szCs w:val="26"/>
        </w:rPr>
        <w:t xml:space="preserve"> 2011 r.</w:t>
      </w:r>
    </w:p>
    <w:p w:rsidR="00D0635C" w:rsidRDefault="00D0635C" w:rsidP="00C47E2A">
      <w:pPr>
        <w:pStyle w:val="Bezodstpw"/>
        <w:rPr>
          <w:rFonts w:ascii="Times New Roman" w:hAnsi="Times New Roman"/>
          <w:sz w:val="28"/>
          <w:szCs w:val="28"/>
        </w:rPr>
      </w:pPr>
    </w:p>
    <w:p w:rsidR="006902F5" w:rsidRDefault="006902F5" w:rsidP="00C47E2A">
      <w:pPr>
        <w:pStyle w:val="Bezodstpw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7488" w:rsidRDefault="00CB7488" w:rsidP="00E93567">
      <w:pPr>
        <w:pStyle w:val="Bezodstpw"/>
        <w:rPr>
          <w:rFonts w:ascii="Times New Roman" w:hAnsi="Times New Roman"/>
          <w:sz w:val="24"/>
          <w:szCs w:val="24"/>
        </w:rPr>
      </w:pPr>
    </w:p>
    <w:p w:rsidR="00CB7488" w:rsidRPr="00341074" w:rsidRDefault="00341074" w:rsidP="00E9356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1074">
        <w:rPr>
          <w:rFonts w:ascii="Times New Roman" w:hAnsi="Times New Roman"/>
          <w:b/>
          <w:sz w:val="24"/>
          <w:szCs w:val="24"/>
        </w:rPr>
        <w:t>Wójt Gminy Jeleniewo</w:t>
      </w:r>
    </w:p>
    <w:p w:rsidR="00341074" w:rsidRPr="00341074" w:rsidRDefault="00341074" w:rsidP="00E93567">
      <w:pPr>
        <w:pStyle w:val="Bezodstpw"/>
        <w:rPr>
          <w:rFonts w:ascii="Times New Roman" w:hAnsi="Times New Roman"/>
          <w:b/>
          <w:sz w:val="24"/>
          <w:szCs w:val="24"/>
        </w:rPr>
      </w:pPr>
      <w:r w:rsidRPr="00341074">
        <w:rPr>
          <w:rFonts w:ascii="Times New Roman" w:hAnsi="Times New Roman"/>
          <w:b/>
          <w:sz w:val="24"/>
          <w:szCs w:val="24"/>
        </w:rPr>
        <w:tab/>
      </w:r>
      <w:r w:rsidRPr="00341074">
        <w:rPr>
          <w:rFonts w:ascii="Times New Roman" w:hAnsi="Times New Roman"/>
          <w:b/>
          <w:sz w:val="24"/>
          <w:szCs w:val="24"/>
        </w:rPr>
        <w:tab/>
      </w:r>
      <w:r w:rsidRPr="00341074">
        <w:rPr>
          <w:rFonts w:ascii="Times New Roman" w:hAnsi="Times New Roman"/>
          <w:b/>
          <w:sz w:val="24"/>
          <w:szCs w:val="24"/>
        </w:rPr>
        <w:tab/>
      </w:r>
      <w:r w:rsidRPr="00341074">
        <w:rPr>
          <w:rFonts w:ascii="Times New Roman" w:hAnsi="Times New Roman"/>
          <w:b/>
          <w:sz w:val="24"/>
          <w:szCs w:val="24"/>
        </w:rPr>
        <w:tab/>
      </w:r>
      <w:r w:rsidRPr="00341074">
        <w:rPr>
          <w:rFonts w:ascii="Times New Roman" w:hAnsi="Times New Roman"/>
          <w:b/>
          <w:sz w:val="24"/>
          <w:szCs w:val="24"/>
        </w:rPr>
        <w:tab/>
      </w:r>
      <w:r w:rsidRPr="00341074">
        <w:rPr>
          <w:rFonts w:ascii="Times New Roman" w:hAnsi="Times New Roman"/>
          <w:b/>
          <w:sz w:val="24"/>
          <w:szCs w:val="24"/>
        </w:rPr>
        <w:tab/>
      </w:r>
      <w:r w:rsidRPr="00341074">
        <w:rPr>
          <w:rFonts w:ascii="Times New Roman" w:hAnsi="Times New Roman"/>
          <w:b/>
          <w:sz w:val="24"/>
          <w:szCs w:val="24"/>
        </w:rPr>
        <w:tab/>
      </w:r>
      <w:r w:rsidRPr="00341074">
        <w:rPr>
          <w:rFonts w:ascii="Times New Roman" w:hAnsi="Times New Roman"/>
          <w:b/>
          <w:sz w:val="24"/>
          <w:szCs w:val="24"/>
        </w:rPr>
        <w:tab/>
        <w:t xml:space="preserve">Kazimierz </w:t>
      </w:r>
      <w:proofErr w:type="spellStart"/>
      <w:r w:rsidRPr="00341074">
        <w:rPr>
          <w:rFonts w:ascii="Times New Roman" w:hAnsi="Times New Roman"/>
          <w:b/>
          <w:sz w:val="24"/>
          <w:szCs w:val="24"/>
        </w:rPr>
        <w:t>Urynowicz</w:t>
      </w:r>
      <w:proofErr w:type="spellEnd"/>
    </w:p>
    <w:p w:rsidR="00CB7488" w:rsidRDefault="00CB7488" w:rsidP="00E93567">
      <w:pPr>
        <w:pStyle w:val="Bezodstpw"/>
        <w:rPr>
          <w:rFonts w:ascii="Times New Roman" w:hAnsi="Times New Roman"/>
          <w:sz w:val="24"/>
          <w:szCs w:val="24"/>
        </w:rPr>
      </w:pPr>
    </w:p>
    <w:p w:rsidR="00CB7488" w:rsidRDefault="00CB7488" w:rsidP="00E93567">
      <w:pPr>
        <w:pStyle w:val="Bezodstpw"/>
        <w:rPr>
          <w:rFonts w:ascii="Times New Roman" w:hAnsi="Times New Roman"/>
          <w:sz w:val="24"/>
          <w:szCs w:val="24"/>
        </w:rPr>
      </w:pPr>
    </w:p>
    <w:p w:rsidR="00341074" w:rsidRDefault="00341074" w:rsidP="00E93567">
      <w:pPr>
        <w:pStyle w:val="Bezodstpw"/>
        <w:rPr>
          <w:rFonts w:ascii="Times New Roman" w:hAnsi="Times New Roman"/>
          <w:sz w:val="24"/>
          <w:szCs w:val="24"/>
        </w:rPr>
      </w:pPr>
    </w:p>
    <w:p w:rsidR="00341074" w:rsidRDefault="00341074" w:rsidP="00E93567">
      <w:pPr>
        <w:pStyle w:val="Bezodstpw"/>
        <w:rPr>
          <w:rFonts w:ascii="Times New Roman" w:hAnsi="Times New Roman"/>
          <w:sz w:val="24"/>
          <w:szCs w:val="24"/>
        </w:rPr>
      </w:pPr>
    </w:p>
    <w:p w:rsidR="00E93567" w:rsidRPr="00CB7488" w:rsidRDefault="00E93567" w:rsidP="00CB7488">
      <w:pPr>
        <w:pStyle w:val="Bezodstpw"/>
        <w:jc w:val="both"/>
        <w:rPr>
          <w:rFonts w:ascii="Times New Roman" w:hAnsi="Times New Roman"/>
        </w:rPr>
      </w:pPr>
      <w:r w:rsidRPr="00CB7488">
        <w:rPr>
          <w:rFonts w:ascii="Times New Roman" w:hAnsi="Times New Roman"/>
        </w:rPr>
        <w:t>Obwieszczenie o wystąpieniu do organów współdziałają</w:t>
      </w:r>
      <w:r w:rsidR="00CB7488">
        <w:rPr>
          <w:rFonts w:ascii="Times New Roman" w:hAnsi="Times New Roman"/>
        </w:rPr>
        <w:t xml:space="preserve">cych celem poinformowania stron </w:t>
      </w:r>
      <w:r w:rsidRPr="00CB7488">
        <w:rPr>
          <w:rFonts w:ascii="Times New Roman" w:hAnsi="Times New Roman"/>
        </w:rPr>
        <w:t>postępowania administracyjnego zamieszczono na:</w:t>
      </w:r>
    </w:p>
    <w:p w:rsidR="00E93567" w:rsidRPr="00CB7488" w:rsidRDefault="00E93567" w:rsidP="00CB748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CB7488">
        <w:rPr>
          <w:rFonts w:ascii="Times New Roman" w:hAnsi="Times New Roman"/>
        </w:rPr>
        <w:t xml:space="preserve">stronie internetowej http://bip.jeleniewo.i-gmina.pl/ </w:t>
      </w:r>
    </w:p>
    <w:p w:rsidR="00CB7488" w:rsidRPr="00341074" w:rsidRDefault="00E93567" w:rsidP="00C47E2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CB7488">
        <w:rPr>
          <w:rFonts w:ascii="Times New Roman" w:hAnsi="Times New Roman"/>
        </w:rPr>
        <w:t xml:space="preserve">tablicy ogłoszeń w tut. Urzędzie Gminy Jeleniewo </w:t>
      </w:r>
    </w:p>
    <w:sectPr w:rsidR="00CB7488" w:rsidRPr="0034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C225D"/>
    <w:multiLevelType w:val="hybridMultilevel"/>
    <w:tmpl w:val="21341B02"/>
    <w:lvl w:ilvl="0" w:tplc="83E8DC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C1"/>
    <w:rsid w:val="000C3C7F"/>
    <w:rsid w:val="001D5DBB"/>
    <w:rsid w:val="002D573F"/>
    <w:rsid w:val="00341074"/>
    <w:rsid w:val="00385D8E"/>
    <w:rsid w:val="004252B0"/>
    <w:rsid w:val="00456824"/>
    <w:rsid w:val="005C203A"/>
    <w:rsid w:val="005E19A8"/>
    <w:rsid w:val="00661E00"/>
    <w:rsid w:val="006902F5"/>
    <w:rsid w:val="007D5D57"/>
    <w:rsid w:val="00891977"/>
    <w:rsid w:val="0092057B"/>
    <w:rsid w:val="009B5037"/>
    <w:rsid w:val="00AF3E7E"/>
    <w:rsid w:val="00C47E2A"/>
    <w:rsid w:val="00C77077"/>
    <w:rsid w:val="00CB7488"/>
    <w:rsid w:val="00D0635C"/>
    <w:rsid w:val="00D63C5E"/>
    <w:rsid w:val="00D937C1"/>
    <w:rsid w:val="00E93567"/>
    <w:rsid w:val="00F12AA7"/>
    <w:rsid w:val="00F3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D57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D57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5D57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5D57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D5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D5D57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D5D57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D5D57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D5D57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5D5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D5D57"/>
    <w:rPr>
      <w:b/>
      <w:bCs/>
    </w:rPr>
  </w:style>
  <w:style w:type="paragraph" w:styleId="Bezodstpw">
    <w:name w:val="No Spacing"/>
    <w:uiPriority w:val="1"/>
    <w:qFormat/>
    <w:rsid w:val="007D5D57"/>
    <w:rPr>
      <w:rFonts w:eastAsia="Calibri"/>
      <w:sz w:val="22"/>
      <w:szCs w:val="22"/>
      <w:lang w:eastAsia="pl-PL"/>
    </w:rPr>
  </w:style>
  <w:style w:type="character" w:customStyle="1" w:styleId="Nagwek1Znak">
    <w:name w:val="Nagłówek 1 Znak"/>
    <w:link w:val="Nagwek1"/>
    <w:uiPriority w:val="9"/>
    <w:rsid w:val="007D5D57"/>
    <w:rPr>
      <w:rFonts w:ascii="Cambria" w:hAnsi="Cambria"/>
      <w:b/>
      <w:bCs/>
      <w:color w:val="21798E"/>
      <w:sz w:val="28"/>
      <w:szCs w:val="28"/>
    </w:rPr>
  </w:style>
  <w:style w:type="character" w:customStyle="1" w:styleId="Nagwek2Znak">
    <w:name w:val="Nagłówek 2 Znak"/>
    <w:link w:val="Nagwek2"/>
    <w:uiPriority w:val="9"/>
    <w:rsid w:val="007D5D57"/>
    <w:rPr>
      <w:rFonts w:ascii="Cambria" w:hAnsi="Cambria"/>
      <w:b/>
      <w:bCs/>
      <w:color w:val="2DA2BF"/>
      <w:sz w:val="26"/>
      <w:szCs w:val="26"/>
    </w:rPr>
  </w:style>
  <w:style w:type="character" w:customStyle="1" w:styleId="Nagwek3Znak">
    <w:name w:val="Nagłówek 3 Znak"/>
    <w:link w:val="Nagwek3"/>
    <w:uiPriority w:val="9"/>
    <w:rsid w:val="007D5D57"/>
    <w:rPr>
      <w:rFonts w:ascii="Cambria" w:hAnsi="Cambria"/>
      <w:b/>
      <w:bCs/>
      <w:color w:val="2DA2BF"/>
    </w:rPr>
  </w:style>
  <w:style w:type="character" w:customStyle="1" w:styleId="Nagwek4Znak">
    <w:name w:val="Nagłówek 4 Znak"/>
    <w:link w:val="Nagwek4"/>
    <w:uiPriority w:val="9"/>
    <w:rsid w:val="007D5D57"/>
    <w:rPr>
      <w:rFonts w:ascii="Cambria" w:hAnsi="Cambria"/>
      <w:b/>
      <w:bCs/>
      <w:i/>
      <w:iCs/>
      <w:color w:val="2DA2BF"/>
    </w:rPr>
  </w:style>
  <w:style w:type="character" w:customStyle="1" w:styleId="Nagwek5Znak">
    <w:name w:val="Nagłówek 5 Znak"/>
    <w:link w:val="Nagwek5"/>
    <w:uiPriority w:val="9"/>
    <w:rsid w:val="007D5D57"/>
    <w:rPr>
      <w:rFonts w:ascii="Cambria" w:hAnsi="Cambria"/>
      <w:color w:val="16505E"/>
    </w:rPr>
  </w:style>
  <w:style w:type="character" w:customStyle="1" w:styleId="Nagwek6Znak">
    <w:name w:val="Nagłówek 6 Znak"/>
    <w:link w:val="Nagwek6"/>
    <w:uiPriority w:val="9"/>
    <w:rsid w:val="007D5D57"/>
    <w:rPr>
      <w:rFonts w:ascii="Cambria" w:hAnsi="Cambria"/>
      <w:i/>
      <w:iCs/>
      <w:color w:val="16505E"/>
    </w:rPr>
  </w:style>
  <w:style w:type="character" w:customStyle="1" w:styleId="Nagwek7Znak">
    <w:name w:val="Nagłówek 7 Znak"/>
    <w:link w:val="Nagwek7"/>
    <w:uiPriority w:val="9"/>
    <w:rsid w:val="007D5D57"/>
    <w:rPr>
      <w:rFonts w:ascii="Cambria" w:hAnsi="Cambria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7D5D57"/>
    <w:rPr>
      <w:rFonts w:ascii="Cambria" w:hAnsi="Cambria"/>
      <w:color w:val="2DA2BF"/>
    </w:rPr>
  </w:style>
  <w:style w:type="character" w:customStyle="1" w:styleId="Nagwek9Znak">
    <w:name w:val="Nagłówek 9 Znak"/>
    <w:link w:val="Nagwek9"/>
    <w:uiPriority w:val="9"/>
    <w:rsid w:val="007D5D57"/>
    <w:rPr>
      <w:rFonts w:ascii="Cambria" w:hAnsi="Cambria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5D57"/>
    <w:pPr>
      <w:spacing w:line="240" w:lineRule="auto"/>
    </w:pPr>
    <w:rPr>
      <w:b/>
      <w:bCs/>
      <w:color w:val="2DA2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5D57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7D5D57"/>
    <w:rPr>
      <w:rFonts w:ascii="Cambria" w:hAnsi="Cambria"/>
      <w:color w:val="34343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5D57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11"/>
    <w:rsid w:val="007D5D57"/>
    <w:rPr>
      <w:rFonts w:ascii="Cambria" w:hAnsi="Cambria"/>
      <w:i/>
      <w:iCs/>
      <w:color w:val="2DA2BF"/>
      <w:spacing w:val="15"/>
      <w:sz w:val="24"/>
      <w:szCs w:val="24"/>
    </w:rPr>
  </w:style>
  <w:style w:type="character" w:styleId="Uwydatnienie">
    <w:name w:val="Emphasis"/>
    <w:uiPriority w:val="20"/>
    <w:qFormat/>
    <w:rsid w:val="007D5D57"/>
    <w:rPr>
      <w:i/>
      <w:iCs/>
    </w:rPr>
  </w:style>
  <w:style w:type="paragraph" w:styleId="Akapitzlist">
    <w:name w:val="List Paragraph"/>
    <w:basedOn w:val="Normalny"/>
    <w:uiPriority w:val="34"/>
    <w:qFormat/>
    <w:rsid w:val="007D5D5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D5D57"/>
    <w:rPr>
      <w:i/>
      <w:iCs/>
      <w:color w:val="000000"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7D5D5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5D5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7D5D57"/>
    <w:rPr>
      <w:b/>
      <w:bCs/>
      <w:i/>
      <w:iCs/>
      <w:color w:val="2DA2BF"/>
    </w:rPr>
  </w:style>
  <w:style w:type="character" w:styleId="Wyrnieniedelikatne">
    <w:name w:val="Subtle Emphasis"/>
    <w:uiPriority w:val="19"/>
    <w:qFormat/>
    <w:rsid w:val="007D5D57"/>
    <w:rPr>
      <w:i/>
      <w:iCs/>
      <w:color w:val="808080"/>
    </w:rPr>
  </w:style>
  <w:style w:type="character" w:styleId="Wyrnienieintensywne">
    <w:name w:val="Intense Emphasis"/>
    <w:uiPriority w:val="21"/>
    <w:qFormat/>
    <w:rsid w:val="007D5D57"/>
    <w:rPr>
      <w:b/>
      <w:bCs/>
      <w:i/>
      <w:iCs/>
      <w:color w:val="2DA2BF"/>
    </w:rPr>
  </w:style>
  <w:style w:type="character" w:styleId="Odwoaniedelikatne">
    <w:name w:val="Subtle Reference"/>
    <w:uiPriority w:val="31"/>
    <w:qFormat/>
    <w:rsid w:val="007D5D57"/>
    <w:rPr>
      <w:smallCaps/>
      <w:color w:val="DA1F28"/>
      <w:u w:val="single"/>
    </w:rPr>
  </w:style>
  <w:style w:type="character" w:styleId="Odwoanieintensywne">
    <w:name w:val="Intense Reference"/>
    <w:uiPriority w:val="32"/>
    <w:qFormat/>
    <w:rsid w:val="007D5D57"/>
    <w:rPr>
      <w:b/>
      <w:bCs/>
      <w:smallCaps/>
      <w:color w:val="DA1F28"/>
      <w:spacing w:val="5"/>
      <w:u w:val="single"/>
    </w:rPr>
  </w:style>
  <w:style w:type="character" w:styleId="Tytuksiki">
    <w:name w:val="Book Title"/>
    <w:uiPriority w:val="33"/>
    <w:qFormat/>
    <w:rsid w:val="007D5D5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5D57"/>
    <w:pPr>
      <w:outlineLvl w:val="9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D57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D57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5D57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5D57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D5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D5D57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D5D57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D5D57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D5D57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5D5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D5D57"/>
    <w:rPr>
      <w:b/>
      <w:bCs/>
    </w:rPr>
  </w:style>
  <w:style w:type="paragraph" w:styleId="Bezodstpw">
    <w:name w:val="No Spacing"/>
    <w:uiPriority w:val="1"/>
    <w:qFormat/>
    <w:rsid w:val="007D5D57"/>
    <w:rPr>
      <w:rFonts w:eastAsia="Calibri"/>
      <w:sz w:val="22"/>
      <w:szCs w:val="22"/>
      <w:lang w:eastAsia="pl-PL"/>
    </w:rPr>
  </w:style>
  <w:style w:type="character" w:customStyle="1" w:styleId="Nagwek1Znak">
    <w:name w:val="Nagłówek 1 Znak"/>
    <w:link w:val="Nagwek1"/>
    <w:uiPriority w:val="9"/>
    <w:rsid w:val="007D5D57"/>
    <w:rPr>
      <w:rFonts w:ascii="Cambria" w:hAnsi="Cambria"/>
      <w:b/>
      <w:bCs/>
      <w:color w:val="21798E"/>
      <w:sz w:val="28"/>
      <w:szCs w:val="28"/>
    </w:rPr>
  </w:style>
  <w:style w:type="character" w:customStyle="1" w:styleId="Nagwek2Znak">
    <w:name w:val="Nagłówek 2 Znak"/>
    <w:link w:val="Nagwek2"/>
    <w:uiPriority w:val="9"/>
    <w:rsid w:val="007D5D57"/>
    <w:rPr>
      <w:rFonts w:ascii="Cambria" w:hAnsi="Cambria"/>
      <w:b/>
      <w:bCs/>
      <w:color w:val="2DA2BF"/>
      <w:sz w:val="26"/>
      <w:szCs w:val="26"/>
    </w:rPr>
  </w:style>
  <w:style w:type="character" w:customStyle="1" w:styleId="Nagwek3Znak">
    <w:name w:val="Nagłówek 3 Znak"/>
    <w:link w:val="Nagwek3"/>
    <w:uiPriority w:val="9"/>
    <w:rsid w:val="007D5D57"/>
    <w:rPr>
      <w:rFonts w:ascii="Cambria" w:hAnsi="Cambria"/>
      <w:b/>
      <w:bCs/>
      <w:color w:val="2DA2BF"/>
    </w:rPr>
  </w:style>
  <w:style w:type="character" w:customStyle="1" w:styleId="Nagwek4Znak">
    <w:name w:val="Nagłówek 4 Znak"/>
    <w:link w:val="Nagwek4"/>
    <w:uiPriority w:val="9"/>
    <w:rsid w:val="007D5D57"/>
    <w:rPr>
      <w:rFonts w:ascii="Cambria" w:hAnsi="Cambria"/>
      <w:b/>
      <w:bCs/>
      <w:i/>
      <w:iCs/>
      <w:color w:val="2DA2BF"/>
    </w:rPr>
  </w:style>
  <w:style w:type="character" w:customStyle="1" w:styleId="Nagwek5Znak">
    <w:name w:val="Nagłówek 5 Znak"/>
    <w:link w:val="Nagwek5"/>
    <w:uiPriority w:val="9"/>
    <w:rsid w:val="007D5D57"/>
    <w:rPr>
      <w:rFonts w:ascii="Cambria" w:hAnsi="Cambria"/>
      <w:color w:val="16505E"/>
    </w:rPr>
  </w:style>
  <w:style w:type="character" w:customStyle="1" w:styleId="Nagwek6Znak">
    <w:name w:val="Nagłówek 6 Znak"/>
    <w:link w:val="Nagwek6"/>
    <w:uiPriority w:val="9"/>
    <w:rsid w:val="007D5D57"/>
    <w:rPr>
      <w:rFonts w:ascii="Cambria" w:hAnsi="Cambria"/>
      <w:i/>
      <w:iCs/>
      <w:color w:val="16505E"/>
    </w:rPr>
  </w:style>
  <w:style w:type="character" w:customStyle="1" w:styleId="Nagwek7Znak">
    <w:name w:val="Nagłówek 7 Znak"/>
    <w:link w:val="Nagwek7"/>
    <w:uiPriority w:val="9"/>
    <w:rsid w:val="007D5D57"/>
    <w:rPr>
      <w:rFonts w:ascii="Cambria" w:hAnsi="Cambria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7D5D57"/>
    <w:rPr>
      <w:rFonts w:ascii="Cambria" w:hAnsi="Cambria"/>
      <w:color w:val="2DA2BF"/>
    </w:rPr>
  </w:style>
  <w:style w:type="character" w:customStyle="1" w:styleId="Nagwek9Znak">
    <w:name w:val="Nagłówek 9 Znak"/>
    <w:link w:val="Nagwek9"/>
    <w:uiPriority w:val="9"/>
    <w:rsid w:val="007D5D57"/>
    <w:rPr>
      <w:rFonts w:ascii="Cambria" w:hAnsi="Cambria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5D57"/>
    <w:pPr>
      <w:spacing w:line="240" w:lineRule="auto"/>
    </w:pPr>
    <w:rPr>
      <w:b/>
      <w:bCs/>
      <w:color w:val="2DA2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5D57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7D5D57"/>
    <w:rPr>
      <w:rFonts w:ascii="Cambria" w:hAnsi="Cambria"/>
      <w:color w:val="34343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5D57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11"/>
    <w:rsid w:val="007D5D57"/>
    <w:rPr>
      <w:rFonts w:ascii="Cambria" w:hAnsi="Cambria"/>
      <w:i/>
      <w:iCs/>
      <w:color w:val="2DA2BF"/>
      <w:spacing w:val="15"/>
      <w:sz w:val="24"/>
      <w:szCs w:val="24"/>
    </w:rPr>
  </w:style>
  <w:style w:type="character" w:styleId="Uwydatnienie">
    <w:name w:val="Emphasis"/>
    <w:uiPriority w:val="20"/>
    <w:qFormat/>
    <w:rsid w:val="007D5D57"/>
    <w:rPr>
      <w:i/>
      <w:iCs/>
    </w:rPr>
  </w:style>
  <w:style w:type="paragraph" w:styleId="Akapitzlist">
    <w:name w:val="List Paragraph"/>
    <w:basedOn w:val="Normalny"/>
    <w:uiPriority w:val="34"/>
    <w:qFormat/>
    <w:rsid w:val="007D5D5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D5D57"/>
    <w:rPr>
      <w:i/>
      <w:iCs/>
      <w:color w:val="000000"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7D5D5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5D5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7D5D57"/>
    <w:rPr>
      <w:b/>
      <w:bCs/>
      <w:i/>
      <w:iCs/>
      <w:color w:val="2DA2BF"/>
    </w:rPr>
  </w:style>
  <w:style w:type="character" w:styleId="Wyrnieniedelikatne">
    <w:name w:val="Subtle Emphasis"/>
    <w:uiPriority w:val="19"/>
    <w:qFormat/>
    <w:rsid w:val="007D5D57"/>
    <w:rPr>
      <w:i/>
      <w:iCs/>
      <w:color w:val="808080"/>
    </w:rPr>
  </w:style>
  <w:style w:type="character" w:styleId="Wyrnienieintensywne">
    <w:name w:val="Intense Emphasis"/>
    <w:uiPriority w:val="21"/>
    <w:qFormat/>
    <w:rsid w:val="007D5D57"/>
    <w:rPr>
      <w:b/>
      <w:bCs/>
      <w:i/>
      <w:iCs/>
      <w:color w:val="2DA2BF"/>
    </w:rPr>
  </w:style>
  <w:style w:type="character" w:styleId="Odwoaniedelikatne">
    <w:name w:val="Subtle Reference"/>
    <w:uiPriority w:val="31"/>
    <w:qFormat/>
    <w:rsid w:val="007D5D57"/>
    <w:rPr>
      <w:smallCaps/>
      <w:color w:val="DA1F28"/>
      <w:u w:val="single"/>
    </w:rPr>
  </w:style>
  <w:style w:type="character" w:styleId="Odwoanieintensywne">
    <w:name w:val="Intense Reference"/>
    <w:uiPriority w:val="32"/>
    <w:qFormat/>
    <w:rsid w:val="007D5D57"/>
    <w:rPr>
      <w:b/>
      <w:bCs/>
      <w:smallCaps/>
      <w:color w:val="DA1F28"/>
      <w:spacing w:val="5"/>
      <w:u w:val="single"/>
    </w:rPr>
  </w:style>
  <w:style w:type="character" w:styleId="Tytuksiki">
    <w:name w:val="Book Title"/>
    <w:uiPriority w:val="33"/>
    <w:qFormat/>
    <w:rsid w:val="007D5D5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5D57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2011-07-13T08:30:00Z</dcterms:created>
  <dcterms:modified xsi:type="dcterms:W3CDTF">2011-07-13T14:11:00Z</dcterms:modified>
</cp:coreProperties>
</file>