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D6" w:rsidRDefault="00A0252E">
      <w:r>
        <w:rPr>
          <w:noProof/>
          <w:lang w:eastAsia="pl-PL"/>
        </w:rPr>
        <w:drawing>
          <wp:inline distT="0" distB="0" distL="0" distR="0" wp14:anchorId="091AE753" wp14:editId="68292002">
            <wp:extent cx="5762625" cy="767969"/>
            <wp:effectExtent l="0" t="0" r="0" b="0"/>
            <wp:docPr id="2" name="Obraz 2" descr="C:\Users\karolina.matras\AppData\Local\Microsoft\Windows\INetCacheContent.Word\PIFE_poziom_pl-1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karolina.matras\AppData\Local\Microsoft\Windows\INetCacheContent.Word\PIFE_poziom_pl-1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2E" w:rsidRDefault="00A0252E" w:rsidP="00A0252E">
      <w:pPr>
        <w:pStyle w:val="Nagwek"/>
        <w:jc w:val="center"/>
      </w:pPr>
      <w:r w:rsidRPr="0072728D">
        <w:rPr>
          <w:sz w:val="16"/>
          <w:szCs w:val="16"/>
        </w:rPr>
        <w:t>Projekt współfinansowany z Funduszu Spójności Unii Europejskiej w ramach Programu Pomoc Techniczna 2014-2020</w:t>
      </w:r>
    </w:p>
    <w:p w:rsidR="00A0252E" w:rsidRDefault="00A0252E" w:rsidP="00A0252E">
      <w:pPr>
        <w:pStyle w:val="Nagwek"/>
      </w:pPr>
    </w:p>
    <w:p w:rsidR="006E6C9F" w:rsidRDefault="006E6C9F" w:rsidP="006E6C9F">
      <w:pPr>
        <w:pStyle w:val="Nagwek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pl-PL"/>
        </w:rPr>
      </w:pPr>
    </w:p>
    <w:p w:rsidR="006E6C9F" w:rsidRDefault="006E6C9F" w:rsidP="006E6C9F">
      <w:pPr>
        <w:pStyle w:val="Nagwek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pl-PL"/>
        </w:rPr>
        <w:t>LOKALNY PUNKT INFORMACYJNY W SUWAŁKACH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 xml:space="preserve"> </w:t>
      </w:r>
    </w:p>
    <w:p w:rsidR="006E6C9F" w:rsidRDefault="006E6C9F" w:rsidP="006E6C9F">
      <w:pPr>
        <w:pStyle w:val="Nagwek2"/>
        <w:spacing w:before="0" w:line="360" w:lineRule="auto"/>
        <w:jc w:val="center"/>
        <w:rPr>
          <w:rStyle w:val="Pogrubienie"/>
          <w:shd w:val="clear" w:color="auto" w:fill="FAF9F5"/>
        </w:rPr>
      </w:pPr>
      <w:r>
        <w:rPr>
          <w:rStyle w:val="Pogrubienie"/>
          <w:color w:val="auto"/>
          <w:sz w:val="32"/>
          <w:szCs w:val="32"/>
          <w:shd w:val="clear" w:color="auto" w:fill="FAF9F5"/>
        </w:rPr>
        <w:t xml:space="preserve">zaprasza na dyżur specjalisty ds. funduszy europejskich w ramach </w:t>
      </w:r>
    </w:p>
    <w:p w:rsidR="006E6C9F" w:rsidRDefault="006E6C9F" w:rsidP="006E6C9F">
      <w:pPr>
        <w:pStyle w:val="Nagwek2"/>
        <w:spacing w:before="0" w:line="360" w:lineRule="auto"/>
        <w:jc w:val="center"/>
        <w:rPr>
          <w:rStyle w:val="Pogrubienie"/>
          <w:b/>
          <w:color w:val="auto"/>
          <w:sz w:val="32"/>
          <w:szCs w:val="32"/>
          <w:shd w:val="clear" w:color="auto" w:fill="FAF9F5"/>
        </w:rPr>
      </w:pPr>
      <w:r>
        <w:rPr>
          <w:rStyle w:val="Pogrubienie"/>
          <w:b/>
          <w:color w:val="auto"/>
          <w:sz w:val="32"/>
          <w:szCs w:val="32"/>
          <w:shd w:val="clear" w:color="auto" w:fill="FAF9F5"/>
        </w:rPr>
        <w:t xml:space="preserve">MOBILNEGO PUNKTU INFORMACYJNEGO </w:t>
      </w:r>
    </w:p>
    <w:p w:rsidR="006E6C9F" w:rsidRDefault="006E6C9F" w:rsidP="006E6C9F">
      <w:pPr>
        <w:pStyle w:val="Nagwek2"/>
        <w:spacing w:before="0" w:line="240" w:lineRule="auto"/>
        <w:jc w:val="center"/>
        <w:rPr>
          <w:rStyle w:val="Pogrubienie"/>
          <w:color w:val="auto"/>
          <w:sz w:val="24"/>
          <w:szCs w:val="24"/>
          <w:shd w:val="clear" w:color="auto" w:fill="FAF9F5"/>
        </w:rPr>
      </w:pPr>
    </w:p>
    <w:p w:rsidR="006E6C9F" w:rsidRDefault="006E6C9F" w:rsidP="006E6C9F">
      <w:pPr>
        <w:pStyle w:val="Nagwek2"/>
        <w:spacing w:before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Dyżur odbędzie się</w:t>
      </w:r>
      <w:r>
        <w:rPr>
          <w:rFonts w:ascii="Times New Roman" w:hAnsi="Times New Roman"/>
          <w:color w:val="auto"/>
          <w:sz w:val="32"/>
          <w:szCs w:val="32"/>
        </w:rPr>
        <w:t xml:space="preserve"> w godz. 10.00 – 13.00</w:t>
      </w:r>
    </w:p>
    <w:p w:rsidR="006E6C9F" w:rsidRDefault="006E6C9F" w:rsidP="006E6C9F">
      <w:pPr>
        <w:pStyle w:val="Nagwek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E6C9F" w:rsidRDefault="006E6C9F" w:rsidP="006E6C9F">
      <w:pPr>
        <w:pStyle w:val="Akapitzlist"/>
        <w:spacing w:after="0" w:line="240" w:lineRule="auto"/>
        <w:ind w:left="72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19.01.2018r.  w Jeleniewie  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 Gminna Biblioteka Publiczna, </w:t>
      </w:r>
    </w:p>
    <w:p w:rsidR="006E6C9F" w:rsidRDefault="006E6C9F" w:rsidP="006E6C9F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bCs/>
          <w:sz w:val="32"/>
          <w:szCs w:val="32"/>
        </w:rPr>
        <w:t>16-404 Jeleniewo, ul. Sportowa 1A</w:t>
      </w:r>
    </w:p>
    <w:p w:rsidR="006E6C9F" w:rsidRDefault="006E6C9F" w:rsidP="006E6C9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6C9F" w:rsidRDefault="006E6C9F" w:rsidP="006E6C9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6C9F" w:rsidRDefault="006E6C9F" w:rsidP="006E6C9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Konsultacje skierowane są do mieszkańców m. in. osób fizycznych, przedsiębiorców, przedstawicieli społeczności lokalnej i organizacji pozarządowych oraz wszystkich zainteresowanych pozyskaniem dofinansowania  z Funduszy Europejskich w latach 2014- 2020. </w:t>
      </w:r>
    </w:p>
    <w:p w:rsidR="006E6C9F" w:rsidRDefault="006E6C9F" w:rsidP="006E6C9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6C9F" w:rsidRDefault="006E6C9F" w:rsidP="006E6C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E6C9F" w:rsidRDefault="006E6C9F" w:rsidP="006E6C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Zapraszamy serdecznie!</w:t>
      </w:r>
    </w:p>
    <w:p w:rsidR="006E6C9F" w:rsidRDefault="006E6C9F" w:rsidP="006E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C9F" w:rsidRDefault="006E6C9F" w:rsidP="006E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C9F" w:rsidRDefault="006E6C9F" w:rsidP="006E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Szczegółowe informacje na temat MPI można uzyskać w:</w:t>
      </w:r>
    </w:p>
    <w:p w:rsidR="006E6C9F" w:rsidRDefault="006E6C9F" w:rsidP="006E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Lokalnym Punkcie Informacyjnym Funduszy Europejskich w Suwałkach</w:t>
      </w:r>
    </w:p>
    <w:p w:rsidR="006E6C9F" w:rsidRDefault="00872785" w:rsidP="006E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Prowadzonym przez Agencję Rozwoju Regionalnego „ARES” S.A </w:t>
      </w:r>
      <w:r>
        <w:rPr>
          <w:rFonts w:ascii="Times New Roman" w:hAnsi="Times New Roman"/>
          <w:sz w:val="28"/>
          <w:szCs w:val="28"/>
        </w:rPr>
        <w:br/>
        <w:t xml:space="preserve">w Suwałkach </w:t>
      </w:r>
      <w:r>
        <w:rPr>
          <w:rFonts w:ascii="Times New Roman" w:hAnsi="Times New Roman"/>
          <w:sz w:val="28"/>
          <w:szCs w:val="28"/>
        </w:rPr>
        <w:br/>
      </w:r>
      <w:r w:rsidR="006E6C9F">
        <w:rPr>
          <w:rFonts w:ascii="Times New Roman" w:hAnsi="Times New Roman"/>
          <w:sz w:val="28"/>
          <w:szCs w:val="28"/>
        </w:rPr>
        <w:t>ul. Osiedle II 6A, 16-400 Suwałki</w:t>
      </w:r>
    </w:p>
    <w:p w:rsidR="006E6C9F" w:rsidRDefault="006E6C9F" w:rsidP="006E6C9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tel.: </w:t>
      </w:r>
      <w:r>
        <w:rPr>
          <w:rFonts w:ascii="Times New Roman" w:hAnsi="Times New Roman"/>
          <w:color w:val="FF0000"/>
          <w:sz w:val="28"/>
          <w:szCs w:val="28"/>
        </w:rPr>
        <w:t>0875630219; 0875630211, 0875630276</w:t>
      </w:r>
    </w:p>
    <w:p w:rsidR="006E6C9F" w:rsidRDefault="006E6C9F" w:rsidP="006E6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lpi@ares.suwałki.pl</w:t>
      </w:r>
    </w:p>
    <w:p w:rsidR="006E6C9F" w:rsidRDefault="006E6C9F" w:rsidP="006E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strona www.lpi.ares.suwalki.pl</w:t>
      </w:r>
    </w:p>
    <w:p w:rsidR="006E6C9F" w:rsidRDefault="006E6C9F" w:rsidP="006E6C9F">
      <w:pPr>
        <w:pStyle w:val="Nagwek2"/>
        <w:spacing w:before="0"/>
        <w:jc w:val="center"/>
        <w:rPr>
          <w:rFonts w:ascii="Times New Roman" w:eastAsia="Times New Roman" w:hAnsi="Times New Roman" w:cs="Times New Roman"/>
          <w:i/>
          <w:color w:val="auto"/>
          <w:sz w:val="36"/>
          <w:szCs w:val="36"/>
          <w:lang w:eastAsia="pl-PL"/>
        </w:rPr>
      </w:pPr>
    </w:p>
    <w:p w:rsidR="00A0252E" w:rsidRDefault="00A0252E"/>
    <w:sectPr w:rsidR="00A0252E" w:rsidSect="00F262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1B"/>
    <w:rsid w:val="000A362C"/>
    <w:rsid w:val="001C5609"/>
    <w:rsid w:val="003A7DDD"/>
    <w:rsid w:val="003F2BC6"/>
    <w:rsid w:val="006E6C9F"/>
    <w:rsid w:val="007C55D6"/>
    <w:rsid w:val="008004BD"/>
    <w:rsid w:val="00872785"/>
    <w:rsid w:val="008F7E83"/>
    <w:rsid w:val="00995A80"/>
    <w:rsid w:val="009A4364"/>
    <w:rsid w:val="009D2638"/>
    <w:rsid w:val="00A0252E"/>
    <w:rsid w:val="00A83620"/>
    <w:rsid w:val="00B6291F"/>
    <w:rsid w:val="00B66145"/>
    <w:rsid w:val="00B8171B"/>
    <w:rsid w:val="00C154E2"/>
    <w:rsid w:val="00EB5AA1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FC91-D9F6-4237-A9F3-1F75686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52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E6C9F"/>
    <w:pPr>
      <w:ind w:left="708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E6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MARIA</cp:lastModifiedBy>
  <cp:revision>2</cp:revision>
  <dcterms:created xsi:type="dcterms:W3CDTF">2018-01-12T07:00:00Z</dcterms:created>
  <dcterms:modified xsi:type="dcterms:W3CDTF">2018-01-12T07:00:00Z</dcterms:modified>
</cp:coreProperties>
</file>