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66" w:rsidRDefault="00F23D29" w:rsidP="00B45B3D">
      <w:pPr>
        <w:pStyle w:val="Tytuaktu"/>
        <w:spacing w:after="0" w:line="360" w:lineRule="auto"/>
      </w:pPr>
      <w:r>
        <w:t>UCHWAŁA NR IX</w:t>
      </w:r>
      <w:r w:rsidR="00A23968">
        <w:t>.46.</w:t>
      </w:r>
      <w:r>
        <w:t>201</w:t>
      </w:r>
      <w:r w:rsidR="00BD24F7">
        <w:t>5</w:t>
      </w:r>
    </w:p>
    <w:p w:rsidR="00F06C66" w:rsidRDefault="00F23D29" w:rsidP="00B45B3D">
      <w:pPr>
        <w:pStyle w:val="Tytuaktu"/>
        <w:spacing w:after="0" w:line="360" w:lineRule="auto"/>
      </w:pPr>
      <w:r>
        <w:t>Rady Gminy jeleniewo</w:t>
      </w:r>
    </w:p>
    <w:p w:rsidR="00F06C66" w:rsidRDefault="00F23D29" w:rsidP="00B45B3D">
      <w:pPr>
        <w:pStyle w:val="zdnia"/>
        <w:spacing w:before="0" w:after="0" w:line="360" w:lineRule="auto"/>
      </w:pPr>
      <w:r>
        <w:t xml:space="preserve">z dnia </w:t>
      </w:r>
      <w:r w:rsidR="00A23968">
        <w:t>11</w:t>
      </w:r>
      <w:r>
        <w:t xml:space="preserve"> września 201</w:t>
      </w:r>
      <w:r w:rsidR="00BD24F7">
        <w:t>5</w:t>
      </w:r>
      <w:r>
        <w:t xml:space="preserve"> r.</w:t>
      </w:r>
    </w:p>
    <w:p w:rsidR="00F06C66" w:rsidRDefault="00F06C66">
      <w:pPr>
        <w:pStyle w:val="zdnia"/>
        <w:spacing w:before="0" w:after="0"/>
      </w:pPr>
    </w:p>
    <w:p w:rsidR="00F06C66" w:rsidRDefault="00F23D29">
      <w:pPr>
        <w:pStyle w:val="wsprawie"/>
        <w:numPr>
          <w:ilvl w:val="0"/>
          <w:numId w:val="0"/>
        </w:numPr>
      </w:pPr>
      <w:r>
        <w:t>w sprawie wyboru ławników</w:t>
      </w:r>
      <w:r w:rsidR="00BD24F7">
        <w:t xml:space="preserve"> </w:t>
      </w:r>
      <w:r w:rsidR="001C2FE5">
        <w:t>na kadencję w latach 2016 - 2019</w:t>
      </w:r>
    </w:p>
    <w:p w:rsidR="001C2FE5" w:rsidRDefault="001C2FE5" w:rsidP="001C2FE5">
      <w:pPr>
        <w:pStyle w:val="wsprawie"/>
        <w:numPr>
          <w:ilvl w:val="0"/>
          <w:numId w:val="0"/>
        </w:numPr>
        <w:spacing w:after="0"/>
        <w:jc w:val="both"/>
        <w:rPr>
          <w:b w:val="0"/>
        </w:rPr>
      </w:pPr>
    </w:p>
    <w:p w:rsidR="00F06C66" w:rsidRDefault="00235ECD" w:rsidP="001C2FE5">
      <w:pPr>
        <w:pStyle w:val="wsprawie"/>
        <w:numPr>
          <w:ilvl w:val="0"/>
          <w:numId w:val="0"/>
        </w:numPr>
        <w:spacing w:after="0"/>
        <w:ind w:firstLine="360"/>
        <w:jc w:val="both"/>
        <w:rPr>
          <w:b w:val="0"/>
        </w:rPr>
      </w:pPr>
      <w:r w:rsidRPr="001C2FE5">
        <w:rPr>
          <w:b w:val="0"/>
        </w:rPr>
        <w:t xml:space="preserve">Na podstawie art. 18 ust. 2 pkt 15 ustawy z dnia 8 marca 1990 r. o samorządzie gminnym (Dz. U. z 2013 r. </w:t>
      </w:r>
      <w:r w:rsidR="001C2FE5" w:rsidRPr="001C2FE5">
        <w:rPr>
          <w:b w:val="0"/>
          <w:szCs w:val="28"/>
        </w:rPr>
        <w:t>poz. 594, poz. 645 i poz. 1318, z 2014 r. poz. 379 i poz. 1072</w:t>
      </w:r>
      <w:r w:rsidR="001C2FE5" w:rsidRPr="001C2FE5">
        <w:rPr>
          <w:b w:val="0"/>
        </w:rPr>
        <w:t>)</w:t>
      </w:r>
      <w:r w:rsidRPr="001C2FE5">
        <w:rPr>
          <w:b w:val="0"/>
        </w:rPr>
        <w:t>) oraz art. 160, art. 163 i art. 164 § 1</w:t>
      </w:r>
      <w:r w:rsidR="001C2FE5">
        <w:rPr>
          <w:b w:val="0"/>
        </w:rPr>
        <w:t xml:space="preserve"> </w:t>
      </w:r>
      <w:r w:rsidR="00BD24F7" w:rsidRPr="001C2FE5">
        <w:rPr>
          <w:b w:val="0"/>
        </w:rPr>
        <w:t>ustawy z dnia 27 lipca 2001 r. Prawo o ustroju sądów powszechnych (</w:t>
      </w:r>
      <w:proofErr w:type="spellStart"/>
      <w:r w:rsidR="00BD24F7" w:rsidRPr="001C2FE5">
        <w:rPr>
          <w:b w:val="0"/>
        </w:rPr>
        <w:t>Dz.U</w:t>
      </w:r>
      <w:proofErr w:type="spellEnd"/>
      <w:r w:rsidR="00BD24F7" w:rsidRPr="001C2FE5">
        <w:rPr>
          <w:b w:val="0"/>
        </w:rPr>
        <w:t xml:space="preserve">. z 2015 r. poz. 133 i poz. 509) </w:t>
      </w:r>
      <w:r w:rsidR="00F23D29" w:rsidRPr="001C2FE5">
        <w:rPr>
          <w:b w:val="0"/>
        </w:rPr>
        <w:t>Rada Gminy Jeleniewo uchwala, co następuje:</w:t>
      </w:r>
    </w:p>
    <w:p w:rsidR="001C2FE5" w:rsidRPr="001C2FE5" w:rsidRDefault="001C2FE5" w:rsidP="001C2FE5">
      <w:pPr>
        <w:pStyle w:val="wsprawie"/>
        <w:numPr>
          <w:ilvl w:val="0"/>
          <w:numId w:val="0"/>
        </w:numPr>
        <w:spacing w:after="0"/>
        <w:ind w:firstLine="360"/>
        <w:jc w:val="both"/>
        <w:rPr>
          <w:b w:val="0"/>
        </w:rPr>
      </w:pPr>
    </w:p>
    <w:p w:rsidR="001C2FE5" w:rsidRDefault="00F23D29" w:rsidP="000043F6">
      <w:pPr>
        <w:jc w:val="both"/>
      </w:pPr>
      <w:r>
        <w:t xml:space="preserve">§ 1. 1. </w:t>
      </w:r>
      <w:r w:rsidR="001C2FE5">
        <w:t>Następujące osoby wybiera się na ławników do Sądu Rejonowego w Suwałkach do orzekania w sprawach z zakresu prawa pracy:</w:t>
      </w:r>
    </w:p>
    <w:p w:rsidR="001C2FE5" w:rsidRDefault="001C2FE5" w:rsidP="000043F6">
      <w:pPr>
        <w:jc w:val="both"/>
      </w:pPr>
      <w:r>
        <w:t>1)</w:t>
      </w:r>
      <w:r>
        <w:rPr>
          <w:rStyle w:val="tabulatory"/>
        </w:rPr>
        <w:t>  </w:t>
      </w:r>
      <w:r w:rsidR="00A23968">
        <w:t>Zackiewicz Katarzyna.</w:t>
      </w:r>
    </w:p>
    <w:p w:rsidR="003A4288" w:rsidRDefault="003A4288" w:rsidP="000043F6">
      <w:pPr>
        <w:pStyle w:val="tiret"/>
        <w:ind w:left="720"/>
      </w:pPr>
    </w:p>
    <w:p w:rsidR="00200B54" w:rsidRDefault="00F23D29" w:rsidP="000043F6">
      <w:pPr>
        <w:jc w:val="both"/>
      </w:pPr>
      <w:r>
        <w:t xml:space="preserve">§ 2. </w:t>
      </w:r>
      <w:r w:rsidR="00200B54">
        <w:t>Zobowiązuje się Przewodniczącego Rady Gminy do przekazania list wybranych ławników prezesom właściwych sądów, najpóźniej do końca października.</w:t>
      </w:r>
    </w:p>
    <w:p w:rsidR="00200B54" w:rsidRDefault="00200B54" w:rsidP="000043F6">
      <w:pPr>
        <w:jc w:val="both"/>
      </w:pPr>
    </w:p>
    <w:p w:rsidR="00200B54" w:rsidRDefault="00200B54" w:rsidP="000043F6">
      <w:pPr>
        <w:spacing w:line="360" w:lineRule="auto"/>
        <w:jc w:val="both"/>
      </w:pPr>
      <w:r>
        <w:t>§ 3. Protokół z tajnego głosowania stanowi załącznik do uchwały.</w:t>
      </w:r>
    </w:p>
    <w:p w:rsidR="00F06C66" w:rsidRDefault="00F23D29" w:rsidP="000043F6">
      <w:pPr>
        <w:pStyle w:val="paragraf"/>
        <w:spacing w:line="360" w:lineRule="auto"/>
      </w:pPr>
      <w:r>
        <w:t xml:space="preserve">§ </w:t>
      </w:r>
      <w:r w:rsidR="00200B54">
        <w:t>4</w:t>
      </w:r>
      <w:r>
        <w:t>. Uchwała wchodzi w życie z dniem podjęcia.</w:t>
      </w:r>
    </w:p>
    <w:p w:rsidR="00F06C66" w:rsidRDefault="00F06C66">
      <w:pPr>
        <w:pStyle w:val="paragraf"/>
      </w:pPr>
    </w:p>
    <w:p w:rsidR="00202B9E" w:rsidRDefault="00202B9E" w:rsidP="00202B9E">
      <w:pPr>
        <w:jc w:val="center"/>
      </w:pPr>
      <w:r>
        <w:t xml:space="preserve">PRZEWODNICZĄCY </w:t>
      </w:r>
    </w:p>
    <w:p w:rsidR="00202B9E" w:rsidRDefault="00202B9E" w:rsidP="00202B9E">
      <w:pPr>
        <w:jc w:val="center"/>
      </w:pPr>
      <w:r>
        <w:t>RADY GMINY JELENIEWO</w:t>
      </w:r>
    </w:p>
    <w:p w:rsidR="00202B9E" w:rsidRDefault="00202B9E" w:rsidP="00202B9E">
      <w:pPr>
        <w:jc w:val="center"/>
      </w:pPr>
      <w:r>
        <w:t>Jan Bielecki</w:t>
      </w:r>
    </w:p>
    <w:p w:rsidR="00F23D29" w:rsidRDefault="00F23D29">
      <w:bookmarkStart w:id="0" w:name="_GoBack"/>
      <w:bookmarkEnd w:id="0"/>
    </w:p>
    <w:sectPr w:rsidR="00F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8FF"/>
    <w:multiLevelType w:val="hybridMultilevel"/>
    <w:tmpl w:val="21C2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93"/>
    <w:rsid w:val="000043F6"/>
    <w:rsid w:val="000A5DD8"/>
    <w:rsid w:val="001C2FE5"/>
    <w:rsid w:val="00200B54"/>
    <w:rsid w:val="00202B9E"/>
    <w:rsid w:val="00235ECD"/>
    <w:rsid w:val="003A4288"/>
    <w:rsid w:val="00A23968"/>
    <w:rsid w:val="00AF7DAB"/>
    <w:rsid w:val="00B45B3D"/>
    <w:rsid w:val="00BD24F7"/>
    <w:rsid w:val="00C819A6"/>
    <w:rsid w:val="00D84293"/>
    <w:rsid w:val="00F06C66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5C98-FE22-49AE-A89D-6E7B9EBA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spacing w:after="120"/>
      <w:jc w:val="center"/>
    </w:pPr>
    <w:rPr>
      <w:b/>
      <w:caps/>
      <w:sz w:val="24"/>
    </w:r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</w:rPr>
  </w:style>
  <w:style w:type="paragraph" w:customStyle="1" w:styleId="paragraf">
    <w:name w:val="paragraf"/>
    <w:basedOn w:val="podstawa"/>
    <w:autoRedefine/>
    <w:pPr>
      <w:numPr>
        <w:ilvl w:val="0"/>
        <w:numId w:val="0"/>
      </w:numPr>
      <w:tabs>
        <w:tab w:val="left" w:pos="-397"/>
      </w:tabs>
    </w:pPr>
    <w:rPr>
      <w:szCs w:val="28"/>
    </w:rPr>
  </w:style>
  <w:style w:type="paragraph" w:customStyle="1" w:styleId="tiret">
    <w:name w:val="tiret"/>
    <w:pPr>
      <w:spacing w:after="80"/>
      <w:jc w:val="both"/>
    </w:pPr>
    <w:rPr>
      <w:sz w:val="24"/>
    </w:rPr>
  </w:style>
  <w:style w:type="character" w:customStyle="1" w:styleId="tabulatory">
    <w:name w:val="tabulatory"/>
    <w:basedOn w:val="Domylnaczcionkaakapitu"/>
    <w:rsid w:val="001C2FE5"/>
  </w:style>
  <w:style w:type="paragraph" w:styleId="Tekstdymka">
    <w:name w:val="Balloon Text"/>
    <w:basedOn w:val="Normalny"/>
    <w:link w:val="TekstdymkaZnak"/>
    <w:uiPriority w:val="99"/>
    <w:semiHidden/>
    <w:unhideWhenUsed/>
    <w:rsid w:val="00004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IX/44/2011</vt:lpstr>
    </vt:vector>
  </TitlesOfParts>
  <Company>UG JELENIEWO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IX/44/2011</dc:title>
  <dc:subject/>
  <dc:creator>MARIA</dc:creator>
  <cp:keywords/>
  <dc:description/>
  <cp:lastModifiedBy>MARIA</cp:lastModifiedBy>
  <cp:revision>6</cp:revision>
  <cp:lastPrinted>2015-09-15T09:12:00Z</cp:lastPrinted>
  <dcterms:created xsi:type="dcterms:W3CDTF">2015-09-07T10:22:00Z</dcterms:created>
  <dcterms:modified xsi:type="dcterms:W3CDTF">2015-09-15T09:13:00Z</dcterms:modified>
</cp:coreProperties>
</file>