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0EE" w:rsidRDefault="007310EE">
      <w:bookmarkStart w:id="0" w:name="_GoBack"/>
      <w:bookmarkEnd w:id="0"/>
    </w:p>
    <w:p w:rsidR="007310EE" w:rsidRDefault="007310EE">
      <w:pPr>
        <w:pStyle w:val="Tytuaktu"/>
      </w:pPr>
      <w:r>
        <w:t>Uchwała nr XXXIX.200.2014</w:t>
      </w:r>
    </w:p>
    <w:p w:rsidR="007310EE" w:rsidRDefault="007310EE">
      <w:pPr>
        <w:pStyle w:val="Tytuaktu"/>
      </w:pPr>
      <w:r>
        <w:t>Rady Gminy Jeleniewo</w:t>
      </w:r>
    </w:p>
    <w:p w:rsidR="007310EE" w:rsidRDefault="007310EE">
      <w:pPr>
        <w:pStyle w:val="zdnia"/>
      </w:pPr>
      <w:r>
        <w:t xml:space="preserve"> 13 listopada 2014 roku</w:t>
      </w:r>
    </w:p>
    <w:p w:rsidR="007310EE" w:rsidRDefault="007310EE">
      <w:pPr>
        <w:pStyle w:val="wsprawie"/>
      </w:pPr>
      <w:r>
        <w:t>w sprawie określenia wysokości  stawek podatku od środków transportowych.</w:t>
      </w:r>
    </w:p>
    <w:p w:rsidR="007310EE" w:rsidRDefault="007310EE">
      <w:pPr>
        <w:pStyle w:val="podstawa"/>
        <w:ind w:firstLine="426"/>
      </w:pPr>
      <w:r>
        <w:rPr>
          <w:color w:val="000000"/>
        </w:rPr>
        <w:t xml:space="preserve">Na podstawie art. 18 ust. 2 pkt 8  ustawy z dnia 8 marca 1990 r. o samorządzie gminnym </w:t>
      </w:r>
      <w:r>
        <w:t>(tekst jednolity: Dz. U. z 2013 r. poz. 594, poz. 645 i poz.</w:t>
      </w:r>
      <w:r>
        <w:rPr>
          <w:sz w:val="20"/>
          <w:szCs w:val="20"/>
        </w:rPr>
        <w:t xml:space="preserve"> </w:t>
      </w:r>
      <w:r>
        <w:t xml:space="preserve">1318, z 2014 r. poz. 379, poz. 1072.)  </w:t>
      </w:r>
      <w:r>
        <w:rPr>
          <w:lang w:eastAsia="ar-SA"/>
        </w:rPr>
        <w:t xml:space="preserve"> </w:t>
      </w:r>
      <w:r>
        <w:t>i art.10 ust. 1 i 2 ustawy z dnia 12 stycznia 1991 r. o podatkach i opłatach lokalnych</w:t>
      </w:r>
      <w:r>
        <w:rPr>
          <w:rStyle w:val="Odwoanieprzypisudolnego"/>
        </w:rPr>
        <w:footnoteReference w:customMarkFollows="1" w:id="1"/>
        <w:t>1</w:t>
      </w:r>
      <w:r>
        <w:t xml:space="preserve"> ( tekst jednolity: Dz. U. z 2014 r. poz.849)  uchwala się co następuje:</w:t>
      </w:r>
    </w:p>
    <w:p w:rsidR="007310EE" w:rsidRDefault="007310EE">
      <w:pPr>
        <w:pStyle w:val="podstawa"/>
      </w:pPr>
      <w:r>
        <w:t xml:space="preserve">§ 1. 1. Określa się następujące stawki podatku od środków transportowych obowiązujące na terenie  gminy: </w:t>
      </w:r>
    </w:p>
    <w:p w:rsidR="007310EE" w:rsidRDefault="007310EE">
      <w:pPr>
        <w:pStyle w:val="pkt"/>
      </w:pPr>
      <w:r>
        <w:t xml:space="preserve"> od samochodów ciężarowych, o których mowa w art. 8 pkt 1 ustawy o podatkach i opłatach lokalnych, o dopuszczalnej masie całkowitej;</w:t>
      </w:r>
    </w:p>
    <w:p w:rsidR="007310EE" w:rsidRDefault="007310EE">
      <w:pPr>
        <w:pStyle w:val="lit"/>
        <w:numPr>
          <w:ilvl w:val="6"/>
          <w:numId w:val="19"/>
        </w:numPr>
        <w:tabs>
          <w:tab w:val="left" w:pos="708"/>
        </w:tabs>
      </w:pPr>
      <w:r>
        <w:t>powyżej 3,5 ton do 5,5 ton włącznie - 750 zł,</w:t>
      </w:r>
    </w:p>
    <w:p w:rsidR="007310EE" w:rsidRDefault="007310EE">
      <w:pPr>
        <w:pStyle w:val="lit"/>
        <w:numPr>
          <w:ilvl w:val="6"/>
          <w:numId w:val="19"/>
        </w:numPr>
        <w:tabs>
          <w:tab w:val="left" w:pos="708"/>
        </w:tabs>
      </w:pPr>
      <w:r>
        <w:t>powyżej 5,5 ton do 9 ton włącznie - 910 zł,</w:t>
      </w:r>
    </w:p>
    <w:p w:rsidR="007310EE" w:rsidRDefault="007310EE">
      <w:pPr>
        <w:pStyle w:val="lit"/>
        <w:numPr>
          <w:ilvl w:val="6"/>
          <w:numId w:val="19"/>
        </w:numPr>
        <w:tabs>
          <w:tab w:val="left" w:pos="708"/>
        </w:tabs>
      </w:pPr>
      <w:r>
        <w:t>powyżej 9 ton do poniżej 12 ton – 1.400 zł.</w:t>
      </w:r>
    </w:p>
    <w:p w:rsidR="007310EE" w:rsidRDefault="007310EE">
      <w:pPr>
        <w:pStyle w:val="lit"/>
        <w:numPr>
          <w:ilvl w:val="6"/>
          <w:numId w:val="0"/>
        </w:numPr>
        <w:tabs>
          <w:tab w:val="num" w:pos="360"/>
          <w:tab w:val="left" w:pos="708"/>
        </w:tabs>
      </w:pPr>
      <w:r>
        <w:t>2) od samochodów ciężarowych, o których mowa w art. 8 pkt 2 ustawy o podatkach i opłatach lokalnych, o dopuszczalnej masie całkowitej równej i wyzszej niż 12 ton w zależności od liczby osi, dopuszczalnej masy calkowitej pojadu i rodzaju zawieszenia według stawek określonyh w tabeli nr 1:</w:t>
      </w:r>
    </w:p>
    <w:p w:rsidR="007310EE" w:rsidRDefault="007310EE">
      <w:pPr>
        <w:pStyle w:val="lit"/>
        <w:numPr>
          <w:ilvl w:val="6"/>
          <w:numId w:val="0"/>
        </w:numPr>
        <w:tabs>
          <w:tab w:val="num" w:pos="360"/>
          <w:tab w:val="left" w:pos="708"/>
        </w:tabs>
      </w:pPr>
      <w:r>
        <w:t>Tabela nr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35"/>
        <w:gridCol w:w="1134"/>
        <w:gridCol w:w="4110"/>
        <w:gridCol w:w="1733"/>
      </w:tblGrid>
      <w:tr w:rsidR="007310EE" w:rsidRPr="007310EE">
        <w:tc>
          <w:tcPr>
            <w:tcW w:w="3369" w:type="dxa"/>
            <w:gridSpan w:val="2"/>
          </w:tcPr>
          <w:p w:rsidR="007310EE" w:rsidRPr="007310EE" w:rsidRDefault="007310EE">
            <w:pPr>
              <w:pStyle w:val="lit"/>
              <w:numPr>
                <w:ilvl w:val="6"/>
                <w:numId w:val="0"/>
              </w:numPr>
              <w:tabs>
                <w:tab w:val="num" w:pos="360"/>
                <w:tab w:val="left" w:pos="708"/>
              </w:tabs>
              <w:spacing w:after="0"/>
            </w:pPr>
            <w:r w:rsidRPr="007310EE">
              <w:t xml:space="preserve">Liczba osi i dopuszczalna masa całkowita </w:t>
            </w:r>
          </w:p>
          <w:p w:rsidR="007310EE" w:rsidRPr="007310EE" w:rsidRDefault="007310EE">
            <w:pPr>
              <w:pStyle w:val="lit"/>
              <w:numPr>
                <w:ilvl w:val="6"/>
                <w:numId w:val="0"/>
              </w:numPr>
              <w:tabs>
                <w:tab w:val="num" w:pos="360"/>
                <w:tab w:val="left" w:pos="708"/>
              </w:tabs>
              <w:spacing w:after="0"/>
            </w:pPr>
            <w:r w:rsidRPr="007310EE">
              <w:t>(w tonach)</w:t>
            </w:r>
          </w:p>
        </w:tc>
        <w:tc>
          <w:tcPr>
            <w:tcW w:w="5843" w:type="dxa"/>
            <w:gridSpan w:val="2"/>
            <w:vAlign w:val="center"/>
          </w:tcPr>
          <w:p w:rsidR="007310EE" w:rsidRPr="007310EE" w:rsidRDefault="007310EE">
            <w:pPr>
              <w:pStyle w:val="lit"/>
              <w:numPr>
                <w:ilvl w:val="6"/>
                <w:numId w:val="0"/>
              </w:numPr>
              <w:tabs>
                <w:tab w:val="num" w:pos="360"/>
                <w:tab w:val="left" w:pos="708"/>
              </w:tabs>
              <w:jc w:val="center"/>
            </w:pPr>
            <w:r w:rsidRPr="007310EE">
              <w:t>Stawka podatku (w złotych)</w:t>
            </w:r>
          </w:p>
        </w:tc>
      </w:tr>
      <w:tr w:rsidR="007310EE" w:rsidRPr="007310EE">
        <w:tc>
          <w:tcPr>
            <w:tcW w:w="2235" w:type="dxa"/>
            <w:vAlign w:val="center"/>
          </w:tcPr>
          <w:p w:rsidR="007310EE" w:rsidRPr="007310EE" w:rsidRDefault="007310EE">
            <w:pPr>
              <w:pStyle w:val="lit"/>
              <w:numPr>
                <w:ilvl w:val="6"/>
                <w:numId w:val="0"/>
              </w:numPr>
              <w:tabs>
                <w:tab w:val="num" w:pos="360"/>
                <w:tab w:val="left" w:pos="708"/>
              </w:tabs>
              <w:jc w:val="center"/>
            </w:pPr>
            <w:r w:rsidRPr="007310EE">
              <w:t>Nie mniej niż</w:t>
            </w:r>
          </w:p>
        </w:tc>
        <w:tc>
          <w:tcPr>
            <w:tcW w:w="1134" w:type="dxa"/>
            <w:vAlign w:val="center"/>
          </w:tcPr>
          <w:p w:rsidR="007310EE" w:rsidRPr="007310EE" w:rsidRDefault="007310EE">
            <w:pPr>
              <w:pStyle w:val="lit"/>
              <w:numPr>
                <w:ilvl w:val="6"/>
                <w:numId w:val="0"/>
              </w:numPr>
              <w:tabs>
                <w:tab w:val="num" w:pos="360"/>
                <w:tab w:val="left" w:pos="708"/>
              </w:tabs>
              <w:jc w:val="center"/>
            </w:pPr>
            <w:r w:rsidRPr="007310EE">
              <w:t>Mniej niż</w:t>
            </w:r>
          </w:p>
        </w:tc>
        <w:tc>
          <w:tcPr>
            <w:tcW w:w="4110" w:type="dxa"/>
            <w:vAlign w:val="center"/>
          </w:tcPr>
          <w:p w:rsidR="007310EE" w:rsidRPr="007310EE" w:rsidRDefault="007310EE">
            <w:pPr>
              <w:pStyle w:val="lit"/>
              <w:numPr>
                <w:ilvl w:val="6"/>
                <w:numId w:val="0"/>
              </w:numPr>
              <w:tabs>
                <w:tab w:val="num" w:pos="360"/>
                <w:tab w:val="left" w:pos="708"/>
              </w:tabs>
              <w:jc w:val="center"/>
            </w:pPr>
            <w:r w:rsidRPr="007310EE">
              <w:t>Oś jezdna (osie jezdne) z zawieszeniem pneumatycznym lub zawieszeniem uznanym za równoznaczne</w:t>
            </w:r>
          </w:p>
        </w:tc>
        <w:tc>
          <w:tcPr>
            <w:tcW w:w="1733" w:type="dxa"/>
            <w:vAlign w:val="center"/>
          </w:tcPr>
          <w:p w:rsidR="007310EE" w:rsidRPr="007310EE" w:rsidRDefault="007310EE">
            <w:pPr>
              <w:pStyle w:val="lit"/>
              <w:numPr>
                <w:ilvl w:val="6"/>
                <w:numId w:val="0"/>
              </w:numPr>
              <w:tabs>
                <w:tab w:val="num" w:pos="360"/>
                <w:tab w:val="left" w:pos="708"/>
              </w:tabs>
              <w:jc w:val="center"/>
            </w:pPr>
            <w:r w:rsidRPr="007310EE">
              <w:t>Inny system zawieszenia osi jezdnych</w:t>
            </w:r>
          </w:p>
        </w:tc>
      </w:tr>
      <w:tr w:rsidR="007310EE" w:rsidRPr="007310EE">
        <w:tc>
          <w:tcPr>
            <w:tcW w:w="2235" w:type="dxa"/>
            <w:vAlign w:val="center"/>
          </w:tcPr>
          <w:p w:rsidR="007310EE" w:rsidRPr="007310EE" w:rsidRDefault="007310EE">
            <w:pPr>
              <w:pStyle w:val="lit"/>
              <w:numPr>
                <w:ilvl w:val="6"/>
                <w:numId w:val="0"/>
              </w:numPr>
              <w:tabs>
                <w:tab w:val="num" w:pos="360"/>
                <w:tab w:val="left" w:pos="708"/>
              </w:tabs>
              <w:spacing w:after="0"/>
              <w:jc w:val="center"/>
              <w:rPr>
                <w:sz w:val="16"/>
                <w:szCs w:val="16"/>
              </w:rPr>
            </w:pPr>
            <w:r w:rsidRPr="007310EE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7310EE" w:rsidRPr="007310EE" w:rsidRDefault="007310EE">
            <w:pPr>
              <w:pStyle w:val="lit"/>
              <w:numPr>
                <w:ilvl w:val="6"/>
                <w:numId w:val="0"/>
              </w:numPr>
              <w:tabs>
                <w:tab w:val="num" w:pos="360"/>
                <w:tab w:val="left" w:pos="708"/>
              </w:tabs>
              <w:spacing w:after="0"/>
              <w:jc w:val="center"/>
              <w:rPr>
                <w:sz w:val="16"/>
                <w:szCs w:val="16"/>
              </w:rPr>
            </w:pPr>
            <w:r w:rsidRPr="007310EE">
              <w:rPr>
                <w:sz w:val="16"/>
                <w:szCs w:val="16"/>
              </w:rPr>
              <w:t>2</w:t>
            </w:r>
          </w:p>
        </w:tc>
        <w:tc>
          <w:tcPr>
            <w:tcW w:w="4110" w:type="dxa"/>
            <w:vAlign w:val="center"/>
          </w:tcPr>
          <w:p w:rsidR="007310EE" w:rsidRPr="007310EE" w:rsidRDefault="007310EE">
            <w:pPr>
              <w:pStyle w:val="lit"/>
              <w:numPr>
                <w:ilvl w:val="6"/>
                <w:numId w:val="0"/>
              </w:numPr>
              <w:tabs>
                <w:tab w:val="num" w:pos="360"/>
                <w:tab w:val="left" w:pos="708"/>
              </w:tabs>
              <w:spacing w:after="0"/>
              <w:jc w:val="center"/>
              <w:rPr>
                <w:sz w:val="16"/>
                <w:szCs w:val="16"/>
              </w:rPr>
            </w:pPr>
            <w:r w:rsidRPr="007310EE">
              <w:rPr>
                <w:sz w:val="16"/>
                <w:szCs w:val="16"/>
              </w:rPr>
              <w:t>3</w:t>
            </w:r>
          </w:p>
        </w:tc>
        <w:tc>
          <w:tcPr>
            <w:tcW w:w="1733" w:type="dxa"/>
            <w:vAlign w:val="center"/>
          </w:tcPr>
          <w:p w:rsidR="007310EE" w:rsidRPr="007310EE" w:rsidRDefault="007310EE">
            <w:pPr>
              <w:pStyle w:val="lit"/>
              <w:numPr>
                <w:ilvl w:val="6"/>
                <w:numId w:val="0"/>
              </w:numPr>
              <w:tabs>
                <w:tab w:val="num" w:pos="360"/>
                <w:tab w:val="left" w:pos="708"/>
              </w:tabs>
              <w:spacing w:after="0"/>
              <w:jc w:val="center"/>
              <w:rPr>
                <w:sz w:val="16"/>
                <w:szCs w:val="16"/>
              </w:rPr>
            </w:pPr>
            <w:r w:rsidRPr="007310EE">
              <w:rPr>
                <w:sz w:val="16"/>
                <w:szCs w:val="16"/>
              </w:rPr>
              <w:t>4</w:t>
            </w:r>
          </w:p>
        </w:tc>
      </w:tr>
      <w:tr w:rsidR="007310EE" w:rsidRPr="007310EE">
        <w:tc>
          <w:tcPr>
            <w:tcW w:w="2235" w:type="dxa"/>
            <w:vAlign w:val="center"/>
          </w:tcPr>
          <w:p w:rsidR="007310EE" w:rsidRPr="007310EE" w:rsidRDefault="007310EE">
            <w:pPr>
              <w:pStyle w:val="lit"/>
              <w:numPr>
                <w:ilvl w:val="6"/>
                <w:numId w:val="0"/>
              </w:numPr>
              <w:tabs>
                <w:tab w:val="num" w:pos="360"/>
                <w:tab w:val="left" w:pos="708"/>
              </w:tabs>
              <w:spacing w:after="0"/>
              <w:jc w:val="center"/>
            </w:pPr>
            <w:r w:rsidRPr="007310EE">
              <w:t>Dwie osie</w:t>
            </w:r>
          </w:p>
        </w:tc>
        <w:tc>
          <w:tcPr>
            <w:tcW w:w="1134" w:type="dxa"/>
            <w:vAlign w:val="center"/>
          </w:tcPr>
          <w:p w:rsidR="007310EE" w:rsidRPr="007310EE" w:rsidRDefault="007310EE">
            <w:pPr>
              <w:pStyle w:val="lit"/>
              <w:numPr>
                <w:ilvl w:val="6"/>
                <w:numId w:val="0"/>
              </w:numPr>
              <w:tabs>
                <w:tab w:val="num" w:pos="360"/>
                <w:tab w:val="left" w:pos="708"/>
              </w:tabs>
              <w:spacing w:after="0"/>
              <w:jc w:val="center"/>
            </w:pPr>
          </w:p>
        </w:tc>
        <w:tc>
          <w:tcPr>
            <w:tcW w:w="4110" w:type="dxa"/>
            <w:vAlign w:val="center"/>
          </w:tcPr>
          <w:p w:rsidR="007310EE" w:rsidRPr="007310EE" w:rsidRDefault="007310EE">
            <w:pPr>
              <w:pStyle w:val="lit"/>
              <w:numPr>
                <w:ilvl w:val="6"/>
                <w:numId w:val="0"/>
              </w:numPr>
              <w:tabs>
                <w:tab w:val="num" w:pos="360"/>
                <w:tab w:val="left" w:pos="708"/>
              </w:tabs>
              <w:spacing w:after="0"/>
              <w:jc w:val="center"/>
            </w:pPr>
          </w:p>
        </w:tc>
        <w:tc>
          <w:tcPr>
            <w:tcW w:w="1733" w:type="dxa"/>
            <w:vAlign w:val="center"/>
          </w:tcPr>
          <w:p w:rsidR="007310EE" w:rsidRPr="007310EE" w:rsidRDefault="007310EE">
            <w:pPr>
              <w:pStyle w:val="lit"/>
              <w:numPr>
                <w:ilvl w:val="6"/>
                <w:numId w:val="0"/>
              </w:numPr>
              <w:tabs>
                <w:tab w:val="num" w:pos="360"/>
                <w:tab w:val="left" w:pos="708"/>
              </w:tabs>
              <w:spacing w:after="0"/>
              <w:jc w:val="center"/>
            </w:pPr>
          </w:p>
        </w:tc>
      </w:tr>
      <w:tr w:rsidR="007310EE" w:rsidRPr="007310EE">
        <w:tc>
          <w:tcPr>
            <w:tcW w:w="2235" w:type="dxa"/>
            <w:vAlign w:val="center"/>
          </w:tcPr>
          <w:p w:rsidR="007310EE" w:rsidRPr="007310EE" w:rsidRDefault="007310EE">
            <w:pPr>
              <w:pStyle w:val="lit"/>
              <w:numPr>
                <w:ilvl w:val="6"/>
                <w:numId w:val="0"/>
              </w:numPr>
              <w:tabs>
                <w:tab w:val="num" w:pos="360"/>
                <w:tab w:val="left" w:pos="708"/>
              </w:tabs>
              <w:spacing w:after="0"/>
              <w:jc w:val="center"/>
            </w:pPr>
            <w:r w:rsidRPr="007310EE">
              <w:t>12</w:t>
            </w:r>
          </w:p>
        </w:tc>
        <w:tc>
          <w:tcPr>
            <w:tcW w:w="1134" w:type="dxa"/>
            <w:vAlign w:val="center"/>
          </w:tcPr>
          <w:p w:rsidR="007310EE" w:rsidRPr="007310EE" w:rsidRDefault="007310EE">
            <w:pPr>
              <w:pStyle w:val="lit"/>
              <w:numPr>
                <w:ilvl w:val="6"/>
                <w:numId w:val="0"/>
              </w:numPr>
              <w:tabs>
                <w:tab w:val="num" w:pos="360"/>
                <w:tab w:val="left" w:pos="708"/>
              </w:tabs>
              <w:spacing w:after="0"/>
              <w:jc w:val="center"/>
            </w:pPr>
            <w:r w:rsidRPr="007310EE">
              <w:t>13</w:t>
            </w:r>
          </w:p>
        </w:tc>
        <w:tc>
          <w:tcPr>
            <w:tcW w:w="4110" w:type="dxa"/>
            <w:vAlign w:val="center"/>
          </w:tcPr>
          <w:p w:rsidR="007310EE" w:rsidRPr="007310EE" w:rsidRDefault="007310EE">
            <w:pPr>
              <w:pStyle w:val="lit"/>
              <w:numPr>
                <w:ilvl w:val="6"/>
                <w:numId w:val="0"/>
              </w:numPr>
              <w:tabs>
                <w:tab w:val="num" w:pos="360"/>
                <w:tab w:val="left" w:pos="708"/>
              </w:tabs>
              <w:spacing w:after="0"/>
              <w:jc w:val="center"/>
            </w:pPr>
            <w:r w:rsidRPr="007310EE">
              <w:t>1.600,00</w:t>
            </w:r>
          </w:p>
        </w:tc>
        <w:tc>
          <w:tcPr>
            <w:tcW w:w="1733" w:type="dxa"/>
            <w:vAlign w:val="center"/>
          </w:tcPr>
          <w:p w:rsidR="007310EE" w:rsidRPr="007310EE" w:rsidRDefault="007310EE">
            <w:pPr>
              <w:pStyle w:val="lit"/>
              <w:numPr>
                <w:ilvl w:val="6"/>
                <w:numId w:val="0"/>
              </w:numPr>
              <w:tabs>
                <w:tab w:val="num" w:pos="360"/>
                <w:tab w:val="left" w:pos="708"/>
              </w:tabs>
              <w:spacing w:after="0"/>
              <w:jc w:val="center"/>
            </w:pPr>
            <w:r w:rsidRPr="007310EE">
              <w:t>2.000,00</w:t>
            </w:r>
          </w:p>
        </w:tc>
      </w:tr>
      <w:tr w:rsidR="007310EE" w:rsidRPr="007310EE">
        <w:tc>
          <w:tcPr>
            <w:tcW w:w="2235" w:type="dxa"/>
            <w:vAlign w:val="center"/>
          </w:tcPr>
          <w:p w:rsidR="007310EE" w:rsidRPr="007310EE" w:rsidRDefault="007310EE">
            <w:pPr>
              <w:pStyle w:val="lit"/>
              <w:numPr>
                <w:ilvl w:val="6"/>
                <w:numId w:val="0"/>
              </w:numPr>
              <w:tabs>
                <w:tab w:val="num" w:pos="360"/>
                <w:tab w:val="left" w:pos="708"/>
              </w:tabs>
              <w:spacing w:after="0"/>
              <w:jc w:val="center"/>
            </w:pPr>
            <w:r w:rsidRPr="007310EE">
              <w:t>13</w:t>
            </w:r>
          </w:p>
        </w:tc>
        <w:tc>
          <w:tcPr>
            <w:tcW w:w="1134" w:type="dxa"/>
            <w:vAlign w:val="center"/>
          </w:tcPr>
          <w:p w:rsidR="007310EE" w:rsidRPr="007310EE" w:rsidRDefault="007310EE">
            <w:pPr>
              <w:pStyle w:val="lit"/>
              <w:numPr>
                <w:ilvl w:val="6"/>
                <w:numId w:val="0"/>
              </w:numPr>
              <w:tabs>
                <w:tab w:val="num" w:pos="360"/>
                <w:tab w:val="left" w:pos="708"/>
              </w:tabs>
              <w:spacing w:after="0"/>
              <w:jc w:val="center"/>
            </w:pPr>
            <w:r w:rsidRPr="007310EE">
              <w:t>14</w:t>
            </w:r>
          </w:p>
        </w:tc>
        <w:tc>
          <w:tcPr>
            <w:tcW w:w="4110" w:type="dxa"/>
            <w:vAlign w:val="center"/>
          </w:tcPr>
          <w:p w:rsidR="007310EE" w:rsidRPr="007310EE" w:rsidRDefault="007310EE">
            <w:pPr>
              <w:pStyle w:val="lit"/>
              <w:numPr>
                <w:ilvl w:val="6"/>
                <w:numId w:val="0"/>
              </w:numPr>
              <w:tabs>
                <w:tab w:val="num" w:pos="360"/>
                <w:tab w:val="left" w:pos="708"/>
              </w:tabs>
              <w:spacing w:after="0"/>
              <w:jc w:val="center"/>
            </w:pPr>
            <w:r w:rsidRPr="007310EE">
              <w:t>1.600,00</w:t>
            </w:r>
          </w:p>
        </w:tc>
        <w:tc>
          <w:tcPr>
            <w:tcW w:w="1733" w:type="dxa"/>
            <w:vAlign w:val="center"/>
          </w:tcPr>
          <w:p w:rsidR="007310EE" w:rsidRPr="007310EE" w:rsidRDefault="007310EE">
            <w:pPr>
              <w:pStyle w:val="lit"/>
              <w:numPr>
                <w:ilvl w:val="6"/>
                <w:numId w:val="0"/>
              </w:numPr>
              <w:tabs>
                <w:tab w:val="num" w:pos="360"/>
                <w:tab w:val="left" w:pos="708"/>
              </w:tabs>
              <w:spacing w:after="0"/>
              <w:jc w:val="center"/>
            </w:pPr>
            <w:r w:rsidRPr="007310EE">
              <w:t>2.000,00</w:t>
            </w:r>
          </w:p>
        </w:tc>
      </w:tr>
      <w:tr w:rsidR="007310EE" w:rsidRPr="007310EE">
        <w:tc>
          <w:tcPr>
            <w:tcW w:w="2235" w:type="dxa"/>
            <w:vAlign w:val="center"/>
          </w:tcPr>
          <w:p w:rsidR="007310EE" w:rsidRPr="007310EE" w:rsidRDefault="007310EE">
            <w:pPr>
              <w:pStyle w:val="lit"/>
              <w:numPr>
                <w:ilvl w:val="6"/>
                <w:numId w:val="0"/>
              </w:numPr>
              <w:tabs>
                <w:tab w:val="num" w:pos="360"/>
                <w:tab w:val="left" w:pos="708"/>
              </w:tabs>
              <w:spacing w:after="0"/>
              <w:jc w:val="center"/>
            </w:pPr>
            <w:r w:rsidRPr="007310EE">
              <w:t>14</w:t>
            </w:r>
          </w:p>
        </w:tc>
        <w:tc>
          <w:tcPr>
            <w:tcW w:w="1134" w:type="dxa"/>
            <w:vAlign w:val="center"/>
          </w:tcPr>
          <w:p w:rsidR="007310EE" w:rsidRPr="007310EE" w:rsidRDefault="007310EE">
            <w:pPr>
              <w:pStyle w:val="lit"/>
              <w:numPr>
                <w:ilvl w:val="6"/>
                <w:numId w:val="0"/>
              </w:numPr>
              <w:tabs>
                <w:tab w:val="num" w:pos="360"/>
                <w:tab w:val="left" w:pos="708"/>
              </w:tabs>
              <w:spacing w:after="0"/>
              <w:jc w:val="center"/>
            </w:pPr>
            <w:r w:rsidRPr="007310EE">
              <w:t>15</w:t>
            </w:r>
          </w:p>
        </w:tc>
        <w:tc>
          <w:tcPr>
            <w:tcW w:w="4110" w:type="dxa"/>
            <w:vAlign w:val="center"/>
          </w:tcPr>
          <w:p w:rsidR="007310EE" w:rsidRPr="007310EE" w:rsidRDefault="007310EE">
            <w:pPr>
              <w:pStyle w:val="lit"/>
              <w:numPr>
                <w:ilvl w:val="6"/>
                <w:numId w:val="0"/>
              </w:numPr>
              <w:tabs>
                <w:tab w:val="num" w:pos="360"/>
                <w:tab w:val="left" w:pos="708"/>
              </w:tabs>
              <w:spacing w:after="0"/>
              <w:jc w:val="center"/>
            </w:pPr>
            <w:r w:rsidRPr="007310EE">
              <w:t>1.600,00</w:t>
            </w:r>
          </w:p>
        </w:tc>
        <w:tc>
          <w:tcPr>
            <w:tcW w:w="1733" w:type="dxa"/>
            <w:vAlign w:val="center"/>
          </w:tcPr>
          <w:p w:rsidR="007310EE" w:rsidRPr="007310EE" w:rsidRDefault="007310EE">
            <w:pPr>
              <w:pStyle w:val="lit"/>
              <w:numPr>
                <w:ilvl w:val="6"/>
                <w:numId w:val="0"/>
              </w:numPr>
              <w:tabs>
                <w:tab w:val="num" w:pos="360"/>
                <w:tab w:val="left" w:pos="708"/>
              </w:tabs>
              <w:spacing w:after="0"/>
              <w:jc w:val="center"/>
            </w:pPr>
            <w:r w:rsidRPr="007310EE">
              <w:t>2.000,00</w:t>
            </w:r>
          </w:p>
        </w:tc>
      </w:tr>
      <w:tr w:rsidR="007310EE" w:rsidRPr="007310EE">
        <w:tc>
          <w:tcPr>
            <w:tcW w:w="2235" w:type="dxa"/>
            <w:vAlign w:val="center"/>
          </w:tcPr>
          <w:p w:rsidR="007310EE" w:rsidRPr="007310EE" w:rsidRDefault="007310EE">
            <w:pPr>
              <w:pStyle w:val="lit"/>
              <w:numPr>
                <w:ilvl w:val="6"/>
                <w:numId w:val="0"/>
              </w:numPr>
              <w:tabs>
                <w:tab w:val="num" w:pos="360"/>
                <w:tab w:val="left" w:pos="708"/>
              </w:tabs>
              <w:spacing w:after="0"/>
              <w:jc w:val="center"/>
            </w:pPr>
            <w:r w:rsidRPr="007310EE">
              <w:t>15 i powyżej</w:t>
            </w:r>
          </w:p>
        </w:tc>
        <w:tc>
          <w:tcPr>
            <w:tcW w:w="1134" w:type="dxa"/>
            <w:vAlign w:val="center"/>
          </w:tcPr>
          <w:p w:rsidR="007310EE" w:rsidRPr="007310EE" w:rsidRDefault="007310EE">
            <w:pPr>
              <w:pStyle w:val="lit"/>
              <w:numPr>
                <w:ilvl w:val="6"/>
                <w:numId w:val="0"/>
              </w:numPr>
              <w:tabs>
                <w:tab w:val="num" w:pos="360"/>
                <w:tab w:val="left" w:pos="708"/>
              </w:tabs>
              <w:spacing w:after="0"/>
              <w:jc w:val="center"/>
            </w:pPr>
          </w:p>
        </w:tc>
        <w:tc>
          <w:tcPr>
            <w:tcW w:w="4110" w:type="dxa"/>
            <w:vAlign w:val="center"/>
          </w:tcPr>
          <w:p w:rsidR="007310EE" w:rsidRPr="007310EE" w:rsidRDefault="007310EE">
            <w:pPr>
              <w:pStyle w:val="lit"/>
              <w:numPr>
                <w:ilvl w:val="6"/>
                <w:numId w:val="0"/>
              </w:numPr>
              <w:tabs>
                <w:tab w:val="num" w:pos="360"/>
                <w:tab w:val="left" w:pos="708"/>
              </w:tabs>
              <w:spacing w:after="0"/>
              <w:jc w:val="center"/>
            </w:pPr>
            <w:r w:rsidRPr="007310EE">
              <w:t>1.600,00</w:t>
            </w:r>
          </w:p>
        </w:tc>
        <w:tc>
          <w:tcPr>
            <w:tcW w:w="1733" w:type="dxa"/>
            <w:vAlign w:val="center"/>
          </w:tcPr>
          <w:p w:rsidR="007310EE" w:rsidRPr="007310EE" w:rsidRDefault="007310EE">
            <w:pPr>
              <w:pStyle w:val="lit"/>
              <w:numPr>
                <w:ilvl w:val="6"/>
                <w:numId w:val="0"/>
              </w:numPr>
              <w:tabs>
                <w:tab w:val="num" w:pos="360"/>
                <w:tab w:val="left" w:pos="708"/>
              </w:tabs>
              <w:spacing w:after="0"/>
              <w:jc w:val="center"/>
            </w:pPr>
            <w:r w:rsidRPr="007310EE">
              <w:t>2.000,00</w:t>
            </w:r>
          </w:p>
        </w:tc>
      </w:tr>
      <w:tr w:rsidR="007310EE" w:rsidRPr="007310EE">
        <w:tc>
          <w:tcPr>
            <w:tcW w:w="2235" w:type="dxa"/>
            <w:vAlign w:val="center"/>
          </w:tcPr>
          <w:p w:rsidR="007310EE" w:rsidRPr="007310EE" w:rsidRDefault="007310EE">
            <w:pPr>
              <w:pStyle w:val="lit"/>
              <w:numPr>
                <w:ilvl w:val="6"/>
                <w:numId w:val="0"/>
              </w:numPr>
              <w:tabs>
                <w:tab w:val="num" w:pos="360"/>
                <w:tab w:val="left" w:pos="708"/>
              </w:tabs>
              <w:spacing w:after="0"/>
              <w:jc w:val="center"/>
            </w:pPr>
            <w:r w:rsidRPr="007310EE">
              <w:t>Trzy osi</w:t>
            </w:r>
          </w:p>
        </w:tc>
        <w:tc>
          <w:tcPr>
            <w:tcW w:w="1134" w:type="dxa"/>
            <w:vAlign w:val="center"/>
          </w:tcPr>
          <w:p w:rsidR="007310EE" w:rsidRPr="007310EE" w:rsidRDefault="007310EE">
            <w:pPr>
              <w:pStyle w:val="lit"/>
              <w:numPr>
                <w:ilvl w:val="6"/>
                <w:numId w:val="0"/>
              </w:numPr>
              <w:tabs>
                <w:tab w:val="num" w:pos="360"/>
                <w:tab w:val="left" w:pos="708"/>
              </w:tabs>
              <w:spacing w:after="0"/>
              <w:jc w:val="center"/>
            </w:pPr>
          </w:p>
        </w:tc>
        <w:tc>
          <w:tcPr>
            <w:tcW w:w="4110" w:type="dxa"/>
            <w:vAlign w:val="center"/>
          </w:tcPr>
          <w:p w:rsidR="007310EE" w:rsidRPr="007310EE" w:rsidRDefault="007310EE">
            <w:pPr>
              <w:pStyle w:val="lit"/>
              <w:numPr>
                <w:ilvl w:val="6"/>
                <w:numId w:val="0"/>
              </w:numPr>
              <w:tabs>
                <w:tab w:val="num" w:pos="360"/>
                <w:tab w:val="left" w:pos="708"/>
              </w:tabs>
              <w:spacing w:after="0"/>
              <w:jc w:val="center"/>
            </w:pPr>
          </w:p>
        </w:tc>
        <w:tc>
          <w:tcPr>
            <w:tcW w:w="1733" w:type="dxa"/>
            <w:vAlign w:val="center"/>
          </w:tcPr>
          <w:p w:rsidR="007310EE" w:rsidRPr="007310EE" w:rsidRDefault="007310EE">
            <w:pPr>
              <w:pStyle w:val="lit"/>
              <w:numPr>
                <w:ilvl w:val="6"/>
                <w:numId w:val="0"/>
              </w:numPr>
              <w:tabs>
                <w:tab w:val="num" w:pos="360"/>
                <w:tab w:val="left" w:pos="708"/>
              </w:tabs>
              <w:spacing w:after="0"/>
              <w:jc w:val="center"/>
            </w:pPr>
          </w:p>
        </w:tc>
      </w:tr>
      <w:tr w:rsidR="007310EE" w:rsidRPr="007310EE">
        <w:tc>
          <w:tcPr>
            <w:tcW w:w="2235" w:type="dxa"/>
            <w:vAlign w:val="center"/>
          </w:tcPr>
          <w:p w:rsidR="007310EE" w:rsidRPr="007310EE" w:rsidRDefault="007310EE">
            <w:pPr>
              <w:pStyle w:val="lit"/>
              <w:numPr>
                <w:ilvl w:val="6"/>
                <w:numId w:val="0"/>
              </w:numPr>
              <w:tabs>
                <w:tab w:val="num" w:pos="360"/>
                <w:tab w:val="left" w:pos="708"/>
              </w:tabs>
              <w:spacing w:after="0"/>
              <w:jc w:val="center"/>
            </w:pPr>
            <w:r w:rsidRPr="007310EE">
              <w:t>12</w:t>
            </w:r>
          </w:p>
        </w:tc>
        <w:tc>
          <w:tcPr>
            <w:tcW w:w="1134" w:type="dxa"/>
            <w:vAlign w:val="center"/>
          </w:tcPr>
          <w:p w:rsidR="007310EE" w:rsidRPr="007310EE" w:rsidRDefault="007310EE">
            <w:pPr>
              <w:pStyle w:val="lit"/>
              <w:numPr>
                <w:ilvl w:val="6"/>
                <w:numId w:val="0"/>
              </w:numPr>
              <w:tabs>
                <w:tab w:val="num" w:pos="360"/>
                <w:tab w:val="left" w:pos="708"/>
              </w:tabs>
              <w:spacing w:after="0"/>
              <w:jc w:val="center"/>
            </w:pPr>
            <w:r w:rsidRPr="007310EE">
              <w:t>17</w:t>
            </w:r>
          </w:p>
        </w:tc>
        <w:tc>
          <w:tcPr>
            <w:tcW w:w="4110" w:type="dxa"/>
            <w:vAlign w:val="center"/>
          </w:tcPr>
          <w:p w:rsidR="007310EE" w:rsidRPr="007310EE" w:rsidRDefault="007310EE">
            <w:pPr>
              <w:pStyle w:val="lit"/>
              <w:numPr>
                <w:ilvl w:val="6"/>
                <w:numId w:val="0"/>
              </w:numPr>
              <w:tabs>
                <w:tab w:val="num" w:pos="360"/>
                <w:tab w:val="left" w:pos="708"/>
              </w:tabs>
              <w:spacing w:after="0"/>
              <w:jc w:val="center"/>
            </w:pPr>
            <w:r w:rsidRPr="007310EE">
              <w:t>1.760,00</w:t>
            </w:r>
          </w:p>
        </w:tc>
        <w:tc>
          <w:tcPr>
            <w:tcW w:w="1733" w:type="dxa"/>
            <w:vAlign w:val="center"/>
          </w:tcPr>
          <w:p w:rsidR="007310EE" w:rsidRPr="007310EE" w:rsidRDefault="007310EE">
            <w:pPr>
              <w:pStyle w:val="lit"/>
              <w:numPr>
                <w:ilvl w:val="6"/>
                <w:numId w:val="0"/>
              </w:numPr>
              <w:tabs>
                <w:tab w:val="num" w:pos="360"/>
                <w:tab w:val="left" w:pos="708"/>
              </w:tabs>
              <w:spacing w:after="0"/>
              <w:jc w:val="center"/>
            </w:pPr>
            <w:r w:rsidRPr="007310EE">
              <w:t>2.200,00</w:t>
            </w:r>
          </w:p>
        </w:tc>
      </w:tr>
      <w:tr w:rsidR="007310EE" w:rsidRPr="007310EE">
        <w:tc>
          <w:tcPr>
            <w:tcW w:w="2235" w:type="dxa"/>
            <w:vAlign w:val="center"/>
          </w:tcPr>
          <w:p w:rsidR="007310EE" w:rsidRPr="007310EE" w:rsidRDefault="007310EE">
            <w:pPr>
              <w:pStyle w:val="lit"/>
              <w:numPr>
                <w:ilvl w:val="6"/>
                <w:numId w:val="0"/>
              </w:numPr>
              <w:tabs>
                <w:tab w:val="num" w:pos="360"/>
                <w:tab w:val="left" w:pos="708"/>
              </w:tabs>
              <w:spacing w:after="0"/>
              <w:jc w:val="center"/>
            </w:pPr>
            <w:r w:rsidRPr="007310EE">
              <w:t>17</w:t>
            </w:r>
          </w:p>
        </w:tc>
        <w:tc>
          <w:tcPr>
            <w:tcW w:w="1134" w:type="dxa"/>
            <w:vAlign w:val="center"/>
          </w:tcPr>
          <w:p w:rsidR="007310EE" w:rsidRPr="007310EE" w:rsidRDefault="007310EE">
            <w:pPr>
              <w:pStyle w:val="lit"/>
              <w:numPr>
                <w:ilvl w:val="6"/>
                <w:numId w:val="0"/>
              </w:numPr>
              <w:tabs>
                <w:tab w:val="num" w:pos="360"/>
                <w:tab w:val="left" w:pos="708"/>
              </w:tabs>
              <w:spacing w:after="0"/>
              <w:jc w:val="center"/>
            </w:pPr>
            <w:r w:rsidRPr="007310EE">
              <w:t>19</w:t>
            </w:r>
          </w:p>
        </w:tc>
        <w:tc>
          <w:tcPr>
            <w:tcW w:w="4110" w:type="dxa"/>
            <w:vAlign w:val="center"/>
          </w:tcPr>
          <w:p w:rsidR="007310EE" w:rsidRPr="007310EE" w:rsidRDefault="007310EE">
            <w:pPr>
              <w:pStyle w:val="lit"/>
              <w:numPr>
                <w:ilvl w:val="6"/>
                <w:numId w:val="0"/>
              </w:numPr>
              <w:tabs>
                <w:tab w:val="num" w:pos="360"/>
                <w:tab w:val="left" w:pos="708"/>
              </w:tabs>
              <w:spacing w:after="0"/>
              <w:jc w:val="center"/>
            </w:pPr>
            <w:r w:rsidRPr="007310EE">
              <w:t>1.760,00</w:t>
            </w:r>
          </w:p>
        </w:tc>
        <w:tc>
          <w:tcPr>
            <w:tcW w:w="1733" w:type="dxa"/>
            <w:vAlign w:val="center"/>
          </w:tcPr>
          <w:p w:rsidR="007310EE" w:rsidRPr="007310EE" w:rsidRDefault="007310EE">
            <w:pPr>
              <w:pStyle w:val="lit"/>
              <w:numPr>
                <w:ilvl w:val="6"/>
                <w:numId w:val="0"/>
              </w:numPr>
              <w:tabs>
                <w:tab w:val="num" w:pos="360"/>
                <w:tab w:val="left" w:pos="708"/>
              </w:tabs>
              <w:spacing w:after="0"/>
              <w:jc w:val="center"/>
            </w:pPr>
            <w:r w:rsidRPr="007310EE">
              <w:t>2.200,00</w:t>
            </w:r>
          </w:p>
        </w:tc>
      </w:tr>
      <w:tr w:rsidR="007310EE" w:rsidRPr="007310EE">
        <w:tc>
          <w:tcPr>
            <w:tcW w:w="2235" w:type="dxa"/>
            <w:vAlign w:val="center"/>
          </w:tcPr>
          <w:p w:rsidR="007310EE" w:rsidRPr="007310EE" w:rsidRDefault="007310EE">
            <w:pPr>
              <w:pStyle w:val="lit"/>
              <w:numPr>
                <w:ilvl w:val="6"/>
                <w:numId w:val="0"/>
              </w:numPr>
              <w:tabs>
                <w:tab w:val="num" w:pos="360"/>
                <w:tab w:val="left" w:pos="708"/>
              </w:tabs>
              <w:spacing w:after="0"/>
              <w:jc w:val="center"/>
            </w:pPr>
            <w:r w:rsidRPr="007310EE">
              <w:lastRenderedPageBreak/>
              <w:t>19</w:t>
            </w:r>
          </w:p>
        </w:tc>
        <w:tc>
          <w:tcPr>
            <w:tcW w:w="1134" w:type="dxa"/>
            <w:vAlign w:val="center"/>
          </w:tcPr>
          <w:p w:rsidR="007310EE" w:rsidRPr="007310EE" w:rsidRDefault="007310EE">
            <w:pPr>
              <w:pStyle w:val="lit"/>
              <w:numPr>
                <w:ilvl w:val="6"/>
                <w:numId w:val="0"/>
              </w:numPr>
              <w:tabs>
                <w:tab w:val="num" w:pos="360"/>
                <w:tab w:val="left" w:pos="708"/>
              </w:tabs>
              <w:spacing w:after="0"/>
              <w:jc w:val="center"/>
            </w:pPr>
            <w:r w:rsidRPr="007310EE">
              <w:t>21</w:t>
            </w:r>
          </w:p>
        </w:tc>
        <w:tc>
          <w:tcPr>
            <w:tcW w:w="4110" w:type="dxa"/>
            <w:vAlign w:val="center"/>
          </w:tcPr>
          <w:p w:rsidR="007310EE" w:rsidRPr="007310EE" w:rsidRDefault="007310EE">
            <w:pPr>
              <w:pStyle w:val="lit"/>
              <w:numPr>
                <w:ilvl w:val="6"/>
                <w:numId w:val="0"/>
              </w:numPr>
              <w:tabs>
                <w:tab w:val="num" w:pos="360"/>
                <w:tab w:val="left" w:pos="708"/>
              </w:tabs>
              <w:spacing w:after="0"/>
              <w:jc w:val="center"/>
            </w:pPr>
            <w:r w:rsidRPr="007310EE">
              <w:t>1.760,00</w:t>
            </w:r>
          </w:p>
        </w:tc>
        <w:tc>
          <w:tcPr>
            <w:tcW w:w="1733" w:type="dxa"/>
            <w:vAlign w:val="center"/>
          </w:tcPr>
          <w:p w:rsidR="007310EE" w:rsidRPr="007310EE" w:rsidRDefault="007310EE">
            <w:pPr>
              <w:pStyle w:val="lit"/>
              <w:numPr>
                <w:ilvl w:val="6"/>
                <w:numId w:val="0"/>
              </w:numPr>
              <w:tabs>
                <w:tab w:val="num" w:pos="360"/>
                <w:tab w:val="left" w:pos="708"/>
              </w:tabs>
              <w:spacing w:after="0"/>
              <w:jc w:val="center"/>
            </w:pPr>
            <w:r w:rsidRPr="007310EE">
              <w:t>2.200,00</w:t>
            </w:r>
          </w:p>
        </w:tc>
      </w:tr>
      <w:tr w:rsidR="007310EE" w:rsidRPr="007310EE">
        <w:tc>
          <w:tcPr>
            <w:tcW w:w="2235" w:type="dxa"/>
            <w:vAlign w:val="center"/>
          </w:tcPr>
          <w:p w:rsidR="007310EE" w:rsidRPr="007310EE" w:rsidRDefault="007310EE">
            <w:pPr>
              <w:pStyle w:val="lit"/>
              <w:numPr>
                <w:ilvl w:val="6"/>
                <w:numId w:val="0"/>
              </w:numPr>
              <w:tabs>
                <w:tab w:val="num" w:pos="360"/>
                <w:tab w:val="left" w:pos="708"/>
              </w:tabs>
              <w:spacing w:after="0"/>
              <w:jc w:val="center"/>
            </w:pPr>
            <w:r w:rsidRPr="007310EE">
              <w:t>21</w:t>
            </w:r>
          </w:p>
        </w:tc>
        <w:tc>
          <w:tcPr>
            <w:tcW w:w="1134" w:type="dxa"/>
            <w:vAlign w:val="center"/>
          </w:tcPr>
          <w:p w:rsidR="007310EE" w:rsidRPr="007310EE" w:rsidRDefault="007310EE">
            <w:pPr>
              <w:pStyle w:val="lit"/>
              <w:numPr>
                <w:ilvl w:val="6"/>
                <w:numId w:val="0"/>
              </w:numPr>
              <w:tabs>
                <w:tab w:val="num" w:pos="360"/>
                <w:tab w:val="left" w:pos="708"/>
              </w:tabs>
              <w:spacing w:after="0"/>
              <w:jc w:val="center"/>
            </w:pPr>
            <w:r w:rsidRPr="007310EE">
              <w:t>23</w:t>
            </w:r>
          </w:p>
        </w:tc>
        <w:tc>
          <w:tcPr>
            <w:tcW w:w="4110" w:type="dxa"/>
            <w:vAlign w:val="center"/>
          </w:tcPr>
          <w:p w:rsidR="007310EE" w:rsidRPr="007310EE" w:rsidRDefault="007310EE">
            <w:pPr>
              <w:pStyle w:val="lit"/>
              <w:numPr>
                <w:ilvl w:val="6"/>
                <w:numId w:val="0"/>
              </w:numPr>
              <w:tabs>
                <w:tab w:val="num" w:pos="360"/>
                <w:tab w:val="left" w:pos="708"/>
              </w:tabs>
              <w:spacing w:after="0"/>
              <w:jc w:val="center"/>
            </w:pPr>
            <w:r w:rsidRPr="007310EE">
              <w:t>2.000,00</w:t>
            </w:r>
          </w:p>
        </w:tc>
        <w:tc>
          <w:tcPr>
            <w:tcW w:w="1733" w:type="dxa"/>
            <w:vAlign w:val="center"/>
          </w:tcPr>
          <w:p w:rsidR="007310EE" w:rsidRPr="007310EE" w:rsidRDefault="007310EE">
            <w:pPr>
              <w:pStyle w:val="lit"/>
              <w:numPr>
                <w:ilvl w:val="6"/>
                <w:numId w:val="0"/>
              </w:numPr>
              <w:tabs>
                <w:tab w:val="num" w:pos="360"/>
                <w:tab w:val="left" w:pos="708"/>
              </w:tabs>
              <w:spacing w:after="0"/>
              <w:jc w:val="center"/>
            </w:pPr>
            <w:r w:rsidRPr="007310EE">
              <w:t>2.500,00</w:t>
            </w:r>
          </w:p>
        </w:tc>
      </w:tr>
      <w:tr w:rsidR="007310EE" w:rsidRPr="007310EE">
        <w:tc>
          <w:tcPr>
            <w:tcW w:w="2235" w:type="dxa"/>
            <w:vAlign w:val="center"/>
          </w:tcPr>
          <w:p w:rsidR="007310EE" w:rsidRPr="007310EE" w:rsidRDefault="007310EE">
            <w:pPr>
              <w:pStyle w:val="lit"/>
              <w:numPr>
                <w:ilvl w:val="6"/>
                <w:numId w:val="0"/>
              </w:numPr>
              <w:tabs>
                <w:tab w:val="num" w:pos="360"/>
                <w:tab w:val="left" w:pos="708"/>
              </w:tabs>
              <w:spacing w:after="0"/>
              <w:jc w:val="center"/>
            </w:pPr>
            <w:r w:rsidRPr="007310EE">
              <w:t>23</w:t>
            </w:r>
          </w:p>
        </w:tc>
        <w:tc>
          <w:tcPr>
            <w:tcW w:w="1134" w:type="dxa"/>
            <w:vAlign w:val="center"/>
          </w:tcPr>
          <w:p w:rsidR="007310EE" w:rsidRPr="007310EE" w:rsidRDefault="007310EE">
            <w:pPr>
              <w:pStyle w:val="lit"/>
              <w:numPr>
                <w:ilvl w:val="6"/>
                <w:numId w:val="0"/>
              </w:numPr>
              <w:tabs>
                <w:tab w:val="num" w:pos="360"/>
                <w:tab w:val="left" w:pos="708"/>
              </w:tabs>
              <w:spacing w:after="0"/>
              <w:jc w:val="center"/>
            </w:pPr>
            <w:r w:rsidRPr="007310EE">
              <w:t>25</w:t>
            </w:r>
          </w:p>
        </w:tc>
        <w:tc>
          <w:tcPr>
            <w:tcW w:w="4110" w:type="dxa"/>
            <w:vAlign w:val="center"/>
          </w:tcPr>
          <w:p w:rsidR="007310EE" w:rsidRPr="007310EE" w:rsidRDefault="007310EE">
            <w:pPr>
              <w:pStyle w:val="lit"/>
              <w:numPr>
                <w:ilvl w:val="6"/>
                <w:numId w:val="0"/>
              </w:numPr>
              <w:tabs>
                <w:tab w:val="num" w:pos="360"/>
                <w:tab w:val="left" w:pos="708"/>
              </w:tabs>
              <w:spacing w:after="0"/>
              <w:jc w:val="center"/>
            </w:pPr>
            <w:r w:rsidRPr="007310EE">
              <w:t>2.000,00</w:t>
            </w:r>
          </w:p>
        </w:tc>
        <w:tc>
          <w:tcPr>
            <w:tcW w:w="1733" w:type="dxa"/>
            <w:vAlign w:val="center"/>
          </w:tcPr>
          <w:p w:rsidR="007310EE" w:rsidRPr="007310EE" w:rsidRDefault="007310EE">
            <w:pPr>
              <w:pStyle w:val="lit"/>
              <w:numPr>
                <w:ilvl w:val="6"/>
                <w:numId w:val="0"/>
              </w:numPr>
              <w:tabs>
                <w:tab w:val="num" w:pos="360"/>
                <w:tab w:val="left" w:pos="708"/>
              </w:tabs>
              <w:spacing w:after="0"/>
              <w:jc w:val="center"/>
            </w:pPr>
            <w:r w:rsidRPr="007310EE">
              <w:t>2.500,00</w:t>
            </w:r>
          </w:p>
        </w:tc>
      </w:tr>
      <w:tr w:rsidR="007310EE" w:rsidRPr="007310EE">
        <w:tc>
          <w:tcPr>
            <w:tcW w:w="2235" w:type="dxa"/>
            <w:vAlign w:val="center"/>
          </w:tcPr>
          <w:p w:rsidR="007310EE" w:rsidRPr="007310EE" w:rsidRDefault="007310EE">
            <w:pPr>
              <w:pStyle w:val="lit"/>
              <w:numPr>
                <w:ilvl w:val="6"/>
                <w:numId w:val="0"/>
              </w:numPr>
              <w:tabs>
                <w:tab w:val="num" w:pos="360"/>
                <w:tab w:val="left" w:pos="708"/>
              </w:tabs>
              <w:spacing w:after="0"/>
              <w:jc w:val="center"/>
            </w:pPr>
            <w:r w:rsidRPr="007310EE">
              <w:t>25 i powyzej</w:t>
            </w:r>
          </w:p>
        </w:tc>
        <w:tc>
          <w:tcPr>
            <w:tcW w:w="1134" w:type="dxa"/>
            <w:vAlign w:val="center"/>
          </w:tcPr>
          <w:p w:rsidR="007310EE" w:rsidRPr="007310EE" w:rsidRDefault="007310EE">
            <w:pPr>
              <w:pStyle w:val="lit"/>
              <w:numPr>
                <w:ilvl w:val="6"/>
                <w:numId w:val="0"/>
              </w:numPr>
              <w:tabs>
                <w:tab w:val="num" w:pos="360"/>
                <w:tab w:val="left" w:pos="708"/>
              </w:tabs>
              <w:spacing w:after="0"/>
              <w:jc w:val="center"/>
            </w:pPr>
          </w:p>
        </w:tc>
        <w:tc>
          <w:tcPr>
            <w:tcW w:w="4110" w:type="dxa"/>
            <w:vAlign w:val="center"/>
          </w:tcPr>
          <w:p w:rsidR="007310EE" w:rsidRPr="007310EE" w:rsidRDefault="007310EE">
            <w:pPr>
              <w:pStyle w:val="lit"/>
              <w:numPr>
                <w:ilvl w:val="6"/>
                <w:numId w:val="0"/>
              </w:numPr>
              <w:tabs>
                <w:tab w:val="num" w:pos="360"/>
                <w:tab w:val="left" w:pos="708"/>
              </w:tabs>
              <w:spacing w:after="0"/>
              <w:jc w:val="center"/>
            </w:pPr>
            <w:r w:rsidRPr="007310EE">
              <w:t>2.000,00</w:t>
            </w:r>
          </w:p>
        </w:tc>
        <w:tc>
          <w:tcPr>
            <w:tcW w:w="1733" w:type="dxa"/>
            <w:vAlign w:val="center"/>
          </w:tcPr>
          <w:p w:rsidR="007310EE" w:rsidRPr="007310EE" w:rsidRDefault="007310EE">
            <w:pPr>
              <w:pStyle w:val="lit"/>
              <w:numPr>
                <w:ilvl w:val="6"/>
                <w:numId w:val="0"/>
              </w:numPr>
              <w:tabs>
                <w:tab w:val="num" w:pos="360"/>
                <w:tab w:val="left" w:pos="708"/>
              </w:tabs>
              <w:spacing w:after="0"/>
              <w:jc w:val="center"/>
            </w:pPr>
            <w:r w:rsidRPr="007310EE">
              <w:t>2.500,00</w:t>
            </w:r>
          </w:p>
        </w:tc>
      </w:tr>
      <w:tr w:rsidR="007310EE" w:rsidRPr="007310EE">
        <w:tc>
          <w:tcPr>
            <w:tcW w:w="2235" w:type="dxa"/>
            <w:vAlign w:val="center"/>
          </w:tcPr>
          <w:p w:rsidR="007310EE" w:rsidRPr="007310EE" w:rsidRDefault="007310EE">
            <w:pPr>
              <w:pStyle w:val="lit"/>
              <w:numPr>
                <w:ilvl w:val="6"/>
                <w:numId w:val="0"/>
              </w:numPr>
              <w:tabs>
                <w:tab w:val="num" w:pos="360"/>
                <w:tab w:val="left" w:pos="708"/>
              </w:tabs>
              <w:spacing w:after="0"/>
              <w:jc w:val="center"/>
            </w:pPr>
            <w:r w:rsidRPr="007310EE">
              <w:t>Cztery osie i więcej</w:t>
            </w:r>
          </w:p>
        </w:tc>
        <w:tc>
          <w:tcPr>
            <w:tcW w:w="1134" w:type="dxa"/>
            <w:vAlign w:val="center"/>
          </w:tcPr>
          <w:p w:rsidR="007310EE" w:rsidRPr="007310EE" w:rsidRDefault="007310EE">
            <w:pPr>
              <w:pStyle w:val="lit"/>
              <w:numPr>
                <w:ilvl w:val="6"/>
                <w:numId w:val="0"/>
              </w:numPr>
              <w:tabs>
                <w:tab w:val="num" w:pos="360"/>
                <w:tab w:val="left" w:pos="708"/>
              </w:tabs>
              <w:spacing w:after="0"/>
              <w:jc w:val="center"/>
            </w:pPr>
          </w:p>
        </w:tc>
        <w:tc>
          <w:tcPr>
            <w:tcW w:w="4110" w:type="dxa"/>
            <w:vAlign w:val="center"/>
          </w:tcPr>
          <w:p w:rsidR="007310EE" w:rsidRPr="007310EE" w:rsidRDefault="007310EE">
            <w:pPr>
              <w:pStyle w:val="lit"/>
              <w:numPr>
                <w:ilvl w:val="6"/>
                <w:numId w:val="0"/>
              </w:numPr>
              <w:tabs>
                <w:tab w:val="num" w:pos="360"/>
                <w:tab w:val="left" w:pos="708"/>
              </w:tabs>
              <w:spacing w:after="0"/>
              <w:jc w:val="center"/>
            </w:pPr>
          </w:p>
        </w:tc>
        <w:tc>
          <w:tcPr>
            <w:tcW w:w="1733" w:type="dxa"/>
            <w:vAlign w:val="center"/>
          </w:tcPr>
          <w:p w:rsidR="007310EE" w:rsidRPr="007310EE" w:rsidRDefault="007310EE">
            <w:pPr>
              <w:pStyle w:val="lit"/>
              <w:numPr>
                <w:ilvl w:val="6"/>
                <w:numId w:val="0"/>
              </w:numPr>
              <w:tabs>
                <w:tab w:val="num" w:pos="360"/>
                <w:tab w:val="left" w:pos="708"/>
              </w:tabs>
              <w:spacing w:after="0"/>
              <w:jc w:val="center"/>
            </w:pPr>
          </w:p>
        </w:tc>
      </w:tr>
      <w:tr w:rsidR="007310EE" w:rsidRPr="007310EE">
        <w:tc>
          <w:tcPr>
            <w:tcW w:w="2235" w:type="dxa"/>
            <w:vAlign w:val="center"/>
          </w:tcPr>
          <w:p w:rsidR="007310EE" w:rsidRPr="007310EE" w:rsidRDefault="007310EE">
            <w:pPr>
              <w:pStyle w:val="lit"/>
              <w:numPr>
                <w:ilvl w:val="6"/>
                <w:numId w:val="0"/>
              </w:numPr>
              <w:tabs>
                <w:tab w:val="num" w:pos="360"/>
                <w:tab w:val="left" w:pos="708"/>
              </w:tabs>
              <w:spacing w:after="0"/>
              <w:jc w:val="center"/>
            </w:pPr>
            <w:r w:rsidRPr="007310EE">
              <w:t>12</w:t>
            </w:r>
          </w:p>
        </w:tc>
        <w:tc>
          <w:tcPr>
            <w:tcW w:w="1134" w:type="dxa"/>
            <w:vAlign w:val="center"/>
          </w:tcPr>
          <w:p w:rsidR="007310EE" w:rsidRPr="007310EE" w:rsidRDefault="007310EE">
            <w:pPr>
              <w:pStyle w:val="lit"/>
              <w:numPr>
                <w:ilvl w:val="6"/>
                <w:numId w:val="0"/>
              </w:numPr>
              <w:tabs>
                <w:tab w:val="num" w:pos="360"/>
                <w:tab w:val="left" w:pos="708"/>
              </w:tabs>
              <w:spacing w:after="0"/>
              <w:jc w:val="center"/>
            </w:pPr>
            <w:r w:rsidRPr="007310EE">
              <w:t>25</w:t>
            </w:r>
          </w:p>
        </w:tc>
        <w:tc>
          <w:tcPr>
            <w:tcW w:w="4110" w:type="dxa"/>
            <w:vAlign w:val="center"/>
          </w:tcPr>
          <w:p w:rsidR="007310EE" w:rsidRPr="007310EE" w:rsidRDefault="007310EE">
            <w:pPr>
              <w:pStyle w:val="lit"/>
              <w:numPr>
                <w:ilvl w:val="6"/>
                <w:numId w:val="0"/>
              </w:numPr>
              <w:tabs>
                <w:tab w:val="num" w:pos="360"/>
                <w:tab w:val="left" w:pos="708"/>
              </w:tabs>
              <w:spacing w:after="0"/>
              <w:jc w:val="center"/>
            </w:pPr>
            <w:r w:rsidRPr="007310EE">
              <w:t>2.080,00</w:t>
            </w:r>
          </w:p>
        </w:tc>
        <w:tc>
          <w:tcPr>
            <w:tcW w:w="1733" w:type="dxa"/>
            <w:vAlign w:val="center"/>
          </w:tcPr>
          <w:p w:rsidR="007310EE" w:rsidRPr="007310EE" w:rsidRDefault="007310EE">
            <w:pPr>
              <w:pStyle w:val="lit"/>
              <w:numPr>
                <w:ilvl w:val="6"/>
                <w:numId w:val="0"/>
              </w:numPr>
              <w:tabs>
                <w:tab w:val="num" w:pos="360"/>
                <w:tab w:val="left" w:pos="708"/>
              </w:tabs>
              <w:spacing w:after="0"/>
              <w:jc w:val="center"/>
            </w:pPr>
            <w:r w:rsidRPr="007310EE">
              <w:t>2.600,00</w:t>
            </w:r>
          </w:p>
        </w:tc>
      </w:tr>
      <w:tr w:rsidR="007310EE" w:rsidRPr="007310EE">
        <w:tc>
          <w:tcPr>
            <w:tcW w:w="2235" w:type="dxa"/>
            <w:vAlign w:val="center"/>
          </w:tcPr>
          <w:p w:rsidR="007310EE" w:rsidRPr="007310EE" w:rsidRDefault="007310EE">
            <w:pPr>
              <w:pStyle w:val="lit"/>
              <w:numPr>
                <w:ilvl w:val="6"/>
                <w:numId w:val="0"/>
              </w:numPr>
              <w:tabs>
                <w:tab w:val="num" w:pos="360"/>
                <w:tab w:val="left" w:pos="708"/>
              </w:tabs>
              <w:spacing w:after="0"/>
              <w:jc w:val="center"/>
            </w:pPr>
            <w:r w:rsidRPr="007310EE">
              <w:t>25</w:t>
            </w:r>
          </w:p>
        </w:tc>
        <w:tc>
          <w:tcPr>
            <w:tcW w:w="1134" w:type="dxa"/>
            <w:vAlign w:val="center"/>
          </w:tcPr>
          <w:p w:rsidR="007310EE" w:rsidRPr="007310EE" w:rsidRDefault="007310EE">
            <w:pPr>
              <w:pStyle w:val="lit"/>
              <w:numPr>
                <w:ilvl w:val="6"/>
                <w:numId w:val="0"/>
              </w:numPr>
              <w:tabs>
                <w:tab w:val="num" w:pos="360"/>
                <w:tab w:val="left" w:pos="708"/>
              </w:tabs>
              <w:spacing w:after="0"/>
              <w:jc w:val="center"/>
            </w:pPr>
            <w:r w:rsidRPr="007310EE">
              <w:t>27</w:t>
            </w:r>
          </w:p>
        </w:tc>
        <w:tc>
          <w:tcPr>
            <w:tcW w:w="4110" w:type="dxa"/>
            <w:vAlign w:val="center"/>
          </w:tcPr>
          <w:p w:rsidR="007310EE" w:rsidRPr="007310EE" w:rsidRDefault="007310EE">
            <w:pPr>
              <w:pStyle w:val="lit"/>
              <w:numPr>
                <w:ilvl w:val="6"/>
                <w:numId w:val="0"/>
              </w:numPr>
              <w:tabs>
                <w:tab w:val="num" w:pos="360"/>
                <w:tab w:val="left" w:pos="708"/>
              </w:tabs>
              <w:spacing w:after="0"/>
              <w:jc w:val="center"/>
            </w:pPr>
            <w:r w:rsidRPr="007310EE">
              <w:t>2.080,00</w:t>
            </w:r>
          </w:p>
        </w:tc>
        <w:tc>
          <w:tcPr>
            <w:tcW w:w="1733" w:type="dxa"/>
            <w:vAlign w:val="center"/>
          </w:tcPr>
          <w:p w:rsidR="007310EE" w:rsidRPr="007310EE" w:rsidRDefault="007310EE">
            <w:pPr>
              <w:pStyle w:val="lit"/>
              <w:numPr>
                <w:ilvl w:val="6"/>
                <w:numId w:val="0"/>
              </w:numPr>
              <w:tabs>
                <w:tab w:val="num" w:pos="360"/>
                <w:tab w:val="left" w:pos="708"/>
              </w:tabs>
              <w:spacing w:after="0"/>
              <w:jc w:val="center"/>
            </w:pPr>
            <w:r w:rsidRPr="007310EE">
              <w:t>2.600,00</w:t>
            </w:r>
          </w:p>
        </w:tc>
      </w:tr>
      <w:tr w:rsidR="007310EE" w:rsidRPr="007310EE">
        <w:tc>
          <w:tcPr>
            <w:tcW w:w="2235" w:type="dxa"/>
            <w:vAlign w:val="center"/>
          </w:tcPr>
          <w:p w:rsidR="007310EE" w:rsidRPr="007310EE" w:rsidRDefault="007310EE">
            <w:pPr>
              <w:pStyle w:val="lit"/>
              <w:numPr>
                <w:ilvl w:val="6"/>
                <w:numId w:val="0"/>
              </w:numPr>
              <w:tabs>
                <w:tab w:val="num" w:pos="360"/>
                <w:tab w:val="left" w:pos="708"/>
              </w:tabs>
              <w:spacing w:after="0"/>
              <w:jc w:val="center"/>
            </w:pPr>
            <w:r w:rsidRPr="007310EE">
              <w:t>27</w:t>
            </w:r>
          </w:p>
        </w:tc>
        <w:tc>
          <w:tcPr>
            <w:tcW w:w="1134" w:type="dxa"/>
            <w:vAlign w:val="center"/>
          </w:tcPr>
          <w:p w:rsidR="007310EE" w:rsidRPr="007310EE" w:rsidRDefault="007310EE">
            <w:pPr>
              <w:pStyle w:val="lit"/>
              <w:numPr>
                <w:ilvl w:val="6"/>
                <w:numId w:val="0"/>
              </w:numPr>
              <w:tabs>
                <w:tab w:val="num" w:pos="360"/>
                <w:tab w:val="left" w:pos="708"/>
              </w:tabs>
              <w:spacing w:after="0"/>
              <w:jc w:val="center"/>
            </w:pPr>
            <w:r w:rsidRPr="007310EE">
              <w:t>29</w:t>
            </w:r>
          </w:p>
        </w:tc>
        <w:tc>
          <w:tcPr>
            <w:tcW w:w="4110" w:type="dxa"/>
            <w:vAlign w:val="center"/>
          </w:tcPr>
          <w:p w:rsidR="007310EE" w:rsidRPr="007310EE" w:rsidRDefault="007310EE">
            <w:pPr>
              <w:pStyle w:val="lit"/>
              <w:numPr>
                <w:ilvl w:val="6"/>
                <w:numId w:val="0"/>
              </w:numPr>
              <w:tabs>
                <w:tab w:val="num" w:pos="360"/>
                <w:tab w:val="left" w:pos="708"/>
              </w:tabs>
              <w:spacing w:after="0"/>
              <w:jc w:val="center"/>
            </w:pPr>
            <w:r w:rsidRPr="007310EE">
              <w:t>2.240,00</w:t>
            </w:r>
          </w:p>
        </w:tc>
        <w:tc>
          <w:tcPr>
            <w:tcW w:w="1733" w:type="dxa"/>
            <w:vAlign w:val="center"/>
          </w:tcPr>
          <w:p w:rsidR="007310EE" w:rsidRPr="007310EE" w:rsidRDefault="007310EE">
            <w:pPr>
              <w:pStyle w:val="lit"/>
              <w:numPr>
                <w:ilvl w:val="6"/>
                <w:numId w:val="0"/>
              </w:numPr>
              <w:tabs>
                <w:tab w:val="num" w:pos="360"/>
                <w:tab w:val="left" w:pos="708"/>
              </w:tabs>
              <w:spacing w:after="0"/>
              <w:jc w:val="center"/>
            </w:pPr>
            <w:r w:rsidRPr="007310EE">
              <w:t>2.800,00</w:t>
            </w:r>
          </w:p>
        </w:tc>
      </w:tr>
      <w:tr w:rsidR="007310EE" w:rsidRPr="007310EE">
        <w:tc>
          <w:tcPr>
            <w:tcW w:w="2235" w:type="dxa"/>
            <w:vAlign w:val="center"/>
          </w:tcPr>
          <w:p w:rsidR="007310EE" w:rsidRPr="007310EE" w:rsidRDefault="007310EE">
            <w:pPr>
              <w:pStyle w:val="lit"/>
              <w:numPr>
                <w:ilvl w:val="6"/>
                <w:numId w:val="0"/>
              </w:numPr>
              <w:tabs>
                <w:tab w:val="num" w:pos="360"/>
                <w:tab w:val="left" w:pos="708"/>
              </w:tabs>
              <w:spacing w:after="0"/>
              <w:jc w:val="center"/>
            </w:pPr>
            <w:r w:rsidRPr="007310EE">
              <w:t>29</w:t>
            </w:r>
          </w:p>
        </w:tc>
        <w:tc>
          <w:tcPr>
            <w:tcW w:w="1134" w:type="dxa"/>
            <w:vAlign w:val="center"/>
          </w:tcPr>
          <w:p w:rsidR="007310EE" w:rsidRPr="007310EE" w:rsidRDefault="007310EE">
            <w:pPr>
              <w:pStyle w:val="lit"/>
              <w:numPr>
                <w:ilvl w:val="6"/>
                <w:numId w:val="0"/>
              </w:numPr>
              <w:tabs>
                <w:tab w:val="num" w:pos="360"/>
                <w:tab w:val="left" w:pos="708"/>
              </w:tabs>
              <w:spacing w:after="0"/>
              <w:jc w:val="center"/>
            </w:pPr>
            <w:r w:rsidRPr="007310EE">
              <w:t>31</w:t>
            </w:r>
          </w:p>
        </w:tc>
        <w:tc>
          <w:tcPr>
            <w:tcW w:w="4110" w:type="dxa"/>
            <w:vAlign w:val="center"/>
          </w:tcPr>
          <w:p w:rsidR="007310EE" w:rsidRPr="007310EE" w:rsidRDefault="007310EE">
            <w:pPr>
              <w:pStyle w:val="lit"/>
              <w:numPr>
                <w:ilvl w:val="6"/>
                <w:numId w:val="0"/>
              </w:numPr>
              <w:tabs>
                <w:tab w:val="num" w:pos="360"/>
                <w:tab w:val="left" w:pos="708"/>
              </w:tabs>
              <w:spacing w:after="0"/>
              <w:jc w:val="center"/>
            </w:pPr>
            <w:r w:rsidRPr="007310EE">
              <w:t>2.320,00</w:t>
            </w:r>
          </w:p>
        </w:tc>
        <w:tc>
          <w:tcPr>
            <w:tcW w:w="1733" w:type="dxa"/>
            <w:vAlign w:val="center"/>
          </w:tcPr>
          <w:p w:rsidR="007310EE" w:rsidRPr="007310EE" w:rsidRDefault="007310EE">
            <w:pPr>
              <w:pStyle w:val="lit"/>
              <w:numPr>
                <w:ilvl w:val="6"/>
                <w:numId w:val="0"/>
              </w:numPr>
              <w:tabs>
                <w:tab w:val="num" w:pos="360"/>
                <w:tab w:val="left" w:pos="708"/>
              </w:tabs>
              <w:spacing w:after="0"/>
              <w:jc w:val="center"/>
            </w:pPr>
            <w:r w:rsidRPr="007310EE">
              <w:t>2.900,00</w:t>
            </w:r>
          </w:p>
        </w:tc>
      </w:tr>
      <w:tr w:rsidR="007310EE" w:rsidRPr="007310EE">
        <w:tc>
          <w:tcPr>
            <w:tcW w:w="2235" w:type="dxa"/>
            <w:vAlign w:val="center"/>
          </w:tcPr>
          <w:p w:rsidR="007310EE" w:rsidRPr="007310EE" w:rsidRDefault="007310EE">
            <w:pPr>
              <w:pStyle w:val="lit"/>
              <w:numPr>
                <w:ilvl w:val="6"/>
                <w:numId w:val="0"/>
              </w:numPr>
              <w:tabs>
                <w:tab w:val="num" w:pos="360"/>
                <w:tab w:val="left" w:pos="708"/>
              </w:tabs>
              <w:spacing w:after="0"/>
              <w:jc w:val="center"/>
            </w:pPr>
            <w:r w:rsidRPr="007310EE">
              <w:t>31 i więcej</w:t>
            </w:r>
          </w:p>
        </w:tc>
        <w:tc>
          <w:tcPr>
            <w:tcW w:w="1134" w:type="dxa"/>
            <w:vAlign w:val="center"/>
          </w:tcPr>
          <w:p w:rsidR="007310EE" w:rsidRPr="007310EE" w:rsidRDefault="007310EE">
            <w:pPr>
              <w:pStyle w:val="lit"/>
              <w:numPr>
                <w:ilvl w:val="6"/>
                <w:numId w:val="0"/>
              </w:numPr>
              <w:tabs>
                <w:tab w:val="num" w:pos="360"/>
                <w:tab w:val="left" w:pos="708"/>
              </w:tabs>
              <w:spacing w:after="0"/>
              <w:jc w:val="center"/>
            </w:pPr>
          </w:p>
        </w:tc>
        <w:tc>
          <w:tcPr>
            <w:tcW w:w="4110" w:type="dxa"/>
            <w:vAlign w:val="center"/>
          </w:tcPr>
          <w:p w:rsidR="007310EE" w:rsidRPr="007310EE" w:rsidRDefault="007310EE">
            <w:pPr>
              <w:pStyle w:val="lit"/>
              <w:numPr>
                <w:ilvl w:val="6"/>
                <w:numId w:val="0"/>
              </w:numPr>
              <w:tabs>
                <w:tab w:val="num" w:pos="360"/>
                <w:tab w:val="left" w:pos="708"/>
              </w:tabs>
              <w:spacing w:after="0"/>
              <w:jc w:val="center"/>
            </w:pPr>
            <w:r w:rsidRPr="007310EE">
              <w:t>2.320,00</w:t>
            </w:r>
          </w:p>
        </w:tc>
        <w:tc>
          <w:tcPr>
            <w:tcW w:w="1733" w:type="dxa"/>
            <w:vAlign w:val="center"/>
          </w:tcPr>
          <w:p w:rsidR="007310EE" w:rsidRPr="007310EE" w:rsidRDefault="007310EE">
            <w:pPr>
              <w:pStyle w:val="lit"/>
              <w:numPr>
                <w:ilvl w:val="6"/>
                <w:numId w:val="0"/>
              </w:numPr>
              <w:tabs>
                <w:tab w:val="num" w:pos="360"/>
                <w:tab w:val="left" w:pos="708"/>
              </w:tabs>
              <w:spacing w:after="0"/>
              <w:jc w:val="center"/>
            </w:pPr>
            <w:r w:rsidRPr="007310EE">
              <w:t>2.900,00</w:t>
            </w:r>
          </w:p>
        </w:tc>
      </w:tr>
    </w:tbl>
    <w:p w:rsidR="007310EE" w:rsidRDefault="007310EE">
      <w:pPr>
        <w:pStyle w:val="lit"/>
        <w:numPr>
          <w:ilvl w:val="6"/>
          <w:numId w:val="0"/>
        </w:numPr>
        <w:tabs>
          <w:tab w:val="num" w:pos="360"/>
          <w:tab w:val="left" w:pos="708"/>
        </w:tabs>
      </w:pPr>
    </w:p>
    <w:p w:rsidR="007310EE" w:rsidRDefault="007310EE">
      <w:pPr>
        <w:pStyle w:val="lit"/>
        <w:numPr>
          <w:ilvl w:val="6"/>
          <w:numId w:val="0"/>
        </w:numPr>
        <w:tabs>
          <w:tab w:val="num" w:pos="360"/>
          <w:tab w:val="left" w:pos="708"/>
        </w:tabs>
      </w:pPr>
      <w:r>
        <w:t xml:space="preserve"> </w:t>
      </w:r>
    </w:p>
    <w:p w:rsidR="007310EE" w:rsidRDefault="007310EE">
      <w:pPr>
        <w:pStyle w:val="pkt"/>
      </w:pPr>
      <w:r>
        <w:t>3) od ciągników siodłowych i balastowych, o których mowa w art. 8 pkt 3 ustawy o podatkach i opłatach lokalnych, o dopuszczalnej masie całkowitej zespołu pojazdów;</w:t>
      </w:r>
    </w:p>
    <w:p w:rsidR="007310EE" w:rsidRDefault="007310EE">
      <w:pPr>
        <w:pStyle w:val="lit"/>
        <w:numPr>
          <w:ilvl w:val="6"/>
          <w:numId w:val="0"/>
        </w:numPr>
        <w:tabs>
          <w:tab w:val="num" w:pos="360"/>
          <w:tab w:val="left" w:pos="708"/>
        </w:tabs>
        <w:ind w:left="454"/>
      </w:pPr>
      <w:r>
        <w:t>a) od 3,5 ton do 5,5 ton włącznie – 1.800  z ł,</w:t>
      </w:r>
    </w:p>
    <w:p w:rsidR="007310EE" w:rsidRDefault="007310EE">
      <w:pPr>
        <w:pStyle w:val="lit"/>
        <w:numPr>
          <w:ilvl w:val="6"/>
          <w:numId w:val="0"/>
        </w:numPr>
        <w:tabs>
          <w:tab w:val="num" w:pos="360"/>
          <w:tab w:val="left" w:pos="708"/>
        </w:tabs>
        <w:ind w:left="454"/>
      </w:pPr>
      <w:r>
        <w:t>b) powyżej 5,5 ton do 9 ton włącznie – 1.800 zł.</w:t>
      </w:r>
    </w:p>
    <w:p w:rsidR="007310EE" w:rsidRDefault="007310EE">
      <w:pPr>
        <w:pStyle w:val="lit"/>
        <w:numPr>
          <w:ilvl w:val="6"/>
          <w:numId w:val="0"/>
        </w:numPr>
        <w:tabs>
          <w:tab w:val="num" w:pos="360"/>
          <w:tab w:val="left" w:pos="708"/>
        </w:tabs>
        <w:ind w:left="454"/>
      </w:pPr>
      <w:r>
        <w:t>c) powyżej 9 ton do poniżej 12 ton -  1.800 zł .</w:t>
      </w:r>
    </w:p>
    <w:p w:rsidR="007310EE" w:rsidRDefault="007310EE">
      <w:pPr>
        <w:pStyle w:val="lit"/>
        <w:numPr>
          <w:ilvl w:val="6"/>
          <w:numId w:val="0"/>
        </w:numPr>
        <w:tabs>
          <w:tab w:val="num" w:pos="360"/>
          <w:tab w:val="left" w:pos="708"/>
        </w:tabs>
      </w:pPr>
      <w:r>
        <w:t>4) od ciągników siodłowych i balastowych, o których mowa w art. 8 pkt 4 ustawy o podatkach i opłatach lokalnych, o dopuszczalnej masie całkowitej zespołu pojazdów równej lub wyzszej niż 12 ton w zalezności od liczby osi, dopuszczalnej masy całkowitej pojazdu i zawieszenia według stawek określonyh w tabeli nr 2:</w:t>
      </w:r>
    </w:p>
    <w:p w:rsidR="007310EE" w:rsidRDefault="007310EE">
      <w:pPr>
        <w:pStyle w:val="pkt"/>
      </w:pPr>
      <w:r>
        <w:t>Tabela nr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35"/>
        <w:gridCol w:w="1134"/>
        <w:gridCol w:w="4110"/>
        <w:gridCol w:w="1733"/>
      </w:tblGrid>
      <w:tr w:rsidR="007310EE" w:rsidRPr="007310EE">
        <w:tc>
          <w:tcPr>
            <w:tcW w:w="3369" w:type="dxa"/>
            <w:gridSpan w:val="2"/>
          </w:tcPr>
          <w:p w:rsidR="007310EE" w:rsidRPr="007310EE" w:rsidRDefault="007310EE">
            <w:pPr>
              <w:pStyle w:val="lit"/>
              <w:numPr>
                <w:ilvl w:val="6"/>
                <w:numId w:val="0"/>
              </w:numPr>
              <w:tabs>
                <w:tab w:val="num" w:pos="360"/>
                <w:tab w:val="left" w:pos="708"/>
              </w:tabs>
              <w:spacing w:after="0"/>
            </w:pPr>
            <w:r w:rsidRPr="007310EE">
              <w:t>Liczba osi i dopuszczalna masa całkowita zaespołu pojazdów: ciagnik siodłowego + naczepa; ciągnik balastowy + przyczepa</w:t>
            </w:r>
          </w:p>
          <w:p w:rsidR="007310EE" w:rsidRPr="007310EE" w:rsidRDefault="007310EE">
            <w:pPr>
              <w:pStyle w:val="lit"/>
              <w:numPr>
                <w:ilvl w:val="6"/>
                <w:numId w:val="0"/>
              </w:numPr>
              <w:tabs>
                <w:tab w:val="num" w:pos="360"/>
                <w:tab w:val="left" w:pos="708"/>
              </w:tabs>
              <w:spacing w:after="0"/>
            </w:pPr>
            <w:r w:rsidRPr="007310EE">
              <w:t>(w tonach)</w:t>
            </w:r>
          </w:p>
        </w:tc>
        <w:tc>
          <w:tcPr>
            <w:tcW w:w="5843" w:type="dxa"/>
            <w:gridSpan w:val="2"/>
            <w:vAlign w:val="center"/>
          </w:tcPr>
          <w:p w:rsidR="007310EE" w:rsidRPr="007310EE" w:rsidRDefault="007310EE">
            <w:pPr>
              <w:pStyle w:val="lit"/>
              <w:numPr>
                <w:ilvl w:val="6"/>
                <w:numId w:val="0"/>
              </w:numPr>
              <w:tabs>
                <w:tab w:val="num" w:pos="360"/>
                <w:tab w:val="left" w:pos="708"/>
              </w:tabs>
              <w:jc w:val="center"/>
            </w:pPr>
            <w:r w:rsidRPr="007310EE">
              <w:t>Stawka podatku (w złotych)</w:t>
            </w:r>
          </w:p>
        </w:tc>
      </w:tr>
      <w:tr w:rsidR="007310EE" w:rsidRPr="007310EE">
        <w:tc>
          <w:tcPr>
            <w:tcW w:w="2235" w:type="dxa"/>
            <w:vAlign w:val="center"/>
          </w:tcPr>
          <w:p w:rsidR="007310EE" w:rsidRPr="007310EE" w:rsidRDefault="007310EE">
            <w:pPr>
              <w:pStyle w:val="lit"/>
              <w:numPr>
                <w:ilvl w:val="6"/>
                <w:numId w:val="0"/>
              </w:numPr>
              <w:tabs>
                <w:tab w:val="num" w:pos="360"/>
                <w:tab w:val="left" w:pos="708"/>
              </w:tabs>
              <w:jc w:val="center"/>
            </w:pPr>
            <w:r w:rsidRPr="007310EE">
              <w:t>Nie mniej niż</w:t>
            </w:r>
          </w:p>
        </w:tc>
        <w:tc>
          <w:tcPr>
            <w:tcW w:w="1134" w:type="dxa"/>
            <w:vAlign w:val="center"/>
          </w:tcPr>
          <w:p w:rsidR="007310EE" w:rsidRPr="007310EE" w:rsidRDefault="007310EE">
            <w:pPr>
              <w:pStyle w:val="lit"/>
              <w:numPr>
                <w:ilvl w:val="6"/>
                <w:numId w:val="0"/>
              </w:numPr>
              <w:tabs>
                <w:tab w:val="num" w:pos="360"/>
                <w:tab w:val="left" w:pos="708"/>
              </w:tabs>
              <w:jc w:val="center"/>
            </w:pPr>
            <w:r w:rsidRPr="007310EE">
              <w:t>Mniej niż</w:t>
            </w:r>
          </w:p>
        </w:tc>
        <w:tc>
          <w:tcPr>
            <w:tcW w:w="4110" w:type="dxa"/>
            <w:vAlign w:val="center"/>
          </w:tcPr>
          <w:p w:rsidR="007310EE" w:rsidRPr="007310EE" w:rsidRDefault="007310EE">
            <w:pPr>
              <w:pStyle w:val="lit"/>
              <w:numPr>
                <w:ilvl w:val="6"/>
                <w:numId w:val="0"/>
              </w:numPr>
              <w:tabs>
                <w:tab w:val="num" w:pos="360"/>
                <w:tab w:val="left" w:pos="708"/>
              </w:tabs>
              <w:jc w:val="center"/>
            </w:pPr>
            <w:r w:rsidRPr="007310EE">
              <w:t>Oś jezdna (osie jezdne) z zawieszeniem pneumatycznym lub zawieszeniem uznanym za równoznaczne</w:t>
            </w:r>
          </w:p>
        </w:tc>
        <w:tc>
          <w:tcPr>
            <w:tcW w:w="1733" w:type="dxa"/>
            <w:vAlign w:val="center"/>
          </w:tcPr>
          <w:p w:rsidR="007310EE" w:rsidRPr="007310EE" w:rsidRDefault="007310EE">
            <w:pPr>
              <w:pStyle w:val="lit"/>
              <w:numPr>
                <w:ilvl w:val="6"/>
                <w:numId w:val="0"/>
              </w:numPr>
              <w:tabs>
                <w:tab w:val="num" w:pos="360"/>
                <w:tab w:val="left" w:pos="708"/>
              </w:tabs>
              <w:jc w:val="center"/>
            </w:pPr>
            <w:r w:rsidRPr="007310EE">
              <w:t>Inny system zawieszenia osi jezdnych</w:t>
            </w:r>
          </w:p>
        </w:tc>
      </w:tr>
      <w:tr w:rsidR="007310EE" w:rsidRPr="007310EE">
        <w:tc>
          <w:tcPr>
            <w:tcW w:w="2235" w:type="dxa"/>
            <w:vAlign w:val="center"/>
          </w:tcPr>
          <w:p w:rsidR="007310EE" w:rsidRPr="007310EE" w:rsidRDefault="007310EE">
            <w:pPr>
              <w:pStyle w:val="lit"/>
              <w:numPr>
                <w:ilvl w:val="6"/>
                <w:numId w:val="0"/>
              </w:numPr>
              <w:tabs>
                <w:tab w:val="num" w:pos="360"/>
                <w:tab w:val="left" w:pos="708"/>
              </w:tabs>
              <w:spacing w:after="0"/>
              <w:jc w:val="center"/>
              <w:rPr>
                <w:sz w:val="16"/>
                <w:szCs w:val="16"/>
              </w:rPr>
            </w:pPr>
            <w:r w:rsidRPr="007310EE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7310EE" w:rsidRPr="007310EE" w:rsidRDefault="007310EE">
            <w:pPr>
              <w:pStyle w:val="lit"/>
              <w:numPr>
                <w:ilvl w:val="6"/>
                <w:numId w:val="0"/>
              </w:numPr>
              <w:tabs>
                <w:tab w:val="num" w:pos="360"/>
                <w:tab w:val="left" w:pos="708"/>
              </w:tabs>
              <w:spacing w:after="0"/>
              <w:jc w:val="center"/>
              <w:rPr>
                <w:sz w:val="16"/>
                <w:szCs w:val="16"/>
              </w:rPr>
            </w:pPr>
            <w:r w:rsidRPr="007310EE">
              <w:rPr>
                <w:sz w:val="16"/>
                <w:szCs w:val="16"/>
              </w:rPr>
              <w:t>2</w:t>
            </w:r>
          </w:p>
        </w:tc>
        <w:tc>
          <w:tcPr>
            <w:tcW w:w="4110" w:type="dxa"/>
            <w:vAlign w:val="center"/>
          </w:tcPr>
          <w:p w:rsidR="007310EE" w:rsidRPr="007310EE" w:rsidRDefault="007310EE">
            <w:pPr>
              <w:pStyle w:val="lit"/>
              <w:numPr>
                <w:ilvl w:val="6"/>
                <w:numId w:val="0"/>
              </w:numPr>
              <w:tabs>
                <w:tab w:val="num" w:pos="360"/>
                <w:tab w:val="left" w:pos="708"/>
              </w:tabs>
              <w:spacing w:after="0"/>
              <w:jc w:val="center"/>
              <w:rPr>
                <w:sz w:val="16"/>
                <w:szCs w:val="16"/>
              </w:rPr>
            </w:pPr>
            <w:r w:rsidRPr="007310EE">
              <w:rPr>
                <w:sz w:val="16"/>
                <w:szCs w:val="16"/>
              </w:rPr>
              <w:t>3</w:t>
            </w:r>
          </w:p>
        </w:tc>
        <w:tc>
          <w:tcPr>
            <w:tcW w:w="1733" w:type="dxa"/>
            <w:vAlign w:val="center"/>
          </w:tcPr>
          <w:p w:rsidR="007310EE" w:rsidRPr="007310EE" w:rsidRDefault="007310EE">
            <w:pPr>
              <w:pStyle w:val="lit"/>
              <w:numPr>
                <w:ilvl w:val="6"/>
                <w:numId w:val="0"/>
              </w:numPr>
              <w:tabs>
                <w:tab w:val="num" w:pos="360"/>
                <w:tab w:val="left" w:pos="708"/>
              </w:tabs>
              <w:spacing w:after="0"/>
              <w:jc w:val="center"/>
              <w:rPr>
                <w:sz w:val="16"/>
                <w:szCs w:val="16"/>
              </w:rPr>
            </w:pPr>
            <w:r w:rsidRPr="007310EE">
              <w:rPr>
                <w:sz w:val="16"/>
                <w:szCs w:val="16"/>
              </w:rPr>
              <w:t>4</w:t>
            </w:r>
          </w:p>
        </w:tc>
      </w:tr>
      <w:tr w:rsidR="007310EE" w:rsidRPr="007310EE">
        <w:tc>
          <w:tcPr>
            <w:tcW w:w="2235" w:type="dxa"/>
            <w:vAlign w:val="center"/>
          </w:tcPr>
          <w:p w:rsidR="007310EE" w:rsidRPr="007310EE" w:rsidRDefault="007310EE">
            <w:pPr>
              <w:pStyle w:val="lit"/>
              <w:numPr>
                <w:ilvl w:val="6"/>
                <w:numId w:val="0"/>
              </w:numPr>
              <w:tabs>
                <w:tab w:val="num" w:pos="360"/>
                <w:tab w:val="left" w:pos="708"/>
              </w:tabs>
              <w:spacing w:after="0"/>
              <w:jc w:val="center"/>
            </w:pPr>
            <w:r w:rsidRPr="007310EE">
              <w:t>Dwie osie</w:t>
            </w:r>
          </w:p>
        </w:tc>
        <w:tc>
          <w:tcPr>
            <w:tcW w:w="1134" w:type="dxa"/>
            <w:vAlign w:val="center"/>
          </w:tcPr>
          <w:p w:rsidR="007310EE" w:rsidRPr="007310EE" w:rsidRDefault="007310EE">
            <w:pPr>
              <w:pStyle w:val="lit"/>
              <w:numPr>
                <w:ilvl w:val="6"/>
                <w:numId w:val="0"/>
              </w:numPr>
              <w:tabs>
                <w:tab w:val="num" w:pos="360"/>
                <w:tab w:val="left" w:pos="708"/>
              </w:tabs>
              <w:spacing w:after="0"/>
              <w:jc w:val="center"/>
            </w:pPr>
          </w:p>
        </w:tc>
        <w:tc>
          <w:tcPr>
            <w:tcW w:w="4110" w:type="dxa"/>
            <w:vAlign w:val="center"/>
          </w:tcPr>
          <w:p w:rsidR="007310EE" w:rsidRPr="007310EE" w:rsidRDefault="007310EE">
            <w:pPr>
              <w:pStyle w:val="lit"/>
              <w:numPr>
                <w:ilvl w:val="6"/>
                <w:numId w:val="0"/>
              </w:numPr>
              <w:tabs>
                <w:tab w:val="num" w:pos="360"/>
                <w:tab w:val="left" w:pos="708"/>
              </w:tabs>
              <w:spacing w:after="0"/>
              <w:jc w:val="center"/>
            </w:pPr>
          </w:p>
        </w:tc>
        <w:tc>
          <w:tcPr>
            <w:tcW w:w="1733" w:type="dxa"/>
            <w:vAlign w:val="center"/>
          </w:tcPr>
          <w:p w:rsidR="007310EE" w:rsidRPr="007310EE" w:rsidRDefault="007310EE">
            <w:pPr>
              <w:pStyle w:val="lit"/>
              <w:numPr>
                <w:ilvl w:val="6"/>
                <w:numId w:val="0"/>
              </w:numPr>
              <w:tabs>
                <w:tab w:val="num" w:pos="360"/>
                <w:tab w:val="left" w:pos="708"/>
              </w:tabs>
              <w:spacing w:after="0"/>
              <w:jc w:val="center"/>
            </w:pPr>
          </w:p>
        </w:tc>
      </w:tr>
      <w:tr w:rsidR="007310EE" w:rsidRPr="007310EE">
        <w:tc>
          <w:tcPr>
            <w:tcW w:w="2235" w:type="dxa"/>
            <w:vAlign w:val="center"/>
          </w:tcPr>
          <w:p w:rsidR="007310EE" w:rsidRPr="007310EE" w:rsidRDefault="007310EE">
            <w:pPr>
              <w:pStyle w:val="lit"/>
              <w:numPr>
                <w:ilvl w:val="6"/>
                <w:numId w:val="0"/>
              </w:numPr>
              <w:tabs>
                <w:tab w:val="num" w:pos="360"/>
                <w:tab w:val="left" w:pos="708"/>
              </w:tabs>
              <w:spacing w:after="0"/>
              <w:jc w:val="center"/>
            </w:pPr>
            <w:r w:rsidRPr="007310EE">
              <w:t>12</w:t>
            </w:r>
          </w:p>
        </w:tc>
        <w:tc>
          <w:tcPr>
            <w:tcW w:w="1134" w:type="dxa"/>
            <w:vAlign w:val="center"/>
          </w:tcPr>
          <w:p w:rsidR="007310EE" w:rsidRPr="007310EE" w:rsidRDefault="007310EE">
            <w:pPr>
              <w:pStyle w:val="lit"/>
              <w:numPr>
                <w:ilvl w:val="6"/>
                <w:numId w:val="0"/>
              </w:numPr>
              <w:tabs>
                <w:tab w:val="num" w:pos="360"/>
                <w:tab w:val="left" w:pos="708"/>
              </w:tabs>
              <w:spacing w:after="0"/>
              <w:jc w:val="center"/>
            </w:pPr>
            <w:r w:rsidRPr="007310EE">
              <w:t>18</w:t>
            </w:r>
          </w:p>
        </w:tc>
        <w:tc>
          <w:tcPr>
            <w:tcW w:w="4110" w:type="dxa"/>
            <w:vAlign w:val="center"/>
          </w:tcPr>
          <w:p w:rsidR="007310EE" w:rsidRPr="007310EE" w:rsidRDefault="007310EE">
            <w:pPr>
              <w:pStyle w:val="lit"/>
              <w:numPr>
                <w:ilvl w:val="6"/>
                <w:numId w:val="0"/>
              </w:numPr>
              <w:tabs>
                <w:tab w:val="num" w:pos="360"/>
                <w:tab w:val="left" w:pos="708"/>
              </w:tabs>
              <w:spacing w:after="0"/>
              <w:jc w:val="center"/>
            </w:pPr>
            <w:r w:rsidRPr="007310EE">
              <w:t>1.840,00</w:t>
            </w:r>
          </w:p>
        </w:tc>
        <w:tc>
          <w:tcPr>
            <w:tcW w:w="1733" w:type="dxa"/>
            <w:vAlign w:val="center"/>
          </w:tcPr>
          <w:p w:rsidR="007310EE" w:rsidRPr="007310EE" w:rsidRDefault="007310EE">
            <w:pPr>
              <w:pStyle w:val="lit"/>
              <w:numPr>
                <w:ilvl w:val="6"/>
                <w:numId w:val="0"/>
              </w:numPr>
              <w:tabs>
                <w:tab w:val="num" w:pos="360"/>
                <w:tab w:val="left" w:pos="708"/>
              </w:tabs>
              <w:spacing w:after="0"/>
              <w:jc w:val="center"/>
            </w:pPr>
            <w:r w:rsidRPr="007310EE">
              <w:t>2.300,00</w:t>
            </w:r>
          </w:p>
        </w:tc>
      </w:tr>
      <w:tr w:rsidR="007310EE" w:rsidRPr="007310EE">
        <w:tc>
          <w:tcPr>
            <w:tcW w:w="2235" w:type="dxa"/>
            <w:vAlign w:val="center"/>
          </w:tcPr>
          <w:p w:rsidR="007310EE" w:rsidRPr="007310EE" w:rsidRDefault="007310EE">
            <w:pPr>
              <w:pStyle w:val="lit"/>
              <w:numPr>
                <w:ilvl w:val="6"/>
                <w:numId w:val="0"/>
              </w:numPr>
              <w:tabs>
                <w:tab w:val="num" w:pos="360"/>
                <w:tab w:val="left" w:pos="708"/>
              </w:tabs>
              <w:spacing w:after="0"/>
              <w:jc w:val="center"/>
            </w:pPr>
            <w:r w:rsidRPr="007310EE">
              <w:t>18</w:t>
            </w:r>
          </w:p>
        </w:tc>
        <w:tc>
          <w:tcPr>
            <w:tcW w:w="1134" w:type="dxa"/>
            <w:vAlign w:val="center"/>
          </w:tcPr>
          <w:p w:rsidR="007310EE" w:rsidRPr="007310EE" w:rsidRDefault="007310EE">
            <w:pPr>
              <w:pStyle w:val="lit"/>
              <w:numPr>
                <w:ilvl w:val="6"/>
                <w:numId w:val="0"/>
              </w:numPr>
              <w:tabs>
                <w:tab w:val="num" w:pos="360"/>
                <w:tab w:val="left" w:pos="708"/>
              </w:tabs>
              <w:spacing w:after="0"/>
              <w:jc w:val="center"/>
            </w:pPr>
            <w:r w:rsidRPr="007310EE">
              <w:t>25</w:t>
            </w:r>
          </w:p>
        </w:tc>
        <w:tc>
          <w:tcPr>
            <w:tcW w:w="4110" w:type="dxa"/>
            <w:vAlign w:val="center"/>
          </w:tcPr>
          <w:p w:rsidR="007310EE" w:rsidRPr="007310EE" w:rsidRDefault="007310EE">
            <w:pPr>
              <w:pStyle w:val="lit"/>
              <w:numPr>
                <w:ilvl w:val="6"/>
                <w:numId w:val="0"/>
              </w:numPr>
              <w:tabs>
                <w:tab w:val="num" w:pos="360"/>
                <w:tab w:val="left" w:pos="708"/>
              </w:tabs>
              <w:spacing w:after="0"/>
              <w:jc w:val="center"/>
            </w:pPr>
            <w:r w:rsidRPr="007310EE">
              <w:t>1.840,00</w:t>
            </w:r>
          </w:p>
        </w:tc>
        <w:tc>
          <w:tcPr>
            <w:tcW w:w="1733" w:type="dxa"/>
            <w:vAlign w:val="center"/>
          </w:tcPr>
          <w:p w:rsidR="007310EE" w:rsidRPr="007310EE" w:rsidRDefault="007310EE">
            <w:pPr>
              <w:pStyle w:val="lit"/>
              <w:numPr>
                <w:ilvl w:val="6"/>
                <w:numId w:val="0"/>
              </w:numPr>
              <w:tabs>
                <w:tab w:val="num" w:pos="360"/>
                <w:tab w:val="left" w:pos="708"/>
              </w:tabs>
              <w:spacing w:after="0"/>
              <w:jc w:val="center"/>
            </w:pPr>
            <w:r w:rsidRPr="007310EE">
              <w:t>2.300,00</w:t>
            </w:r>
          </w:p>
        </w:tc>
      </w:tr>
      <w:tr w:rsidR="007310EE" w:rsidRPr="007310EE">
        <w:tc>
          <w:tcPr>
            <w:tcW w:w="2235" w:type="dxa"/>
            <w:vAlign w:val="center"/>
          </w:tcPr>
          <w:p w:rsidR="007310EE" w:rsidRPr="007310EE" w:rsidRDefault="007310EE">
            <w:pPr>
              <w:pStyle w:val="lit"/>
              <w:numPr>
                <w:ilvl w:val="6"/>
                <w:numId w:val="0"/>
              </w:numPr>
              <w:tabs>
                <w:tab w:val="num" w:pos="360"/>
                <w:tab w:val="left" w:pos="708"/>
              </w:tabs>
              <w:spacing w:after="0"/>
              <w:jc w:val="center"/>
            </w:pPr>
            <w:r w:rsidRPr="007310EE">
              <w:t>25</w:t>
            </w:r>
          </w:p>
        </w:tc>
        <w:tc>
          <w:tcPr>
            <w:tcW w:w="1134" w:type="dxa"/>
            <w:vAlign w:val="center"/>
          </w:tcPr>
          <w:p w:rsidR="007310EE" w:rsidRPr="007310EE" w:rsidRDefault="007310EE">
            <w:pPr>
              <w:pStyle w:val="lit"/>
              <w:numPr>
                <w:ilvl w:val="6"/>
                <w:numId w:val="0"/>
              </w:numPr>
              <w:tabs>
                <w:tab w:val="num" w:pos="360"/>
                <w:tab w:val="left" w:pos="708"/>
              </w:tabs>
              <w:spacing w:after="0"/>
              <w:jc w:val="center"/>
            </w:pPr>
            <w:r w:rsidRPr="007310EE">
              <w:t>31</w:t>
            </w:r>
          </w:p>
        </w:tc>
        <w:tc>
          <w:tcPr>
            <w:tcW w:w="4110" w:type="dxa"/>
            <w:vAlign w:val="center"/>
          </w:tcPr>
          <w:p w:rsidR="007310EE" w:rsidRPr="007310EE" w:rsidRDefault="007310EE">
            <w:pPr>
              <w:pStyle w:val="lit"/>
              <w:numPr>
                <w:ilvl w:val="6"/>
                <w:numId w:val="0"/>
              </w:numPr>
              <w:tabs>
                <w:tab w:val="num" w:pos="360"/>
                <w:tab w:val="left" w:pos="708"/>
              </w:tabs>
              <w:spacing w:after="0"/>
              <w:jc w:val="center"/>
            </w:pPr>
            <w:r w:rsidRPr="007310EE">
              <w:t>1.840,00</w:t>
            </w:r>
          </w:p>
        </w:tc>
        <w:tc>
          <w:tcPr>
            <w:tcW w:w="1733" w:type="dxa"/>
            <w:vAlign w:val="center"/>
          </w:tcPr>
          <w:p w:rsidR="007310EE" w:rsidRPr="007310EE" w:rsidRDefault="007310EE">
            <w:pPr>
              <w:pStyle w:val="lit"/>
              <w:numPr>
                <w:ilvl w:val="6"/>
                <w:numId w:val="0"/>
              </w:numPr>
              <w:tabs>
                <w:tab w:val="num" w:pos="360"/>
                <w:tab w:val="left" w:pos="708"/>
              </w:tabs>
              <w:spacing w:after="0"/>
              <w:jc w:val="center"/>
            </w:pPr>
            <w:r w:rsidRPr="007310EE">
              <w:t>2.300,00</w:t>
            </w:r>
          </w:p>
        </w:tc>
      </w:tr>
      <w:tr w:rsidR="007310EE" w:rsidRPr="007310EE">
        <w:tc>
          <w:tcPr>
            <w:tcW w:w="2235" w:type="dxa"/>
            <w:vAlign w:val="center"/>
          </w:tcPr>
          <w:p w:rsidR="007310EE" w:rsidRPr="007310EE" w:rsidRDefault="007310EE">
            <w:pPr>
              <w:pStyle w:val="lit"/>
              <w:numPr>
                <w:ilvl w:val="6"/>
                <w:numId w:val="0"/>
              </w:numPr>
              <w:tabs>
                <w:tab w:val="num" w:pos="360"/>
                <w:tab w:val="left" w:pos="708"/>
              </w:tabs>
              <w:spacing w:after="0"/>
              <w:jc w:val="center"/>
            </w:pPr>
            <w:r w:rsidRPr="007310EE">
              <w:t>31 i powyżej</w:t>
            </w:r>
          </w:p>
        </w:tc>
        <w:tc>
          <w:tcPr>
            <w:tcW w:w="1134" w:type="dxa"/>
            <w:vAlign w:val="center"/>
          </w:tcPr>
          <w:p w:rsidR="007310EE" w:rsidRPr="007310EE" w:rsidRDefault="007310EE">
            <w:pPr>
              <w:pStyle w:val="lit"/>
              <w:numPr>
                <w:ilvl w:val="6"/>
                <w:numId w:val="0"/>
              </w:numPr>
              <w:tabs>
                <w:tab w:val="num" w:pos="360"/>
                <w:tab w:val="left" w:pos="708"/>
              </w:tabs>
              <w:spacing w:after="0"/>
              <w:jc w:val="center"/>
            </w:pPr>
          </w:p>
        </w:tc>
        <w:tc>
          <w:tcPr>
            <w:tcW w:w="4110" w:type="dxa"/>
            <w:vAlign w:val="center"/>
          </w:tcPr>
          <w:p w:rsidR="007310EE" w:rsidRPr="007310EE" w:rsidRDefault="007310EE">
            <w:pPr>
              <w:pStyle w:val="lit"/>
              <w:numPr>
                <w:ilvl w:val="6"/>
                <w:numId w:val="0"/>
              </w:numPr>
              <w:tabs>
                <w:tab w:val="num" w:pos="360"/>
                <w:tab w:val="left" w:pos="708"/>
              </w:tabs>
              <w:spacing w:after="0"/>
              <w:jc w:val="center"/>
            </w:pPr>
            <w:r w:rsidRPr="007310EE">
              <w:t>1.840,00</w:t>
            </w:r>
          </w:p>
        </w:tc>
        <w:tc>
          <w:tcPr>
            <w:tcW w:w="1733" w:type="dxa"/>
            <w:vAlign w:val="center"/>
          </w:tcPr>
          <w:p w:rsidR="007310EE" w:rsidRPr="007310EE" w:rsidRDefault="007310EE">
            <w:pPr>
              <w:pStyle w:val="lit"/>
              <w:numPr>
                <w:ilvl w:val="6"/>
                <w:numId w:val="0"/>
              </w:numPr>
              <w:tabs>
                <w:tab w:val="num" w:pos="360"/>
                <w:tab w:val="left" w:pos="708"/>
              </w:tabs>
              <w:spacing w:after="0"/>
              <w:jc w:val="center"/>
            </w:pPr>
            <w:r w:rsidRPr="007310EE">
              <w:t>2.300,00</w:t>
            </w:r>
          </w:p>
        </w:tc>
      </w:tr>
      <w:tr w:rsidR="007310EE" w:rsidRPr="007310EE">
        <w:tc>
          <w:tcPr>
            <w:tcW w:w="2235" w:type="dxa"/>
            <w:vAlign w:val="center"/>
          </w:tcPr>
          <w:p w:rsidR="007310EE" w:rsidRPr="007310EE" w:rsidRDefault="007310EE">
            <w:pPr>
              <w:pStyle w:val="lit"/>
              <w:numPr>
                <w:ilvl w:val="6"/>
                <w:numId w:val="0"/>
              </w:numPr>
              <w:tabs>
                <w:tab w:val="num" w:pos="360"/>
                <w:tab w:val="left" w:pos="708"/>
              </w:tabs>
              <w:spacing w:after="0"/>
              <w:jc w:val="center"/>
            </w:pPr>
            <w:r w:rsidRPr="007310EE">
              <w:t>Trzy osi</w:t>
            </w:r>
          </w:p>
        </w:tc>
        <w:tc>
          <w:tcPr>
            <w:tcW w:w="1134" w:type="dxa"/>
            <w:vAlign w:val="center"/>
          </w:tcPr>
          <w:p w:rsidR="007310EE" w:rsidRPr="007310EE" w:rsidRDefault="007310EE">
            <w:pPr>
              <w:pStyle w:val="lit"/>
              <w:numPr>
                <w:ilvl w:val="6"/>
                <w:numId w:val="0"/>
              </w:numPr>
              <w:tabs>
                <w:tab w:val="num" w:pos="360"/>
                <w:tab w:val="left" w:pos="708"/>
              </w:tabs>
              <w:spacing w:after="0"/>
              <w:jc w:val="center"/>
            </w:pPr>
          </w:p>
        </w:tc>
        <w:tc>
          <w:tcPr>
            <w:tcW w:w="4110" w:type="dxa"/>
            <w:vAlign w:val="center"/>
          </w:tcPr>
          <w:p w:rsidR="007310EE" w:rsidRPr="007310EE" w:rsidRDefault="007310EE">
            <w:pPr>
              <w:pStyle w:val="lit"/>
              <w:numPr>
                <w:ilvl w:val="6"/>
                <w:numId w:val="0"/>
              </w:numPr>
              <w:tabs>
                <w:tab w:val="num" w:pos="360"/>
                <w:tab w:val="left" w:pos="708"/>
              </w:tabs>
              <w:spacing w:after="0"/>
              <w:jc w:val="center"/>
            </w:pPr>
          </w:p>
        </w:tc>
        <w:tc>
          <w:tcPr>
            <w:tcW w:w="1733" w:type="dxa"/>
            <w:vAlign w:val="center"/>
          </w:tcPr>
          <w:p w:rsidR="007310EE" w:rsidRPr="007310EE" w:rsidRDefault="007310EE">
            <w:pPr>
              <w:pStyle w:val="lit"/>
              <w:numPr>
                <w:ilvl w:val="6"/>
                <w:numId w:val="0"/>
              </w:numPr>
              <w:tabs>
                <w:tab w:val="num" w:pos="360"/>
                <w:tab w:val="left" w:pos="708"/>
              </w:tabs>
              <w:spacing w:after="0"/>
              <w:jc w:val="center"/>
            </w:pPr>
          </w:p>
        </w:tc>
      </w:tr>
      <w:tr w:rsidR="007310EE" w:rsidRPr="007310EE">
        <w:tc>
          <w:tcPr>
            <w:tcW w:w="2235" w:type="dxa"/>
            <w:vAlign w:val="center"/>
          </w:tcPr>
          <w:p w:rsidR="007310EE" w:rsidRPr="007310EE" w:rsidRDefault="007310EE">
            <w:pPr>
              <w:pStyle w:val="lit"/>
              <w:numPr>
                <w:ilvl w:val="6"/>
                <w:numId w:val="0"/>
              </w:numPr>
              <w:tabs>
                <w:tab w:val="num" w:pos="360"/>
                <w:tab w:val="left" w:pos="708"/>
              </w:tabs>
              <w:spacing w:after="0"/>
              <w:jc w:val="center"/>
            </w:pPr>
            <w:r w:rsidRPr="007310EE">
              <w:t>12</w:t>
            </w:r>
          </w:p>
        </w:tc>
        <w:tc>
          <w:tcPr>
            <w:tcW w:w="1134" w:type="dxa"/>
            <w:vAlign w:val="center"/>
          </w:tcPr>
          <w:p w:rsidR="007310EE" w:rsidRPr="007310EE" w:rsidRDefault="007310EE">
            <w:pPr>
              <w:pStyle w:val="lit"/>
              <w:numPr>
                <w:ilvl w:val="6"/>
                <w:numId w:val="0"/>
              </w:numPr>
              <w:tabs>
                <w:tab w:val="num" w:pos="360"/>
                <w:tab w:val="left" w:pos="708"/>
              </w:tabs>
              <w:spacing w:after="0"/>
              <w:jc w:val="center"/>
            </w:pPr>
            <w:r w:rsidRPr="007310EE">
              <w:t>40</w:t>
            </w:r>
          </w:p>
        </w:tc>
        <w:tc>
          <w:tcPr>
            <w:tcW w:w="4110" w:type="dxa"/>
            <w:vAlign w:val="center"/>
          </w:tcPr>
          <w:p w:rsidR="007310EE" w:rsidRPr="007310EE" w:rsidRDefault="007310EE">
            <w:pPr>
              <w:pStyle w:val="lit"/>
              <w:numPr>
                <w:ilvl w:val="6"/>
                <w:numId w:val="0"/>
              </w:numPr>
              <w:tabs>
                <w:tab w:val="num" w:pos="360"/>
                <w:tab w:val="left" w:pos="708"/>
              </w:tabs>
              <w:spacing w:after="0"/>
              <w:jc w:val="center"/>
            </w:pPr>
            <w:r w:rsidRPr="007310EE">
              <w:t>2.320,00</w:t>
            </w:r>
          </w:p>
        </w:tc>
        <w:tc>
          <w:tcPr>
            <w:tcW w:w="1733" w:type="dxa"/>
            <w:vAlign w:val="center"/>
          </w:tcPr>
          <w:p w:rsidR="007310EE" w:rsidRPr="007310EE" w:rsidRDefault="007310EE">
            <w:pPr>
              <w:pStyle w:val="lit"/>
              <w:numPr>
                <w:ilvl w:val="6"/>
                <w:numId w:val="0"/>
              </w:numPr>
              <w:tabs>
                <w:tab w:val="num" w:pos="360"/>
                <w:tab w:val="left" w:pos="708"/>
              </w:tabs>
              <w:spacing w:after="0"/>
              <w:jc w:val="center"/>
            </w:pPr>
            <w:r w:rsidRPr="007310EE">
              <w:t>2.900,00</w:t>
            </w:r>
          </w:p>
        </w:tc>
      </w:tr>
      <w:tr w:rsidR="007310EE" w:rsidRPr="007310EE">
        <w:tc>
          <w:tcPr>
            <w:tcW w:w="2235" w:type="dxa"/>
            <w:vAlign w:val="center"/>
          </w:tcPr>
          <w:p w:rsidR="007310EE" w:rsidRPr="007310EE" w:rsidRDefault="007310EE">
            <w:pPr>
              <w:pStyle w:val="lit"/>
              <w:numPr>
                <w:ilvl w:val="6"/>
                <w:numId w:val="0"/>
              </w:numPr>
              <w:tabs>
                <w:tab w:val="num" w:pos="360"/>
                <w:tab w:val="left" w:pos="708"/>
              </w:tabs>
              <w:spacing w:after="0"/>
              <w:jc w:val="center"/>
            </w:pPr>
            <w:r w:rsidRPr="007310EE">
              <w:t>40 i powyżej</w:t>
            </w:r>
          </w:p>
        </w:tc>
        <w:tc>
          <w:tcPr>
            <w:tcW w:w="1134" w:type="dxa"/>
            <w:vAlign w:val="center"/>
          </w:tcPr>
          <w:p w:rsidR="007310EE" w:rsidRPr="007310EE" w:rsidRDefault="007310EE">
            <w:pPr>
              <w:pStyle w:val="lit"/>
              <w:numPr>
                <w:ilvl w:val="6"/>
                <w:numId w:val="0"/>
              </w:numPr>
              <w:tabs>
                <w:tab w:val="num" w:pos="360"/>
                <w:tab w:val="left" w:pos="708"/>
              </w:tabs>
              <w:spacing w:after="0"/>
              <w:jc w:val="center"/>
            </w:pPr>
          </w:p>
        </w:tc>
        <w:tc>
          <w:tcPr>
            <w:tcW w:w="4110" w:type="dxa"/>
            <w:vAlign w:val="center"/>
          </w:tcPr>
          <w:p w:rsidR="007310EE" w:rsidRPr="007310EE" w:rsidRDefault="007310EE">
            <w:pPr>
              <w:pStyle w:val="lit"/>
              <w:numPr>
                <w:ilvl w:val="6"/>
                <w:numId w:val="0"/>
              </w:numPr>
              <w:tabs>
                <w:tab w:val="num" w:pos="360"/>
                <w:tab w:val="left" w:pos="708"/>
              </w:tabs>
              <w:spacing w:after="0"/>
              <w:jc w:val="center"/>
            </w:pPr>
            <w:r w:rsidRPr="007310EE">
              <w:t>2.320,00</w:t>
            </w:r>
          </w:p>
        </w:tc>
        <w:tc>
          <w:tcPr>
            <w:tcW w:w="1733" w:type="dxa"/>
            <w:vAlign w:val="center"/>
          </w:tcPr>
          <w:p w:rsidR="007310EE" w:rsidRPr="007310EE" w:rsidRDefault="007310EE">
            <w:pPr>
              <w:pStyle w:val="lit"/>
              <w:numPr>
                <w:ilvl w:val="6"/>
                <w:numId w:val="0"/>
              </w:numPr>
              <w:tabs>
                <w:tab w:val="num" w:pos="360"/>
                <w:tab w:val="left" w:pos="708"/>
              </w:tabs>
              <w:spacing w:after="0"/>
              <w:jc w:val="center"/>
            </w:pPr>
            <w:r w:rsidRPr="007310EE">
              <w:t>2.900,00</w:t>
            </w:r>
          </w:p>
        </w:tc>
      </w:tr>
    </w:tbl>
    <w:p w:rsidR="007310EE" w:rsidRDefault="007310EE">
      <w:pPr>
        <w:pStyle w:val="pkt"/>
      </w:pPr>
    </w:p>
    <w:p w:rsidR="007310EE" w:rsidRDefault="007310EE">
      <w:pPr>
        <w:pStyle w:val="pkt"/>
      </w:pPr>
      <w:r>
        <w:t>5) od przyczep i naczep, o których mowa w art. 8 pkt 5 ustawy o podatkach i opłatach lokalnych, które łącznie z pojazdem silnikowym posiadają dopuszczalną masę całkowitą od 7 ton i poniżej 12 ton (z wyjątkiem związanych wyłącznie z działalnością rolniczą prowadzoną przez podatnika podatku rolnego) – 1.600 zł;</w:t>
      </w:r>
    </w:p>
    <w:p w:rsidR="007310EE" w:rsidRDefault="007310EE">
      <w:pPr>
        <w:pStyle w:val="lit"/>
        <w:numPr>
          <w:ilvl w:val="6"/>
          <w:numId w:val="0"/>
        </w:numPr>
        <w:tabs>
          <w:tab w:val="num" w:pos="360"/>
          <w:tab w:val="left" w:pos="708"/>
        </w:tabs>
      </w:pPr>
      <w:r>
        <w:lastRenderedPageBreak/>
        <w:t>6) od przyczep i naczep, o których mowa w art. 8 pkt 6 ustawy o podatkach i opłatach lokalnych (z wyjątkiem związanych wyłącznie z działalnością rolniczą prowadzoną przez podatnika podatku rolnego), które łącznie z pojazdem silnikowym posiadają dopuszczalną masę całkowitą zespołu pojazdów równa lub wyższą niż 12 ton według stawek określonyh w tabeli nr 3:</w:t>
      </w:r>
    </w:p>
    <w:p w:rsidR="007310EE" w:rsidRDefault="007310EE">
      <w:pPr>
        <w:pStyle w:val="lit"/>
        <w:numPr>
          <w:ilvl w:val="6"/>
          <w:numId w:val="0"/>
        </w:numPr>
        <w:tabs>
          <w:tab w:val="num" w:pos="360"/>
          <w:tab w:val="left" w:pos="708"/>
        </w:tabs>
      </w:pPr>
      <w:r>
        <w:t>Tabela nr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35"/>
        <w:gridCol w:w="1134"/>
        <w:gridCol w:w="4110"/>
        <w:gridCol w:w="1733"/>
      </w:tblGrid>
      <w:tr w:rsidR="007310EE" w:rsidRPr="007310EE">
        <w:tc>
          <w:tcPr>
            <w:tcW w:w="3369" w:type="dxa"/>
            <w:gridSpan w:val="2"/>
          </w:tcPr>
          <w:p w:rsidR="007310EE" w:rsidRPr="007310EE" w:rsidRDefault="007310EE">
            <w:pPr>
              <w:pStyle w:val="lit"/>
              <w:numPr>
                <w:ilvl w:val="6"/>
                <w:numId w:val="0"/>
              </w:numPr>
              <w:tabs>
                <w:tab w:val="num" w:pos="360"/>
                <w:tab w:val="left" w:pos="708"/>
              </w:tabs>
              <w:spacing w:after="0"/>
            </w:pPr>
            <w:r w:rsidRPr="007310EE">
              <w:t>Liczba osi i dopuszczalna masa całkowita zespołu ppjazdów: naczepa/przyczeka + pojazd silnikowy</w:t>
            </w:r>
          </w:p>
          <w:p w:rsidR="007310EE" w:rsidRPr="007310EE" w:rsidRDefault="007310EE">
            <w:pPr>
              <w:pStyle w:val="lit"/>
              <w:numPr>
                <w:ilvl w:val="6"/>
                <w:numId w:val="0"/>
              </w:numPr>
              <w:tabs>
                <w:tab w:val="num" w:pos="360"/>
                <w:tab w:val="left" w:pos="708"/>
              </w:tabs>
              <w:spacing w:after="0"/>
            </w:pPr>
            <w:r w:rsidRPr="007310EE">
              <w:t>(w tonach)</w:t>
            </w:r>
          </w:p>
        </w:tc>
        <w:tc>
          <w:tcPr>
            <w:tcW w:w="5843" w:type="dxa"/>
            <w:gridSpan w:val="2"/>
            <w:vAlign w:val="center"/>
          </w:tcPr>
          <w:p w:rsidR="007310EE" w:rsidRPr="007310EE" w:rsidRDefault="007310EE">
            <w:pPr>
              <w:pStyle w:val="lit"/>
              <w:numPr>
                <w:ilvl w:val="6"/>
                <w:numId w:val="0"/>
              </w:numPr>
              <w:tabs>
                <w:tab w:val="num" w:pos="360"/>
                <w:tab w:val="left" w:pos="708"/>
              </w:tabs>
              <w:jc w:val="center"/>
            </w:pPr>
            <w:r w:rsidRPr="007310EE">
              <w:t>Stawka podatku (w złotych)</w:t>
            </w:r>
          </w:p>
        </w:tc>
      </w:tr>
      <w:tr w:rsidR="007310EE" w:rsidRPr="007310EE">
        <w:tc>
          <w:tcPr>
            <w:tcW w:w="2235" w:type="dxa"/>
            <w:vAlign w:val="center"/>
          </w:tcPr>
          <w:p w:rsidR="007310EE" w:rsidRPr="007310EE" w:rsidRDefault="007310EE">
            <w:pPr>
              <w:pStyle w:val="lit"/>
              <w:numPr>
                <w:ilvl w:val="6"/>
                <w:numId w:val="0"/>
              </w:numPr>
              <w:tabs>
                <w:tab w:val="num" w:pos="360"/>
                <w:tab w:val="left" w:pos="708"/>
              </w:tabs>
              <w:jc w:val="center"/>
            </w:pPr>
            <w:r w:rsidRPr="007310EE">
              <w:t>Nie mniej niż</w:t>
            </w:r>
          </w:p>
        </w:tc>
        <w:tc>
          <w:tcPr>
            <w:tcW w:w="1134" w:type="dxa"/>
            <w:vAlign w:val="center"/>
          </w:tcPr>
          <w:p w:rsidR="007310EE" w:rsidRPr="007310EE" w:rsidRDefault="007310EE">
            <w:pPr>
              <w:pStyle w:val="lit"/>
              <w:numPr>
                <w:ilvl w:val="6"/>
                <w:numId w:val="0"/>
              </w:numPr>
              <w:tabs>
                <w:tab w:val="num" w:pos="360"/>
                <w:tab w:val="left" w:pos="708"/>
              </w:tabs>
              <w:jc w:val="center"/>
            </w:pPr>
            <w:r w:rsidRPr="007310EE">
              <w:t>Mniej niż</w:t>
            </w:r>
          </w:p>
        </w:tc>
        <w:tc>
          <w:tcPr>
            <w:tcW w:w="4110" w:type="dxa"/>
            <w:vAlign w:val="center"/>
          </w:tcPr>
          <w:p w:rsidR="007310EE" w:rsidRPr="007310EE" w:rsidRDefault="007310EE">
            <w:pPr>
              <w:pStyle w:val="lit"/>
              <w:numPr>
                <w:ilvl w:val="6"/>
                <w:numId w:val="0"/>
              </w:numPr>
              <w:tabs>
                <w:tab w:val="num" w:pos="360"/>
                <w:tab w:val="left" w:pos="708"/>
              </w:tabs>
              <w:jc w:val="center"/>
            </w:pPr>
            <w:r w:rsidRPr="007310EE">
              <w:t>Oś jezdna (osie jezdne) z zawieszeniem pneumatycznym lub zawieszeniem uznanym za równoznaczne</w:t>
            </w:r>
          </w:p>
        </w:tc>
        <w:tc>
          <w:tcPr>
            <w:tcW w:w="1733" w:type="dxa"/>
            <w:vAlign w:val="center"/>
          </w:tcPr>
          <w:p w:rsidR="007310EE" w:rsidRPr="007310EE" w:rsidRDefault="007310EE">
            <w:pPr>
              <w:pStyle w:val="lit"/>
              <w:numPr>
                <w:ilvl w:val="6"/>
                <w:numId w:val="0"/>
              </w:numPr>
              <w:tabs>
                <w:tab w:val="num" w:pos="360"/>
                <w:tab w:val="left" w:pos="708"/>
              </w:tabs>
              <w:jc w:val="center"/>
            </w:pPr>
            <w:r w:rsidRPr="007310EE">
              <w:t>Inny system zawieszenia osi jezdnych</w:t>
            </w:r>
          </w:p>
        </w:tc>
      </w:tr>
      <w:tr w:rsidR="007310EE" w:rsidRPr="007310EE">
        <w:tc>
          <w:tcPr>
            <w:tcW w:w="2235" w:type="dxa"/>
            <w:vAlign w:val="center"/>
          </w:tcPr>
          <w:p w:rsidR="007310EE" w:rsidRPr="007310EE" w:rsidRDefault="007310EE">
            <w:pPr>
              <w:pStyle w:val="lit"/>
              <w:numPr>
                <w:ilvl w:val="6"/>
                <w:numId w:val="0"/>
              </w:numPr>
              <w:tabs>
                <w:tab w:val="num" w:pos="360"/>
                <w:tab w:val="left" w:pos="708"/>
              </w:tabs>
              <w:spacing w:after="0"/>
              <w:jc w:val="center"/>
              <w:rPr>
                <w:sz w:val="16"/>
                <w:szCs w:val="16"/>
              </w:rPr>
            </w:pPr>
            <w:r w:rsidRPr="007310EE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7310EE" w:rsidRPr="007310EE" w:rsidRDefault="007310EE">
            <w:pPr>
              <w:pStyle w:val="lit"/>
              <w:numPr>
                <w:ilvl w:val="6"/>
                <w:numId w:val="0"/>
              </w:numPr>
              <w:tabs>
                <w:tab w:val="num" w:pos="360"/>
                <w:tab w:val="left" w:pos="708"/>
              </w:tabs>
              <w:spacing w:after="0"/>
              <w:jc w:val="center"/>
              <w:rPr>
                <w:sz w:val="16"/>
                <w:szCs w:val="16"/>
              </w:rPr>
            </w:pPr>
            <w:r w:rsidRPr="007310EE">
              <w:rPr>
                <w:sz w:val="16"/>
                <w:szCs w:val="16"/>
              </w:rPr>
              <w:t>2</w:t>
            </w:r>
          </w:p>
        </w:tc>
        <w:tc>
          <w:tcPr>
            <w:tcW w:w="4110" w:type="dxa"/>
            <w:vAlign w:val="center"/>
          </w:tcPr>
          <w:p w:rsidR="007310EE" w:rsidRPr="007310EE" w:rsidRDefault="007310EE">
            <w:pPr>
              <w:pStyle w:val="lit"/>
              <w:numPr>
                <w:ilvl w:val="6"/>
                <w:numId w:val="0"/>
              </w:numPr>
              <w:tabs>
                <w:tab w:val="num" w:pos="360"/>
                <w:tab w:val="left" w:pos="708"/>
              </w:tabs>
              <w:spacing w:after="0"/>
              <w:jc w:val="center"/>
              <w:rPr>
                <w:sz w:val="16"/>
                <w:szCs w:val="16"/>
              </w:rPr>
            </w:pPr>
            <w:r w:rsidRPr="007310EE">
              <w:rPr>
                <w:sz w:val="16"/>
                <w:szCs w:val="16"/>
              </w:rPr>
              <w:t>3</w:t>
            </w:r>
          </w:p>
        </w:tc>
        <w:tc>
          <w:tcPr>
            <w:tcW w:w="1733" w:type="dxa"/>
            <w:vAlign w:val="center"/>
          </w:tcPr>
          <w:p w:rsidR="007310EE" w:rsidRPr="007310EE" w:rsidRDefault="007310EE">
            <w:pPr>
              <w:pStyle w:val="lit"/>
              <w:numPr>
                <w:ilvl w:val="6"/>
                <w:numId w:val="0"/>
              </w:numPr>
              <w:tabs>
                <w:tab w:val="num" w:pos="360"/>
                <w:tab w:val="left" w:pos="708"/>
              </w:tabs>
              <w:spacing w:after="0"/>
              <w:jc w:val="center"/>
              <w:rPr>
                <w:sz w:val="16"/>
                <w:szCs w:val="16"/>
              </w:rPr>
            </w:pPr>
            <w:r w:rsidRPr="007310EE">
              <w:rPr>
                <w:sz w:val="16"/>
                <w:szCs w:val="16"/>
              </w:rPr>
              <w:t>4</w:t>
            </w:r>
          </w:p>
        </w:tc>
      </w:tr>
      <w:tr w:rsidR="007310EE" w:rsidRPr="007310EE">
        <w:tc>
          <w:tcPr>
            <w:tcW w:w="2235" w:type="dxa"/>
            <w:vAlign w:val="center"/>
          </w:tcPr>
          <w:p w:rsidR="007310EE" w:rsidRPr="007310EE" w:rsidRDefault="007310EE">
            <w:pPr>
              <w:pStyle w:val="lit"/>
              <w:numPr>
                <w:ilvl w:val="6"/>
                <w:numId w:val="0"/>
              </w:numPr>
              <w:tabs>
                <w:tab w:val="num" w:pos="360"/>
                <w:tab w:val="left" w:pos="708"/>
              </w:tabs>
              <w:spacing w:after="0"/>
              <w:jc w:val="center"/>
            </w:pPr>
            <w:r w:rsidRPr="007310EE">
              <w:t>Jedna oś</w:t>
            </w:r>
          </w:p>
        </w:tc>
        <w:tc>
          <w:tcPr>
            <w:tcW w:w="1134" w:type="dxa"/>
            <w:vAlign w:val="center"/>
          </w:tcPr>
          <w:p w:rsidR="007310EE" w:rsidRPr="007310EE" w:rsidRDefault="007310EE">
            <w:pPr>
              <w:pStyle w:val="lit"/>
              <w:numPr>
                <w:ilvl w:val="6"/>
                <w:numId w:val="0"/>
              </w:numPr>
              <w:tabs>
                <w:tab w:val="num" w:pos="360"/>
                <w:tab w:val="left" w:pos="708"/>
              </w:tabs>
              <w:spacing w:after="0"/>
              <w:jc w:val="center"/>
            </w:pPr>
          </w:p>
        </w:tc>
        <w:tc>
          <w:tcPr>
            <w:tcW w:w="4110" w:type="dxa"/>
            <w:vAlign w:val="center"/>
          </w:tcPr>
          <w:p w:rsidR="007310EE" w:rsidRPr="007310EE" w:rsidRDefault="007310EE">
            <w:pPr>
              <w:pStyle w:val="lit"/>
              <w:numPr>
                <w:ilvl w:val="6"/>
                <w:numId w:val="0"/>
              </w:numPr>
              <w:tabs>
                <w:tab w:val="num" w:pos="360"/>
                <w:tab w:val="left" w:pos="708"/>
              </w:tabs>
              <w:spacing w:after="0"/>
              <w:jc w:val="center"/>
            </w:pPr>
          </w:p>
        </w:tc>
        <w:tc>
          <w:tcPr>
            <w:tcW w:w="1733" w:type="dxa"/>
            <w:vAlign w:val="center"/>
          </w:tcPr>
          <w:p w:rsidR="007310EE" w:rsidRPr="007310EE" w:rsidRDefault="007310EE">
            <w:pPr>
              <w:pStyle w:val="lit"/>
              <w:numPr>
                <w:ilvl w:val="6"/>
                <w:numId w:val="0"/>
              </w:numPr>
              <w:tabs>
                <w:tab w:val="num" w:pos="360"/>
                <w:tab w:val="left" w:pos="708"/>
              </w:tabs>
              <w:spacing w:after="0"/>
              <w:jc w:val="center"/>
            </w:pPr>
          </w:p>
        </w:tc>
      </w:tr>
      <w:tr w:rsidR="007310EE" w:rsidRPr="007310EE">
        <w:tc>
          <w:tcPr>
            <w:tcW w:w="2235" w:type="dxa"/>
            <w:vAlign w:val="center"/>
          </w:tcPr>
          <w:p w:rsidR="007310EE" w:rsidRPr="007310EE" w:rsidRDefault="007310EE">
            <w:pPr>
              <w:pStyle w:val="lit"/>
              <w:numPr>
                <w:ilvl w:val="6"/>
                <w:numId w:val="0"/>
              </w:numPr>
              <w:tabs>
                <w:tab w:val="num" w:pos="360"/>
                <w:tab w:val="left" w:pos="708"/>
              </w:tabs>
              <w:spacing w:after="0"/>
              <w:jc w:val="center"/>
            </w:pPr>
            <w:r w:rsidRPr="007310EE">
              <w:t>12</w:t>
            </w:r>
          </w:p>
        </w:tc>
        <w:tc>
          <w:tcPr>
            <w:tcW w:w="1134" w:type="dxa"/>
            <w:vAlign w:val="center"/>
          </w:tcPr>
          <w:p w:rsidR="007310EE" w:rsidRPr="007310EE" w:rsidRDefault="007310EE">
            <w:pPr>
              <w:pStyle w:val="lit"/>
              <w:numPr>
                <w:ilvl w:val="6"/>
                <w:numId w:val="0"/>
              </w:numPr>
              <w:tabs>
                <w:tab w:val="num" w:pos="360"/>
                <w:tab w:val="left" w:pos="708"/>
              </w:tabs>
              <w:spacing w:after="0"/>
              <w:jc w:val="center"/>
            </w:pPr>
            <w:r w:rsidRPr="007310EE">
              <w:t>18</w:t>
            </w:r>
          </w:p>
        </w:tc>
        <w:tc>
          <w:tcPr>
            <w:tcW w:w="4110" w:type="dxa"/>
            <w:vAlign w:val="center"/>
          </w:tcPr>
          <w:p w:rsidR="007310EE" w:rsidRPr="007310EE" w:rsidRDefault="007310EE">
            <w:pPr>
              <w:pStyle w:val="lit"/>
              <w:numPr>
                <w:ilvl w:val="6"/>
                <w:numId w:val="0"/>
              </w:numPr>
              <w:tabs>
                <w:tab w:val="num" w:pos="360"/>
                <w:tab w:val="left" w:pos="708"/>
              </w:tabs>
              <w:spacing w:after="0"/>
              <w:jc w:val="center"/>
            </w:pPr>
            <w:r w:rsidRPr="007310EE">
              <w:t>1.200,00</w:t>
            </w:r>
          </w:p>
        </w:tc>
        <w:tc>
          <w:tcPr>
            <w:tcW w:w="1733" w:type="dxa"/>
            <w:vAlign w:val="center"/>
          </w:tcPr>
          <w:p w:rsidR="007310EE" w:rsidRPr="007310EE" w:rsidRDefault="007310EE">
            <w:pPr>
              <w:pStyle w:val="lit"/>
              <w:numPr>
                <w:ilvl w:val="6"/>
                <w:numId w:val="0"/>
              </w:numPr>
              <w:tabs>
                <w:tab w:val="num" w:pos="360"/>
                <w:tab w:val="left" w:pos="708"/>
              </w:tabs>
              <w:spacing w:after="0"/>
              <w:jc w:val="center"/>
            </w:pPr>
            <w:r w:rsidRPr="007310EE">
              <w:t>1.500,00</w:t>
            </w:r>
          </w:p>
        </w:tc>
      </w:tr>
      <w:tr w:rsidR="007310EE" w:rsidRPr="007310EE">
        <w:tc>
          <w:tcPr>
            <w:tcW w:w="2235" w:type="dxa"/>
            <w:vAlign w:val="center"/>
          </w:tcPr>
          <w:p w:rsidR="007310EE" w:rsidRPr="007310EE" w:rsidRDefault="007310EE">
            <w:pPr>
              <w:pStyle w:val="lit"/>
              <w:numPr>
                <w:ilvl w:val="6"/>
                <w:numId w:val="0"/>
              </w:numPr>
              <w:tabs>
                <w:tab w:val="num" w:pos="360"/>
                <w:tab w:val="left" w:pos="708"/>
              </w:tabs>
              <w:spacing w:after="0"/>
              <w:jc w:val="center"/>
            </w:pPr>
            <w:r w:rsidRPr="007310EE">
              <w:t>18</w:t>
            </w:r>
          </w:p>
        </w:tc>
        <w:tc>
          <w:tcPr>
            <w:tcW w:w="1134" w:type="dxa"/>
            <w:vAlign w:val="center"/>
          </w:tcPr>
          <w:p w:rsidR="007310EE" w:rsidRPr="007310EE" w:rsidRDefault="007310EE">
            <w:pPr>
              <w:pStyle w:val="lit"/>
              <w:numPr>
                <w:ilvl w:val="6"/>
                <w:numId w:val="0"/>
              </w:numPr>
              <w:tabs>
                <w:tab w:val="num" w:pos="360"/>
                <w:tab w:val="left" w:pos="708"/>
              </w:tabs>
              <w:spacing w:after="0"/>
              <w:jc w:val="center"/>
            </w:pPr>
            <w:r w:rsidRPr="007310EE">
              <w:t>25</w:t>
            </w:r>
          </w:p>
        </w:tc>
        <w:tc>
          <w:tcPr>
            <w:tcW w:w="4110" w:type="dxa"/>
            <w:vAlign w:val="center"/>
          </w:tcPr>
          <w:p w:rsidR="007310EE" w:rsidRPr="007310EE" w:rsidRDefault="007310EE">
            <w:pPr>
              <w:pStyle w:val="lit"/>
              <w:numPr>
                <w:ilvl w:val="6"/>
                <w:numId w:val="0"/>
              </w:numPr>
              <w:tabs>
                <w:tab w:val="num" w:pos="360"/>
                <w:tab w:val="left" w:pos="708"/>
              </w:tabs>
              <w:spacing w:after="0"/>
              <w:jc w:val="center"/>
            </w:pPr>
            <w:r w:rsidRPr="007310EE">
              <w:t>1.200,00</w:t>
            </w:r>
          </w:p>
        </w:tc>
        <w:tc>
          <w:tcPr>
            <w:tcW w:w="1733" w:type="dxa"/>
            <w:vAlign w:val="center"/>
          </w:tcPr>
          <w:p w:rsidR="007310EE" w:rsidRPr="007310EE" w:rsidRDefault="007310EE">
            <w:pPr>
              <w:pStyle w:val="lit"/>
              <w:numPr>
                <w:ilvl w:val="6"/>
                <w:numId w:val="0"/>
              </w:numPr>
              <w:tabs>
                <w:tab w:val="num" w:pos="360"/>
                <w:tab w:val="left" w:pos="708"/>
              </w:tabs>
              <w:spacing w:after="0"/>
              <w:jc w:val="center"/>
            </w:pPr>
            <w:r w:rsidRPr="007310EE">
              <w:t>1.500,00</w:t>
            </w:r>
          </w:p>
        </w:tc>
      </w:tr>
      <w:tr w:rsidR="007310EE" w:rsidRPr="007310EE">
        <w:tc>
          <w:tcPr>
            <w:tcW w:w="2235" w:type="dxa"/>
            <w:vAlign w:val="center"/>
          </w:tcPr>
          <w:p w:rsidR="007310EE" w:rsidRPr="007310EE" w:rsidRDefault="007310EE">
            <w:pPr>
              <w:pStyle w:val="lit"/>
              <w:numPr>
                <w:ilvl w:val="6"/>
                <w:numId w:val="0"/>
              </w:numPr>
              <w:tabs>
                <w:tab w:val="num" w:pos="360"/>
                <w:tab w:val="left" w:pos="708"/>
              </w:tabs>
              <w:spacing w:after="0"/>
              <w:jc w:val="center"/>
            </w:pPr>
            <w:r w:rsidRPr="007310EE">
              <w:t>25 i powyżej</w:t>
            </w:r>
          </w:p>
        </w:tc>
        <w:tc>
          <w:tcPr>
            <w:tcW w:w="1134" w:type="dxa"/>
            <w:vAlign w:val="center"/>
          </w:tcPr>
          <w:p w:rsidR="007310EE" w:rsidRPr="007310EE" w:rsidRDefault="007310EE">
            <w:pPr>
              <w:pStyle w:val="lit"/>
              <w:numPr>
                <w:ilvl w:val="6"/>
                <w:numId w:val="0"/>
              </w:numPr>
              <w:tabs>
                <w:tab w:val="num" w:pos="360"/>
                <w:tab w:val="left" w:pos="708"/>
              </w:tabs>
              <w:spacing w:after="0"/>
              <w:jc w:val="center"/>
            </w:pPr>
          </w:p>
        </w:tc>
        <w:tc>
          <w:tcPr>
            <w:tcW w:w="4110" w:type="dxa"/>
            <w:vAlign w:val="center"/>
          </w:tcPr>
          <w:p w:rsidR="007310EE" w:rsidRPr="007310EE" w:rsidRDefault="007310EE">
            <w:pPr>
              <w:pStyle w:val="lit"/>
              <w:numPr>
                <w:ilvl w:val="6"/>
                <w:numId w:val="0"/>
              </w:numPr>
              <w:tabs>
                <w:tab w:val="num" w:pos="360"/>
                <w:tab w:val="left" w:pos="708"/>
              </w:tabs>
              <w:spacing w:after="0"/>
              <w:jc w:val="center"/>
            </w:pPr>
            <w:r w:rsidRPr="007310EE">
              <w:t>1.200,00</w:t>
            </w:r>
          </w:p>
        </w:tc>
        <w:tc>
          <w:tcPr>
            <w:tcW w:w="1733" w:type="dxa"/>
            <w:vAlign w:val="center"/>
          </w:tcPr>
          <w:p w:rsidR="007310EE" w:rsidRPr="007310EE" w:rsidRDefault="007310EE">
            <w:pPr>
              <w:pStyle w:val="lit"/>
              <w:numPr>
                <w:ilvl w:val="6"/>
                <w:numId w:val="0"/>
              </w:numPr>
              <w:tabs>
                <w:tab w:val="num" w:pos="360"/>
                <w:tab w:val="left" w:pos="708"/>
              </w:tabs>
              <w:spacing w:after="0"/>
              <w:jc w:val="center"/>
            </w:pPr>
            <w:r w:rsidRPr="007310EE">
              <w:t>1.500,00</w:t>
            </w:r>
          </w:p>
        </w:tc>
      </w:tr>
      <w:tr w:rsidR="007310EE" w:rsidRPr="007310EE">
        <w:tc>
          <w:tcPr>
            <w:tcW w:w="2235" w:type="dxa"/>
            <w:vAlign w:val="center"/>
          </w:tcPr>
          <w:p w:rsidR="007310EE" w:rsidRPr="007310EE" w:rsidRDefault="007310EE">
            <w:pPr>
              <w:pStyle w:val="lit"/>
              <w:numPr>
                <w:ilvl w:val="6"/>
                <w:numId w:val="0"/>
              </w:numPr>
              <w:tabs>
                <w:tab w:val="num" w:pos="360"/>
                <w:tab w:val="left" w:pos="708"/>
              </w:tabs>
              <w:spacing w:after="0"/>
              <w:jc w:val="center"/>
            </w:pPr>
            <w:r w:rsidRPr="007310EE">
              <w:t>Dwie osie</w:t>
            </w:r>
          </w:p>
        </w:tc>
        <w:tc>
          <w:tcPr>
            <w:tcW w:w="1134" w:type="dxa"/>
            <w:vAlign w:val="center"/>
          </w:tcPr>
          <w:p w:rsidR="007310EE" w:rsidRPr="007310EE" w:rsidRDefault="007310EE">
            <w:pPr>
              <w:pStyle w:val="lit"/>
              <w:numPr>
                <w:ilvl w:val="6"/>
                <w:numId w:val="0"/>
              </w:numPr>
              <w:tabs>
                <w:tab w:val="num" w:pos="360"/>
                <w:tab w:val="left" w:pos="708"/>
              </w:tabs>
              <w:spacing w:after="0"/>
              <w:jc w:val="center"/>
            </w:pPr>
          </w:p>
        </w:tc>
        <w:tc>
          <w:tcPr>
            <w:tcW w:w="4110" w:type="dxa"/>
            <w:vAlign w:val="center"/>
          </w:tcPr>
          <w:p w:rsidR="007310EE" w:rsidRPr="007310EE" w:rsidRDefault="007310EE">
            <w:pPr>
              <w:pStyle w:val="lit"/>
              <w:numPr>
                <w:ilvl w:val="6"/>
                <w:numId w:val="0"/>
              </w:numPr>
              <w:tabs>
                <w:tab w:val="num" w:pos="360"/>
                <w:tab w:val="left" w:pos="708"/>
              </w:tabs>
              <w:spacing w:after="0"/>
              <w:jc w:val="center"/>
            </w:pPr>
          </w:p>
        </w:tc>
        <w:tc>
          <w:tcPr>
            <w:tcW w:w="1733" w:type="dxa"/>
            <w:vAlign w:val="center"/>
          </w:tcPr>
          <w:p w:rsidR="007310EE" w:rsidRPr="007310EE" w:rsidRDefault="007310EE">
            <w:pPr>
              <w:pStyle w:val="lit"/>
              <w:numPr>
                <w:ilvl w:val="6"/>
                <w:numId w:val="0"/>
              </w:numPr>
              <w:tabs>
                <w:tab w:val="num" w:pos="360"/>
                <w:tab w:val="left" w:pos="708"/>
              </w:tabs>
              <w:spacing w:after="0"/>
              <w:jc w:val="center"/>
            </w:pPr>
          </w:p>
        </w:tc>
      </w:tr>
      <w:tr w:rsidR="007310EE" w:rsidRPr="007310EE">
        <w:tc>
          <w:tcPr>
            <w:tcW w:w="2235" w:type="dxa"/>
            <w:vAlign w:val="center"/>
          </w:tcPr>
          <w:p w:rsidR="007310EE" w:rsidRPr="007310EE" w:rsidRDefault="007310EE">
            <w:pPr>
              <w:pStyle w:val="lit"/>
              <w:numPr>
                <w:ilvl w:val="6"/>
                <w:numId w:val="0"/>
              </w:numPr>
              <w:tabs>
                <w:tab w:val="num" w:pos="360"/>
                <w:tab w:val="left" w:pos="708"/>
              </w:tabs>
              <w:spacing w:after="0"/>
              <w:jc w:val="center"/>
            </w:pPr>
            <w:r w:rsidRPr="007310EE">
              <w:t>12</w:t>
            </w:r>
          </w:p>
        </w:tc>
        <w:tc>
          <w:tcPr>
            <w:tcW w:w="1134" w:type="dxa"/>
            <w:vAlign w:val="center"/>
          </w:tcPr>
          <w:p w:rsidR="007310EE" w:rsidRPr="007310EE" w:rsidRDefault="007310EE">
            <w:pPr>
              <w:pStyle w:val="lit"/>
              <w:numPr>
                <w:ilvl w:val="6"/>
                <w:numId w:val="0"/>
              </w:numPr>
              <w:tabs>
                <w:tab w:val="num" w:pos="360"/>
                <w:tab w:val="left" w:pos="708"/>
              </w:tabs>
              <w:spacing w:after="0"/>
              <w:jc w:val="center"/>
            </w:pPr>
            <w:r w:rsidRPr="007310EE">
              <w:t>28</w:t>
            </w:r>
          </w:p>
        </w:tc>
        <w:tc>
          <w:tcPr>
            <w:tcW w:w="4110" w:type="dxa"/>
            <w:vAlign w:val="center"/>
          </w:tcPr>
          <w:p w:rsidR="007310EE" w:rsidRPr="007310EE" w:rsidRDefault="007310EE">
            <w:pPr>
              <w:pStyle w:val="lit"/>
              <w:numPr>
                <w:ilvl w:val="6"/>
                <w:numId w:val="0"/>
              </w:numPr>
              <w:tabs>
                <w:tab w:val="num" w:pos="360"/>
                <w:tab w:val="left" w:pos="708"/>
              </w:tabs>
              <w:spacing w:after="0"/>
              <w:jc w:val="center"/>
            </w:pPr>
            <w:r w:rsidRPr="007310EE">
              <w:t>1.520,00</w:t>
            </w:r>
          </w:p>
        </w:tc>
        <w:tc>
          <w:tcPr>
            <w:tcW w:w="1733" w:type="dxa"/>
            <w:vAlign w:val="center"/>
          </w:tcPr>
          <w:p w:rsidR="007310EE" w:rsidRPr="007310EE" w:rsidRDefault="007310EE">
            <w:pPr>
              <w:pStyle w:val="lit"/>
              <w:numPr>
                <w:ilvl w:val="6"/>
                <w:numId w:val="0"/>
              </w:numPr>
              <w:tabs>
                <w:tab w:val="num" w:pos="360"/>
                <w:tab w:val="left" w:pos="708"/>
              </w:tabs>
              <w:spacing w:after="0"/>
              <w:jc w:val="center"/>
            </w:pPr>
            <w:r w:rsidRPr="007310EE">
              <w:t>1.900,00</w:t>
            </w:r>
          </w:p>
        </w:tc>
      </w:tr>
      <w:tr w:rsidR="007310EE" w:rsidRPr="007310EE">
        <w:tc>
          <w:tcPr>
            <w:tcW w:w="2235" w:type="dxa"/>
            <w:vAlign w:val="center"/>
          </w:tcPr>
          <w:p w:rsidR="007310EE" w:rsidRPr="007310EE" w:rsidRDefault="007310EE">
            <w:pPr>
              <w:pStyle w:val="lit"/>
              <w:numPr>
                <w:ilvl w:val="6"/>
                <w:numId w:val="0"/>
              </w:numPr>
              <w:tabs>
                <w:tab w:val="num" w:pos="360"/>
                <w:tab w:val="left" w:pos="708"/>
              </w:tabs>
              <w:spacing w:after="0"/>
              <w:jc w:val="center"/>
            </w:pPr>
            <w:r w:rsidRPr="007310EE">
              <w:t>28</w:t>
            </w:r>
          </w:p>
        </w:tc>
        <w:tc>
          <w:tcPr>
            <w:tcW w:w="1134" w:type="dxa"/>
            <w:vAlign w:val="center"/>
          </w:tcPr>
          <w:p w:rsidR="007310EE" w:rsidRPr="007310EE" w:rsidRDefault="007310EE">
            <w:pPr>
              <w:pStyle w:val="lit"/>
              <w:numPr>
                <w:ilvl w:val="6"/>
                <w:numId w:val="0"/>
              </w:numPr>
              <w:tabs>
                <w:tab w:val="num" w:pos="360"/>
                <w:tab w:val="left" w:pos="708"/>
              </w:tabs>
              <w:spacing w:after="0"/>
              <w:jc w:val="center"/>
            </w:pPr>
            <w:r w:rsidRPr="007310EE">
              <w:t>33</w:t>
            </w:r>
          </w:p>
        </w:tc>
        <w:tc>
          <w:tcPr>
            <w:tcW w:w="4110" w:type="dxa"/>
            <w:vAlign w:val="center"/>
          </w:tcPr>
          <w:p w:rsidR="007310EE" w:rsidRPr="007310EE" w:rsidRDefault="007310EE">
            <w:pPr>
              <w:pStyle w:val="lit"/>
              <w:numPr>
                <w:ilvl w:val="6"/>
                <w:numId w:val="0"/>
              </w:numPr>
              <w:tabs>
                <w:tab w:val="num" w:pos="360"/>
                <w:tab w:val="left" w:pos="708"/>
              </w:tabs>
              <w:spacing w:after="0"/>
              <w:jc w:val="center"/>
            </w:pPr>
            <w:r w:rsidRPr="007310EE">
              <w:t>1.520,00</w:t>
            </w:r>
          </w:p>
        </w:tc>
        <w:tc>
          <w:tcPr>
            <w:tcW w:w="1733" w:type="dxa"/>
            <w:vAlign w:val="center"/>
          </w:tcPr>
          <w:p w:rsidR="007310EE" w:rsidRPr="007310EE" w:rsidRDefault="007310EE">
            <w:pPr>
              <w:pStyle w:val="lit"/>
              <w:numPr>
                <w:ilvl w:val="6"/>
                <w:numId w:val="0"/>
              </w:numPr>
              <w:tabs>
                <w:tab w:val="num" w:pos="360"/>
                <w:tab w:val="left" w:pos="708"/>
              </w:tabs>
              <w:spacing w:after="0"/>
              <w:jc w:val="center"/>
            </w:pPr>
            <w:r w:rsidRPr="007310EE">
              <w:t>1.900,00</w:t>
            </w:r>
          </w:p>
        </w:tc>
      </w:tr>
      <w:tr w:rsidR="007310EE" w:rsidRPr="007310EE">
        <w:tc>
          <w:tcPr>
            <w:tcW w:w="2235" w:type="dxa"/>
            <w:vAlign w:val="center"/>
          </w:tcPr>
          <w:p w:rsidR="007310EE" w:rsidRPr="007310EE" w:rsidRDefault="007310EE">
            <w:pPr>
              <w:pStyle w:val="lit"/>
              <w:numPr>
                <w:ilvl w:val="6"/>
                <w:numId w:val="0"/>
              </w:numPr>
              <w:tabs>
                <w:tab w:val="num" w:pos="360"/>
                <w:tab w:val="left" w:pos="708"/>
              </w:tabs>
              <w:spacing w:after="0"/>
              <w:jc w:val="center"/>
            </w:pPr>
            <w:r w:rsidRPr="007310EE">
              <w:t>33</w:t>
            </w:r>
          </w:p>
        </w:tc>
        <w:tc>
          <w:tcPr>
            <w:tcW w:w="1134" w:type="dxa"/>
            <w:vAlign w:val="center"/>
          </w:tcPr>
          <w:p w:rsidR="007310EE" w:rsidRPr="007310EE" w:rsidRDefault="007310EE">
            <w:pPr>
              <w:pStyle w:val="lit"/>
              <w:numPr>
                <w:ilvl w:val="6"/>
                <w:numId w:val="0"/>
              </w:numPr>
              <w:tabs>
                <w:tab w:val="num" w:pos="360"/>
                <w:tab w:val="left" w:pos="708"/>
              </w:tabs>
              <w:spacing w:after="0"/>
              <w:jc w:val="center"/>
            </w:pPr>
            <w:r w:rsidRPr="007310EE">
              <w:t>38</w:t>
            </w:r>
          </w:p>
        </w:tc>
        <w:tc>
          <w:tcPr>
            <w:tcW w:w="4110" w:type="dxa"/>
            <w:vAlign w:val="center"/>
          </w:tcPr>
          <w:p w:rsidR="007310EE" w:rsidRPr="007310EE" w:rsidRDefault="007310EE">
            <w:pPr>
              <w:pStyle w:val="lit"/>
              <w:numPr>
                <w:ilvl w:val="6"/>
                <w:numId w:val="0"/>
              </w:numPr>
              <w:tabs>
                <w:tab w:val="num" w:pos="360"/>
                <w:tab w:val="left" w:pos="708"/>
              </w:tabs>
              <w:spacing w:after="0"/>
              <w:jc w:val="center"/>
            </w:pPr>
            <w:r w:rsidRPr="007310EE">
              <w:t>1.600,00</w:t>
            </w:r>
          </w:p>
        </w:tc>
        <w:tc>
          <w:tcPr>
            <w:tcW w:w="1733" w:type="dxa"/>
            <w:vAlign w:val="center"/>
          </w:tcPr>
          <w:p w:rsidR="007310EE" w:rsidRPr="007310EE" w:rsidRDefault="007310EE">
            <w:pPr>
              <w:pStyle w:val="lit"/>
              <w:numPr>
                <w:ilvl w:val="6"/>
                <w:numId w:val="0"/>
              </w:numPr>
              <w:tabs>
                <w:tab w:val="num" w:pos="360"/>
                <w:tab w:val="left" w:pos="708"/>
              </w:tabs>
              <w:spacing w:after="0"/>
              <w:jc w:val="center"/>
            </w:pPr>
            <w:r w:rsidRPr="007310EE">
              <w:t>2.000,00</w:t>
            </w:r>
          </w:p>
        </w:tc>
      </w:tr>
      <w:tr w:rsidR="007310EE" w:rsidRPr="007310EE">
        <w:tc>
          <w:tcPr>
            <w:tcW w:w="2235" w:type="dxa"/>
            <w:vAlign w:val="center"/>
          </w:tcPr>
          <w:p w:rsidR="007310EE" w:rsidRPr="007310EE" w:rsidRDefault="007310EE">
            <w:pPr>
              <w:pStyle w:val="lit"/>
              <w:numPr>
                <w:ilvl w:val="6"/>
                <w:numId w:val="0"/>
              </w:numPr>
              <w:tabs>
                <w:tab w:val="num" w:pos="360"/>
                <w:tab w:val="left" w:pos="708"/>
              </w:tabs>
              <w:spacing w:after="0"/>
              <w:jc w:val="center"/>
            </w:pPr>
            <w:r w:rsidRPr="007310EE">
              <w:t>38 i powyżej</w:t>
            </w:r>
          </w:p>
        </w:tc>
        <w:tc>
          <w:tcPr>
            <w:tcW w:w="1134" w:type="dxa"/>
            <w:vAlign w:val="center"/>
          </w:tcPr>
          <w:p w:rsidR="007310EE" w:rsidRPr="007310EE" w:rsidRDefault="007310EE">
            <w:pPr>
              <w:pStyle w:val="lit"/>
              <w:numPr>
                <w:ilvl w:val="6"/>
                <w:numId w:val="0"/>
              </w:numPr>
              <w:tabs>
                <w:tab w:val="num" w:pos="360"/>
                <w:tab w:val="left" w:pos="708"/>
              </w:tabs>
              <w:spacing w:after="0"/>
              <w:jc w:val="center"/>
            </w:pPr>
          </w:p>
        </w:tc>
        <w:tc>
          <w:tcPr>
            <w:tcW w:w="4110" w:type="dxa"/>
            <w:vAlign w:val="center"/>
          </w:tcPr>
          <w:p w:rsidR="007310EE" w:rsidRPr="007310EE" w:rsidRDefault="007310EE">
            <w:pPr>
              <w:pStyle w:val="lit"/>
              <w:numPr>
                <w:ilvl w:val="6"/>
                <w:numId w:val="0"/>
              </w:numPr>
              <w:tabs>
                <w:tab w:val="num" w:pos="360"/>
                <w:tab w:val="left" w:pos="708"/>
              </w:tabs>
              <w:spacing w:after="0"/>
              <w:jc w:val="center"/>
            </w:pPr>
            <w:r w:rsidRPr="007310EE">
              <w:t>1.600,00</w:t>
            </w:r>
          </w:p>
        </w:tc>
        <w:tc>
          <w:tcPr>
            <w:tcW w:w="1733" w:type="dxa"/>
            <w:vAlign w:val="center"/>
          </w:tcPr>
          <w:p w:rsidR="007310EE" w:rsidRPr="007310EE" w:rsidRDefault="007310EE">
            <w:pPr>
              <w:pStyle w:val="lit"/>
              <w:numPr>
                <w:ilvl w:val="6"/>
                <w:numId w:val="0"/>
              </w:numPr>
              <w:tabs>
                <w:tab w:val="num" w:pos="360"/>
                <w:tab w:val="left" w:pos="708"/>
              </w:tabs>
              <w:spacing w:after="0"/>
              <w:jc w:val="center"/>
            </w:pPr>
            <w:r w:rsidRPr="007310EE">
              <w:t>2.000,00</w:t>
            </w:r>
          </w:p>
        </w:tc>
      </w:tr>
      <w:tr w:rsidR="007310EE" w:rsidRPr="007310EE">
        <w:tc>
          <w:tcPr>
            <w:tcW w:w="2235" w:type="dxa"/>
            <w:vAlign w:val="center"/>
          </w:tcPr>
          <w:p w:rsidR="007310EE" w:rsidRPr="007310EE" w:rsidRDefault="007310EE">
            <w:pPr>
              <w:pStyle w:val="lit"/>
              <w:numPr>
                <w:ilvl w:val="6"/>
                <w:numId w:val="0"/>
              </w:numPr>
              <w:tabs>
                <w:tab w:val="num" w:pos="360"/>
                <w:tab w:val="left" w:pos="708"/>
              </w:tabs>
              <w:spacing w:after="0"/>
              <w:jc w:val="center"/>
            </w:pPr>
            <w:r w:rsidRPr="007310EE">
              <w:t>Trzy osi</w:t>
            </w:r>
          </w:p>
        </w:tc>
        <w:tc>
          <w:tcPr>
            <w:tcW w:w="1134" w:type="dxa"/>
            <w:vAlign w:val="center"/>
          </w:tcPr>
          <w:p w:rsidR="007310EE" w:rsidRPr="007310EE" w:rsidRDefault="007310EE">
            <w:pPr>
              <w:pStyle w:val="lit"/>
              <w:numPr>
                <w:ilvl w:val="6"/>
                <w:numId w:val="0"/>
              </w:numPr>
              <w:tabs>
                <w:tab w:val="num" w:pos="360"/>
                <w:tab w:val="left" w:pos="708"/>
              </w:tabs>
              <w:spacing w:after="0"/>
              <w:jc w:val="center"/>
            </w:pPr>
          </w:p>
        </w:tc>
        <w:tc>
          <w:tcPr>
            <w:tcW w:w="4110" w:type="dxa"/>
            <w:vAlign w:val="center"/>
          </w:tcPr>
          <w:p w:rsidR="007310EE" w:rsidRPr="007310EE" w:rsidRDefault="007310EE">
            <w:pPr>
              <w:pStyle w:val="lit"/>
              <w:numPr>
                <w:ilvl w:val="6"/>
                <w:numId w:val="0"/>
              </w:numPr>
              <w:tabs>
                <w:tab w:val="num" w:pos="360"/>
                <w:tab w:val="left" w:pos="708"/>
              </w:tabs>
              <w:spacing w:after="0"/>
              <w:jc w:val="center"/>
            </w:pPr>
          </w:p>
        </w:tc>
        <w:tc>
          <w:tcPr>
            <w:tcW w:w="1733" w:type="dxa"/>
            <w:vAlign w:val="center"/>
          </w:tcPr>
          <w:p w:rsidR="007310EE" w:rsidRPr="007310EE" w:rsidRDefault="007310EE">
            <w:pPr>
              <w:pStyle w:val="lit"/>
              <w:numPr>
                <w:ilvl w:val="6"/>
                <w:numId w:val="0"/>
              </w:numPr>
              <w:tabs>
                <w:tab w:val="num" w:pos="360"/>
                <w:tab w:val="left" w:pos="708"/>
              </w:tabs>
              <w:spacing w:after="0"/>
              <w:jc w:val="center"/>
            </w:pPr>
          </w:p>
        </w:tc>
      </w:tr>
      <w:tr w:rsidR="007310EE" w:rsidRPr="007310EE">
        <w:tc>
          <w:tcPr>
            <w:tcW w:w="2235" w:type="dxa"/>
            <w:vAlign w:val="center"/>
          </w:tcPr>
          <w:p w:rsidR="007310EE" w:rsidRPr="007310EE" w:rsidRDefault="007310EE">
            <w:pPr>
              <w:pStyle w:val="lit"/>
              <w:numPr>
                <w:ilvl w:val="6"/>
                <w:numId w:val="0"/>
              </w:numPr>
              <w:tabs>
                <w:tab w:val="num" w:pos="360"/>
                <w:tab w:val="left" w:pos="708"/>
              </w:tabs>
              <w:spacing w:after="0"/>
              <w:jc w:val="center"/>
            </w:pPr>
            <w:r w:rsidRPr="007310EE">
              <w:t>12</w:t>
            </w:r>
          </w:p>
        </w:tc>
        <w:tc>
          <w:tcPr>
            <w:tcW w:w="1134" w:type="dxa"/>
            <w:vAlign w:val="center"/>
          </w:tcPr>
          <w:p w:rsidR="007310EE" w:rsidRPr="007310EE" w:rsidRDefault="007310EE">
            <w:pPr>
              <w:pStyle w:val="lit"/>
              <w:numPr>
                <w:ilvl w:val="6"/>
                <w:numId w:val="0"/>
              </w:numPr>
              <w:tabs>
                <w:tab w:val="num" w:pos="360"/>
                <w:tab w:val="left" w:pos="708"/>
              </w:tabs>
              <w:spacing w:after="0"/>
              <w:jc w:val="center"/>
            </w:pPr>
            <w:r w:rsidRPr="007310EE">
              <w:t>38</w:t>
            </w:r>
          </w:p>
        </w:tc>
        <w:tc>
          <w:tcPr>
            <w:tcW w:w="4110" w:type="dxa"/>
            <w:vAlign w:val="center"/>
          </w:tcPr>
          <w:p w:rsidR="007310EE" w:rsidRPr="007310EE" w:rsidRDefault="007310EE">
            <w:pPr>
              <w:pStyle w:val="lit"/>
              <w:numPr>
                <w:ilvl w:val="6"/>
                <w:numId w:val="0"/>
              </w:numPr>
              <w:tabs>
                <w:tab w:val="num" w:pos="360"/>
                <w:tab w:val="left" w:pos="708"/>
              </w:tabs>
              <w:spacing w:after="0"/>
              <w:jc w:val="center"/>
            </w:pPr>
            <w:r w:rsidRPr="007310EE">
              <w:t>1.760,00</w:t>
            </w:r>
          </w:p>
        </w:tc>
        <w:tc>
          <w:tcPr>
            <w:tcW w:w="1733" w:type="dxa"/>
            <w:vAlign w:val="center"/>
          </w:tcPr>
          <w:p w:rsidR="007310EE" w:rsidRPr="007310EE" w:rsidRDefault="007310EE">
            <w:pPr>
              <w:pStyle w:val="lit"/>
              <w:numPr>
                <w:ilvl w:val="6"/>
                <w:numId w:val="0"/>
              </w:numPr>
              <w:tabs>
                <w:tab w:val="num" w:pos="360"/>
                <w:tab w:val="left" w:pos="708"/>
              </w:tabs>
              <w:spacing w:after="0"/>
              <w:jc w:val="center"/>
            </w:pPr>
            <w:r w:rsidRPr="007310EE">
              <w:t>2.200,00</w:t>
            </w:r>
          </w:p>
        </w:tc>
      </w:tr>
      <w:tr w:rsidR="007310EE" w:rsidRPr="007310EE">
        <w:tc>
          <w:tcPr>
            <w:tcW w:w="2235" w:type="dxa"/>
            <w:vAlign w:val="center"/>
          </w:tcPr>
          <w:p w:rsidR="007310EE" w:rsidRPr="007310EE" w:rsidRDefault="007310EE">
            <w:pPr>
              <w:pStyle w:val="lit"/>
              <w:numPr>
                <w:ilvl w:val="6"/>
                <w:numId w:val="0"/>
              </w:numPr>
              <w:tabs>
                <w:tab w:val="num" w:pos="360"/>
                <w:tab w:val="left" w:pos="708"/>
              </w:tabs>
              <w:spacing w:after="0"/>
              <w:jc w:val="center"/>
            </w:pPr>
            <w:r w:rsidRPr="007310EE">
              <w:t>38 i powyzej</w:t>
            </w:r>
          </w:p>
        </w:tc>
        <w:tc>
          <w:tcPr>
            <w:tcW w:w="1134" w:type="dxa"/>
            <w:vAlign w:val="center"/>
          </w:tcPr>
          <w:p w:rsidR="007310EE" w:rsidRPr="007310EE" w:rsidRDefault="007310EE">
            <w:pPr>
              <w:pStyle w:val="lit"/>
              <w:numPr>
                <w:ilvl w:val="6"/>
                <w:numId w:val="0"/>
              </w:numPr>
              <w:tabs>
                <w:tab w:val="num" w:pos="360"/>
                <w:tab w:val="left" w:pos="708"/>
              </w:tabs>
              <w:spacing w:after="0"/>
              <w:jc w:val="center"/>
            </w:pPr>
          </w:p>
        </w:tc>
        <w:tc>
          <w:tcPr>
            <w:tcW w:w="4110" w:type="dxa"/>
            <w:vAlign w:val="center"/>
          </w:tcPr>
          <w:p w:rsidR="007310EE" w:rsidRPr="007310EE" w:rsidRDefault="007310EE">
            <w:pPr>
              <w:pStyle w:val="lit"/>
              <w:numPr>
                <w:ilvl w:val="6"/>
                <w:numId w:val="0"/>
              </w:numPr>
              <w:tabs>
                <w:tab w:val="num" w:pos="360"/>
                <w:tab w:val="left" w:pos="708"/>
              </w:tabs>
              <w:spacing w:after="0"/>
              <w:jc w:val="center"/>
            </w:pPr>
            <w:r w:rsidRPr="007310EE">
              <w:t>1.760,00</w:t>
            </w:r>
          </w:p>
        </w:tc>
        <w:tc>
          <w:tcPr>
            <w:tcW w:w="1733" w:type="dxa"/>
            <w:vAlign w:val="center"/>
          </w:tcPr>
          <w:p w:rsidR="007310EE" w:rsidRPr="007310EE" w:rsidRDefault="007310EE">
            <w:pPr>
              <w:pStyle w:val="lit"/>
              <w:numPr>
                <w:ilvl w:val="6"/>
                <w:numId w:val="0"/>
              </w:numPr>
              <w:tabs>
                <w:tab w:val="num" w:pos="360"/>
                <w:tab w:val="left" w:pos="708"/>
              </w:tabs>
              <w:spacing w:after="0"/>
              <w:jc w:val="center"/>
            </w:pPr>
            <w:r w:rsidRPr="007310EE">
              <w:t>2.200,00</w:t>
            </w:r>
          </w:p>
        </w:tc>
      </w:tr>
    </w:tbl>
    <w:p w:rsidR="007310EE" w:rsidRDefault="007310EE">
      <w:pPr>
        <w:pStyle w:val="pkt"/>
      </w:pPr>
    </w:p>
    <w:p w:rsidR="007310EE" w:rsidRDefault="007310EE">
      <w:pPr>
        <w:pStyle w:val="pkt"/>
      </w:pPr>
      <w:r>
        <w:t xml:space="preserve">7) od autobusów, o których mowa w art. 8 pkt 7 ustawy o podatkach i opłatach lokalnych, o ilości miejsc do siedzenia; </w:t>
      </w:r>
    </w:p>
    <w:p w:rsidR="007310EE" w:rsidRDefault="007310EE">
      <w:pPr>
        <w:pStyle w:val="lit"/>
        <w:numPr>
          <w:ilvl w:val="6"/>
          <w:numId w:val="0"/>
        </w:numPr>
        <w:tabs>
          <w:tab w:val="num" w:pos="360"/>
          <w:tab w:val="left" w:pos="708"/>
        </w:tabs>
        <w:ind w:left="454"/>
      </w:pPr>
      <w:r>
        <w:t>a) mniejszej niż 30 miejsc –1.918,50 zł,</w:t>
      </w:r>
    </w:p>
    <w:p w:rsidR="007310EE" w:rsidRDefault="007310EE">
      <w:pPr>
        <w:pStyle w:val="lit"/>
        <w:numPr>
          <w:ilvl w:val="6"/>
          <w:numId w:val="0"/>
        </w:numPr>
        <w:tabs>
          <w:tab w:val="num" w:pos="360"/>
          <w:tab w:val="left" w:pos="708"/>
        </w:tabs>
        <w:ind w:left="454"/>
      </w:pPr>
      <w:r>
        <w:t>b) równej lub wyższej niż 30 miejsc – 2.425,51 zł.</w:t>
      </w:r>
    </w:p>
    <w:p w:rsidR="007310EE" w:rsidRDefault="007310EE">
      <w:pPr>
        <w:pStyle w:val="paragraf"/>
        <w:numPr>
          <w:ilvl w:val="0"/>
          <w:numId w:val="0"/>
        </w:numPr>
        <w:tabs>
          <w:tab w:val="left" w:pos="708"/>
        </w:tabs>
      </w:pPr>
      <w:r>
        <w:t>§ 2. Z dniem wejścia w życie niniejszej uchwały traci moc Uchwała  Nr XX.117.2012 Rady Gminy Jeleniewo z dnia 3 grudnia  2012 r. w sprawie określenia wysokości stawek podatku od środków transportowych  (Dz.Urz.Woj.Podl. z 2012 r  poz.4099).</w:t>
      </w:r>
    </w:p>
    <w:p w:rsidR="007310EE" w:rsidRDefault="007310EE">
      <w:pPr>
        <w:pStyle w:val="paragraf"/>
        <w:numPr>
          <w:ilvl w:val="0"/>
          <w:numId w:val="0"/>
        </w:numPr>
        <w:tabs>
          <w:tab w:val="left" w:pos="708"/>
        </w:tabs>
      </w:pPr>
      <w:r>
        <w:t xml:space="preserve">§ 3.Uchwała wchodzi w życie po upływie 14 dni od dnia jej ogłoszenia w Dzienniku Urzędowym Województwa  Podlaskiego, nie wcześniej jednak niż z dniem 1 stycznia 2015 r. </w:t>
      </w:r>
    </w:p>
    <w:p w:rsidR="007310EE" w:rsidRDefault="007310EE">
      <w:pPr>
        <w:pStyle w:val="Tytuaktu"/>
      </w:pPr>
    </w:p>
    <w:p w:rsidR="007310EE" w:rsidRDefault="007310EE">
      <w:pPr>
        <w:pStyle w:val="zdnia"/>
        <w:numPr>
          <w:ilvl w:val="0"/>
          <w:numId w:val="0"/>
        </w:numPr>
        <w:spacing w:before="0" w:after="0"/>
        <w:rPr>
          <w:noProof w:val="0"/>
        </w:rPr>
      </w:pPr>
      <w:r>
        <w:rPr>
          <w:noProof w:val="0"/>
        </w:rPr>
        <w:t>PRZEWODNICZĄCY</w:t>
      </w:r>
    </w:p>
    <w:p w:rsidR="007310EE" w:rsidRDefault="007310EE">
      <w:pPr>
        <w:jc w:val="center"/>
      </w:pPr>
      <w:r>
        <w:t>RADY GMINY JELENIEWO</w:t>
      </w:r>
    </w:p>
    <w:p w:rsidR="007310EE" w:rsidRDefault="007310EE">
      <w:pPr>
        <w:jc w:val="center"/>
      </w:pPr>
      <w:r>
        <w:t>Bogusław Brzostowski</w:t>
      </w:r>
    </w:p>
    <w:sectPr w:rsidR="007310EE" w:rsidSect="007310EE">
      <w:foot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6E50" w:rsidRDefault="00E86E50" w:rsidP="007310EE">
      <w:r>
        <w:separator/>
      </w:r>
    </w:p>
  </w:endnote>
  <w:endnote w:type="continuationSeparator" w:id="0">
    <w:p w:rsidR="00E86E50" w:rsidRDefault="00E86E50" w:rsidP="00731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0EE" w:rsidRDefault="007310EE">
    <w:pPr>
      <w:pStyle w:val="Stopka"/>
      <w:jc w:val="right"/>
    </w:pPr>
    <w:fldSimple w:instr=" SAVEDATE  \* MERGEFORMAT ">
      <w:r w:rsidR="00B5540D">
        <w:rPr>
          <w:noProof/>
        </w:rPr>
        <w:t>2014-11-19 09:24:00</w:t>
      </w:r>
    </w:fldSimple>
  </w:p>
  <w:p w:rsidR="007310EE" w:rsidRDefault="007310E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6E50" w:rsidRDefault="00E86E50" w:rsidP="007310EE">
      <w:r>
        <w:separator/>
      </w:r>
    </w:p>
  </w:footnote>
  <w:footnote w:type="continuationSeparator" w:id="0">
    <w:p w:rsidR="00E86E50" w:rsidRDefault="00E86E50" w:rsidP="007310EE">
      <w:r>
        <w:continuationSeparator/>
      </w:r>
    </w:p>
  </w:footnote>
  <w:footnote w:id="1">
    <w:p w:rsidR="007310EE" w:rsidRDefault="007310EE">
      <w:pPr>
        <w:pStyle w:val="Tekstprzypisukocowego"/>
        <w:jc w:val="both"/>
        <w:rPr>
          <w:sz w:val="16"/>
          <w:szCs w:val="16"/>
        </w:rPr>
      </w:pPr>
      <w:r>
        <w:rPr>
          <w:rStyle w:val="Odwoanieprzypisudolnego"/>
        </w:rPr>
        <w:t>1</w:t>
      </w:r>
      <w:r>
        <w:t xml:space="preserve"> </w:t>
      </w:r>
      <w:r>
        <w:rPr>
          <w:rStyle w:val="Odwoanieprzypisudolnego"/>
          <w:sz w:val="16"/>
          <w:szCs w:val="16"/>
        </w:rPr>
        <w:t>1</w:t>
      </w:r>
      <w:r>
        <w:rPr>
          <w:sz w:val="16"/>
          <w:szCs w:val="16"/>
        </w:rPr>
        <w:t xml:space="preserve"> Niniejsza ustawa dokonuje w zakresie swojej regulacji wdrożenia następujących dyrektyw Wspólnot Europejskich:</w:t>
      </w:r>
    </w:p>
    <w:p w:rsidR="007310EE" w:rsidRDefault="007310EE">
      <w:pPr>
        <w:pStyle w:val="Tekstprzypisukocowego"/>
        <w:ind w:left="720" w:hanging="180"/>
        <w:jc w:val="both"/>
        <w:rPr>
          <w:sz w:val="16"/>
          <w:szCs w:val="16"/>
        </w:rPr>
      </w:pPr>
      <w:r>
        <w:rPr>
          <w:sz w:val="16"/>
          <w:szCs w:val="16"/>
        </w:rPr>
        <w:t>1) dyrektywy 92/106/EWG z dnia 7 grudnia 1992 r. w sprawie ustanowienia wspólnych zasad dla niektórych typów transportu kombinowanego towarów między państwami członkowskimi (Dz.Urz. WE L 368 z 17.12.1992),</w:t>
      </w:r>
    </w:p>
    <w:p w:rsidR="007310EE" w:rsidRDefault="007310EE">
      <w:pPr>
        <w:pStyle w:val="Tekstprzypisukocowego"/>
        <w:ind w:left="720" w:hanging="180"/>
        <w:jc w:val="both"/>
        <w:rPr>
          <w:sz w:val="16"/>
          <w:szCs w:val="16"/>
        </w:rPr>
      </w:pPr>
      <w:r>
        <w:rPr>
          <w:sz w:val="16"/>
          <w:szCs w:val="16"/>
        </w:rPr>
        <w:t>2) dyrektywy 1999/62/WE z dnia 17 czerwca 1999 r. w sprawie pobierania opłat za użytkowania niektórych typów infrastruktury przez pojazdy ciężarowe (Dz.Urz. WE L 187 z 20.07.1999).</w:t>
      </w:r>
    </w:p>
    <w:p w:rsidR="007310EE" w:rsidRDefault="007310EE">
      <w:pPr>
        <w:pStyle w:val="Tekstprzypisukocoweg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Dane dotyczące ogłoszenia aktów prawa Unii Europejskiej, zamieszczone w niniejszej ustawie – z dniem uzyskania przez Rzeczpospolitą Polską członkostwa w Unii Europejskiej – dotyczą ogłoszenia tych aktów w Dzienniku Urzędowym Unii Europejskiej – wydanie specjalne. </w:t>
      </w:r>
    </w:p>
    <w:p w:rsidR="007310EE" w:rsidRDefault="007310EE">
      <w:pPr>
        <w:pStyle w:val="Tekstprzypisudolnego"/>
      </w:pPr>
    </w:p>
    <w:p w:rsidR="007310EE" w:rsidRDefault="007310EE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C21CF5"/>
    <w:multiLevelType w:val="hybridMultilevel"/>
    <w:tmpl w:val="241E202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D72467"/>
    <w:multiLevelType w:val="multilevel"/>
    <w:tmpl w:val="C8FE2B2C"/>
    <w:lvl w:ilvl="0">
      <w:start w:val="1"/>
      <w:numFmt w:val="none"/>
      <w:pStyle w:val="Tytuaktu"/>
      <w:suff w:val="nothing"/>
      <w:lvlText w:val="%1"/>
      <w:lvlJc w:val="left"/>
      <w:pPr>
        <w:ind w:firstLine="288"/>
      </w:pPr>
    </w:lvl>
    <w:lvl w:ilvl="1">
      <w:start w:val="1"/>
      <w:numFmt w:val="none"/>
      <w:pStyle w:val="za"/>
      <w:suff w:val="nothing"/>
      <w:lvlText w:val="Załącznik%1"/>
      <w:lvlJc w:val="right"/>
      <w:pPr>
        <w:ind w:left="5954"/>
      </w:pPr>
    </w:lvl>
    <w:lvl w:ilvl="2">
      <w:start w:val="1"/>
      <w:numFmt w:val="none"/>
      <w:pStyle w:val="za1"/>
      <w:suff w:val="nothing"/>
      <w:lvlText w:val="%1%3"/>
      <w:lvlJc w:val="right"/>
      <w:pPr>
        <w:ind w:left="5954"/>
      </w:pPr>
    </w:lvl>
    <w:lvl w:ilvl="3">
      <w:start w:val="1"/>
      <w:numFmt w:val="decimal"/>
      <w:pStyle w:val="paragraf"/>
      <w:suff w:val="space"/>
      <w:lvlText w:val="§ %1%4."/>
      <w:lvlJc w:val="left"/>
      <w:pPr>
        <w:ind w:firstLine="397"/>
      </w:pPr>
    </w:lvl>
    <w:lvl w:ilvl="4">
      <w:start w:val="2"/>
      <w:numFmt w:val="decimal"/>
      <w:pStyle w:val="ust"/>
      <w:suff w:val="space"/>
      <w:lvlText w:val="%1%5."/>
      <w:lvlJc w:val="left"/>
      <w:pPr>
        <w:ind w:firstLine="624"/>
      </w:pPr>
    </w:lvl>
    <w:lvl w:ilvl="5">
      <w:start w:val="1"/>
      <w:numFmt w:val="decimal"/>
      <w:suff w:val="space"/>
      <w:lvlText w:val="%1%6)"/>
      <w:lvlJc w:val="left"/>
      <w:pPr>
        <w:ind w:left="397" w:hanging="340"/>
      </w:pPr>
    </w:lvl>
    <w:lvl w:ilvl="6">
      <w:start w:val="1"/>
      <w:numFmt w:val="lowerLetter"/>
      <w:suff w:val="space"/>
      <w:lvlText w:val="%7)"/>
      <w:lvlJc w:val="left"/>
      <w:pPr>
        <w:ind w:left="680" w:hanging="226"/>
      </w:pPr>
      <w:rPr>
        <w:rFonts w:hint="default"/>
      </w:rPr>
    </w:lvl>
    <w:lvl w:ilvl="7">
      <w:start w:val="1"/>
      <w:numFmt w:val="bullet"/>
      <w:pStyle w:val="tiret"/>
      <w:suff w:val="space"/>
      <w:lvlText w:val="-"/>
      <w:lvlJc w:val="left"/>
      <w:pPr>
        <w:ind w:left="851" w:hanging="171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8">
      <w:start w:val="1"/>
      <w:numFmt w:val="none"/>
      <w:lvlRestart w:val="0"/>
      <w:suff w:val="space"/>
      <w:lvlText w:val="2.%1"/>
      <w:lvlJc w:val="left"/>
      <w:pPr>
        <w:ind w:firstLine="624"/>
      </w:pPr>
    </w:lvl>
  </w:abstractNum>
  <w:abstractNum w:abstractNumId="2">
    <w:nsid w:val="17392DF1"/>
    <w:multiLevelType w:val="multilevel"/>
    <w:tmpl w:val="9A6A60AA"/>
    <w:lvl w:ilvl="0">
      <w:start w:val="1"/>
      <w:numFmt w:val="none"/>
      <w:pStyle w:val="zmwlitpkt"/>
      <w:suff w:val="nothing"/>
      <w:lvlText w:val="%1„"/>
      <w:lvlJc w:val="left"/>
      <w:pPr>
        <w:ind w:left="1134" w:hanging="454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none"/>
      <w:pStyle w:val="zmwlitpkt1"/>
      <w:suff w:val="nothing"/>
      <w:lvlText w:val="%2"/>
      <w:lvlJc w:val="left"/>
      <w:pPr>
        <w:ind w:left="1134" w:hanging="397"/>
      </w:pPr>
    </w:lvl>
    <w:lvl w:ilvl="2">
      <w:start w:val="1"/>
      <w:numFmt w:val="lowerLetter"/>
      <w:pStyle w:val="zmwlitpktl"/>
      <w:suff w:val="space"/>
      <w:lvlText w:val="%3)"/>
      <w:lvlJc w:val="left"/>
      <w:pPr>
        <w:ind w:left="1361" w:hanging="227"/>
      </w:pPr>
    </w:lvl>
    <w:lvl w:ilvl="3">
      <w:start w:val="1"/>
      <w:numFmt w:val="bullet"/>
      <w:pStyle w:val="zmwlitpktt"/>
      <w:suff w:val="space"/>
      <w:lvlText w:val="-"/>
      <w:lvlJc w:val="left"/>
      <w:pPr>
        <w:ind w:left="1531" w:hanging="17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1B2767CA"/>
    <w:multiLevelType w:val="multilevel"/>
    <w:tmpl w:val="1B42085C"/>
    <w:lvl w:ilvl="0">
      <w:start w:val="1"/>
      <w:numFmt w:val="none"/>
      <w:pStyle w:val="zmwlit"/>
      <w:suff w:val="nothing"/>
      <w:lvlText w:val="%1„§"/>
      <w:lvlJc w:val="left"/>
      <w:pPr>
        <w:ind w:left="1474" w:hanging="794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none"/>
      <w:pStyle w:val="zmwlit1"/>
      <w:suff w:val="nothing"/>
      <w:lvlText w:val="%2§"/>
      <w:lvlJc w:val="left"/>
      <w:pPr>
        <w:ind w:left="1474" w:hanging="737"/>
      </w:pPr>
    </w:lvl>
    <w:lvl w:ilvl="2">
      <w:start w:val="2"/>
      <w:numFmt w:val="decimal"/>
      <w:pStyle w:val="zmwlitu"/>
      <w:suff w:val="space"/>
      <w:lvlText w:val="%3."/>
      <w:lvlJc w:val="left"/>
      <w:pPr>
        <w:ind w:left="1531" w:hanging="227"/>
      </w:pPr>
    </w:lvl>
    <w:lvl w:ilvl="3">
      <w:start w:val="1"/>
      <w:numFmt w:val="decimal"/>
      <w:pStyle w:val="zmwlitp"/>
      <w:suff w:val="space"/>
      <w:lvlText w:val="%4)"/>
      <w:lvlJc w:val="left"/>
      <w:pPr>
        <w:ind w:left="1814" w:hanging="283"/>
      </w:pPr>
    </w:lvl>
    <w:lvl w:ilvl="4">
      <w:start w:val="1"/>
      <w:numFmt w:val="lowerLetter"/>
      <w:pStyle w:val="zmwlitl"/>
      <w:suff w:val="space"/>
      <w:lvlText w:val="%5)"/>
      <w:lvlJc w:val="left"/>
      <w:pPr>
        <w:ind w:left="2041" w:hanging="227"/>
      </w:pPr>
    </w:lvl>
    <w:lvl w:ilvl="5">
      <w:start w:val="1"/>
      <w:numFmt w:val="bullet"/>
      <w:pStyle w:val="zmwlitt"/>
      <w:suff w:val="space"/>
      <w:lvlText w:val="-"/>
      <w:lvlJc w:val="left"/>
      <w:pPr>
        <w:ind w:left="2155" w:hanging="114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236E6E8C"/>
    <w:multiLevelType w:val="hybridMultilevel"/>
    <w:tmpl w:val="9E081EF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9E53FE"/>
    <w:multiLevelType w:val="multilevel"/>
    <w:tmpl w:val="5850589A"/>
    <w:lvl w:ilvl="0">
      <w:start w:val="1"/>
      <w:numFmt w:val="none"/>
      <w:pStyle w:val="zmwust"/>
      <w:suff w:val="nothing"/>
      <w:lvlText w:val="%1„"/>
      <w:lvlJc w:val="left"/>
      <w:pPr>
        <w:ind w:left="1361" w:hanging="510"/>
      </w:pPr>
    </w:lvl>
    <w:lvl w:ilvl="1">
      <w:start w:val="1"/>
      <w:numFmt w:val="none"/>
      <w:pStyle w:val="zmwust1"/>
      <w:suff w:val="space"/>
      <w:lvlText w:val="%2"/>
      <w:lvlJc w:val="left"/>
      <w:pPr>
        <w:ind w:left="1361" w:hanging="454"/>
      </w:pPr>
    </w:lvl>
    <w:lvl w:ilvl="2">
      <w:start w:val="1"/>
      <w:numFmt w:val="decimal"/>
      <w:pStyle w:val="zmwustp"/>
      <w:suff w:val="space"/>
      <w:lvlText w:val="%3)"/>
      <w:lvlJc w:val="left"/>
      <w:pPr>
        <w:ind w:left="1644" w:hanging="283"/>
      </w:pPr>
    </w:lvl>
    <w:lvl w:ilvl="3">
      <w:start w:val="1"/>
      <w:numFmt w:val="lowerLetter"/>
      <w:pStyle w:val="zmwustl"/>
      <w:suff w:val="space"/>
      <w:lvlText w:val="%4)"/>
      <w:lvlJc w:val="left"/>
      <w:pPr>
        <w:ind w:left="1871" w:hanging="227"/>
      </w:pPr>
    </w:lvl>
    <w:lvl w:ilvl="4">
      <w:start w:val="1"/>
      <w:numFmt w:val="bullet"/>
      <w:pStyle w:val="zmwustt"/>
      <w:suff w:val="space"/>
      <w:lvlText w:val="-"/>
      <w:lvlJc w:val="left"/>
      <w:pPr>
        <w:ind w:left="1985" w:hanging="114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338F446F"/>
    <w:multiLevelType w:val="multilevel"/>
    <w:tmpl w:val="51D0065C"/>
    <w:lvl w:ilvl="0">
      <w:start w:val="1"/>
      <w:numFmt w:val="none"/>
      <w:suff w:val="space"/>
      <w:lvlText w:val="z dnia"/>
      <w:lvlJc w:val="left"/>
    </w:lvl>
    <w:lvl w:ilvl="1">
      <w:start w:val="1"/>
      <w:numFmt w:val="none"/>
      <w:isLgl/>
      <w:suff w:val="nothing"/>
      <w:lvlText w:val=""/>
      <w:lvlJc w:val="left"/>
    </w:lvl>
    <w:lvl w:ilvl="2">
      <w:start w:val="1"/>
      <w:numFmt w:val="decimal"/>
      <w:suff w:val="space"/>
      <w:lvlText w:val="§ %3."/>
      <w:lvlJc w:val="left"/>
      <w:pPr>
        <w:ind w:firstLine="397"/>
      </w:pPr>
    </w:lvl>
    <w:lvl w:ilvl="3">
      <w:start w:val="2"/>
      <w:numFmt w:val="decimal"/>
      <w:suff w:val="space"/>
      <w:lvlText w:val="%4."/>
      <w:lvlJc w:val="right"/>
      <w:pPr>
        <w:ind w:firstLine="624"/>
      </w:pPr>
    </w:lvl>
    <w:lvl w:ilvl="4">
      <w:start w:val="1"/>
      <w:numFmt w:val="decimal"/>
      <w:lvlText w:val="%5)"/>
      <w:lvlJc w:val="left"/>
      <w:pPr>
        <w:tabs>
          <w:tab w:val="num" w:pos="1077"/>
        </w:tabs>
        <w:ind w:left="1077" w:hanging="397"/>
      </w:pPr>
    </w:lvl>
    <w:lvl w:ilvl="5">
      <w:start w:val="1"/>
      <w:numFmt w:val="lowerLetter"/>
      <w:suff w:val="space"/>
      <w:lvlText w:val="%6)"/>
      <w:lvlJc w:val="left"/>
      <w:pPr>
        <w:ind w:left="1304" w:hanging="227"/>
      </w:pPr>
    </w:lvl>
    <w:lvl w:ilvl="6">
      <w:start w:val="1"/>
      <w:numFmt w:val="bullet"/>
      <w:suff w:val="space"/>
      <w:lvlText w:val="-"/>
      <w:lvlJc w:val="left"/>
      <w:pPr>
        <w:ind w:left="1446" w:hanging="142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7">
    <w:nsid w:val="3AB45305"/>
    <w:multiLevelType w:val="multilevel"/>
    <w:tmpl w:val="64D24696"/>
    <w:lvl w:ilvl="0">
      <w:start w:val="1"/>
      <w:numFmt w:val="none"/>
      <w:pStyle w:val="2ust"/>
      <w:suff w:val="space"/>
      <w:lvlText w:val="2.%1"/>
      <w:lvlJc w:val="left"/>
      <w:pPr>
        <w:ind w:firstLine="624"/>
      </w:pPr>
    </w:lvl>
    <w:lvl w:ilvl="1">
      <w:start w:val="1"/>
      <w:numFmt w:val="decimal"/>
      <w:pStyle w:val="1pkt"/>
      <w:suff w:val="space"/>
      <w:lvlText w:val="%2%1)"/>
      <w:lvlJc w:val="right"/>
      <w:pPr>
        <w:ind w:left="340" w:hanging="113"/>
      </w:pPr>
    </w:lvl>
    <w:lvl w:ilvl="2">
      <w:start w:val="1"/>
      <w:numFmt w:val="lowerLetter"/>
      <w:pStyle w:val="alit"/>
      <w:suff w:val="space"/>
      <w:lvlText w:val="%1%3)"/>
      <w:lvlJc w:val="right"/>
      <w:pPr>
        <w:ind w:left="567" w:hanging="113"/>
      </w:pPr>
    </w:lvl>
    <w:lvl w:ilvl="3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4">
      <w:start w:val="2"/>
      <w:numFmt w:val="none"/>
      <w:suff w:val="space"/>
      <w:lvlText w:val="%1%5"/>
      <w:lvlJc w:val="left"/>
      <w:pPr>
        <w:ind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  <w:rPr>
        <w:rFonts w:hint="default"/>
      </w:rPr>
    </w:lvl>
    <w:lvl w:ilvl="7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8">
      <w:start w:val="1"/>
      <w:numFmt w:val="none"/>
      <w:suff w:val="nothing"/>
      <w:lvlText w:val="%1"/>
      <w:lvlJc w:val="left"/>
    </w:lvl>
  </w:abstractNum>
  <w:abstractNum w:abstractNumId="8">
    <w:nsid w:val="46BF5A6A"/>
    <w:multiLevelType w:val="multilevel"/>
    <w:tmpl w:val="3B1033DC"/>
    <w:lvl w:ilvl="0">
      <w:start w:val="1"/>
      <w:numFmt w:val="none"/>
      <w:pStyle w:val="zmwlitust"/>
      <w:suff w:val="nothing"/>
      <w:lvlText w:val="%1„"/>
      <w:lvlJc w:val="left"/>
      <w:pPr>
        <w:ind w:left="1134" w:hanging="454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none"/>
      <w:pStyle w:val="zmwlitust1"/>
      <w:suff w:val="nothing"/>
      <w:lvlText w:val="%2"/>
      <w:lvlJc w:val="left"/>
      <w:pPr>
        <w:ind w:left="1134" w:hanging="397"/>
      </w:pPr>
    </w:lvl>
    <w:lvl w:ilvl="2">
      <w:start w:val="1"/>
      <w:numFmt w:val="decimal"/>
      <w:pStyle w:val="zmwlitustp"/>
      <w:suff w:val="space"/>
      <w:lvlText w:val="%3)"/>
      <w:lvlJc w:val="left"/>
      <w:pPr>
        <w:ind w:left="1418" w:hanging="284"/>
      </w:pPr>
    </w:lvl>
    <w:lvl w:ilvl="3">
      <w:start w:val="1"/>
      <w:numFmt w:val="lowerLetter"/>
      <w:pStyle w:val="zmwlitustl"/>
      <w:suff w:val="space"/>
      <w:lvlText w:val="%4)"/>
      <w:lvlJc w:val="left"/>
      <w:pPr>
        <w:ind w:left="1644" w:hanging="226"/>
      </w:pPr>
    </w:lvl>
    <w:lvl w:ilvl="4">
      <w:start w:val="1"/>
      <w:numFmt w:val="bullet"/>
      <w:pStyle w:val="zmwlitustt"/>
      <w:suff w:val="space"/>
      <w:lvlText w:val="-"/>
      <w:lvlJc w:val="left"/>
      <w:pPr>
        <w:ind w:left="1758" w:hanging="114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4C632857"/>
    <w:multiLevelType w:val="multilevel"/>
    <w:tmpl w:val="95C648E2"/>
    <w:lvl w:ilvl="0">
      <w:start w:val="1"/>
      <w:numFmt w:val="none"/>
      <w:pStyle w:val="zmwpkt"/>
      <w:suff w:val="nothing"/>
      <w:lvlText w:val="%1„§"/>
      <w:lvlJc w:val="left"/>
      <w:pPr>
        <w:ind w:left="1191" w:hanging="794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none"/>
      <w:pStyle w:val="zmwpkt1"/>
      <w:suff w:val="nothing"/>
      <w:lvlText w:val="%2§"/>
      <w:lvlJc w:val="left"/>
      <w:pPr>
        <w:ind w:left="1191" w:hanging="737"/>
      </w:pPr>
    </w:lvl>
    <w:lvl w:ilvl="2">
      <w:start w:val="2"/>
      <w:numFmt w:val="decimal"/>
      <w:pStyle w:val="zmwpktu"/>
      <w:suff w:val="space"/>
      <w:lvlText w:val="%3."/>
      <w:lvlJc w:val="left"/>
      <w:pPr>
        <w:ind w:left="1361" w:hanging="340"/>
      </w:pPr>
    </w:lvl>
    <w:lvl w:ilvl="3">
      <w:start w:val="1"/>
      <w:numFmt w:val="decimal"/>
      <w:pStyle w:val="zmwpktp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pStyle w:val="zmwpktl"/>
      <w:suff w:val="space"/>
      <w:lvlText w:val="%5)"/>
      <w:lvlJc w:val="left"/>
      <w:pPr>
        <w:ind w:left="1871" w:hanging="227"/>
      </w:pPr>
    </w:lvl>
    <w:lvl w:ilvl="5">
      <w:start w:val="1"/>
      <w:numFmt w:val="bullet"/>
      <w:pStyle w:val="zmwpktt"/>
      <w:suff w:val="space"/>
      <w:lvlText w:val="-"/>
      <w:lvlJc w:val="left"/>
      <w:pPr>
        <w:ind w:left="1985" w:hanging="114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4DB14CCB"/>
    <w:multiLevelType w:val="multilevel"/>
    <w:tmpl w:val="9B1AB31C"/>
    <w:lvl w:ilvl="0">
      <w:start w:val="1"/>
      <w:numFmt w:val="none"/>
      <w:pStyle w:val="zmwpktp0"/>
      <w:suff w:val="nothing"/>
      <w:lvlText w:val="%1„"/>
      <w:lvlJc w:val="left"/>
      <w:pPr>
        <w:ind w:left="1361" w:hanging="510"/>
      </w:pPr>
    </w:lvl>
    <w:lvl w:ilvl="1">
      <w:start w:val="1"/>
      <w:numFmt w:val="none"/>
      <w:pStyle w:val="zmwpktp1"/>
      <w:suff w:val="nothing"/>
      <w:lvlText w:val="%2"/>
      <w:lvlJc w:val="left"/>
      <w:pPr>
        <w:ind w:left="1361" w:hanging="425"/>
      </w:pPr>
    </w:lvl>
    <w:lvl w:ilvl="2">
      <w:start w:val="1"/>
      <w:numFmt w:val="lowerLetter"/>
      <w:pStyle w:val="zmwpktl0"/>
      <w:suff w:val="space"/>
      <w:lvlText w:val="%3)"/>
      <w:lvlJc w:val="left"/>
      <w:pPr>
        <w:ind w:left="1588" w:hanging="227"/>
      </w:pPr>
    </w:lvl>
    <w:lvl w:ilvl="3">
      <w:start w:val="1"/>
      <w:numFmt w:val="bullet"/>
      <w:pStyle w:val="zmwpktt0"/>
      <w:suff w:val="space"/>
      <w:lvlText w:val="-"/>
      <w:lvlJc w:val="left"/>
      <w:pPr>
        <w:ind w:left="1701" w:hanging="113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51185770"/>
    <w:multiLevelType w:val="multilevel"/>
    <w:tmpl w:val="AB2EAD36"/>
    <w:lvl w:ilvl="0">
      <w:start w:val="1"/>
      <w:numFmt w:val="none"/>
      <w:suff w:val="space"/>
      <w:lvlText w:val="%1"/>
      <w:lvlJc w:val="right"/>
      <w:pPr>
        <w:ind w:firstLine="5954"/>
      </w:pPr>
    </w:lvl>
    <w:lvl w:ilvl="1">
      <w:start w:val="1"/>
      <w:numFmt w:val="none"/>
      <w:suff w:val="nothing"/>
      <w:lvlText w:val="%1"/>
      <w:lvlJc w:val="right"/>
      <w:pPr>
        <w:ind w:left="5954"/>
      </w:pPr>
    </w:lvl>
    <w:lvl w:ilvl="2">
      <w:start w:val="1"/>
      <w:numFmt w:val="none"/>
      <w:suff w:val="space"/>
      <w:lvlText w:val=""/>
      <w:lvlJc w:val="left"/>
      <w:pPr>
        <w:ind w:firstLine="397"/>
      </w:pPr>
    </w:lvl>
    <w:lvl w:ilvl="3">
      <w:start w:val="2"/>
      <w:numFmt w:val="none"/>
      <w:suff w:val="space"/>
      <w:lvlText w:val="%1"/>
      <w:lvlJc w:val="left"/>
      <w:pPr>
        <w:ind w:firstLine="624"/>
      </w:pPr>
    </w:lvl>
    <w:lvl w:ilvl="4">
      <w:start w:val="1"/>
      <w:numFmt w:val="none"/>
      <w:suff w:val="space"/>
      <w:lvlText w:val="%1"/>
      <w:lvlJc w:val="left"/>
      <w:pPr>
        <w:ind w:left="397" w:hanging="340"/>
      </w:pPr>
    </w:lvl>
    <w:lvl w:ilvl="5">
      <w:start w:val="1"/>
      <w:numFmt w:val="none"/>
      <w:suff w:val="space"/>
      <w:lvlText w:val="%1"/>
      <w:lvlJc w:val="left"/>
      <w:pPr>
        <w:ind w:left="680" w:hanging="226"/>
      </w:pPr>
    </w:lvl>
    <w:lvl w:ilvl="6">
      <w:start w:val="1"/>
      <w:numFmt w:val="none"/>
      <w:suff w:val="space"/>
      <w:lvlText w:val=""/>
      <w:lvlJc w:val="left"/>
      <w:pPr>
        <w:ind w:left="851" w:hanging="171"/>
      </w:pPr>
      <w:rPr>
        <w:rFonts w:hint="default"/>
      </w:rPr>
    </w:lvl>
    <w:lvl w:ilvl="7">
      <w:start w:val="1"/>
      <w:numFmt w:val="none"/>
      <w:pStyle w:val="rozdzia"/>
      <w:suff w:val="nothing"/>
      <w:lvlText w:val="%1"/>
      <w:lvlJc w:val="left"/>
    </w:lvl>
    <w:lvl w:ilvl="8">
      <w:start w:val="1"/>
      <w:numFmt w:val="none"/>
      <w:pStyle w:val="podrozdzia"/>
      <w:suff w:val="nothing"/>
      <w:lvlText w:val="%1"/>
      <w:lvlJc w:val="left"/>
    </w:lvl>
  </w:abstractNum>
  <w:abstractNum w:abstractNumId="12">
    <w:nsid w:val="561F2057"/>
    <w:multiLevelType w:val="multilevel"/>
    <w:tmpl w:val="0B1A570E"/>
    <w:lvl w:ilvl="0">
      <w:start w:val="1"/>
      <w:numFmt w:val="none"/>
      <w:suff w:val="nothing"/>
      <w:lvlText w:val="„%1§"/>
      <w:lvlJc w:val="left"/>
      <w:pPr>
        <w:ind w:left="1701" w:hanging="850"/>
      </w:pPr>
    </w:lvl>
    <w:lvl w:ilvl="1">
      <w:start w:val="1"/>
      <w:numFmt w:val="none"/>
      <w:suff w:val="nothing"/>
      <w:lvlText w:val="%1§"/>
      <w:lvlJc w:val="left"/>
      <w:pPr>
        <w:ind w:left="1644" w:hanging="680"/>
      </w:pPr>
    </w:lvl>
    <w:lvl w:ilvl="2">
      <w:start w:val="2"/>
      <w:numFmt w:val="decimal"/>
      <w:suff w:val="space"/>
      <w:lvlText w:val="%1%3."/>
      <w:lvlJc w:val="left"/>
      <w:pPr>
        <w:ind w:left="1701" w:hanging="227"/>
      </w:pPr>
    </w:lvl>
    <w:lvl w:ilvl="3">
      <w:start w:val="1"/>
      <w:numFmt w:val="decimal"/>
      <w:suff w:val="space"/>
      <w:lvlText w:val="%4)"/>
      <w:lvlJc w:val="left"/>
      <w:pPr>
        <w:ind w:left="1985" w:hanging="284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4">
      <w:start w:val="1"/>
      <w:numFmt w:val="lowerLetter"/>
      <w:suff w:val="space"/>
      <w:lvlText w:val="%1%5)"/>
      <w:lvlJc w:val="left"/>
      <w:pPr>
        <w:ind w:left="2211" w:hanging="226"/>
      </w:pPr>
    </w:lvl>
    <w:lvl w:ilvl="5">
      <w:start w:val="1"/>
      <w:numFmt w:val="bullet"/>
      <w:pStyle w:val="zmwt"/>
      <w:suff w:val="space"/>
      <w:lvlText w:val="-"/>
      <w:lvlJc w:val="left"/>
      <w:pPr>
        <w:ind w:left="2381" w:hanging="17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5A58195F"/>
    <w:multiLevelType w:val="multilevel"/>
    <w:tmpl w:val="4E1AA3C4"/>
    <w:lvl w:ilvl="0">
      <w:start w:val="1"/>
      <w:numFmt w:val="none"/>
      <w:pStyle w:val="zmwlitl0"/>
      <w:suff w:val="nothing"/>
      <w:lvlText w:val="%1„"/>
      <w:lvlJc w:val="left"/>
      <w:pPr>
        <w:ind w:left="1247" w:hanging="396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none"/>
      <w:pStyle w:val="zmwlitl1"/>
      <w:suff w:val="nothing"/>
      <w:lvlText w:val="%2"/>
      <w:lvlJc w:val="left"/>
      <w:pPr>
        <w:ind w:left="1247" w:hanging="311"/>
      </w:pPr>
    </w:lvl>
    <w:lvl w:ilvl="2">
      <w:start w:val="1"/>
      <w:numFmt w:val="bullet"/>
      <w:pStyle w:val="zmwlitt0"/>
      <w:suff w:val="space"/>
      <w:lvlText w:val="-"/>
      <w:lvlJc w:val="left"/>
      <w:pPr>
        <w:ind w:left="1361" w:hanging="114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5FD07247"/>
    <w:multiLevelType w:val="multilevel"/>
    <w:tmpl w:val="B9462AA4"/>
    <w:lvl w:ilvl="0">
      <w:start w:val="1"/>
      <w:numFmt w:val="none"/>
      <w:pStyle w:val="zmwlitlit"/>
      <w:suff w:val="nothing"/>
      <w:lvlText w:val="%1„"/>
      <w:lvlJc w:val="left"/>
      <w:pPr>
        <w:ind w:left="1077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none"/>
      <w:pStyle w:val="zmwlitlit1"/>
      <w:suff w:val="nothing"/>
      <w:lvlText w:val="%2"/>
      <w:lvlJc w:val="left"/>
      <w:pPr>
        <w:ind w:left="1077" w:hanging="340"/>
      </w:pPr>
    </w:lvl>
    <w:lvl w:ilvl="2">
      <w:start w:val="2"/>
      <w:numFmt w:val="bullet"/>
      <w:pStyle w:val="zmwlitlitt"/>
      <w:suff w:val="space"/>
      <w:lvlText w:val="-"/>
      <w:lvlJc w:val="left"/>
      <w:pPr>
        <w:ind w:left="1247" w:hanging="17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3">
      <w:start w:val="1"/>
      <w:numFmt w:val="decimal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69E53946"/>
    <w:multiLevelType w:val="multilevel"/>
    <w:tmpl w:val="6388F4E0"/>
    <w:lvl w:ilvl="0">
      <w:start w:val="1"/>
      <w:numFmt w:val="none"/>
      <w:pStyle w:val="Podpis"/>
      <w:suff w:val="nothing"/>
      <w:lvlText w:val="%1"/>
      <w:lvlJc w:val="left"/>
      <w:pPr>
        <w:ind w:left="4536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none"/>
      <w:suff w:val="nothing"/>
      <w:lvlText w:val="%2Załącznik"/>
      <w:lvlJc w:val="left"/>
      <w:pPr>
        <w:ind w:left="5954"/>
      </w:pPr>
    </w:lvl>
    <w:lvl w:ilvl="2">
      <w:start w:val="2"/>
      <w:numFmt w:val="none"/>
      <w:suff w:val="nothing"/>
      <w:lvlText w:val="%3"/>
      <w:lvlJc w:val="left"/>
      <w:pPr>
        <w:ind w:left="5954"/>
      </w:pPr>
    </w:lvl>
    <w:lvl w:ilvl="3">
      <w:start w:val="1"/>
      <w:numFmt w:val="decimal"/>
      <w:suff w:val="space"/>
      <w:lvlText w:val="§ %4."/>
      <w:lvlJc w:val="left"/>
      <w:pPr>
        <w:ind w:firstLine="397"/>
      </w:pPr>
    </w:lvl>
    <w:lvl w:ilvl="4">
      <w:start w:val="2"/>
      <w:numFmt w:val="decimal"/>
      <w:suff w:val="space"/>
      <w:lvlText w:val="%5."/>
      <w:lvlJc w:val="left"/>
      <w:pPr>
        <w:ind w:firstLine="624"/>
      </w:pPr>
    </w:lvl>
    <w:lvl w:ilvl="5">
      <w:start w:val="1"/>
      <w:numFmt w:val="decimal"/>
      <w:suff w:val="space"/>
      <w:lvlText w:val="%6)"/>
      <w:lvlJc w:val="left"/>
      <w:pPr>
        <w:ind w:left="397" w:hanging="340"/>
      </w:pPr>
    </w:lvl>
    <w:lvl w:ilvl="6">
      <w:start w:val="1"/>
      <w:numFmt w:val="lowerLetter"/>
      <w:suff w:val="space"/>
      <w:lvlText w:val="%7)"/>
      <w:lvlJc w:val="left"/>
      <w:pPr>
        <w:ind w:left="680" w:hanging="226"/>
      </w:pPr>
    </w:lvl>
    <w:lvl w:ilvl="7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6D1F0883"/>
    <w:multiLevelType w:val="multilevel"/>
    <w:tmpl w:val="251AC490"/>
    <w:lvl w:ilvl="0">
      <w:start w:val="1"/>
      <w:numFmt w:val="none"/>
      <w:pStyle w:val="zdnia"/>
      <w:suff w:val="space"/>
      <w:lvlText w:val="z dnia%1"/>
      <w:lvlJc w:val="left"/>
    </w:lvl>
    <w:lvl w:ilvl="1">
      <w:start w:val="1"/>
      <w:numFmt w:val="none"/>
      <w:pStyle w:val="wsprawie"/>
      <w:suff w:val="nothing"/>
      <w:lvlText w:val="%1"/>
      <w:lvlJc w:val="right"/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none"/>
      <w:pStyle w:val="podstawa"/>
      <w:suff w:val="nothing"/>
      <w:lvlText w:val=""/>
      <w:lvlJc w:val="left"/>
      <w:pPr>
        <w:ind w:firstLine="397"/>
      </w:pPr>
    </w:lvl>
    <w:lvl w:ilvl="3">
      <w:start w:val="1"/>
      <w:numFmt w:val="none"/>
      <w:suff w:val="space"/>
      <w:lvlText w:val=""/>
      <w:lvlJc w:val="left"/>
      <w:pPr>
        <w:ind w:firstLine="397"/>
      </w:pPr>
    </w:lvl>
    <w:lvl w:ilvl="4">
      <w:start w:val="2"/>
      <w:numFmt w:val="none"/>
      <w:suff w:val="space"/>
      <w:lvlText w:val="%1%5"/>
      <w:lvlJc w:val="left"/>
      <w:pPr>
        <w:ind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851" w:hanging="171"/>
      </w:pPr>
      <w:rPr>
        <w:rFonts w:hint="default"/>
      </w:rPr>
    </w:lvl>
    <w:lvl w:ilvl="8">
      <w:start w:val="1"/>
      <w:numFmt w:val="none"/>
      <w:suff w:val="nothing"/>
      <w:lvlText w:val="%1"/>
      <w:lvlJc w:val="left"/>
    </w:lvl>
  </w:abstractNum>
  <w:abstractNum w:abstractNumId="17">
    <w:nsid w:val="6DBE72A8"/>
    <w:multiLevelType w:val="multilevel"/>
    <w:tmpl w:val="5EBE0A60"/>
    <w:lvl w:ilvl="0">
      <w:start w:val="1"/>
      <w:numFmt w:val="none"/>
      <w:pStyle w:val="zmwpktpkt"/>
      <w:suff w:val="nothing"/>
      <w:lvlText w:val="%1„"/>
      <w:lvlJc w:val="left"/>
      <w:pPr>
        <w:ind w:left="851" w:hanging="454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none"/>
      <w:pStyle w:val="zmwpktpkt1"/>
      <w:suff w:val="nothing"/>
      <w:lvlText w:val="%2"/>
      <w:lvlJc w:val="left"/>
      <w:pPr>
        <w:ind w:left="851" w:hanging="397"/>
      </w:pPr>
    </w:lvl>
    <w:lvl w:ilvl="2">
      <w:start w:val="1"/>
      <w:numFmt w:val="lowerLetter"/>
      <w:pStyle w:val="zmwpktpktl"/>
      <w:suff w:val="space"/>
      <w:lvlText w:val="%3)"/>
      <w:lvlJc w:val="left"/>
      <w:pPr>
        <w:ind w:left="1134" w:hanging="283"/>
      </w:pPr>
    </w:lvl>
    <w:lvl w:ilvl="3">
      <w:start w:val="1"/>
      <w:numFmt w:val="bullet"/>
      <w:pStyle w:val="zmwpktpktt"/>
      <w:suff w:val="space"/>
      <w:lvlText w:val="-"/>
      <w:lvlJc w:val="left"/>
      <w:pPr>
        <w:ind w:left="1247" w:hanging="113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6F710E8E"/>
    <w:multiLevelType w:val="multilevel"/>
    <w:tmpl w:val="A2621C0E"/>
    <w:lvl w:ilvl="0">
      <w:start w:val="1"/>
      <w:numFmt w:val="none"/>
      <w:pStyle w:val="zmwpktlit"/>
      <w:suff w:val="nothing"/>
      <w:lvlText w:val="%1„"/>
      <w:lvlJc w:val="left"/>
      <w:pPr>
        <w:ind w:left="737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none"/>
      <w:pStyle w:val="zmwpktlit1"/>
      <w:suff w:val="nothing"/>
      <w:lvlText w:val="%2"/>
      <w:lvlJc w:val="left"/>
      <w:pPr>
        <w:ind w:left="737" w:hanging="283"/>
      </w:pPr>
    </w:lvl>
    <w:lvl w:ilvl="2">
      <w:start w:val="2"/>
      <w:numFmt w:val="bullet"/>
      <w:pStyle w:val="zmwpktlitt"/>
      <w:suff w:val="space"/>
      <w:lvlText w:val="-"/>
      <w:lvlJc w:val="left"/>
      <w:pPr>
        <w:ind w:left="907" w:hanging="17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3">
      <w:start w:val="1"/>
      <w:numFmt w:val="decimal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71F2333C"/>
    <w:multiLevelType w:val="multilevel"/>
    <w:tmpl w:val="D2A20760"/>
    <w:lvl w:ilvl="0">
      <w:start w:val="1"/>
      <w:numFmt w:val="none"/>
      <w:pStyle w:val="zmwpktust"/>
      <w:suff w:val="nothing"/>
      <w:lvlText w:val="%1„"/>
      <w:lvlJc w:val="left"/>
      <w:pPr>
        <w:ind w:left="851" w:hanging="454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none"/>
      <w:pStyle w:val="zmwpktust1"/>
      <w:suff w:val="nothing"/>
      <w:lvlText w:val="%2"/>
      <w:lvlJc w:val="left"/>
      <w:pPr>
        <w:ind w:left="851" w:hanging="397"/>
      </w:pPr>
    </w:lvl>
    <w:lvl w:ilvl="2">
      <w:start w:val="1"/>
      <w:numFmt w:val="decimal"/>
      <w:pStyle w:val="zmwpktustp"/>
      <w:suff w:val="space"/>
      <w:lvlText w:val="%3)"/>
      <w:lvlJc w:val="left"/>
      <w:pPr>
        <w:ind w:left="1134" w:hanging="283"/>
      </w:pPr>
    </w:lvl>
    <w:lvl w:ilvl="3">
      <w:start w:val="1"/>
      <w:numFmt w:val="lowerLetter"/>
      <w:pStyle w:val="zmwpktustl"/>
      <w:suff w:val="space"/>
      <w:lvlText w:val="%4)"/>
      <w:lvlJc w:val="left"/>
      <w:pPr>
        <w:ind w:left="1361" w:hanging="227"/>
      </w:pPr>
    </w:lvl>
    <w:lvl w:ilvl="4">
      <w:start w:val="1"/>
      <w:numFmt w:val="bullet"/>
      <w:pStyle w:val="zmwpktustt"/>
      <w:suff w:val="space"/>
      <w:lvlText w:val="-"/>
      <w:lvlJc w:val="left"/>
      <w:pPr>
        <w:ind w:left="1474" w:hanging="113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771F3C21"/>
    <w:multiLevelType w:val="hybridMultilevel"/>
    <w:tmpl w:val="5F24500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1"/>
  </w:num>
  <w:num w:numId="3">
    <w:abstractNumId w:val="16"/>
  </w:num>
  <w:num w:numId="4">
    <w:abstractNumId w:val="12"/>
  </w:num>
  <w:num w:numId="5">
    <w:abstractNumId w:val="5"/>
  </w:num>
  <w:num w:numId="6">
    <w:abstractNumId w:val="10"/>
  </w:num>
  <w:num w:numId="7">
    <w:abstractNumId w:val="13"/>
  </w:num>
  <w:num w:numId="8">
    <w:abstractNumId w:val="9"/>
  </w:num>
  <w:num w:numId="9">
    <w:abstractNumId w:val="19"/>
  </w:num>
  <w:num w:numId="10">
    <w:abstractNumId w:val="17"/>
  </w:num>
  <w:num w:numId="11">
    <w:abstractNumId w:val="18"/>
  </w:num>
  <w:num w:numId="12">
    <w:abstractNumId w:val="3"/>
  </w:num>
  <w:num w:numId="13">
    <w:abstractNumId w:val="8"/>
  </w:num>
  <w:num w:numId="14">
    <w:abstractNumId w:val="2"/>
  </w:num>
  <w:num w:numId="15">
    <w:abstractNumId w:val="14"/>
  </w:num>
  <w:num w:numId="16">
    <w:abstractNumId w:val="15"/>
  </w:num>
  <w:num w:numId="17">
    <w:abstractNumId w:val="1"/>
  </w:num>
  <w:num w:numId="18">
    <w:abstractNumId w:val="7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/>
    <w:lvlOverride w:ilvl="8">
      <w:startOverride w:val="1"/>
    </w:lvlOverride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defaultTabStop w:val="708"/>
  <w:hyphenationZone w:val="425"/>
  <w:drawingGridHorizontalSpacing w:val="57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0EE"/>
    <w:rsid w:val="007310EE"/>
    <w:rsid w:val="00B5540D"/>
    <w:rsid w:val="00E8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2FA20A-FB54-4B2D-97FF-2B6203601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right"/>
      <w:outlineLvl w:val="0"/>
    </w:pPr>
    <w:rPr>
      <w:b/>
      <w:bCs/>
    </w:rPr>
  </w:style>
  <w:style w:type="paragraph" w:styleId="Nagwek8">
    <w:name w:val="heading 8"/>
    <w:basedOn w:val="Normalny"/>
    <w:next w:val="Normalny"/>
    <w:link w:val="Nagwek8Znak"/>
    <w:uiPriority w:val="99"/>
    <w:qFormat/>
    <w:pPr>
      <w:numPr>
        <w:ilvl w:val="7"/>
        <w:numId w:val="1"/>
      </w:numPr>
      <w:spacing w:before="240" w:after="60"/>
      <w:outlineLvl w:val="7"/>
    </w:pPr>
    <w:rPr>
      <w:rFonts w:ascii="Arial" w:hAnsi="Arial" w:cs="Arial"/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Domylnaczcionkaakapitu">
    <w:name w:val="Default Paragraph Font"/>
    <w:uiPriority w:val="99"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310E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310EE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310EE"/>
    <w:rPr>
      <w:rFonts w:ascii="Cambria" w:eastAsia="Times New Roman" w:hAnsi="Cambria" w:cs="Times New Roman"/>
    </w:rPr>
  </w:style>
  <w:style w:type="paragraph" w:customStyle="1" w:styleId="wsprawie">
    <w:name w:val="w sprawie"/>
    <w:basedOn w:val="Normalny"/>
    <w:uiPriority w:val="99"/>
    <w:pPr>
      <w:numPr>
        <w:ilvl w:val="1"/>
        <w:numId w:val="3"/>
      </w:numPr>
      <w:spacing w:after="160"/>
      <w:jc w:val="center"/>
    </w:pPr>
    <w:rPr>
      <w:b/>
      <w:bCs/>
    </w:rPr>
  </w:style>
  <w:style w:type="paragraph" w:customStyle="1" w:styleId="Tytuaktu">
    <w:name w:val="Tytuł aktu"/>
    <w:uiPriority w:val="99"/>
    <w:pPr>
      <w:numPr>
        <w:numId w:val="17"/>
      </w:numPr>
      <w:spacing w:after="120"/>
      <w:jc w:val="center"/>
    </w:pPr>
    <w:rPr>
      <w:rFonts w:ascii="Times New Roman" w:hAnsi="Times New Roman"/>
      <w:b/>
      <w:bCs/>
      <w:caps/>
      <w:noProof/>
      <w:sz w:val="24"/>
      <w:szCs w:val="24"/>
    </w:rPr>
  </w:style>
  <w:style w:type="paragraph" w:customStyle="1" w:styleId="zdnia">
    <w:name w:val="z dnia"/>
    <w:uiPriority w:val="99"/>
    <w:pPr>
      <w:numPr>
        <w:numId w:val="3"/>
      </w:numPr>
      <w:spacing w:before="80" w:after="160"/>
      <w:jc w:val="center"/>
    </w:pPr>
    <w:rPr>
      <w:rFonts w:ascii="Times New Roman" w:hAnsi="Times New Roman"/>
      <w:noProof/>
      <w:sz w:val="24"/>
      <w:szCs w:val="24"/>
    </w:rPr>
  </w:style>
  <w:style w:type="paragraph" w:customStyle="1" w:styleId="podstawa">
    <w:name w:val="podstawa"/>
    <w:uiPriority w:val="99"/>
    <w:pPr>
      <w:numPr>
        <w:ilvl w:val="2"/>
        <w:numId w:val="3"/>
      </w:numPr>
      <w:spacing w:before="80" w:after="240"/>
      <w:jc w:val="both"/>
    </w:pPr>
    <w:rPr>
      <w:rFonts w:ascii="Times New Roman" w:hAnsi="Times New Roman"/>
      <w:noProof/>
      <w:sz w:val="24"/>
      <w:szCs w:val="24"/>
    </w:rPr>
  </w:style>
  <w:style w:type="paragraph" w:customStyle="1" w:styleId="paragraf">
    <w:name w:val="paragraf"/>
    <w:basedOn w:val="podstawa"/>
    <w:uiPriority w:val="99"/>
    <w:pPr>
      <w:numPr>
        <w:ilvl w:val="3"/>
        <w:numId w:val="17"/>
      </w:numPr>
    </w:pPr>
  </w:style>
  <w:style w:type="paragraph" w:customStyle="1" w:styleId="ust">
    <w:name w:val="ust."/>
    <w:autoRedefine/>
    <w:uiPriority w:val="99"/>
    <w:pPr>
      <w:numPr>
        <w:ilvl w:val="4"/>
        <w:numId w:val="17"/>
      </w:numPr>
      <w:spacing w:after="160"/>
      <w:jc w:val="both"/>
    </w:pPr>
    <w:rPr>
      <w:rFonts w:ascii="Times New Roman" w:hAnsi="Times New Roman"/>
      <w:noProof/>
      <w:sz w:val="24"/>
      <w:szCs w:val="24"/>
    </w:rPr>
  </w:style>
  <w:style w:type="paragraph" w:customStyle="1" w:styleId="pkt">
    <w:name w:val="pkt"/>
    <w:autoRedefine/>
    <w:uiPriority w:val="99"/>
    <w:pPr>
      <w:spacing w:after="160"/>
      <w:ind w:left="57"/>
      <w:jc w:val="both"/>
    </w:pPr>
    <w:rPr>
      <w:rFonts w:ascii="Times New Roman" w:hAnsi="Times New Roman"/>
      <w:noProof/>
      <w:sz w:val="24"/>
      <w:szCs w:val="24"/>
    </w:rPr>
  </w:style>
  <w:style w:type="paragraph" w:customStyle="1" w:styleId="lit">
    <w:name w:val="lit"/>
    <w:uiPriority w:val="99"/>
    <w:pPr>
      <w:numPr>
        <w:ilvl w:val="6"/>
        <w:numId w:val="17"/>
      </w:numPr>
      <w:spacing w:after="120"/>
      <w:jc w:val="both"/>
    </w:pPr>
    <w:rPr>
      <w:rFonts w:ascii="Times New Roman" w:hAnsi="Times New Roman"/>
      <w:noProof/>
      <w:sz w:val="24"/>
      <w:szCs w:val="24"/>
    </w:rPr>
  </w:style>
  <w:style w:type="paragraph" w:customStyle="1" w:styleId="tiret">
    <w:name w:val="tiret"/>
    <w:uiPriority w:val="99"/>
    <w:pPr>
      <w:numPr>
        <w:ilvl w:val="7"/>
        <w:numId w:val="17"/>
      </w:numPr>
      <w:spacing w:after="80"/>
      <w:jc w:val="both"/>
    </w:pPr>
    <w:rPr>
      <w:rFonts w:ascii="Times New Roman" w:hAnsi="Times New Roman"/>
      <w:noProof/>
      <w:sz w:val="24"/>
      <w:szCs w:val="24"/>
    </w:rPr>
  </w:style>
  <w:style w:type="paragraph" w:styleId="Podpis">
    <w:name w:val="Signature"/>
    <w:basedOn w:val="Normalny"/>
    <w:link w:val="PodpisZnak"/>
    <w:uiPriority w:val="99"/>
    <w:pPr>
      <w:numPr>
        <w:numId w:val="16"/>
      </w:numPr>
      <w:spacing w:after="120"/>
      <w:jc w:val="center"/>
    </w:pPr>
  </w:style>
  <w:style w:type="character" w:customStyle="1" w:styleId="PodpisZnak">
    <w:name w:val="Podpis Znak"/>
    <w:basedOn w:val="Domylnaczcionkaakapitu"/>
    <w:link w:val="Podpis"/>
    <w:uiPriority w:val="99"/>
    <w:semiHidden/>
    <w:rsid w:val="007310EE"/>
    <w:rPr>
      <w:rFonts w:ascii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7310EE"/>
    <w:rPr>
      <w:rFonts w:ascii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7310EE"/>
    <w:rPr>
      <w:rFonts w:ascii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pPr>
      <w:ind w:left="1843" w:hanging="425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310EE"/>
    <w:rPr>
      <w:rFonts w:ascii="Times New Roman" w:hAnsi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pPr>
      <w:ind w:left="2410" w:hanging="142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310EE"/>
    <w:rPr>
      <w:rFonts w:ascii="Times New Roman" w:hAnsi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pPr>
      <w:ind w:left="1843" w:hanging="709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7310EE"/>
    <w:rPr>
      <w:rFonts w:ascii="Times New Roman" w:hAnsi="Times New Roman"/>
      <w:sz w:val="16"/>
      <w:szCs w:val="16"/>
    </w:rPr>
  </w:style>
  <w:style w:type="character" w:styleId="Uwydatnienie">
    <w:name w:val="Emphasis"/>
    <w:basedOn w:val="Domylnaczcionkaakapitu"/>
    <w:uiPriority w:val="99"/>
    <w:qFormat/>
    <w:rPr>
      <w:i/>
      <w:iCs/>
    </w:rPr>
  </w:style>
  <w:style w:type="paragraph" w:customStyle="1" w:styleId="za">
    <w:name w:val="zał"/>
    <w:basedOn w:val="Nagwek1"/>
    <w:autoRedefine/>
    <w:uiPriority w:val="99"/>
    <w:pPr>
      <w:numPr>
        <w:ilvl w:val="1"/>
        <w:numId w:val="17"/>
      </w:numPr>
      <w:spacing w:after="120"/>
    </w:pPr>
  </w:style>
  <w:style w:type="paragraph" w:customStyle="1" w:styleId="za1">
    <w:name w:val="zał_1"/>
    <w:basedOn w:val="za"/>
    <w:autoRedefine/>
    <w:uiPriority w:val="99"/>
    <w:pPr>
      <w:numPr>
        <w:ilvl w:val="2"/>
      </w:numPr>
    </w:pPr>
    <w:rPr>
      <w:b w:val="0"/>
      <w:bCs w:val="0"/>
    </w:rPr>
  </w:style>
  <w:style w:type="paragraph" w:customStyle="1" w:styleId="rozdzia">
    <w:name w:val="rozdział"/>
    <w:basedOn w:val="Normalny"/>
    <w:autoRedefine/>
    <w:uiPriority w:val="99"/>
    <w:pPr>
      <w:numPr>
        <w:ilvl w:val="7"/>
        <w:numId w:val="2"/>
      </w:numPr>
      <w:spacing w:after="120"/>
      <w:jc w:val="center"/>
    </w:pPr>
    <w:rPr>
      <w:b/>
      <w:bCs/>
      <w:smallCaps/>
    </w:rPr>
  </w:style>
  <w:style w:type="paragraph" w:customStyle="1" w:styleId="podrozdzia">
    <w:name w:val="podrozdział"/>
    <w:basedOn w:val="rozdzia"/>
    <w:autoRedefine/>
    <w:uiPriority w:val="99"/>
    <w:pPr>
      <w:numPr>
        <w:ilvl w:val="8"/>
      </w:numPr>
    </w:pPr>
    <w:rPr>
      <w:smallCaps w:val="0"/>
    </w:rPr>
  </w:style>
  <w:style w:type="paragraph" w:customStyle="1" w:styleId="zmw">
    <w:name w:val="zm_w_§_§"/>
    <w:basedOn w:val="Normalny"/>
    <w:autoRedefine/>
    <w:uiPriority w:val="99"/>
    <w:pPr>
      <w:numPr>
        <w:numId w:val="4"/>
      </w:numPr>
      <w:spacing w:after="120"/>
      <w:jc w:val="both"/>
    </w:pPr>
  </w:style>
  <w:style w:type="paragraph" w:customStyle="1" w:styleId="zmw1">
    <w:name w:val="zm_w_§_§_1"/>
    <w:basedOn w:val="zmw"/>
    <w:uiPriority w:val="99"/>
    <w:pPr>
      <w:numPr>
        <w:ilvl w:val="1"/>
      </w:numPr>
    </w:pPr>
  </w:style>
  <w:style w:type="paragraph" w:customStyle="1" w:styleId="zmwu">
    <w:name w:val="zm_w_§_§_u"/>
    <w:basedOn w:val="zmw1"/>
    <w:autoRedefine/>
    <w:uiPriority w:val="99"/>
    <w:pPr>
      <w:numPr>
        <w:ilvl w:val="2"/>
      </w:numPr>
    </w:pPr>
  </w:style>
  <w:style w:type="paragraph" w:customStyle="1" w:styleId="zmwp">
    <w:name w:val="zm_w_§_§_p"/>
    <w:basedOn w:val="zmwu"/>
    <w:uiPriority w:val="99"/>
    <w:pPr>
      <w:numPr>
        <w:ilvl w:val="3"/>
      </w:numPr>
    </w:pPr>
  </w:style>
  <w:style w:type="paragraph" w:customStyle="1" w:styleId="zmwl">
    <w:name w:val="zm_w_§_§_l"/>
    <w:basedOn w:val="zmwp"/>
    <w:uiPriority w:val="99"/>
    <w:pPr>
      <w:numPr>
        <w:ilvl w:val="4"/>
      </w:numPr>
    </w:pPr>
  </w:style>
  <w:style w:type="paragraph" w:customStyle="1" w:styleId="zmwt">
    <w:name w:val="zm_w_§_§_t"/>
    <w:basedOn w:val="zmwl"/>
    <w:uiPriority w:val="99"/>
    <w:pPr>
      <w:numPr>
        <w:ilvl w:val="5"/>
      </w:numPr>
    </w:pPr>
  </w:style>
  <w:style w:type="paragraph" w:customStyle="1" w:styleId="zmwust">
    <w:name w:val="zm_w_§_ust"/>
    <w:basedOn w:val="Normalny"/>
    <w:uiPriority w:val="99"/>
    <w:pPr>
      <w:numPr>
        <w:numId w:val="5"/>
      </w:numPr>
      <w:jc w:val="both"/>
    </w:pPr>
  </w:style>
  <w:style w:type="paragraph" w:customStyle="1" w:styleId="zmwust1">
    <w:name w:val="zm_w_§_ust_1"/>
    <w:basedOn w:val="zmwust"/>
    <w:uiPriority w:val="99"/>
    <w:pPr>
      <w:numPr>
        <w:ilvl w:val="1"/>
      </w:numPr>
    </w:pPr>
  </w:style>
  <w:style w:type="paragraph" w:customStyle="1" w:styleId="zmwustp">
    <w:name w:val="zm_w_§_ust_p"/>
    <w:basedOn w:val="zmwust1"/>
    <w:uiPriority w:val="99"/>
    <w:pPr>
      <w:numPr>
        <w:ilvl w:val="2"/>
      </w:numPr>
    </w:pPr>
  </w:style>
  <w:style w:type="paragraph" w:customStyle="1" w:styleId="zmwustl">
    <w:name w:val="zm_w_§_ust_l"/>
    <w:basedOn w:val="zmwustp"/>
    <w:uiPriority w:val="99"/>
    <w:pPr>
      <w:numPr>
        <w:ilvl w:val="3"/>
      </w:numPr>
    </w:pPr>
  </w:style>
  <w:style w:type="paragraph" w:customStyle="1" w:styleId="zmwustt">
    <w:name w:val="zm_w_§_ust_t"/>
    <w:basedOn w:val="zmwustl"/>
    <w:uiPriority w:val="99"/>
    <w:pPr>
      <w:numPr>
        <w:ilvl w:val="4"/>
      </w:numPr>
    </w:pPr>
  </w:style>
  <w:style w:type="paragraph" w:customStyle="1" w:styleId="zmwpktp0">
    <w:name w:val="zm_w_§_pkt_p"/>
    <w:basedOn w:val="Normalny"/>
    <w:uiPriority w:val="99"/>
    <w:pPr>
      <w:numPr>
        <w:numId w:val="6"/>
      </w:numPr>
      <w:jc w:val="both"/>
    </w:pPr>
  </w:style>
  <w:style w:type="paragraph" w:customStyle="1" w:styleId="zmwpktp1">
    <w:name w:val="zm_w_§_pkt_p_1"/>
    <w:basedOn w:val="zmwpktp0"/>
    <w:uiPriority w:val="99"/>
    <w:pPr>
      <w:numPr>
        <w:ilvl w:val="1"/>
      </w:numPr>
    </w:pPr>
  </w:style>
  <w:style w:type="paragraph" w:customStyle="1" w:styleId="zmwpktl0">
    <w:name w:val="zm_w_§_pkt_l"/>
    <w:basedOn w:val="zmwpktp1"/>
    <w:uiPriority w:val="99"/>
    <w:pPr>
      <w:numPr>
        <w:ilvl w:val="2"/>
      </w:numPr>
    </w:pPr>
  </w:style>
  <w:style w:type="paragraph" w:customStyle="1" w:styleId="zmwpktt0">
    <w:name w:val="zm_w_§_pkt_t"/>
    <w:basedOn w:val="zmwpktl0"/>
    <w:uiPriority w:val="99"/>
    <w:pPr>
      <w:numPr>
        <w:ilvl w:val="3"/>
      </w:numPr>
    </w:pPr>
  </w:style>
  <w:style w:type="paragraph" w:customStyle="1" w:styleId="zmwlitl0">
    <w:name w:val="zm_w_§_lit_l"/>
    <w:basedOn w:val="Normalny"/>
    <w:autoRedefine/>
    <w:uiPriority w:val="99"/>
    <w:pPr>
      <w:numPr>
        <w:numId w:val="7"/>
      </w:numPr>
      <w:jc w:val="both"/>
    </w:pPr>
  </w:style>
  <w:style w:type="paragraph" w:customStyle="1" w:styleId="zmwlitl1">
    <w:name w:val="zm_w_§_lit_l_1"/>
    <w:basedOn w:val="zmwlitl0"/>
    <w:uiPriority w:val="99"/>
    <w:pPr>
      <w:numPr>
        <w:ilvl w:val="1"/>
      </w:numPr>
    </w:pPr>
  </w:style>
  <w:style w:type="paragraph" w:customStyle="1" w:styleId="zmwlitt0">
    <w:name w:val="zm_w_§_lit_t"/>
    <w:basedOn w:val="zmwlitl1"/>
    <w:uiPriority w:val="99"/>
    <w:pPr>
      <w:numPr>
        <w:ilvl w:val="2"/>
      </w:numPr>
    </w:pPr>
  </w:style>
  <w:style w:type="paragraph" w:customStyle="1" w:styleId="zmwpkt">
    <w:name w:val="zm_w_pkt_§"/>
    <w:basedOn w:val="Normalny"/>
    <w:uiPriority w:val="99"/>
    <w:pPr>
      <w:numPr>
        <w:numId w:val="8"/>
      </w:numPr>
      <w:jc w:val="both"/>
    </w:pPr>
  </w:style>
  <w:style w:type="paragraph" w:customStyle="1" w:styleId="zmwpkt1">
    <w:name w:val="zm_w_pkt_§_1"/>
    <w:basedOn w:val="zmwpkt"/>
    <w:uiPriority w:val="99"/>
    <w:pPr>
      <w:numPr>
        <w:ilvl w:val="1"/>
      </w:numPr>
    </w:pPr>
  </w:style>
  <w:style w:type="paragraph" w:customStyle="1" w:styleId="zmwpktu">
    <w:name w:val="zm_w_pkt_§_u"/>
    <w:basedOn w:val="zmwpkt1"/>
    <w:uiPriority w:val="99"/>
    <w:pPr>
      <w:numPr>
        <w:ilvl w:val="2"/>
      </w:numPr>
    </w:pPr>
  </w:style>
  <w:style w:type="paragraph" w:customStyle="1" w:styleId="zmwpktp">
    <w:name w:val="zm_w_pkt_§_p"/>
    <w:basedOn w:val="zmwpktu"/>
    <w:uiPriority w:val="99"/>
    <w:pPr>
      <w:numPr>
        <w:ilvl w:val="3"/>
      </w:numPr>
    </w:pPr>
  </w:style>
  <w:style w:type="paragraph" w:customStyle="1" w:styleId="zmwpktl">
    <w:name w:val="zm_w_pkt_§_l"/>
    <w:basedOn w:val="zmwpktp"/>
    <w:uiPriority w:val="99"/>
    <w:pPr>
      <w:numPr>
        <w:ilvl w:val="4"/>
      </w:numPr>
    </w:pPr>
  </w:style>
  <w:style w:type="paragraph" w:customStyle="1" w:styleId="zmwpktt">
    <w:name w:val="zm_w_pkt_§_t"/>
    <w:basedOn w:val="zmwpktl"/>
    <w:uiPriority w:val="99"/>
    <w:pPr>
      <w:numPr>
        <w:ilvl w:val="5"/>
      </w:numPr>
    </w:pPr>
  </w:style>
  <w:style w:type="paragraph" w:customStyle="1" w:styleId="zmwpktust">
    <w:name w:val="zm_w_pkt_ust"/>
    <w:basedOn w:val="Normalny"/>
    <w:uiPriority w:val="99"/>
    <w:pPr>
      <w:numPr>
        <w:numId w:val="9"/>
      </w:numPr>
      <w:jc w:val="both"/>
    </w:pPr>
  </w:style>
  <w:style w:type="paragraph" w:customStyle="1" w:styleId="zmwpktust1">
    <w:name w:val="zm_w_pkt_ust_1"/>
    <w:basedOn w:val="zmwpktust"/>
    <w:uiPriority w:val="99"/>
    <w:pPr>
      <w:numPr>
        <w:ilvl w:val="1"/>
      </w:numPr>
    </w:pPr>
  </w:style>
  <w:style w:type="paragraph" w:customStyle="1" w:styleId="zmwpktustp">
    <w:name w:val="zm_w_pkt_ust_p"/>
    <w:basedOn w:val="zmwpktust1"/>
    <w:uiPriority w:val="99"/>
    <w:pPr>
      <w:numPr>
        <w:ilvl w:val="2"/>
      </w:numPr>
    </w:pPr>
  </w:style>
  <w:style w:type="paragraph" w:customStyle="1" w:styleId="zmwpktustl">
    <w:name w:val="zm_w_pkt_ust_l"/>
    <w:basedOn w:val="zmwpktustp"/>
    <w:uiPriority w:val="99"/>
    <w:pPr>
      <w:numPr>
        <w:ilvl w:val="3"/>
      </w:numPr>
    </w:pPr>
  </w:style>
  <w:style w:type="paragraph" w:customStyle="1" w:styleId="zmwpktustt">
    <w:name w:val="zm_w_pkt_ust_t"/>
    <w:basedOn w:val="zmwpktustl"/>
    <w:uiPriority w:val="99"/>
    <w:pPr>
      <w:numPr>
        <w:ilvl w:val="4"/>
      </w:numPr>
    </w:pPr>
  </w:style>
  <w:style w:type="paragraph" w:customStyle="1" w:styleId="zmwpktpkt">
    <w:name w:val="zm_w_pkt_pkt"/>
    <w:basedOn w:val="Normalny"/>
    <w:uiPriority w:val="99"/>
    <w:pPr>
      <w:numPr>
        <w:numId w:val="10"/>
      </w:numPr>
      <w:jc w:val="both"/>
    </w:pPr>
  </w:style>
  <w:style w:type="paragraph" w:customStyle="1" w:styleId="zmwpktpkt1">
    <w:name w:val="zm_w_pkt_pkt_1"/>
    <w:basedOn w:val="zmwpktpkt"/>
    <w:uiPriority w:val="99"/>
    <w:pPr>
      <w:numPr>
        <w:ilvl w:val="1"/>
      </w:numPr>
    </w:pPr>
  </w:style>
  <w:style w:type="paragraph" w:customStyle="1" w:styleId="zmwpktpktl">
    <w:name w:val="zm_w_pkt_pkt_l"/>
    <w:basedOn w:val="zmwpktpkt1"/>
    <w:uiPriority w:val="99"/>
    <w:pPr>
      <w:numPr>
        <w:ilvl w:val="2"/>
      </w:numPr>
    </w:pPr>
  </w:style>
  <w:style w:type="paragraph" w:customStyle="1" w:styleId="zmwpktpktt">
    <w:name w:val="zm_w_pkt_pkt_t"/>
    <w:basedOn w:val="zmwpktpktl"/>
    <w:uiPriority w:val="99"/>
    <w:pPr>
      <w:numPr>
        <w:ilvl w:val="3"/>
      </w:numPr>
    </w:pPr>
  </w:style>
  <w:style w:type="paragraph" w:customStyle="1" w:styleId="zmwpktlit">
    <w:name w:val="zm_w_pkt_lit"/>
    <w:basedOn w:val="Normalny"/>
    <w:uiPriority w:val="99"/>
    <w:pPr>
      <w:numPr>
        <w:numId w:val="11"/>
      </w:numPr>
      <w:jc w:val="both"/>
    </w:pPr>
  </w:style>
  <w:style w:type="paragraph" w:customStyle="1" w:styleId="zmwpktlit1">
    <w:name w:val="zm_w_pkt_lit_1"/>
    <w:basedOn w:val="zmwpktlit"/>
    <w:uiPriority w:val="99"/>
    <w:pPr>
      <w:numPr>
        <w:ilvl w:val="1"/>
      </w:numPr>
    </w:pPr>
  </w:style>
  <w:style w:type="paragraph" w:customStyle="1" w:styleId="zmwpktlitt">
    <w:name w:val="zm_w_pkt_lit_t"/>
    <w:basedOn w:val="zmwpktlit1"/>
    <w:uiPriority w:val="99"/>
    <w:pPr>
      <w:numPr>
        <w:ilvl w:val="2"/>
      </w:numPr>
    </w:pPr>
  </w:style>
  <w:style w:type="paragraph" w:customStyle="1" w:styleId="zmwlit">
    <w:name w:val="zm_w_lit_§"/>
    <w:basedOn w:val="Normalny"/>
    <w:uiPriority w:val="99"/>
    <w:pPr>
      <w:numPr>
        <w:numId w:val="12"/>
      </w:numPr>
      <w:jc w:val="both"/>
    </w:pPr>
  </w:style>
  <w:style w:type="paragraph" w:customStyle="1" w:styleId="zmwlit1">
    <w:name w:val="zm_w_lit_§_1"/>
    <w:basedOn w:val="zmwlit"/>
    <w:uiPriority w:val="99"/>
    <w:pPr>
      <w:numPr>
        <w:ilvl w:val="1"/>
      </w:numPr>
    </w:pPr>
  </w:style>
  <w:style w:type="paragraph" w:customStyle="1" w:styleId="zmwlitu">
    <w:name w:val="zm_w_lit_u"/>
    <w:basedOn w:val="zmwlit1"/>
    <w:uiPriority w:val="99"/>
    <w:pPr>
      <w:numPr>
        <w:ilvl w:val="2"/>
      </w:numPr>
    </w:pPr>
  </w:style>
  <w:style w:type="paragraph" w:customStyle="1" w:styleId="zmwlitp">
    <w:name w:val="zm_w_lit_p"/>
    <w:basedOn w:val="zmwlitu"/>
    <w:uiPriority w:val="99"/>
    <w:pPr>
      <w:numPr>
        <w:ilvl w:val="3"/>
      </w:numPr>
    </w:pPr>
  </w:style>
  <w:style w:type="paragraph" w:customStyle="1" w:styleId="zmwlitl">
    <w:name w:val="zm_w_lit_l"/>
    <w:basedOn w:val="zmwlitp"/>
    <w:uiPriority w:val="99"/>
    <w:pPr>
      <w:numPr>
        <w:ilvl w:val="4"/>
      </w:numPr>
    </w:pPr>
  </w:style>
  <w:style w:type="paragraph" w:customStyle="1" w:styleId="zmwlitt">
    <w:name w:val="zm_w_lit_t"/>
    <w:basedOn w:val="zmwlitl"/>
    <w:uiPriority w:val="99"/>
    <w:pPr>
      <w:numPr>
        <w:ilvl w:val="5"/>
      </w:numPr>
    </w:pPr>
  </w:style>
  <w:style w:type="paragraph" w:customStyle="1" w:styleId="zmwlitust">
    <w:name w:val="zm_w_lit_ust"/>
    <w:basedOn w:val="Normalny"/>
    <w:uiPriority w:val="99"/>
    <w:pPr>
      <w:numPr>
        <w:numId w:val="13"/>
      </w:numPr>
      <w:jc w:val="both"/>
    </w:pPr>
  </w:style>
  <w:style w:type="paragraph" w:customStyle="1" w:styleId="zmwlitust1">
    <w:name w:val="zm_w_lit_ust_1"/>
    <w:basedOn w:val="zmwlitust"/>
    <w:uiPriority w:val="99"/>
    <w:pPr>
      <w:numPr>
        <w:ilvl w:val="1"/>
      </w:numPr>
    </w:pPr>
  </w:style>
  <w:style w:type="paragraph" w:customStyle="1" w:styleId="zmwlitustp">
    <w:name w:val="zm_w_lit_ust_p"/>
    <w:basedOn w:val="zmwlitust1"/>
    <w:uiPriority w:val="99"/>
    <w:pPr>
      <w:numPr>
        <w:ilvl w:val="2"/>
      </w:numPr>
    </w:pPr>
  </w:style>
  <w:style w:type="paragraph" w:customStyle="1" w:styleId="zmwlitustl">
    <w:name w:val="zm_w_lit_ust_l"/>
    <w:basedOn w:val="zmwlitustp"/>
    <w:uiPriority w:val="99"/>
    <w:pPr>
      <w:numPr>
        <w:ilvl w:val="3"/>
      </w:numPr>
    </w:pPr>
  </w:style>
  <w:style w:type="paragraph" w:customStyle="1" w:styleId="zmwlitustt">
    <w:name w:val="zm_w_lit_ust_t"/>
    <w:basedOn w:val="zmwlitustl"/>
    <w:uiPriority w:val="99"/>
    <w:pPr>
      <w:numPr>
        <w:ilvl w:val="4"/>
      </w:numPr>
    </w:pPr>
  </w:style>
  <w:style w:type="paragraph" w:customStyle="1" w:styleId="zmwlitpkt">
    <w:name w:val="zm_w_lit_pkt"/>
    <w:basedOn w:val="Normalny"/>
    <w:uiPriority w:val="99"/>
    <w:pPr>
      <w:numPr>
        <w:numId w:val="14"/>
      </w:numPr>
      <w:jc w:val="both"/>
    </w:pPr>
  </w:style>
  <w:style w:type="paragraph" w:customStyle="1" w:styleId="zmwlitpkt1">
    <w:name w:val="zm_w_lit_pkt_1"/>
    <w:basedOn w:val="zmwlitpkt"/>
    <w:uiPriority w:val="99"/>
    <w:pPr>
      <w:numPr>
        <w:ilvl w:val="1"/>
      </w:numPr>
    </w:pPr>
  </w:style>
  <w:style w:type="paragraph" w:customStyle="1" w:styleId="zmwlitpktl">
    <w:name w:val="zm_w_lit_pkt_l"/>
    <w:basedOn w:val="zmwlitpkt1"/>
    <w:uiPriority w:val="99"/>
    <w:pPr>
      <w:numPr>
        <w:ilvl w:val="2"/>
      </w:numPr>
    </w:pPr>
  </w:style>
  <w:style w:type="paragraph" w:customStyle="1" w:styleId="zmwlitpktt">
    <w:name w:val="zm_w_lit_pkt_t"/>
    <w:basedOn w:val="zmwlitpktl"/>
    <w:uiPriority w:val="99"/>
    <w:pPr>
      <w:numPr>
        <w:ilvl w:val="3"/>
      </w:numPr>
    </w:pPr>
  </w:style>
  <w:style w:type="paragraph" w:customStyle="1" w:styleId="zmwlitlit">
    <w:name w:val="zm_w_lit_lit"/>
    <w:basedOn w:val="Normalny"/>
    <w:uiPriority w:val="99"/>
    <w:pPr>
      <w:numPr>
        <w:numId w:val="15"/>
      </w:numPr>
      <w:jc w:val="both"/>
    </w:pPr>
  </w:style>
  <w:style w:type="paragraph" w:customStyle="1" w:styleId="zmwlitlit1">
    <w:name w:val="zm_w_lit_lit_1"/>
    <w:basedOn w:val="zmwlitlit"/>
    <w:uiPriority w:val="99"/>
    <w:pPr>
      <w:numPr>
        <w:ilvl w:val="1"/>
      </w:numPr>
    </w:pPr>
  </w:style>
  <w:style w:type="paragraph" w:customStyle="1" w:styleId="zmwlitlitt">
    <w:name w:val="zm_w_lit_lit_t"/>
    <w:basedOn w:val="zmwlitlit1"/>
    <w:uiPriority w:val="99"/>
    <w:pPr>
      <w:numPr>
        <w:ilvl w:val="2"/>
      </w:numPr>
    </w:pPr>
  </w:style>
  <w:style w:type="paragraph" w:customStyle="1" w:styleId="2ust">
    <w:name w:val="2_ust"/>
    <w:basedOn w:val="Normalny"/>
    <w:autoRedefine/>
    <w:uiPriority w:val="99"/>
    <w:pPr>
      <w:numPr>
        <w:numId w:val="18"/>
      </w:numPr>
      <w:spacing w:after="160"/>
      <w:jc w:val="both"/>
    </w:pPr>
  </w:style>
  <w:style w:type="paragraph" w:customStyle="1" w:styleId="1pkt">
    <w:name w:val="1_pkt"/>
    <w:basedOn w:val="pkt"/>
    <w:autoRedefine/>
    <w:uiPriority w:val="99"/>
    <w:pPr>
      <w:numPr>
        <w:ilvl w:val="1"/>
        <w:numId w:val="18"/>
      </w:numPr>
    </w:pPr>
  </w:style>
  <w:style w:type="paragraph" w:customStyle="1" w:styleId="alit">
    <w:name w:val="a_lit"/>
    <w:basedOn w:val="lit"/>
    <w:uiPriority w:val="99"/>
    <w:pPr>
      <w:numPr>
        <w:ilvl w:val="2"/>
        <w:numId w:val="18"/>
      </w:numPr>
    </w:pPr>
  </w:style>
  <w:style w:type="paragraph" w:styleId="Tekstprzypisudolnego">
    <w:name w:val="footnote text"/>
    <w:basedOn w:val="Normalny"/>
    <w:link w:val="TekstprzypisudolnegoZnak"/>
    <w:uiPriority w:val="9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310EE"/>
    <w:rPr>
      <w:rFonts w:ascii="Times New Roman" w:hAnsi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310EE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rPr>
      <w:vertAlign w:val="superscript"/>
    </w:rPr>
  </w:style>
  <w:style w:type="paragraph" w:customStyle="1" w:styleId="Tekstdymka1">
    <w:name w:val="Tekst dymka1"/>
    <w:basedOn w:val="Normalny"/>
    <w:uiPriority w:val="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710</Words>
  <Characters>4261</Characters>
  <Application>Microsoft Office Word</Application>
  <DocSecurity>0</DocSecurity>
  <Lines>35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XXXIX</vt:lpstr>
      <vt:lpstr>UCHWAŁA NR XXXIX</vt:lpstr>
    </vt:vector>
  </TitlesOfParts>
  <Company>UG JELENIEWO</Company>
  <LinksUpToDate>false</LinksUpToDate>
  <CharactersWithSpaces>4962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XXXIX</dc:title>
  <dc:subject/>
  <dc:creator>MARIA</dc:creator>
  <cp:keywords/>
  <dc:description/>
  <cp:lastModifiedBy>User</cp:lastModifiedBy>
  <cp:revision>2</cp:revision>
  <dcterms:created xsi:type="dcterms:W3CDTF">2015-02-05T08:49:00Z</dcterms:created>
  <dcterms:modified xsi:type="dcterms:W3CDTF">2015-02-05T08:49:00Z</dcterms:modified>
</cp:coreProperties>
</file>