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5A" w:rsidRDefault="007D235A">
      <w:pPr>
        <w:pStyle w:val="Tytu"/>
        <w:spacing w:line="240" w:lineRule="auto"/>
      </w:pPr>
    </w:p>
    <w:p w:rsidR="002F6816" w:rsidRPr="008A3ABC" w:rsidRDefault="00B0229F">
      <w:pPr>
        <w:pStyle w:val="Tytu"/>
        <w:spacing w:line="240" w:lineRule="auto"/>
      </w:pPr>
      <w:r w:rsidRPr="008A3ABC">
        <w:t xml:space="preserve">Protokół Nr </w:t>
      </w:r>
      <w:r w:rsidR="001572BD">
        <w:t>3</w:t>
      </w:r>
      <w:r w:rsidRPr="008A3ABC">
        <w:t>.201</w:t>
      </w:r>
      <w:r w:rsidR="00863E37">
        <w:t>5</w:t>
      </w:r>
    </w:p>
    <w:p w:rsidR="002F6816" w:rsidRDefault="00B0229F">
      <w:pPr>
        <w:jc w:val="center"/>
      </w:pPr>
      <w:r>
        <w:t xml:space="preserve">z posiedzenia </w:t>
      </w:r>
    </w:p>
    <w:p w:rsidR="002F6816" w:rsidRDefault="00B0229F">
      <w:pPr>
        <w:jc w:val="center"/>
      </w:pPr>
      <w:r>
        <w:t>Komisji Budżetowej, Komisji Rewizyjnej,</w:t>
      </w:r>
    </w:p>
    <w:p w:rsidR="002F6816" w:rsidRDefault="00B0229F">
      <w:pPr>
        <w:jc w:val="center"/>
      </w:pPr>
      <w:r>
        <w:t>Komisji Oświaty, Zdrowia, Sportu, Turystyki i Kultury</w:t>
      </w:r>
    </w:p>
    <w:p w:rsidR="002F6816" w:rsidRDefault="00B0229F">
      <w:pPr>
        <w:jc w:val="center"/>
      </w:pPr>
      <w:r>
        <w:t xml:space="preserve">i Komisji Rolnictwa, Ochrony Środowiska i Inwestycji </w:t>
      </w:r>
    </w:p>
    <w:p w:rsidR="002F6816" w:rsidRDefault="001572BD">
      <w:pPr>
        <w:jc w:val="center"/>
      </w:pPr>
      <w:r>
        <w:t>z dnia 16</w:t>
      </w:r>
      <w:r w:rsidR="00B0229F">
        <w:t xml:space="preserve"> </w:t>
      </w:r>
      <w:r>
        <w:t>lutego</w:t>
      </w:r>
      <w:r w:rsidR="00B0229F">
        <w:t xml:space="preserve"> 201</w:t>
      </w:r>
      <w:r w:rsidR="00863E37">
        <w:t>5</w:t>
      </w:r>
      <w:r w:rsidR="00B0229F">
        <w:t xml:space="preserve"> r.</w:t>
      </w:r>
    </w:p>
    <w:p w:rsidR="002F6816" w:rsidRDefault="002F6816"/>
    <w:p w:rsidR="006C4C72" w:rsidRDefault="006C4C72"/>
    <w:p w:rsidR="002F6816" w:rsidRDefault="00B0229F">
      <w:pPr>
        <w:ind w:firstLine="708"/>
        <w:jc w:val="both"/>
        <w:rPr>
          <w:sz w:val="22"/>
        </w:rPr>
      </w:pPr>
      <w:r>
        <w:rPr>
          <w:sz w:val="22"/>
        </w:rPr>
        <w:t xml:space="preserve">Miejsce posiedzenia komisji – </w:t>
      </w:r>
      <w:r w:rsidR="008226CD">
        <w:rPr>
          <w:sz w:val="22"/>
        </w:rPr>
        <w:t xml:space="preserve">Urząd </w:t>
      </w:r>
      <w:r>
        <w:rPr>
          <w:sz w:val="22"/>
        </w:rPr>
        <w:t>Gmin</w:t>
      </w:r>
      <w:r w:rsidR="008226CD">
        <w:rPr>
          <w:sz w:val="22"/>
        </w:rPr>
        <w:t>y</w:t>
      </w:r>
      <w:r>
        <w:rPr>
          <w:sz w:val="22"/>
        </w:rPr>
        <w:t xml:space="preserve"> </w:t>
      </w:r>
      <w:r w:rsidR="008226CD">
        <w:rPr>
          <w:sz w:val="22"/>
        </w:rPr>
        <w:t>Jeleniewo</w:t>
      </w:r>
      <w:r>
        <w:rPr>
          <w:sz w:val="22"/>
        </w:rPr>
        <w:t xml:space="preserve"> ul. S</w:t>
      </w:r>
      <w:r w:rsidR="008226CD">
        <w:rPr>
          <w:sz w:val="22"/>
        </w:rPr>
        <w:t>łoneczn</w:t>
      </w:r>
      <w:r>
        <w:rPr>
          <w:sz w:val="22"/>
        </w:rPr>
        <w:t xml:space="preserve">a </w:t>
      </w:r>
      <w:r w:rsidR="008226CD">
        <w:rPr>
          <w:sz w:val="22"/>
        </w:rPr>
        <w:t>3</w:t>
      </w:r>
      <w:r>
        <w:rPr>
          <w:sz w:val="22"/>
        </w:rPr>
        <w:t>, sala nr</w:t>
      </w:r>
      <w:r w:rsidR="008226CD">
        <w:rPr>
          <w:sz w:val="22"/>
        </w:rPr>
        <w:t xml:space="preserve"> 12</w:t>
      </w:r>
      <w:r>
        <w:rPr>
          <w:sz w:val="22"/>
        </w:rPr>
        <w:t>.</w:t>
      </w:r>
    </w:p>
    <w:p w:rsidR="002F6816" w:rsidRDefault="002F6816">
      <w:pPr>
        <w:jc w:val="both"/>
        <w:rPr>
          <w:sz w:val="22"/>
        </w:rPr>
      </w:pPr>
    </w:p>
    <w:p w:rsidR="006C4C72" w:rsidRDefault="006C4C72">
      <w:pPr>
        <w:jc w:val="both"/>
        <w:rPr>
          <w:sz w:val="22"/>
        </w:rPr>
      </w:pPr>
    </w:p>
    <w:p w:rsidR="002F6816" w:rsidRDefault="00B0229F">
      <w:pPr>
        <w:pStyle w:val="Tekstpodstawowy"/>
        <w:ind w:firstLine="708"/>
        <w:rPr>
          <w:sz w:val="22"/>
          <w:szCs w:val="24"/>
        </w:rPr>
      </w:pPr>
      <w:r>
        <w:rPr>
          <w:sz w:val="22"/>
          <w:szCs w:val="24"/>
        </w:rPr>
        <w:t>W posiedzeniu uczestniczy 14 członków komisji i komisja jest zdolna do podejmowania uchwał. W posiedzeniu uczestniczą</w:t>
      </w:r>
      <w:r w:rsidR="008A3ABC">
        <w:rPr>
          <w:sz w:val="22"/>
          <w:szCs w:val="24"/>
        </w:rPr>
        <w:t>:</w:t>
      </w:r>
      <w:r>
        <w:rPr>
          <w:sz w:val="22"/>
          <w:szCs w:val="24"/>
        </w:rPr>
        <w:t xml:space="preserve"> Przewodniczący Rady </w:t>
      </w:r>
      <w:proofErr w:type="spellStart"/>
      <w:r w:rsidR="00BA0477">
        <w:rPr>
          <w:sz w:val="22"/>
          <w:szCs w:val="24"/>
        </w:rPr>
        <w:t>J</w:t>
      </w:r>
      <w:r>
        <w:rPr>
          <w:sz w:val="22"/>
          <w:szCs w:val="24"/>
        </w:rPr>
        <w:t>.B</w:t>
      </w:r>
      <w:r w:rsidR="00BA0477">
        <w:rPr>
          <w:sz w:val="22"/>
          <w:szCs w:val="24"/>
        </w:rPr>
        <w:t>ielec</w:t>
      </w:r>
      <w:r>
        <w:rPr>
          <w:sz w:val="22"/>
          <w:szCs w:val="24"/>
        </w:rPr>
        <w:t>ki</w:t>
      </w:r>
      <w:proofErr w:type="spellEnd"/>
      <w:r>
        <w:rPr>
          <w:sz w:val="22"/>
          <w:szCs w:val="24"/>
        </w:rPr>
        <w:t xml:space="preserve">, Wójt </w:t>
      </w:r>
      <w:proofErr w:type="spellStart"/>
      <w:r>
        <w:rPr>
          <w:sz w:val="22"/>
          <w:szCs w:val="24"/>
        </w:rPr>
        <w:t>K.Urynowicz</w:t>
      </w:r>
      <w:proofErr w:type="spellEnd"/>
      <w:r>
        <w:rPr>
          <w:sz w:val="22"/>
          <w:szCs w:val="24"/>
        </w:rPr>
        <w:t>, i S</w:t>
      </w:r>
      <w:r w:rsidR="001572BD">
        <w:rPr>
          <w:sz w:val="22"/>
          <w:szCs w:val="24"/>
        </w:rPr>
        <w:t>karbnik</w:t>
      </w:r>
      <w:r>
        <w:rPr>
          <w:sz w:val="22"/>
          <w:szCs w:val="24"/>
        </w:rPr>
        <w:t xml:space="preserve"> </w:t>
      </w:r>
      <w:proofErr w:type="spellStart"/>
      <w:r w:rsidR="001572BD">
        <w:rPr>
          <w:sz w:val="22"/>
          <w:szCs w:val="24"/>
        </w:rPr>
        <w:t>D.Harasz</w:t>
      </w:r>
      <w:proofErr w:type="spellEnd"/>
      <w:r>
        <w:rPr>
          <w:sz w:val="22"/>
          <w:szCs w:val="24"/>
        </w:rPr>
        <w:t xml:space="preserve"> – protokolant.</w:t>
      </w:r>
    </w:p>
    <w:p w:rsidR="007D235A" w:rsidRDefault="007D235A">
      <w:pPr>
        <w:jc w:val="both"/>
        <w:rPr>
          <w:sz w:val="22"/>
        </w:rPr>
      </w:pPr>
    </w:p>
    <w:p w:rsidR="002F6816" w:rsidRDefault="00B0229F">
      <w:pPr>
        <w:jc w:val="both"/>
        <w:rPr>
          <w:sz w:val="22"/>
        </w:rPr>
      </w:pPr>
      <w:r>
        <w:rPr>
          <w:sz w:val="22"/>
        </w:rPr>
        <w:t xml:space="preserve">Lista obecności </w:t>
      </w:r>
      <w:r w:rsidR="00BA0477">
        <w:rPr>
          <w:sz w:val="22"/>
        </w:rPr>
        <w:t xml:space="preserve">członków </w:t>
      </w:r>
      <w:r>
        <w:rPr>
          <w:sz w:val="22"/>
        </w:rPr>
        <w:t>komisji w załączeniu</w:t>
      </w:r>
      <w:r w:rsidR="00BA0477">
        <w:rPr>
          <w:sz w:val="22"/>
        </w:rPr>
        <w:t xml:space="preserve"> do protokołu</w:t>
      </w:r>
      <w:r>
        <w:rPr>
          <w:sz w:val="22"/>
        </w:rPr>
        <w:t>.</w:t>
      </w:r>
    </w:p>
    <w:p w:rsidR="008A3ABC" w:rsidRDefault="008A3ABC">
      <w:pPr>
        <w:jc w:val="both"/>
        <w:rPr>
          <w:sz w:val="22"/>
        </w:rPr>
      </w:pPr>
    </w:p>
    <w:p w:rsidR="002F6816" w:rsidRDefault="00B0229F">
      <w:pPr>
        <w:jc w:val="both"/>
        <w:rPr>
          <w:sz w:val="22"/>
        </w:rPr>
      </w:pPr>
      <w:r>
        <w:rPr>
          <w:sz w:val="22"/>
        </w:rPr>
        <w:t xml:space="preserve">Na Przewodniczącego Komisji Radny </w:t>
      </w:r>
      <w:proofErr w:type="spellStart"/>
      <w:r>
        <w:rPr>
          <w:sz w:val="22"/>
        </w:rPr>
        <w:t>M.Aneszko</w:t>
      </w:r>
      <w:proofErr w:type="spellEnd"/>
      <w:r>
        <w:rPr>
          <w:sz w:val="22"/>
        </w:rPr>
        <w:t xml:space="preserve"> zgłosił Przewodniczącego Komisji Budżetowej Ryszarda </w:t>
      </w:r>
      <w:proofErr w:type="spellStart"/>
      <w:r>
        <w:rPr>
          <w:sz w:val="22"/>
        </w:rPr>
        <w:t>Mysiukiewicza</w:t>
      </w:r>
      <w:proofErr w:type="spellEnd"/>
      <w:r>
        <w:rPr>
          <w:sz w:val="22"/>
        </w:rPr>
        <w:t>, który został jednogłośnie wybrany.</w:t>
      </w:r>
    </w:p>
    <w:p w:rsidR="008A3ABC" w:rsidRDefault="008A3ABC">
      <w:pPr>
        <w:jc w:val="both"/>
        <w:rPr>
          <w:sz w:val="22"/>
        </w:rPr>
      </w:pPr>
    </w:p>
    <w:p w:rsidR="002F6816" w:rsidRDefault="00B0229F">
      <w:pPr>
        <w:jc w:val="both"/>
        <w:rPr>
          <w:sz w:val="22"/>
        </w:rPr>
      </w:pPr>
      <w:r>
        <w:rPr>
          <w:sz w:val="22"/>
        </w:rPr>
        <w:t xml:space="preserve">Przewodniczący Komisji </w:t>
      </w:r>
      <w:proofErr w:type="spellStart"/>
      <w:r>
        <w:rPr>
          <w:sz w:val="22"/>
        </w:rPr>
        <w:t>R.Mysiukiewicz</w:t>
      </w:r>
      <w:proofErr w:type="spellEnd"/>
      <w:r>
        <w:rPr>
          <w:sz w:val="22"/>
        </w:rPr>
        <w:t xml:space="preserve"> przywitał wszystkich obecnych na dzisiejszym posiedzeniu i przedstawił porządek posiedzenia.</w:t>
      </w:r>
    </w:p>
    <w:p w:rsidR="002F6816" w:rsidRDefault="002F6816">
      <w:pPr>
        <w:jc w:val="both"/>
        <w:rPr>
          <w:sz w:val="22"/>
        </w:rPr>
      </w:pPr>
    </w:p>
    <w:p w:rsidR="002F6816" w:rsidRDefault="00B0229F">
      <w:pPr>
        <w:tabs>
          <w:tab w:val="left" w:pos="5685"/>
        </w:tabs>
        <w:jc w:val="both"/>
        <w:rPr>
          <w:sz w:val="22"/>
          <w:u w:val="single"/>
        </w:rPr>
      </w:pPr>
      <w:r>
        <w:rPr>
          <w:sz w:val="22"/>
          <w:u w:val="single"/>
        </w:rPr>
        <w:t>Porządek posiedzenia:</w:t>
      </w:r>
    </w:p>
    <w:p w:rsidR="00A74CCD" w:rsidRPr="00A74CCD" w:rsidRDefault="00A74CCD" w:rsidP="00A74CCD">
      <w:pPr>
        <w:pStyle w:val="Standard"/>
        <w:numPr>
          <w:ilvl w:val="0"/>
          <w:numId w:val="44"/>
        </w:numPr>
        <w:jc w:val="both"/>
        <w:rPr>
          <w:rFonts w:eastAsia="TimesNewRomanPS-ItalicMT"/>
          <w:bCs/>
          <w:sz w:val="22"/>
          <w:szCs w:val="22"/>
        </w:rPr>
      </w:pPr>
      <w:r w:rsidRPr="00A74CCD">
        <w:rPr>
          <w:sz w:val="22"/>
          <w:szCs w:val="22"/>
        </w:rPr>
        <w:t xml:space="preserve">Wyrażenie opinii </w:t>
      </w:r>
      <w:r w:rsidR="001855D0">
        <w:rPr>
          <w:sz w:val="22"/>
          <w:szCs w:val="22"/>
        </w:rPr>
        <w:t xml:space="preserve">dotyczących projektów uchwał </w:t>
      </w:r>
      <w:r w:rsidRPr="00A74CCD">
        <w:rPr>
          <w:sz w:val="22"/>
          <w:szCs w:val="22"/>
        </w:rPr>
        <w:t>w sprawie:</w:t>
      </w:r>
    </w:p>
    <w:p w:rsidR="00A74CCD" w:rsidRPr="00A74CCD" w:rsidRDefault="00A74CCD" w:rsidP="00D80409">
      <w:pPr>
        <w:pStyle w:val="Standard"/>
        <w:ind w:left="360" w:firstLine="0"/>
        <w:jc w:val="both"/>
        <w:rPr>
          <w:rFonts w:eastAsia="TimesNewRomanPS-ItalicMT"/>
          <w:bCs/>
          <w:sz w:val="22"/>
          <w:szCs w:val="22"/>
        </w:rPr>
      </w:pPr>
      <w:r w:rsidRPr="00A74CCD">
        <w:rPr>
          <w:sz w:val="22"/>
          <w:szCs w:val="22"/>
        </w:rPr>
        <w:t xml:space="preserve">- </w:t>
      </w:r>
      <w:r w:rsidR="001572BD" w:rsidRPr="001855D0">
        <w:rPr>
          <w:sz w:val="22"/>
          <w:szCs w:val="22"/>
        </w:rPr>
        <w:t>Wieloletniej Prognozy Finansowej</w:t>
      </w:r>
      <w:r w:rsidRPr="001855D0">
        <w:rPr>
          <w:rFonts w:eastAsia="TimesNewRomanPS-ItalicMT"/>
          <w:bCs/>
          <w:sz w:val="22"/>
          <w:szCs w:val="22"/>
        </w:rPr>
        <w:t xml:space="preserve"> </w:t>
      </w:r>
      <w:r w:rsidR="001855D0">
        <w:rPr>
          <w:rFonts w:eastAsia="TimesNewRomanPS-ItalicMT"/>
          <w:bCs/>
          <w:sz w:val="22"/>
          <w:szCs w:val="22"/>
        </w:rPr>
        <w:t>Gminy Jeleniewo na lata</w:t>
      </w:r>
      <w:r w:rsidRPr="001855D0">
        <w:rPr>
          <w:rFonts w:eastAsia="TimesNewRomanPS-ItalicMT"/>
          <w:bCs/>
          <w:sz w:val="22"/>
          <w:szCs w:val="22"/>
        </w:rPr>
        <w:t xml:space="preserve"> 2015</w:t>
      </w:r>
      <w:r w:rsidR="001855D0">
        <w:rPr>
          <w:rFonts w:eastAsia="TimesNewRomanPS-ItalicMT"/>
          <w:bCs/>
          <w:sz w:val="22"/>
          <w:szCs w:val="22"/>
        </w:rPr>
        <w:t>-2025</w:t>
      </w:r>
      <w:r w:rsidRPr="00A74CCD">
        <w:rPr>
          <w:rFonts w:eastAsia="TimesNewRomanPS-ItalicMT"/>
          <w:bCs/>
          <w:sz w:val="22"/>
          <w:szCs w:val="22"/>
        </w:rPr>
        <w:t>,</w:t>
      </w:r>
    </w:p>
    <w:p w:rsidR="00A74CCD" w:rsidRPr="00A74CCD" w:rsidRDefault="00A74CCD" w:rsidP="00D80409">
      <w:pPr>
        <w:pStyle w:val="Standard"/>
        <w:ind w:left="360" w:firstLine="0"/>
        <w:jc w:val="both"/>
        <w:rPr>
          <w:rFonts w:eastAsia="TimesNewRomanPS-ItalicMT"/>
          <w:bCs/>
          <w:sz w:val="22"/>
          <w:szCs w:val="22"/>
        </w:rPr>
      </w:pPr>
      <w:r w:rsidRPr="00A74CCD">
        <w:rPr>
          <w:rFonts w:eastAsia="TimesNewRomanPS-ItalicMT"/>
          <w:bCs/>
          <w:sz w:val="22"/>
          <w:szCs w:val="22"/>
        </w:rPr>
        <w:t xml:space="preserve">- </w:t>
      </w:r>
      <w:r w:rsidR="001855D0">
        <w:rPr>
          <w:rFonts w:eastAsia="TimesNewRomanPS-ItalicMT"/>
          <w:bCs/>
          <w:sz w:val="22"/>
          <w:szCs w:val="22"/>
        </w:rPr>
        <w:t>zmian w budżecie gminy na 2015 rok</w:t>
      </w:r>
      <w:r w:rsidRPr="00A74CCD">
        <w:rPr>
          <w:rFonts w:eastAsia="TimesNewRomanPS-ItalicMT"/>
          <w:bCs/>
          <w:sz w:val="22"/>
          <w:szCs w:val="22"/>
        </w:rPr>
        <w:t>,</w:t>
      </w:r>
    </w:p>
    <w:p w:rsidR="0071356F" w:rsidRDefault="00A74CCD" w:rsidP="0071356F">
      <w:pPr>
        <w:pStyle w:val="Standard"/>
        <w:ind w:left="360" w:firstLine="0"/>
        <w:jc w:val="both"/>
      </w:pPr>
      <w:r w:rsidRPr="00A74CCD">
        <w:rPr>
          <w:rFonts w:eastAsia="TimesNewRomanPS-ItalicMT"/>
          <w:bCs/>
          <w:sz w:val="22"/>
          <w:szCs w:val="22"/>
        </w:rPr>
        <w:t xml:space="preserve">- </w:t>
      </w:r>
      <w:r w:rsidR="0071356F">
        <w:t>nieodpłatnego przekazania nieruchomości w formie darowizny na rzecz Starostwa Powiatowego w Suwałkach położonych w miejscowościach: Wołownia, Suchodoły, gm. Jeleniewo.</w:t>
      </w:r>
    </w:p>
    <w:p w:rsidR="0071356F" w:rsidRDefault="0071356F" w:rsidP="0071356F">
      <w:pPr>
        <w:pStyle w:val="Standard"/>
        <w:ind w:left="0" w:firstLine="0"/>
        <w:jc w:val="both"/>
        <w:rPr>
          <w:rFonts w:eastAsia="TimesNewRomanPS-ItalicMT"/>
          <w:bCs/>
          <w:sz w:val="22"/>
          <w:szCs w:val="22"/>
        </w:rPr>
      </w:pPr>
      <w:r>
        <w:t>2.</w:t>
      </w:r>
      <w:r w:rsidRPr="0071356F">
        <w:rPr>
          <w:sz w:val="22"/>
          <w:szCs w:val="22"/>
        </w:rPr>
        <w:t xml:space="preserve"> </w:t>
      </w:r>
      <w:r w:rsidRPr="00A74CCD">
        <w:rPr>
          <w:sz w:val="22"/>
          <w:szCs w:val="22"/>
        </w:rPr>
        <w:t>Sprawy bieżące</w:t>
      </w:r>
      <w:r>
        <w:rPr>
          <w:sz w:val="22"/>
          <w:szCs w:val="22"/>
        </w:rPr>
        <w:t>.</w:t>
      </w:r>
    </w:p>
    <w:p w:rsidR="0054020B" w:rsidRDefault="0054020B">
      <w:pPr>
        <w:jc w:val="both"/>
        <w:rPr>
          <w:sz w:val="22"/>
        </w:rPr>
      </w:pPr>
    </w:p>
    <w:p w:rsidR="002F6816" w:rsidRDefault="00B0229F">
      <w:pPr>
        <w:jc w:val="both"/>
        <w:rPr>
          <w:sz w:val="22"/>
        </w:rPr>
      </w:pPr>
      <w:r>
        <w:rPr>
          <w:sz w:val="22"/>
        </w:rPr>
        <w:t xml:space="preserve">Komisja jednogłośnie przyjęła zaproponowany porządek </w:t>
      </w:r>
      <w:r w:rsidR="0071356F">
        <w:rPr>
          <w:sz w:val="22"/>
        </w:rPr>
        <w:t xml:space="preserve">i protokół z poprzedniego </w:t>
      </w:r>
      <w:r>
        <w:rPr>
          <w:sz w:val="22"/>
        </w:rPr>
        <w:t>posiedzenia.</w:t>
      </w:r>
    </w:p>
    <w:p w:rsidR="002F6816" w:rsidRDefault="002F6816">
      <w:pPr>
        <w:pStyle w:val="paragraf"/>
        <w:rPr>
          <w:sz w:val="22"/>
        </w:rPr>
      </w:pPr>
    </w:p>
    <w:p w:rsidR="001C2FE4" w:rsidRDefault="00B0229F" w:rsidP="0071356F">
      <w:pPr>
        <w:jc w:val="both"/>
        <w:rPr>
          <w:sz w:val="22"/>
        </w:rPr>
      </w:pPr>
      <w:r>
        <w:rPr>
          <w:sz w:val="22"/>
        </w:rPr>
        <w:t xml:space="preserve">Ad.1. </w:t>
      </w:r>
      <w:r w:rsidR="0071356F">
        <w:rPr>
          <w:sz w:val="22"/>
        </w:rPr>
        <w:t xml:space="preserve">Skarbnik </w:t>
      </w:r>
      <w:proofErr w:type="spellStart"/>
      <w:r w:rsidR="0071356F">
        <w:rPr>
          <w:sz w:val="22"/>
        </w:rPr>
        <w:t>D.Harasz</w:t>
      </w:r>
      <w:proofErr w:type="spellEnd"/>
      <w:r w:rsidR="0071356F">
        <w:rPr>
          <w:sz w:val="22"/>
        </w:rPr>
        <w:t xml:space="preserve"> przedstawiła następujące projekty uchwał:</w:t>
      </w:r>
    </w:p>
    <w:p w:rsidR="0071356F" w:rsidRPr="007D235A" w:rsidRDefault="0071356F" w:rsidP="0071356F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7D235A">
        <w:rPr>
          <w:sz w:val="22"/>
          <w:szCs w:val="22"/>
        </w:rPr>
        <w:t>Wieloletniej Prognozy Finansowej</w:t>
      </w:r>
      <w:r w:rsidRPr="007D235A">
        <w:rPr>
          <w:rFonts w:eastAsia="TimesNewRomanPS-ItalicMT"/>
          <w:bCs/>
          <w:sz w:val="22"/>
          <w:szCs w:val="22"/>
        </w:rPr>
        <w:t xml:space="preserve"> Gminy Jeleniewo na lata 2015-2025</w:t>
      </w:r>
      <w:r w:rsidR="004413F5" w:rsidRPr="007D235A">
        <w:rPr>
          <w:rFonts w:eastAsia="TimesNewRomanPS-ItalicMT"/>
          <w:bCs/>
          <w:sz w:val="22"/>
          <w:szCs w:val="22"/>
        </w:rPr>
        <w:t>:</w:t>
      </w:r>
    </w:p>
    <w:p w:rsidR="009477C0" w:rsidRPr="009477C0" w:rsidRDefault="009477C0" w:rsidP="009477C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477C0">
        <w:rPr>
          <w:color w:val="000000"/>
          <w:sz w:val="22"/>
          <w:szCs w:val="22"/>
        </w:rPr>
        <w:t xml:space="preserve">Wieloletnia prognoza finansowa została uchwalona w dniu 29 grudnia 2014 roku Uchwałą Nr III.4.2014 Rady Gminy Jeleniewo z dnia 29 grudnia 2014 r na lata 2014-2025. </w:t>
      </w:r>
      <w:r w:rsidR="005C5BC5" w:rsidRPr="007D235A">
        <w:rPr>
          <w:color w:val="000000"/>
          <w:sz w:val="22"/>
          <w:szCs w:val="22"/>
        </w:rPr>
        <w:t>W</w:t>
      </w:r>
      <w:r w:rsidRPr="009477C0">
        <w:rPr>
          <w:color w:val="000000"/>
          <w:sz w:val="22"/>
          <w:szCs w:val="22"/>
        </w:rPr>
        <w:t xml:space="preserve"> związku z wprowadzeniem dodatkowych dochodów i wolnych środków wieloletnia prognoza finansowa uległa zmianie. Zostają zastosowane zmiany: </w:t>
      </w:r>
    </w:p>
    <w:p w:rsidR="00CF2F34" w:rsidRPr="007D235A" w:rsidRDefault="005C5BC5" w:rsidP="005C5BC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- </w:t>
      </w:r>
      <w:r w:rsidR="009477C0" w:rsidRPr="007D235A">
        <w:rPr>
          <w:color w:val="000000"/>
          <w:sz w:val="22"/>
          <w:szCs w:val="22"/>
        </w:rPr>
        <w:t xml:space="preserve">w poz. 1 dochody ogółem plan zostaje zwiększony o kwotę 26 360,37 zł i są to dochody bieżące poz. </w:t>
      </w:r>
      <w:r w:rsidR="00CF2F34" w:rsidRPr="007D235A">
        <w:rPr>
          <w:color w:val="000000"/>
          <w:sz w:val="22"/>
          <w:szCs w:val="22"/>
        </w:rPr>
        <w:t>1.1 zost</w:t>
      </w:r>
      <w:r w:rsidRPr="007D235A">
        <w:rPr>
          <w:color w:val="000000"/>
          <w:sz w:val="22"/>
          <w:szCs w:val="22"/>
        </w:rPr>
        <w:t>aje zwiększona o tą samą kwotę,</w:t>
      </w:r>
    </w:p>
    <w:p w:rsidR="00CF2F34" w:rsidRPr="007D235A" w:rsidRDefault="005C5BC5" w:rsidP="005C5BC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- </w:t>
      </w:r>
      <w:r w:rsidR="00CF2F34" w:rsidRPr="007D235A">
        <w:rPr>
          <w:color w:val="000000"/>
          <w:sz w:val="22"/>
          <w:szCs w:val="22"/>
        </w:rPr>
        <w:t>poz. 1.1.3 zostaje zwiększona o kwotę 112,00 zł w związku z dodatkowymi wpływami tj. z podatku transportowym o kwotę 72,00 zł oraz z tytułu kosztów upomnienia na kwotę 40,00 zł w rozdziale wpływy z podatku rolnego, podatku leśnego, podatku od spadków i darowizn, podatku od czynności cywilnoprawnych oraz podatków i opłat lokalnych od osób fizycznych i w rozdziale wpływy z innych opłat stanowiących dochody jednostek samorządu te</w:t>
      </w:r>
      <w:r w:rsidRPr="007D235A">
        <w:rPr>
          <w:color w:val="000000"/>
          <w:sz w:val="22"/>
          <w:szCs w:val="22"/>
        </w:rPr>
        <w:t>rytorialnego na podstawie ustaw,</w:t>
      </w:r>
      <w:r w:rsidR="00CF2F34" w:rsidRPr="007D235A">
        <w:rPr>
          <w:color w:val="000000"/>
          <w:sz w:val="22"/>
          <w:szCs w:val="22"/>
        </w:rPr>
        <w:t xml:space="preserve"> </w:t>
      </w:r>
    </w:p>
    <w:p w:rsidR="00CF2F34" w:rsidRPr="007D235A" w:rsidRDefault="005C5BC5" w:rsidP="005C5BC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- </w:t>
      </w:r>
      <w:r w:rsidR="00CF2F34" w:rsidRPr="007D235A">
        <w:rPr>
          <w:color w:val="000000"/>
          <w:sz w:val="22"/>
          <w:szCs w:val="22"/>
        </w:rPr>
        <w:t>poz. 1.1.5 została zwiększona o kwotę 212,37 zł z tytułu dotacji i środków przeznaczonych na cele bieżące jest to dotacja celowa która została wprowadzona Zarządzeniem Wójta Nr 11.20</w:t>
      </w:r>
      <w:r w:rsidRPr="007D235A">
        <w:rPr>
          <w:color w:val="000000"/>
          <w:sz w:val="22"/>
          <w:szCs w:val="22"/>
        </w:rPr>
        <w:t>15 z dnia 30 stycznia 2015 roku,</w:t>
      </w:r>
      <w:r w:rsidR="00CF2F34" w:rsidRPr="007D235A">
        <w:rPr>
          <w:color w:val="000000"/>
          <w:sz w:val="22"/>
          <w:szCs w:val="22"/>
        </w:rPr>
        <w:t xml:space="preserve"> </w:t>
      </w:r>
    </w:p>
    <w:p w:rsidR="00CF2F34" w:rsidRPr="007D235A" w:rsidRDefault="005C5BC5" w:rsidP="005C5BC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- </w:t>
      </w:r>
      <w:r w:rsidR="00CF2F34" w:rsidRPr="007D235A">
        <w:rPr>
          <w:color w:val="000000"/>
          <w:sz w:val="22"/>
          <w:szCs w:val="22"/>
        </w:rPr>
        <w:t xml:space="preserve">poz. 2 dotycząca wydatków ogółem została zwiększona o kwotę 26 360,37 zł w </w:t>
      </w:r>
      <w:r w:rsidRPr="007D235A">
        <w:rPr>
          <w:color w:val="000000"/>
          <w:sz w:val="22"/>
          <w:szCs w:val="22"/>
        </w:rPr>
        <w:t>związku z dodatkowymi dochodami,</w:t>
      </w:r>
      <w:r w:rsidR="00CF2F34" w:rsidRPr="007D235A">
        <w:rPr>
          <w:color w:val="000000"/>
          <w:sz w:val="22"/>
          <w:szCs w:val="22"/>
        </w:rPr>
        <w:t xml:space="preserve"> </w:t>
      </w:r>
    </w:p>
    <w:p w:rsidR="00CF2F34" w:rsidRPr="007D235A" w:rsidRDefault="005C5BC5" w:rsidP="005C5BC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- </w:t>
      </w:r>
      <w:r w:rsidR="00CF2F34" w:rsidRPr="007D235A">
        <w:rPr>
          <w:color w:val="000000"/>
          <w:sz w:val="22"/>
          <w:szCs w:val="22"/>
        </w:rPr>
        <w:t xml:space="preserve">wydatki bieżące zostały zwiększone o kwotę 7 829,37 zł oraz poz. 2.2 wydatki majątkowe została </w:t>
      </w:r>
      <w:r w:rsidRPr="007D235A">
        <w:rPr>
          <w:color w:val="000000"/>
          <w:sz w:val="22"/>
          <w:szCs w:val="22"/>
        </w:rPr>
        <w:t>zwiększona o kwotę 18 531,00 zł,</w:t>
      </w:r>
      <w:r w:rsidR="00CF2F34" w:rsidRPr="007D235A">
        <w:rPr>
          <w:color w:val="000000"/>
          <w:sz w:val="22"/>
          <w:szCs w:val="22"/>
        </w:rPr>
        <w:t xml:space="preserve"> </w:t>
      </w:r>
    </w:p>
    <w:p w:rsidR="00CF2F34" w:rsidRPr="007D235A" w:rsidRDefault="005C5BC5" w:rsidP="005C5BC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lastRenderedPageBreak/>
        <w:t>- p</w:t>
      </w:r>
      <w:r w:rsidR="00CF2F34" w:rsidRPr="007D235A">
        <w:rPr>
          <w:color w:val="000000"/>
          <w:sz w:val="22"/>
          <w:szCs w:val="22"/>
        </w:rPr>
        <w:t>oz. 4.2 została zwiększona o kwotę 91329,32 zł są to wolne środki jakie udało nam się wypracować w roku 2014 i zostaje ona przeznaczona na spłatę kredytu i jednej pożyczki w związku z tym zostaje zmniejszony kredyt jaki jest zaplanowany do zaciągnięcia w roku 2015 i</w:t>
      </w:r>
      <w:r w:rsidRPr="007D235A">
        <w:rPr>
          <w:color w:val="000000"/>
          <w:sz w:val="22"/>
          <w:szCs w:val="22"/>
        </w:rPr>
        <w:t xml:space="preserve"> wynosi on 1 331 452,00z zł,</w:t>
      </w:r>
      <w:r w:rsidR="00CF2F34" w:rsidRPr="007D235A">
        <w:rPr>
          <w:color w:val="000000"/>
          <w:sz w:val="22"/>
          <w:szCs w:val="22"/>
        </w:rPr>
        <w:t xml:space="preserve"> </w:t>
      </w:r>
    </w:p>
    <w:p w:rsidR="00CF2F34" w:rsidRPr="007D235A" w:rsidRDefault="005C5BC5" w:rsidP="005C5BC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- </w:t>
      </w:r>
      <w:r w:rsidR="00CF2F34" w:rsidRPr="007D235A">
        <w:rPr>
          <w:color w:val="000000"/>
          <w:sz w:val="22"/>
          <w:szCs w:val="22"/>
        </w:rPr>
        <w:t>poz. 6 - kwota długu została zmniejszona o kwotę wolnych środków tj</w:t>
      </w:r>
      <w:r w:rsidRPr="007D235A">
        <w:rPr>
          <w:color w:val="000000"/>
          <w:sz w:val="22"/>
          <w:szCs w:val="22"/>
        </w:rPr>
        <w:t>.</w:t>
      </w:r>
      <w:r w:rsidR="00CF2F34" w:rsidRPr="007D235A">
        <w:rPr>
          <w:color w:val="000000"/>
          <w:sz w:val="22"/>
          <w:szCs w:val="22"/>
        </w:rPr>
        <w:t xml:space="preserve"> o 91 329,32 zł i na koniec 2015 roku plano</w:t>
      </w:r>
      <w:r w:rsidRPr="007D235A">
        <w:rPr>
          <w:color w:val="000000"/>
          <w:sz w:val="22"/>
          <w:szCs w:val="22"/>
        </w:rPr>
        <w:t>wana jest kwota 1 790 585,31 zł,</w:t>
      </w:r>
      <w:r w:rsidR="00CF2F34" w:rsidRPr="007D235A">
        <w:rPr>
          <w:color w:val="000000"/>
          <w:sz w:val="22"/>
          <w:szCs w:val="22"/>
        </w:rPr>
        <w:t xml:space="preserve"> </w:t>
      </w:r>
    </w:p>
    <w:p w:rsidR="00CF2F34" w:rsidRPr="007D235A" w:rsidRDefault="005C5BC5" w:rsidP="005C5BC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- </w:t>
      </w:r>
      <w:r w:rsidR="00CF2F34" w:rsidRPr="007D235A">
        <w:rPr>
          <w:color w:val="000000"/>
          <w:sz w:val="22"/>
          <w:szCs w:val="22"/>
        </w:rPr>
        <w:t>poz. 8.1 różnica między dochodami bieżącymi a wydatkami bieżącymi została zwiększona o kwotę 18531,00 zł natomiast poz. 8.2 jest to różnica między dochodami bieżącymi, skorygowanymi o wolne środki a wydatkami bieżącymi pomniejszonymi wydatkami została z</w:t>
      </w:r>
      <w:r w:rsidRPr="007D235A">
        <w:rPr>
          <w:color w:val="000000"/>
          <w:sz w:val="22"/>
          <w:szCs w:val="22"/>
        </w:rPr>
        <w:t>większona o kwotę 109 860,32 zł,</w:t>
      </w:r>
      <w:r w:rsidR="00CF2F34" w:rsidRPr="007D235A">
        <w:rPr>
          <w:color w:val="000000"/>
          <w:sz w:val="22"/>
          <w:szCs w:val="22"/>
        </w:rPr>
        <w:t xml:space="preserve"> </w:t>
      </w:r>
    </w:p>
    <w:p w:rsidR="00CF2F34" w:rsidRPr="007D235A" w:rsidRDefault="005C5BC5" w:rsidP="005C5BC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- </w:t>
      </w:r>
      <w:r w:rsidR="00CF2F34" w:rsidRPr="007D235A">
        <w:rPr>
          <w:color w:val="000000"/>
          <w:sz w:val="22"/>
          <w:szCs w:val="22"/>
        </w:rPr>
        <w:t xml:space="preserve">poz. 11.1 wydatki związane z funkcjonowaniem organów jednostki samorządu terytorialnego zostaje </w:t>
      </w:r>
      <w:r w:rsidRPr="007D235A">
        <w:rPr>
          <w:color w:val="000000"/>
          <w:sz w:val="22"/>
          <w:szCs w:val="22"/>
        </w:rPr>
        <w:t>zwiększona o kwotę 34 495,00 zł,</w:t>
      </w:r>
      <w:r w:rsidR="00CF2F34" w:rsidRPr="007D235A">
        <w:rPr>
          <w:color w:val="000000"/>
          <w:sz w:val="22"/>
          <w:szCs w:val="22"/>
        </w:rPr>
        <w:t xml:space="preserve"> </w:t>
      </w:r>
    </w:p>
    <w:p w:rsidR="00CF2F34" w:rsidRPr="007D235A" w:rsidRDefault="005C5BC5" w:rsidP="005C5BC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- </w:t>
      </w:r>
      <w:r w:rsidR="00CF2F34" w:rsidRPr="007D235A">
        <w:rPr>
          <w:color w:val="000000"/>
          <w:sz w:val="22"/>
          <w:szCs w:val="22"/>
        </w:rPr>
        <w:t xml:space="preserve">poz. 11.2 wydatki związane z funkcjonowaniem organów jednostki samorządu terytorialnego zostaje </w:t>
      </w:r>
      <w:r w:rsidRPr="007D235A">
        <w:rPr>
          <w:color w:val="000000"/>
          <w:sz w:val="22"/>
          <w:szCs w:val="22"/>
        </w:rPr>
        <w:t>zwiększona o kwotę 18 216,00 zł,</w:t>
      </w:r>
      <w:r w:rsidR="00CF2F34" w:rsidRPr="007D235A">
        <w:rPr>
          <w:color w:val="000000"/>
          <w:sz w:val="22"/>
          <w:szCs w:val="22"/>
        </w:rPr>
        <w:t xml:space="preserve"> </w:t>
      </w:r>
    </w:p>
    <w:p w:rsidR="00CF2F34" w:rsidRPr="007D235A" w:rsidRDefault="005C5BC5" w:rsidP="005C5BC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>- p</w:t>
      </w:r>
      <w:r w:rsidR="00CF2F34" w:rsidRPr="007D235A">
        <w:rPr>
          <w:color w:val="000000"/>
          <w:sz w:val="22"/>
          <w:szCs w:val="22"/>
        </w:rPr>
        <w:t>oz. 11.4 wydatki inwestycyjne kontynuowane została zmniejszona o kwotę 44 164,00 zł w związku iż w roku 2014 zostało opłacone większa część zadania, poz. 11.5 nowe wydatki inwestycyjne została zwiększona o kwotę 102 695 zł a poz. 11.6 wydatki w formie dotacji zostały zmniejszone o kwotę 40 000,00 zł w związku ze zmianą p</w:t>
      </w:r>
      <w:r w:rsidR="00B86F82" w:rsidRPr="007D235A">
        <w:rPr>
          <w:color w:val="000000"/>
          <w:sz w:val="22"/>
          <w:szCs w:val="22"/>
        </w:rPr>
        <w:t>aragrafu za zakupy inwestycyjne.</w:t>
      </w:r>
      <w:r w:rsidR="00CF2F34" w:rsidRPr="007D235A">
        <w:rPr>
          <w:color w:val="000000"/>
          <w:sz w:val="22"/>
          <w:szCs w:val="22"/>
        </w:rPr>
        <w:t xml:space="preserve"> </w:t>
      </w:r>
    </w:p>
    <w:p w:rsidR="005C5BC5" w:rsidRPr="005C5BC5" w:rsidRDefault="00B86F82" w:rsidP="005C5BC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>W</w:t>
      </w:r>
      <w:r w:rsidR="00CF2F34" w:rsidRPr="007D235A">
        <w:rPr>
          <w:color w:val="000000"/>
          <w:sz w:val="22"/>
          <w:szCs w:val="22"/>
        </w:rPr>
        <w:t xml:space="preserve"> związku z wprowadzeniem wolnych środków uległy zmianie lata 2016 - 2025 zmniejszając raty kredytów o kwotę 6 854,80 zł jak też dochody. </w:t>
      </w:r>
      <w:r w:rsidR="00CF2F34" w:rsidRPr="007D235A">
        <w:rPr>
          <w:bCs/>
          <w:color w:val="000000"/>
          <w:sz w:val="22"/>
          <w:szCs w:val="22"/>
        </w:rPr>
        <w:t>Na rok 2016</w:t>
      </w:r>
      <w:r w:rsidR="00CF2F34" w:rsidRPr="007D235A">
        <w:rPr>
          <w:b/>
          <w:bCs/>
          <w:color w:val="000000"/>
          <w:sz w:val="22"/>
          <w:szCs w:val="22"/>
        </w:rPr>
        <w:t xml:space="preserve"> </w:t>
      </w:r>
      <w:r w:rsidR="00CF2F34" w:rsidRPr="007D235A">
        <w:rPr>
          <w:color w:val="000000"/>
          <w:sz w:val="22"/>
          <w:szCs w:val="22"/>
        </w:rPr>
        <w:t xml:space="preserve">zostały przyjęte dochody w wysokości niższej o 0,6% do roku 2014 są to realne dochody które wpłyną nam na konto nie są zaplanowane </w:t>
      </w:r>
      <w:r w:rsidRPr="007D235A">
        <w:rPr>
          <w:color w:val="000000"/>
          <w:sz w:val="22"/>
          <w:szCs w:val="22"/>
        </w:rPr>
        <w:t xml:space="preserve">dochody majątkowe gdyż nie mamy </w:t>
      </w:r>
      <w:r w:rsidR="00CF2F34" w:rsidRPr="007D235A">
        <w:rPr>
          <w:color w:val="000000"/>
          <w:sz w:val="22"/>
          <w:szCs w:val="22"/>
        </w:rPr>
        <w:t xml:space="preserve">podpisanych umów a sprzedaż mienia o ile plan zostanie wykonany w 2015 to nie będzie nic do sprzedania. Natomiast wydatki zostały zaplanowane w dużo niższych kwotach w stosunku do roku 2015 , zostało to spowodowane z zaplanowanym kredytem w roku 2015 gdzie zostały zwiększone środki na spłatę odsetek i nie ma zadań inwestycyjnych, w związku iż zaplanowane zadania są zadaniami rocznymi a nie ma zadań inwestycyjnych ze środkami unijnymi. </w:t>
      </w:r>
      <w:r w:rsidRPr="007D235A">
        <w:rPr>
          <w:color w:val="000000"/>
          <w:sz w:val="22"/>
          <w:szCs w:val="22"/>
        </w:rPr>
        <w:t>W</w:t>
      </w:r>
      <w:r w:rsidR="00CF2F34" w:rsidRPr="007D235A">
        <w:rPr>
          <w:color w:val="000000"/>
          <w:sz w:val="22"/>
          <w:szCs w:val="22"/>
        </w:rPr>
        <w:t xml:space="preserve"> związku z zaplanowany</w:t>
      </w:r>
      <w:r w:rsidRPr="007D235A">
        <w:rPr>
          <w:color w:val="000000"/>
          <w:sz w:val="22"/>
          <w:szCs w:val="22"/>
        </w:rPr>
        <w:t>m</w:t>
      </w:r>
      <w:r w:rsidR="00CF2F34" w:rsidRPr="007D235A">
        <w:rPr>
          <w:color w:val="000000"/>
          <w:sz w:val="22"/>
          <w:szCs w:val="22"/>
        </w:rPr>
        <w:t xml:space="preserve"> kredytem w roku 2015 wynik budżetu został ustalony w wysokości 336 878,52 zł, będą to raty spłat kredytów. Rozchody w roku 2016 zaplanowane są w wysokości 366 878,52 zł są to spłaty</w:t>
      </w:r>
      <w:r w:rsidR="005C5BC5" w:rsidRPr="007D235A">
        <w:rPr>
          <w:color w:val="000000"/>
          <w:sz w:val="22"/>
          <w:szCs w:val="22"/>
        </w:rPr>
        <w:t xml:space="preserve"> rat </w:t>
      </w:r>
      <w:r w:rsidR="005C5BC5" w:rsidRPr="007D235A">
        <w:rPr>
          <w:sz w:val="22"/>
          <w:szCs w:val="22"/>
        </w:rPr>
        <w:t>kredytów. Kwota długu jest zaplanowana na konie</w:t>
      </w:r>
      <w:r w:rsidRPr="007D235A">
        <w:rPr>
          <w:sz w:val="22"/>
          <w:szCs w:val="22"/>
        </w:rPr>
        <w:t>c</w:t>
      </w:r>
      <w:r w:rsidR="005C5BC5" w:rsidRPr="007D235A">
        <w:rPr>
          <w:sz w:val="22"/>
          <w:szCs w:val="22"/>
        </w:rPr>
        <w:t xml:space="preserve"> roku </w:t>
      </w:r>
      <w:r w:rsidRPr="007D235A">
        <w:rPr>
          <w:sz w:val="22"/>
          <w:szCs w:val="22"/>
        </w:rPr>
        <w:t>2016 w wysokości 1790</w:t>
      </w:r>
      <w:r w:rsidR="005C5BC5" w:rsidRPr="007D235A">
        <w:rPr>
          <w:sz w:val="22"/>
          <w:szCs w:val="22"/>
        </w:rPr>
        <w:t xml:space="preserve">585,31 zł, mimo zaplanowanego kredytu i spłaty w roku 2016 wskaźniki zostały spełnione. </w:t>
      </w:r>
      <w:r w:rsidR="005C5BC5" w:rsidRPr="005C5BC5">
        <w:rPr>
          <w:color w:val="000000"/>
          <w:sz w:val="22"/>
          <w:szCs w:val="22"/>
        </w:rPr>
        <w:t xml:space="preserve">Nadwyżka budżetu roku 2016 została przeznaczona na spłaty kredytów i pożyczek. poz. 11.1 wydatki bieżące na wynagrodzenia i składki od nich naliczane wynoszą w roku 2016 4 324 034,00 zł i są wyższe od roku 2015 o kwotę 162 367,00 zł zostało to spowodowane z zaplanowanymi podwyżkami w urzędzie i oświacie i wypłatą nagród jubileuszowych. </w:t>
      </w:r>
      <w:r w:rsidRPr="007D235A">
        <w:rPr>
          <w:color w:val="000000"/>
          <w:sz w:val="22"/>
          <w:szCs w:val="22"/>
        </w:rPr>
        <w:t>W</w:t>
      </w:r>
      <w:r w:rsidR="005C5BC5" w:rsidRPr="005C5BC5">
        <w:rPr>
          <w:color w:val="000000"/>
          <w:sz w:val="22"/>
          <w:szCs w:val="22"/>
        </w:rPr>
        <w:t xml:space="preserve">ydatki związane z funkcjonowaniem organów jednostki samorządu terytorialnego zostały zmniejszone o kwotę 19 216,00 zł i będą to zmniejszenia wydatków bieżących prawdopodobnie na zakupach i usługach. </w:t>
      </w:r>
    </w:p>
    <w:p w:rsidR="005C5BC5" w:rsidRPr="005C5BC5" w:rsidRDefault="005C5BC5" w:rsidP="005C5BC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C5BC5">
        <w:rPr>
          <w:color w:val="000000"/>
          <w:sz w:val="22"/>
          <w:szCs w:val="22"/>
        </w:rPr>
        <w:t xml:space="preserve">Nie są planowane dochody unijne ani wydatki unijne gdyż na dzień dzisiejszy nie wiemy jakie będą programy. </w:t>
      </w:r>
    </w:p>
    <w:p w:rsidR="005C5BC5" w:rsidRPr="005C5BC5" w:rsidRDefault="005C5BC5" w:rsidP="005C5BC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C5BC5">
        <w:rPr>
          <w:bCs/>
          <w:color w:val="000000"/>
          <w:sz w:val="22"/>
          <w:szCs w:val="22"/>
        </w:rPr>
        <w:t>Rok 2017</w:t>
      </w:r>
      <w:r w:rsidRPr="005C5BC5">
        <w:rPr>
          <w:b/>
          <w:bCs/>
          <w:color w:val="000000"/>
          <w:sz w:val="22"/>
          <w:szCs w:val="22"/>
        </w:rPr>
        <w:t xml:space="preserve"> </w:t>
      </w:r>
      <w:r w:rsidRPr="005C5BC5">
        <w:rPr>
          <w:color w:val="000000"/>
          <w:sz w:val="22"/>
          <w:szCs w:val="22"/>
        </w:rPr>
        <w:t xml:space="preserve">zaplanowany jest ze zwyżką dochodów o kwotę 7046,68 zł </w:t>
      </w:r>
      <w:r w:rsidR="00B86F82" w:rsidRPr="007D235A">
        <w:rPr>
          <w:color w:val="000000"/>
          <w:sz w:val="22"/>
          <w:szCs w:val="22"/>
        </w:rPr>
        <w:t xml:space="preserve">i </w:t>
      </w:r>
      <w:r w:rsidRPr="005C5BC5">
        <w:rPr>
          <w:color w:val="000000"/>
          <w:sz w:val="22"/>
          <w:szCs w:val="22"/>
        </w:rPr>
        <w:t xml:space="preserve">zaplanowany jest wzrost dochodów własnych, dochody z tytułu podatków i opłat zostają na poziomie roku 2016 nie są planowane dochody majątkowe. w związku brakiem zadań inwestycyjnych wydatki zostały zwiększone o kwotę 78 794,01 zł. w przypadku pojawienia się zadań inwestycyjnych wydatki bieżące zostaną zmniejszone .w związku ze spłatą rat kredytów w roku 2016 i 2017 zostały zmniejszone wydatki na obsługę długu o kwotę 7 000,00 zł. Wynik budżetu roku 2017 wyniósł 358 545,19 zł który zostaje przeznaczony na spłatę rat kredytów. Kwota długu na koniec roku 2017 wyniesie 1 065 161,60 zł . Wskaźniki są spełnione. w roku 2017 zaplanowana jest kwota 4 410 515 zł na wydatki bieżące na wynagrodzenia i składki od nich naliczane i jest to wzrost w stosunku do roku 2016 o kwotę 86 481 zł z zabezpieczeniem na wynagrodzenie dla nauczycieli i wypłatą wyrównania. wydatki związane z funkcjonowaniem organów jednostki samorządu terytorialnego są zaplanowane na poziomie roku 2016 i do roku 2025 nie występuje zwyżka w związku ze spłatami rat kredytów. </w:t>
      </w:r>
    </w:p>
    <w:p w:rsidR="005C5BC5" w:rsidRPr="005C5BC5" w:rsidRDefault="005C5BC5" w:rsidP="005C5BC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C5BC5">
        <w:rPr>
          <w:bCs/>
          <w:color w:val="000000"/>
          <w:sz w:val="22"/>
          <w:szCs w:val="22"/>
        </w:rPr>
        <w:t>Rok 2018</w:t>
      </w:r>
      <w:r w:rsidRPr="005C5BC5">
        <w:rPr>
          <w:b/>
          <w:bCs/>
          <w:color w:val="000000"/>
          <w:sz w:val="22"/>
          <w:szCs w:val="22"/>
        </w:rPr>
        <w:t xml:space="preserve"> </w:t>
      </w:r>
      <w:r w:rsidRPr="005C5BC5">
        <w:rPr>
          <w:color w:val="000000"/>
          <w:sz w:val="22"/>
          <w:szCs w:val="22"/>
        </w:rPr>
        <w:t xml:space="preserve">zostaje zmniejszony o kwotę 78 794,01 zł na dochodach własnych , dochody podatkowe , z dotacji i subwencji są zaplanowane na poziomie roku 2017 i te same kwoty pozostają do roku 2025 gdyż jest trudno oszacować wzrost dotacji i subwencji a tym samym wzrostu podatków. Mimo iż zostały zastosowane zmniejszenie dochodów i zwiększenie wydatków wskaźniki zostały spełnione. w roku 2018 została zaplanowana kwota 225 399,99 na zadania inwestycyjne bez określenia zadań, będzie to kwota podzielona w miarę potrzeb i spłat kredytów i pożyczek kwota na obsługę długu sukcesywnie zmniejsza się aż do roku 2025. Nadwyżka budżetu roku 2018 w wysokości 133 145,20 została przeznaczona na spłatę rat kredytu. Kwota długu na koniec roku 2018 będzie wynosić 932 016,40 zł. Wskaźniki zostają spełnione. </w:t>
      </w:r>
    </w:p>
    <w:p w:rsidR="005C5BC5" w:rsidRPr="005C5BC5" w:rsidRDefault="005C5BC5" w:rsidP="005C5BC5">
      <w:pPr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0" w:name="_GoBack"/>
      <w:bookmarkEnd w:id="0"/>
      <w:r w:rsidRPr="005C5BC5">
        <w:rPr>
          <w:bCs/>
          <w:color w:val="000000"/>
          <w:sz w:val="22"/>
          <w:szCs w:val="22"/>
        </w:rPr>
        <w:lastRenderedPageBreak/>
        <w:t>Rok 2019 - 2015</w:t>
      </w:r>
      <w:r w:rsidRPr="005C5BC5">
        <w:rPr>
          <w:b/>
          <w:bCs/>
          <w:color w:val="000000"/>
          <w:sz w:val="22"/>
          <w:szCs w:val="22"/>
        </w:rPr>
        <w:t xml:space="preserve"> </w:t>
      </w:r>
      <w:r w:rsidRPr="005C5BC5">
        <w:rPr>
          <w:color w:val="000000"/>
          <w:sz w:val="22"/>
          <w:szCs w:val="22"/>
        </w:rPr>
        <w:t xml:space="preserve">zaplanowany jest na poziomie roku 2018 . w latach tych wynik budżetu wynosi 133 145,20 zł i jest przeznaczony na spłatę rat kredytu. Kwota długu na koniec roku 2019 będzie wynosić 798 871,20 zł i będzie się zmniejszał o kwotę 133 145,20 zł. W latach tych wskaźnik spłaty długu został spełniony. </w:t>
      </w:r>
    </w:p>
    <w:p w:rsidR="00500FC6" w:rsidRPr="007D235A" w:rsidRDefault="005C5BC5" w:rsidP="00B86F8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C5BC5">
        <w:rPr>
          <w:color w:val="000000"/>
          <w:sz w:val="22"/>
          <w:szCs w:val="22"/>
        </w:rPr>
        <w:t xml:space="preserve">Opisane zmiany będą realne w przypadku zaciągnięcia zaplanowanego kredytu w roku 2015. w przypadku nie zaciągnięcia kredytu ulegnie zmianie cały WPF na poszczególne lata. </w:t>
      </w:r>
      <w:r w:rsidRPr="007D235A">
        <w:rPr>
          <w:color w:val="000000"/>
          <w:sz w:val="22"/>
          <w:szCs w:val="22"/>
        </w:rPr>
        <w:t>Opracowany WPF spełnia wszystkie wymogi określone w ustawie o finansach publicznych i jest realny choć w niektórych latach jest zwyżka lub zniżka dochodów i wydatków która to przy opracowaniach budżetu zostanie urealniona na poszczególne paragrafy. w niektórych latach występuje zwiększenie wynagrodzenia ale nie jest to wiążące przy projektowaniu budżetu gdyż wszystko będzie przeliczone i weryfikowane.</w:t>
      </w:r>
    </w:p>
    <w:p w:rsidR="0054020B" w:rsidRPr="00B86F82" w:rsidRDefault="0054020B" w:rsidP="00B86F8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477C0" w:rsidRDefault="00344277" w:rsidP="00B86F82">
      <w:pPr>
        <w:pStyle w:val="Akapitzlist"/>
        <w:numPr>
          <w:ilvl w:val="0"/>
          <w:numId w:val="46"/>
        </w:numPr>
        <w:jc w:val="both"/>
        <w:rPr>
          <w:sz w:val="22"/>
        </w:rPr>
      </w:pPr>
      <w:r>
        <w:rPr>
          <w:sz w:val="22"/>
        </w:rPr>
        <w:t>z</w:t>
      </w:r>
      <w:r w:rsidR="00B86F82">
        <w:rPr>
          <w:sz w:val="22"/>
        </w:rPr>
        <w:t>mian w budżecie gminy na 2015 rok:</w:t>
      </w:r>
    </w:p>
    <w:p w:rsidR="003676C7" w:rsidRPr="007D235A" w:rsidRDefault="003676C7" w:rsidP="003442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>W Planie dochodów budżetow</w:t>
      </w:r>
      <w:r w:rsidR="00344277" w:rsidRPr="007D235A">
        <w:rPr>
          <w:color w:val="000000"/>
          <w:sz w:val="22"/>
          <w:szCs w:val="22"/>
        </w:rPr>
        <w:t>ych zostają zastosowane zmiany i p</w:t>
      </w:r>
      <w:r w:rsidRPr="007D235A">
        <w:rPr>
          <w:color w:val="000000"/>
          <w:sz w:val="22"/>
          <w:szCs w:val="22"/>
        </w:rPr>
        <w:t xml:space="preserve">lan dochodów zostaje zwiększony o kwotę 226 148,00 zł z przeznaczeniem na: </w:t>
      </w:r>
    </w:p>
    <w:p w:rsidR="003676C7" w:rsidRPr="007D235A" w:rsidRDefault="00344277" w:rsidP="00344277">
      <w:pPr>
        <w:autoSpaceDE w:val="0"/>
        <w:autoSpaceDN w:val="0"/>
        <w:adjustRightInd w:val="0"/>
        <w:spacing w:after="35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- </w:t>
      </w:r>
      <w:r w:rsidR="003676C7" w:rsidRPr="007D235A">
        <w:rPr>
          <w:color w:val="000000"/>
          <w:sz w:val="22"/>
          <w:szCs w:val="22"/>
        </w:rPr>
        <w:t xml:space="preserve">25 036,00 zł jest to wpłata odszkodowania z PZU za szkody z tytułu ubezpieczenia mienia, </w:t>
      </w:r>
    </w:p>
    <w:p w:rsidR="003676C7" w:rsidRPr="007D235A" w:rsidRDefault="00344277" w:rsidP="00344277">
      <w:pPr>
        <w:autoSpaceDE w:val="0"/>
        <w:autoSpaceDN w:val="0"/>
        <w:adjustRightInd w:val="0"/>
        <w:spacing w:after="35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- </w:t>
      </w:r>
      <w:r w:rsidR="003676C7" w:rsidRPr="007D235A">
        <w:rPr>
          <w:color w:val="000000"/>
          <w:sz w:val="22"/>
          <w:szCs w:val="22"/>
        </w:rPr>
        <w:t xml:space="preserve">72,00 zł z tytułu wpłaty podatku od środków transportowych, </w:t>
      </w:r>
    </w:p>
    <w:p w:rsidR="003676C7" w:rsidRPr="007D235A" w:rsidRDefault="00344277" w:rsidP="00344277">
      <w:pPr>
        <w:autoSpaceDE w:val="0"/>
        <w:autoSpaceDN w:val="0"/>
        <w:adjustRightInd w:val="0"/>
        <w:spacing w:after="35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- </w:t>
      </w:r>
      <w:r w:rsidR="003676C7" w:rsidRPr="007D235A">
        <w:rPr>
          <w:color w:val="000000"/>
          <w:sz w:val="22"/>
          <w:szCs w:val="22"/>
        </w:rPr>
        <w:t xml:space="preserve">15,00 są to wpływy z różnych opłat jest to wpłata za koszty upomnienia, </w:t>
      </w:r>
    </w:p>
    <w:p w:rsidR="003676C7" w:rsidRPr="007D235A" w:rsidRDefault="00344277" w:rsidP="00344277">
      <w:pPr>
        <w:autoSpaceDE w:val="0"/>
        <w:autoSpaceDN w:val="0"/>
        <w:adjustRightInd w:val="0"/>
        <w:spacing w:after="35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- </w:t>
      </w:r>
      <w:r w:rsidR="003676C7" w:rsidRPr="007D235A">
        <w:rPr>
          <w:color w:val="000000"/>
          <w:sz w:val="22"/>
          <w:szCs w:val="22"/>
        </w:rPr>
        <w:t xml:space="preserve">1 000,00 zł są to odsetki od nieterminowych wpłat podatków i opłat, </w:t>
      </w:r>
    </w:p>
    <w:p w:rsidR="003676C7" w:rsidRPr="007D235A" w:rsidRDefault="00344277" w:rsidP="00344277">
      <w:pPr>
        <w:autoSpaceDE w:val="0"/>
        <w:autoSpaceDN w:val="0"/>
        <w:adjustRightInd w:val="0"/>
        <w:spacing w:after="35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- </w:t>
      </w:r>
      <w:r w:rsidR="003676C7" w:rsidRPr="007D235A">
        <w:rPr>
          <w:color w:val="000000"/>
          <w:sz w:val="22"/>
          <w:szCs w:val="22"/>
        </w:rPr>
        <w:t xml:space="preserve">25,00 zł są to koszty upomnienia, </w:t>
      </w:r>
    </w:p>
    <w:p w:rsidR="003676C7" w:rsidRPr="007D235A" w:rsidRDefault="00344277" w:rsidP="003442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- </w:t>
      </w:r>
      <w:r w:rsidR="003676C7" w:rsidRPr="007D235A">
        <w:rPr>
          <w:color w:val="000000"/>
          <w:sz w:val="22"/>
          <w:szCs w:val="22"/>
        </w:rPr>
        <w:t xml:space="preserve"> 200 000,00 zł jest to zmiana klasyfikacji budżetowej , gdzie kwota ta zostaje przeniesiona </w:t>
      </w:r>
      <w:r w:rsidRPr="007D235A">
        <w:rPr>
          <w:color w:val="000000"/>
          <w:sz w:val="22"/>
          <w:szCs w:val="22"/>
        </w:rPr>
        <w:t xml:space="preserve">z rozdziału 75618 a dotyczy </w:t>
      </w:r>
      <w:r w:rsidR="003676C7" w:rsidRPr="007D235A">
        <w:rPr>
          <w:color w:val="000000"/>
          <w:sz w:val="22"/>
          <w:szCs w:val="22"/>
        </w:rPr>
        <w:t xml:space="preserve">wpłat opłaty śmieciowej </w:t>
      </w:r>
    </w:p>
    <w:p w:rsidR="003676C7" w:rsidRPr="007D235A" w:rsidRDefault="003676C7" w:rsidP="003442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Plan dochodów budżetowych po naniesionych zmianach wynosi 8 976 330,37 zł </w:t>
      </w:r>
    </w:p>
    <w:p w:rsidR="003676C7" w:rsidRPr="007D235A" w:rsidRDefault="003676C7" w:rsidP="003442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W planie wydatków budżetowych zostają naniesione zmiany: </w:t>
      </w:r>
    </w:p>
    <w:p w:rsidR="003676C7" w:rsidRPr="007D235A" w:rsidRDefault="003676C7" w:rsidP="003442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W związku z otrzymanymi wnioskami z funduszu sołeckiego plan wydatków zostaje dostosowany do otrzymanych wniosków i tak na remonty dróg zostało przeznaczone 226 488,00 zł , na zadnia inwestycyjne zostało przeznaczone 60 850,00 zł, na gospodarkę gruntami i nieruchomościami zostało przeznaczone 20 585,00 zł, na pozostałą działalność zostało przeznaczone 1500,00 zł w dziale Administracja publiczna, , na promocję sołectwa zostało przeznaczone 2 200,00 zł, na zakup lamp oświetleniowych zostało przeznaczone 1 600,00 zł, na zakup drzwi do szkoły zostało przeznaczone 2 000,00 zł i na zakup przepustów na drogi gminne zostało przeznaczone 2 000,00 zł. </w:t>
      </w:r>
    </w:p>
    <w:p w:rsidR="003676C7" w:rsidRPr="007D235A" w:rsidRDefault="003676C7" w:rsidP="003442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Zostały wprowadzone niewydatkowane kwoty w rozdziale 85154 przeciwdziałanie alkoholizmowi, plan wydatków zostaje zwiększony o kwotę 6 624,00 zł, oraz o kwotę 43 648,00 zł zostaje zwiększony plan w rozdziale gospodarka odpadami . </w:t>
      </w:r>
    </w:p>
    <w:p w:rsidR="003676C7" w:rsidRPr="007D235A" w:rsidRDefault="003676C7" w:rsidP="003442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W związku ze zmianą klasyfikacji budżetowej zostaje utworzony nowy rozdział 80150 na kwotę 62 500,00 zł jest to realizacja zadań wymagających stosowania specjalnej organizacji nauki i metod pracy dla dzieci i młodzieży w szkołach podstawowych, gimnazjach, liceach ogólnokształcących, liceach profilowanych i szkołach zawodowych oraz szkołach artystycznych , w naszym przypadku są to dzieci uczęszczające do gimnazjum i na ten cel został zmniejszony plan w rozdziale gimnazjum. </w:t>
      </w:r>
    </w:p>
    <w:p w:rsidR="003676C7" w:rsidRPr="007D235A" w:rsidRDefault="003676C7" w:rsidP="003442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W związku z otrzymanym odszkodowaniem za niszczone mienie plan wydatków zostaje zwiększony w rozdziale 63095 Turystyka o kwotę 20 000,00 zł w celu wyremontowania zniszczonego pomieszczenia. </w:t>
      </w:r>
    </w:p>
    <w:p w:rsidR="003676C7" w:rsidRPr="007D235A" w:rsidRDefault="003676C7" w:rsidP="003442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W związku z większym opłaceniem zadania położenie asfaltu na drodze gminnej na odcinku Potasznia – Żywa Woda plan został zmniejszony o kwotę 44 164,00 zł, kwota ta została przeznaczona na inne wydatki w budżecie gminy. </w:t>
      </w:r>
    </w:p>
    <w:p w:rsidR="003676C7" w:rsidRPr="007D235A" w:rsidRDefault="003676C7" w:rsidP="003442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W rozdziale Urzędy Gmin plan na wynagrodzeniu zostaje zwiększony o kwotę 20 021,00 zł w związku z naliczeniem wypłat nagród jubileuszowych dla 5 pracowników . </w:t>
      </w:r>
    </w:p>
    <w:p w:rsidR="003676C7" w:rsidRPr="007D235A" w:rsidRDefault="003676C7" w:rsidP="003442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W rozdziale Ochotnicze straże pożarne zostaje zastosowane przesunięcie z paragrafu 6230 na paragraf 6060 w związku z brakiem dofinansowania do samochodu strażackiego w związku z tym zaplanowany jest zakup używanego samochodu . </w:t>
      </w:r>
    </w:p>
    <w:p w:rsidR="003676C7" w:rsidRPr="007D235A" w:rsidRDefault="003676C7" w:rsidP="003442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Pozostałe przesunięcia zostały podyktowane z zaksięgowaniem zaangażowania na rok 2015 z którego to widać braki w planie finansowym. </w:t>
      </w:r>
    </w:p>
    <w:p w:rsidR="003676C7" w:rsidRPr="007D235A" w:rsidRDefault="003676C7" w:rsidP="003442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Plan wydatków po naniesionych zmianach wynosi 9 976 330,37 zł. </w:t>
      </w:r>
    </w:p>
    <w:p w:rsidR="003676C7" w:rsidRPr="007D235A" w:rsidRDefault="003676C7" w:rsidP="003442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Ponadto w uchwale tej zostały wprowadzone wolne środki w wysokości 91 329,32 zł które to zostają przeznaczone na spłatę kredytu i jednej pożyczki. W związku z tym deficyt zmniejszył się o tą kwotę i jest zaplanowany w wysokości 1 331 452,00 zł, z przeznaczeniem na sfinansowanie zadań inwestycyjnych i spłatę pożyczek. Uległ też zmianie załącznik </w:t>
      </w:r>
      <w:proofErr w:type="spellStart"/>
      <w:r w:rsidRPr="007D235A">
        <w:rPr>
          <w:bCs/>
          <w:color w:val="000000"/>
          <w:sz w:val="22"/>
          <w:szCs w:val="22"/>
        </w:rPr>
        <w:t>pn</w:t>
      </w:r>
      <w:proofErr w:type="spellEnd"/>
      <w:r w:rsidRPr="007D235A">
        <w:rPr>
          <w:bCs/>
          <w:color w:val="000000"/>
          <w:sz w:val="22"/>
          <w:szCs w:val="22"/>
        </w:rPr>
        <w:t>.”</w:t>
      </w:r>
      <w:r w:rsidRPr="007D235A">
        <w:rPr>
          <w:color w:val="000000"/>
          <w:sz w:val="22"/>
          <w:szCs w:val="22"/>
        </w:rPr>
        <w:t xml:space="preserve">dotacje udzielone w 2015 roku z </w:t>
      </w:r>
      <w:r w:rsidRPr="007D235A">
        <w:rPr>
          <w:color w:val="000000"/>
          <w:sz w:val="22"/>
          <w:szCs w:val="22"/>
        </w:rPr>
        <w:lastRenderedPageBreak/>
        <w:t xml:space="preserve">budżetu podmiotom należącym i nie należącym do sektora finansów publicznych” w związku ze zmianą paragrafu na zakupy inwestycyjne. </w:t>
      </w:r>
    </w:p>
    <w:p w:rsidR="003676C7" w:rsidRPr="007D235A" w:rsidRDefault="003676C7" w:rsidP="003442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Uległ też zmianie załącznik wykazu zadań inwestycyjnych gdzie zostały wprowadzone zadania inwestycyjne finansowane z funduszu sołeckiego, zmniejszeniem wydatków inwestycyjnych i ze zmianą paragrafu. </w:t>
      </w:r>
    </w:p>
    <w:p w:rsidR="003676C7" w:rsidRPr="007D235A" w:rsidRDefault="003676C7" w:rsidP="003442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 xml:space="preserve">Został też zmieniony załącznik przychody i rozchody, gdzie zostały wprowadzone wolne środki i zmniejszyły się przychody budżetu. </w:t>
      </w:r>
    </w:p>
    <w:p w:rsidR="00B86F82" w:rsidRPr="007D235A" w:rsidRDefault="003676C7" w:rsidP="00344277">
      <w:pPr>
        <w:jc w:val="both"/>
        <w:rPr>
          <w:color w:val="000000"/>
          <w:sz w:val="22"/>
          <w:szCs w:val="22"/>
        </w:rPr>
      </w:pPr>
      <w:r w:rsidRPr="007D235A">
        <w:rPr>
          <w:color w:val="000000"/>
          <w:sz w:val="22"/>
          <w:szCs w:val="22"/>
        </w:rPr>
        <w:t>Został też zmieniony załącznik pn. dochody i wydatki z tytułu wydawania zezwoleń na sprzedaż napojów alkoholowych w którym to zostały wprowadzone niewykorzystane środki z roku 2014 w wysokości 6 624,00 zł i załącznik dotyczący z realizacją zadań określonych w ustawie o utrzymaniu czystości i porządku w gminie gzie zostały wprowadzone nie wydatkowane środki w wysokości 43 648,00 zł. Są to środki z roku 2013 w wysokości 19371,00 zł i z roku 2014 w wysokości 28 277,00 zł. W tej uchwale plan zostaje zwiększony o kwotę 43 648,00 zł i w Uchwale Nr II.5.2014 z dnia 29 grudnia 2014roku 4 000,00 zł.</w:t>
      </w:r>
    </w:p>
    <w:p w:rsidR="0054020B" w:rsidRDefault="0054020B" w:rsidP="00344277">
      <w:pPr>
        <w:jc w:val="both"/>
        <w:rPr>
          <w:color w:val="000000"/>
          <w:sz w:val="20"/>
          <w:szCs w:val="20"/>
        </w:rPr>
      </w:pPr>
    </w:p>
    <w:p w:rsidR="00344277" w:rsidRPr="00344277" w:rsidRDefault="00344277" w:rsidP="00344277">
      <w:pPr>
        <w:pStyle w:val="Akapitzlist"/>
        <w:numPr>
          <w:ilvl w:val="0"/>
          <w:numId w:val="46"/>
        </w:numPr>
        <w:jc w:val="both"/>
        <w:rPr>
          <w:sz w:val="20"/>
          <w:szCs w:val="20"/>
        </w:rPr>
      </w:pPr>
      <w:r>
        <w:t xml:space="preserve">Wójt </w:t>
      </w:r>
      <w:proofErr w:type="spellStart"/>
      <w:r>
        <w:t>K.Urynowicz</w:t>
      </w:r>
      <w:proofErr w:type="spellEnd"/>
      <w:r>
        <w:t xml:space="preserve"> przedstawił projekt uchwały w sprawie nieodpłatnego przekazania nieruchomości w formie darowizny na rzecz Starostwa Powiatowego w Suwałkach położonych w miejscowościach: Wołownia, Suchodoły, gm. Jeleniewo</w:t>
      </w:r>
      <w:r w:rsidR="005F20F3">
        <w:t>, który dotyczy uregulowania stanu drogi powiatowej.</w:t>
      </w:r>
    </w:p>
    <w:p w:rsidR="00A1298A" w:rsidRPr="00F61619" w:rsidRDefault="00A1298A" w:rsidP="00A1298A">
      <w:pPr>
        <w:pStyle w:val="Tekstpodstawowy3"/>
        <w:rPr>
          <w:color w:val="auto"/>
        </w:rPr>
      </w:pPr>
      <w:r w:rsidRPr="00F61619">
        <w:rPr>
          <w:color w:val="auto"/>
        </w:rPr>
        <w:t xml:space="preserve">Komisja pozytywnie </w:t>
      </w:r>
      <w:r w:rsidR="00344277">
        <w:rPr>
          <w:color w:val="auto"/>
        </w:rPr>
        <w:t>za</w:t>
      </w:r>
      <w:r w:rsidRPr="00F61619">
        <w:rPr>
          <w:color w:val="auto"/>
        </w:rPr>
        <w:t>opini</w:t>
      </w:r>
      <w:r w:rsidR="00344277">
        <w:rPr>
          <w:color w:val="auto"/>
        </w:rPr>
        <w:t>owała</w:t>
      </w:r>
      <w:r w:rsidRPr="00F61619">
        <w:rPr>
          <w:color w:val="auto"/>
        </w:rPr>
        <w:t xml:space="preserve"> </w:t>
      </w:r>
      <w:r w:rsidR="00344277">
        <w:rPr>
          <w:color w:val="auto"/>
        </w:rPr>
        <w:t xml:space="preserve">przedstawione </w:t>
      </w:r>
      <w:r w:rsidRPr="00F61619">
        <w:rPr>
          <w:color w:val="auto"/>
        </w:rPr>
        <w:t>projekt</w:t>
      </w:r>
      <w:r w:rsidR="00344277">
        <w:rPr>
          <w:color w:val="auto"/>
        </w:rPr>
        <w:t>y</w:t>
      </w:r>
      <w:r w:rsidRPr="00F61619">
        <w:rPr>
          <w:color w:val="auto"/>
        </w:rPr>
        <w:t xml:space="preserve"> uchwał.</w:t>
      </w:r>
    </w:p>
    <w:p w:rsidR="00A1298A" w:rsidRPr="00F61619" w:rsidRDefault="00A1298A">
      <w:pPr>
        <w:pStyle w:val="Tekstpodstawowy3"/>
        <w:rPr>
          <w:color w:val="auto"/>
        </w:rPr>
      </w:pPr>
    </w:p>
    <w:p w:rsidR="002F6816" w:rsidRPr="00F61619" w:rsidRDefault="00B0229F">
      <w:pPr>
        <w:pStyle w:val="Tekstpodstawowy3"/>
        <w:rPr>
          <w:color w:val="auto"/>
        </w:rPr>
      </w:pPr>
      <w:r w:rsidRPr="00F61619">
        <w:rPr>
          <w:color w:val="auto"/>
        </w:rPr>
        <w:t xml:space="preserve">Po wyczerpaniu porządku Przewodniczący Komisji </w:t>
      </w:r>
      <w:proofErr w:type="spellStart"/>
      <w:r w:rsidR="00DF4BF2" w:rsidRPr="00F61619">
        <w:rPr>
          <w:color w:val="auto"/>
        </w:rPr>
        <w:t>R.Mysiukiewicz</w:t>
      </w:r>
      <w:proofErr w:type="spellEnd"/>
      <w:r w:rsidR="00DF4BF2" w:rsidRPr="00F61619">
        <w:rPr>
          <w:color w:val="auto"/>
        </w:rPr>
        <w:t xml:space="preserve"> </w:t>
      </w:r>
      <w:r w:rsidRPr="00F61619">
        <w:rPr>
          <w:color w:val="auto"/>
        </w:rPr>
        <w:t>zamknął posiedzenie.</w:t>
      </w:r>
    </w:p>
    <w:p w:rsidR="006C4C72" w:rsidRDefault="006C4C72">
      <w:pPr>
        <w:pStyle w:val="Default"/>
        <w:jc w:val="both"/>
        <w:rPr>
          <w:sz w:val="22"/>
        </w:rPr>
      </w:pPr>
    </w:p>
    <w:p w:rsidR="002F6816" w:rsidRDefault="00B0229F">
      <w:pPr>
        <w:pStyle w:val="Default"/>
        <w:jc w:val="both"/>
        <w:rPr>
          <w:sz w:val="22"/>
        </w:rPr>
      </w:pPr>
      <w:r>
        <w:rPr>
          <w:sz w:val="22"/>
        </w:rPr>
        <w:t>Na tym protokół zakończono i podpisano.</w:t>
      </w:r>
    </w:p>
    <w:p w:rsidR="002F6816" w:rsidRDefault="002F6816">
      <w:pPr>
        <w:pStyle w:val="Tekstpodstawowy"/>
        <w:rPr>
          <w:sz w:val="22"/>
          <w:szCs w:val="24"/>
        </w:rPr>
      </w:pPr>
    </w:p>
    <w:p w:rsidR="002F6816" w:rsidRDefault="00CC7372">
      <w:pPr>
        <w:pStyle w:val="Tekstpodstawowy"/>
        <w:rPr>
          <w:sz w:val="22"/>
          <w:szCs w:val="24"/>
        </w:rPr>
      </w:pPr>
      <w:r>
        <w:rPr>
          <w:sz w:val="22"/>
          <w:szCs w:val="24"/>
        </w:rPr>
        <w:t>Podpisy komisji</w:t>
      </w:r>
      <w:r w:rsidR="00B0229F">
        <w:rPr>
          <w:sz w:val="22"/>
          <w:szCs w:val="24"/>
        </w:rPr>
        <w:t>:</w:t>
      </w:r>
    </w:p>
    <w:p w:rsidR="002F6816" w:rsidRDefault="006C4C7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proofErr w:type="spellStart"/>
      <w:r>
        <w:rPr>
          <w:sz w:val="22"/>
        </w:rPr>
        <w:t>Mysiukiewicz</w:t>
      </w:r>
      <w:proofErr w:type="spellEnd"/>
      <w:r>
        <w:rPr>
          <w:sz w:val="22"/>
        </w:rPr>
        <w:t xml:space="preserve"> Ryszard - </w:t>
      </w:r>
      <w:r>
        <w:rPr>
          <w:sz w:val="22"/>
        </w:rPr>
        <w:tab/>
        <w:t>P</w:t>
      </w:r>
      <w:r w:rsidR="00B0229F">
        <w:rPr>
          <w:sz w:val="22"/>
        </w:rPr>
        <w:t xml:space="preserve">rzewodniczący </w:t>
      </w:r>
      <w:r>
        <w:rPr>
          <w:sz w:val="22"/>
        </w:rPr>
        <w:t>K</w:t>
      </w:r>
      <w:r w:rsidR="00B0229F">
        <w:rPr>
          <w:sz w:val="22"/>
        </w:rPr>
        <w:t>omisji</w:t>
      </w:r>
      <w:r w:rsidR="00B0229F">
        <w:rPr>
          <w:sz w:val="22"/>
        </w:rPr>
        <w:tab/>
        <w:t xml:space="preserve"> …………………</w:t>
      </w:r>
    </w:p>
    <w:p w:rsidR="002F6816" w:rsidRDefault="00B0229F" w:rsidP="006C4C72">
      <w:pPr>
        <w:spacing w:before="120" w:after="120"/>
        <w:ind w:left="720"/>
        <w:jc w:val="both"/>
        <w:rPr>
          <w:sz w:val="22"/>
        </w:rPr>
      </w:pPr>
      <w:r>
        <w:rPr>
          <w:sz w:val="22"/>
        </w:rPr>
        <w:t xml:space="preserve">Członkowie </w:t>
      </w:r>
      <w:r w:rsidR="006C4C72">
        <w:rPr>
          <w:sz w:val="22"/>
        </w:rPr>
        <w:t>K</w:t>
      </w:r>
      <w:r>
        <w:rPr>
          <w:sz w:val="22"/>
        </w:rPr>
        <w:t>omisji:</w:t>
      </w:r>
      <w:r>
        <w:rPr>
          <w:sz w:val="22"/>
        </w:rPr>
        <w:tab/>
      </w:r>
    </w:p>
    <w:p w:rsidR="002F6816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 xml:space="preserve">Andruszkiewicz Ryszard -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</w:t>
      </w:r>
    </w:p>
    <w:p w:rsidR="002F6816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proofErr w:type="spellStart"/>
      <w:r>
        <w:rPr>
          <w:sz w:val="22"/>
        </w:rPr>
        <w:t>Aneszko</w:t>
      </w:r>
      <w:proofErr w:type="spellEnd"/>
      <w:r>
        <w:rPr>
          <w:sz w:val="22"/>
        </w:rPr>
        <w:t xml:space="preserve"> Mirosław -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proofErr w:type="spellStart"/>
      <w:r>
        <w:rPr>
          <w:sz w:val="22"/>
        </w:rPr>
        <w:t>Bukpaś</w:t>
      </w:r>
      <w:proofErr w:type="spellEnd"/>
      <w:r>
        <w:rPr>
          <w:sz w:val="22"/>
        </w:rPr>
        <w:t xml:space="preserve"> Damian </w:t>
      </w:r>
      <w:r w:rsidR="00B0229F">
        <w:rPr>
          <w:sz w:val="22"/>
        </w:rPr>
        <w:t xml:space="preserve">-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  <w:r w:rsidR="00B0229F">
        <w:rPr>
          <w:sz w:val="22"/>
        </w:rPr>
        <w:tab/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 xml:space="preserve">Ciszewski Sławomir </w:t>
      </w:r>
      <w:r w:rsidR="00B0229F">
        <w:rPr>
          <w:sz w:val="22"/>
        </w:rPr>
        <w:t xml:space="preserve">- </w:t>
      </w:r>
      <w:r w:rsidR="00B0229F">
        <w:rPr>
          <w:sz w:val="22"/>
        </w:rPr>
        <w:tab/>
      </w:r>
      <w:r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 xml:space="preserve">Dąbrowski Mariusz </w:t>
      </w:r>
      <w:r w:rsidR="00B0229F">
        <w:rPr>
          <w:sz w:val="22"/>
        </w:rPr>
        <w:t xml:space="preserve">- </w:t>
      </w:r>
      <w:r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proofErr w:type="spellStart"/>
      <w:r>
        <w:rPr>
          <w:sz w:val="22"/>
        </w:rPr>
        <w:t>Gałażyn</w:t>
      </w:r>
      <w:proofErr w:type="spellEnd"/>
      <w:r>
        <w:rPr>
          <w:sz w:val="22"/>
        </w:rPr>
        <w:t xml:space="preserve"> Jacek </w:t>
      </w:r>
      <w:r w:rsidR="00B0229F">
        <w:rPr>
          <w:sz w:val="22"/>
        </w:rPr>
        <w:t xml:space="preserve">–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>Kalinowski Tadeusz</w:t>
      </w:r>
      <w:r w:rsidR="00DF4BF2">
        <w:rPr>
          <w:sz w:val="22"/>
        </w:rPr>
        <w:t xml:space="preserve"> </w:t>
      </w:r>
      <w:r>
        <w:rPr>
          <w:sz w:val="22"/>
        </w:rPr>
        <w:t>–</w:t>
      </w:r>
      <w:r w:rsidR="00DF4BF2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 xml:space="preserve">Klepacki Dariusz </w:t>
      </w:r>
      <w:r w:rsidR="00B0229F">
        <w:rPr>
          <w:sz w:val="22"/>
        </w:rPr>
        <w:t xml:space="preserve">-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>Sobol Justyna</w:t>
      </w:r>
      <w:r w:rsidR="00B0229F">
        <w:rPr>
          <w:sz w:val="22"/>
        </w:rPr>
        <w:t xml:space="preserve"> -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  <w:r w:rsidR="00B0229F">
        <w:rPr>
          <w:sz w:val="22"/>
        </w:rPr>
        <w:tab/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>Stankiewicz Tomasz</w:t>
      </w:r>
      <w:r w:rsidR="00B0229F">
        <w:rPr>
          <w:sz w:val="22"/>
        </w:rPr>
        <w:t xml:space="preserve"> -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proofErr w:type="spellStart"/>
      <w:r>
        <w:rPr>
          <w:sz w:val="22"/>
        </w:rPr>
        <w:t>Urynowicz</w:t>
      </w:r>
      <w:proofErr w:type="spellEnd"/>
      <w:r>
        <w:rPr>
          <w:sz w:val="22"/>
        </w:rPr>
        <w:t xml:space="preserve"> Andrzej </w:t>
      </w:r>
      <w:r w:rsidR="00B0229F">
        <w:rPr>
          <w:sz w:val="22"/>
        </w:rPr>
        <w:t>-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>Was</w:t>
      </w:r>
      <w:r w:rsidR="00DF4BF2">
        <w:rPr>
          <w:sz w:val="22"/>
        </w:rPr>
        <w:t>zkiewicz</w:t>
      </w:r>
      <w:r>
        <w:rPr>
          <w:sz w:val="22"/>
        </w:rPr>
        <w:t xml:space="preserve"> </w:t>
      </w:r>
      <w:r w:rsidR="00DF4BF2">
        <w:rPr>
          <w:sz w:val="22"/>
        </w:rPr>
        <w:t xml:space="preserve">Stefan </w:t>
      </w:r>
      <w:r>
        <w:rPr>
          <w:sz w:val="22"/>
        </w:rPr>
        <w:t xml:space="preserve">-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………………… </w:t>
      </w:r>
      <w:r>
        <w:rPr>
          <w:sz w:val="22"/>
        </w:rPr>
        <w:tab/>
        <w:t xml:space="preserve"> 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 xml:space="preserve">Wysocki Tomasz </w:t>
      </w:r>
      <w:r w:rsidR="00B0229F">
        <w:rPr>
          <w:sz w:val="22"/>
        </w:rPr>
        <w:t xml:space="preserve">-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  <w:r w:rsidR="00B0229F">
        <w:rPr>
          <w:sz w:val="22"/>
        </w:rPr>
        <w:tab/>
      </w:r>
    </w:p>
    <w:p w:rsidR="005F20F3" w:rsidRDefault="005F20F3">
      <w:pPr>
        <w:jc w:val="both"/>
        <w:rPr>
          <w:sz w:val="22"/>
        </w:rPr>
      </w:pPr>
    </w:p>
    <w:p w:rsidR="002F6816" w:rsidRDefault="00B0229F">
      <w:pPr>
        <w:jc w:val="both"/>
        <w:rPr>
          <w:sz w:val="22"/>
        </w:rPr>
      </w:pPr>
      <w:r>
        <w:rPr>
          <w:sz w:val="22"/>
        </w:rPr>
        <w:t xml:space="preserve">Protokołowała: </w:t>
      </w:r>
      <w:r w:rsidR="00344277">
        <w:rPr>
          <w:sz w:val="22"/>
        </w:rPr>
        <w:t>Danut</w:t>
      </w:r>
      <w:r>
        <w:rPr>
          <w:sz w:val="22"/>
        </w:rPr>
        <w:t xml:space="preserve">a </w:t>
      </w:r>
      <w:proofErr w:type="spellStart"/>
      <w:r w:rsidR="00344277">
        <w:rPr>
          <w:sz w:val="22"/>
        </w:rPr>
        <w:t>Harasz</w:t>
      </w:r>
      <w:proofErr w:type="spellEnd"/>
    </w:p>
    <w:p w:rsidR="00E70443" w:rsidRDefault="00E70443">
      <w:pPr>
        <w:rPr>
          <w:sz w:val="16"/>
          <w:szCs w:val="20"/>
        </w:rPr>
      </w:pPr>
    </w:p>
    <w:p w:rsidR="002F6816" w:rsidRDefault="00B0229F">
      <w:pPr>
        <w:rPr>
          <w:sz w:val="16"/>
          <w:szCs w:val="20"/>
        </w:rPr>
      </w:pPr>
      <w:proofErr w:type="spellStart"/>
      <w:r>
        <w:rPr>
          <w:sz w:val="16"/>
          <w:szCs w:val="20"/>
        </w:rPr>
        <w:t>Sp.</w:t>
      </w:r>
      <w:r w:rsidR="005F20F3">
        <w:rPr>
          <w:sz w:val="16"/>
          <w:szCs w:val="20"/>
        </w:rPr>
        <w:t>DH</w:t>
      </w:r>
      <w:proofErr w:type="spellEnd"/>
      <w:r>
        <w:rPr>
          <w:sz w:val="16"/>
          <w:szCs w:val="20"/>
        </w:rPr>
        <w:t>.</w:t>
      </w:r>
    </w:p>
    <w:p w:rsidR="002F6816" w:rsidRDefault="00B0229F">
      <w:pPr>
        <w:rPr>
          <w:sz w:val="16"/>
          <w:szCs w:val="20"/>
        </w:rPr>
      </w:pPr>
      <w:r>
        <w:rPr>
          <w:sz w:val="16"/>
          <w:szCs w:val="20"/>
        </w:rPr>
        <w:t xml:space="preserve">dn. </w:t>
      </w:r>
      <w:r w:rsidR="00344277">
        <w:rPr>
          <w:sz w:val="16"/>
          <w:szCs w:val="20"/>
        </w:rPr>
        <w:t>16</w:t>
      </w:r>
      <w:r>
        <w:rPr>
          <w:sz w:val="16"/>
          <w:szCs w:val="20"/>
        </w:rPr>
        <w:t>.</w:t>
      </w:r>
      <w:r w:rsidR="00A1298A">
        <w:rPr>
          <w:sz w:val="16"/>
          <w:szCs w:val="20"/>
        </w:rPr>
        <w:t>0</w:t>
      </w:r>
      <w:r w:rsidR="00344277">
        <w:rPr>
          <w:sz w:val="16"/>
          <w:szCs w:val="20"/>
        </w:rPr>
        <w:t>2</w:t>
      </w:r>
      <w:r>
        <w:rPr>
          <w:sz w:val="16"/>
          <w:szCs w:val="20"/>
        </w:rPr>
        <w:t>.201</w:t>
      </w:r>
      <w:r w:rsidR="00A1298A">
        <w:rPr>
          <w:sz w:val="16"/>
          <w:szCs w:val="20"/>
        </w:rPr>
        <w:t>5</w:t>
      </w:r>
      <w:r>
        <w:rPr>
          <w:sz w:val="16"/>
          <w:szCs w:val="20"/>
        </w:rPr>
        <w:t xml:space="preserve"> r.</w:t>
      </w:r>
    </w:p>
    <w:p w:rsidR="00C34DB9" w:rsidRDefault="00C34DB9"/>
    <w:sectPr w:rsidR="00C34DB9">
      <w:footerReference w:type="even" r:id="rId7"/>
      <w:footerReference w:type="default" r:id="rId8"/>
      <w:pgSz w:w="11905" w:h="16837" w:code="9"/>
      <w:pgMar w:top="107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FC" w:rsidRDefault="001479FC">
      <w:r>
        <w:separator/>
      </w:r>
    </w:p>
  </w:endnote>
  <w:endnote w:type="continuationSeparator" w:id="0">
    <w:p w:rsidR="001479FC" w:rsidRDefault="0014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ItalicMT">
    <w:altName w:val="Courier New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16" w:rsidRDefault="00B022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6816" w:rsidRDefault="002F68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16" w:rsidRDefault="00B022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20F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F6816" w:rsidRDefault="002F68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FC" w:rsidRDefault="001479FC">
      <w:r>
        <w:separator/>
      </w:r>
    </w:p>
  </w:footnote>
  <w:footnote w:type="continuationSeparator" w:id="0">
    <w:p w:rsidR="001479FC" w:rsidRDefault="00147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35D3545"/>
    <w:multiLevelType w:val="hybridMultilevel"/>
    <w:tmpl w:val="E5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ABF6317"/>
    <w:multiLevelType w:val="hybridMultilevel"/>
    <w:tmpl w:val="D80E27D8"/>
    <w:lvl w:ilvl="0" w:tplc="EB4E9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2FFF"/>
    <w:multiLevelType w:val="hybridMultilevel"/>
    <w:tmpl w:val="E270608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2A90C39"/>
    <w:multiLevelType w:val="hybridMultilevel"/>
    <w:tmpl w:val="8778AD20"/>
    <w:lvl w:ilvl="0" w:tplc="77DEFF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6232"/>
    <w:multiLevelType w:val="hybridMultilevel"/>
    <w:tmpl w:val="6FC2DD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4442D2B"/>
    <w:multiLevelType w:val="hybridMultilevel"/>
    <w:tmpl w:val="E0689CD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14D72467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8">
    <w:nsid w:val="15CD0550"/>
    <w:multiLevelType w:val="hybridMultilevel"/>
    <w:tmpl w:val="863E9756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12079"/>
    <w:multiLevelType w:val="hybridMultilevel"/>
    <w:tmpl w:val="0EF882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41C93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D3CD2"/>
    <w:multiLevelType w:val="hybridMultilevel"/>
    <w:tmpl w:val="11FC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0DA7F9A"/>
    <w:multiLevelType w:val="hybridMultilevel"/>
    <w:tmpl w:val="FE64D0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1B3EAB"/>
    <w:multiLevelType w:val="hybridMultilevel"/>
    <w:tmpl w:val="5FAEED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13D4942"/>
    <w:multiLevelType w:val="hybridMultilevel"/>
    <w:tmpl w:val="8EB2C1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2386BC9"/>
    <w:multiLevelType w:val="hybridMultilevel"/>
    <w:tmpl w:val="4A724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E17BAA"/>
    <w:multiLevelType w:val="hybridMultilevel"/>
    <w:tmpl w:val="DDFCB1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7F524BB"/>
    <w:multiLevelType w:val="hybridMultilevel"/>
    <w:tmpl w:val="6324C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39024B"/>
    <w:multiLevelType w:val="hybridMultilevel"/>
    <w:tmpl w:val="CDDC09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308BD"/>
    <w:multiLevelType w:val="hybridMultilevel"/>
    <w:tmpl w:val="AF38AB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B2CA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071DAB"/>
    <w:multiLevelType w:val="hybridMultilevel"/>
    <w:tmpl w:val="8080280A"/>
    <w:lvl w:ilvl="0" w:tplc="5B4A9C7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342A69FF"/>
    <w:multiLevelType w:val="hybridMultilevel"/>
    <w:tmpl w:val="B25C0174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B774F"/>
    <w:multiLevelType w:val="singleLevel"/>
    <w:tmpl w:val="C6D0B45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3C596F5A"/>
    <w:multiLevelType w:val="hybridMultilevel"/>
    <w:tmpl w:val="7DEA166C"/>
    <w:lvl w:ilvl="0" w:tplc="0E5E8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67253B"/>
    <w:multiLevelType w:val="hybridMultilevel"/>
    <w:tmpl w:val="5E3A4C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9922C4"/>
    <w:multiLevelType w:val="singleLevel"/>
    <w:tmpl w:val="C42C6ED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422C4607"/>
    <w:multiLevelType w:val="hybridMultilevel"/>
    <w:tmpl w:val="DFE05058"/>
    <w:lvl w:ilvl="0" w:tplc="07662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C36E58"/>
    <w:multiLevelType w:val="hybridMultilevel"/>
    <w:tmpl w:val="8872ED2C"/>
    <w:lvl w:ilvl="0" w:tplc="5588D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E567EB"/>
    <w:multiLevelType w:val="hybridMultilevel"/>
    <w:tmpl w:val="8B607BAE"/>
    <w:lvl w:ilvl="0" w:tplc="E0467AE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4BBD65CF"/>
    <w:multiLevelType w:val="hybridMultilevel"/>
    <w:tmpl w:val="F3F82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FB105D"/>
    <w:multiLevelType w:val="hybridMultilevel"/>
    <w:tmpl w:val="8778AD20"/>
    <w:lvl w:ilvl="0" w:tplc="77DEFF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96613"/>
    <w:multiLevelType w:val="hybridMultilevel"/>
    <w:tmpl w:val="F2AA0D36"/>
    <w:lvl w:ilvl="0" w:tplc="7474F7B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4EBB1D92"/>
    <w:multiLevelType w:val="hybridMultilevel"/>
    <w:tmpl w:val="D53259BE"/>
    <w:lvl w:ilvl="0" w:tplc="5D82CB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53F82788"/>
    <w:multiLevelType w:val="hybridMultilevel"/>
    <w:tmpl w:val="F84E89EA"/>
    <w:lvl w:ilvl="0" w:tplc="1C38187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550E33A7"/>
    <w:multiLevelType w:val="hybridMultilevel"/>
    <w:tmpl w:val="95E01FEE"/>
    <w:lvl w:ilvl="0" w:tplc="0415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34">
    <w:nsid w:val="5AED6FCD"/>
    <w:multiLevelType w:val="hybridMultilevel"/>
    <w:tmpl w:val="A96C0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C80C06"/>
    <w:multiLevelType w:val="hybridMultilevel"/>
    <w:tmpl w:val="A430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3434065"/>
    <w:multiLevelType w:val="hybridMultilevel"/>
    <w:tmpl w:val="296803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66A04379"/>
    <w:multiLevelType w:val="hybridMultilevel"/>
    <w:tmpl w:val="818E8870"/>
    <w:lvl w:ilvl="0" w:tplc="D3FC1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8A3B6B"/>
    <w:multiLevelType w:val="hybridMultilevel"/>
    <w:tmpl w:val="BCA6DDC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0B05262"/>
    <w:multiLevelType w:val="hybridMultilevel"/>
    <w:tmpl w:val="AE580D72"/>
    <w:lvl w:ilvl="0" w:tplc="9918B3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A93240"/>
    <w:multiLevelType w:val="hybridMultilevel"/>
    <w:tmpl w:val="126C0C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E6275D"/>
    <w:multiLevelType w:val="hybridMultilevel"/>
    <w:tmpl w:val="8778AD20"/>
    <w:lvl w:ilvl="0" w:tplc="77DEFF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95292"/>
    <w:multiLevelType w:val="hybridMultilevel"/>
    <w:tmpl w:val="79EE23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>
    <w:nsid w:val="7C6A40A6"/>
    <w:multiLevelType w:val="hybridMultilevel"/>
    <w:tmpl w:val="3D7C37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6E344F"/>
    <w:multiLevelType w:val="hybridMultilevel"/>
    <w:tmpl w:val="60B6A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E83A43"/>
    <w:multiLevelType w:val="hybridMultilevel"/>
    <w:tmpl w:val="78C6E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1441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-Roman" w:eastAsia="Times New Roman" w:hAnsi="Times-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6"/>
  </w:num>
  <w:num w:numId="3">
    <w:abstractNumId w:val="17"/>
  </w:num>
  <w:num w:numId="4">
    <w:abstractNumId w:val="11"/>
  </w:num>
  <w:num w:numId="5">
    <w:abstractNumId w:val="24"/>
  </w:num>
  <w:num w:numId="6">
    <w:abstractNumId w:val="21"/>
  </w:num>
  <w:num w:numId="7">
    <w:abstractNumId w:val="26"/>
  </w:num>
  <w:num w:numId="8">
    <w:abstractNumId w:val="27"/>
  </w:num>
  <w:num w:numId="9">
    <w:abstractNumId w:val="34"/>
  </w:num>
  <w:num w:numId="10">
    <w:abstractNumId w:val="31"/>
  </w:num>
  <w:num w:numId="11">
    <w:abstractNumId w:val="32"/>
  </w:num>
  <w:num w:numId="12">
    <w:abstractNumId w:val="15"/>
  </w:num>
  <w:num w:numId="13">
    <w:abstractNumId w:val="6"/>
  </w:num>
  <w:num w:numId="14">
    <w:abstractNumId w:val="30"/>
  </w:num>
  <w:num w:numId="15">
    <w:abstractNumId w:val="9"/>
  </w:num>
  <w:num w:numId="16">
    <w:abstractNumId w:val="35"/>
  </w:num>
  <w:num w:numId="17">
    <w:abstractNumId w:val="28"/>
  </w:num>
  <w:num w:numId="18">
    <w:abstractNumId w:val="39"/>
  </w:num>
  <w:num w:numId="19">
    <w:abstractNumId w:val="45"/>
  </w:num>
  <w:num w:numId="20">
    <w:abstractNumId w:val="33"/>
  </w:num>
  <w:num w:numId="21">
    <w:abstractNumId w:val="20"/>
  </w:num>
  <w:num w:numId="22">
    <w:abstractNumId w:val="8"/>
  </w:num>
  <w:num w:numId="23">
    <w:abstractNumId w:val="40"/>
  </w:num>
  <w:num w:numId="24">
    <w:abstractNumId w:val="37"/>
  </w:num>
  <w:num w:numId="25">
    <w:abstractNumId w:val="23"/>
  </w:num>
  <w:num w:numId="26">
    <w:abstractNumId w:val="2"/>
  </w:num>
  <w:num w:numId="27">
    <w:abstractNumId w:val="44"/>
  </w:num>
  <w:num w:numId="28">
    <w:abstractNumId w:val="25"/>
  </w:num>
  <w:num w:numId="29">
    <w:abstractNumId w:val="14"/>
  </w:num>
  <w:num w:numId="30">
    <w:abstractNumId w:val="41"/>
  </w:num>
  <w:num w:numId="31">
    <w:abstractNumId w:val="22"/>
  </w:num>
  <w:num w:numId="32">
    <w:abstractNumId w:val="10"/>
  </w:num>
  <w:num w:numId="33">
    <w:abstractNumId w:val="36"/>
  </w:num>
  <w:num w:numId="34">
    <w:abstractNumId w:val="1"/>
  </w:num>
  <w:num w:numId="35">
    <w:abstractNumId w:val="18"/>
  </w:num>
  <w:num w:numId="36">
    <w:abstractNumId w:val="38"/>
  </w:num>
  <w:num w:numId="37">
    <w:abstractNumId w:val="13"/>
  </w:num>
  <w:num w:numId="38">
    <w:abstractNumId w:val="3"/>
  </w:num>
  <w:num w:numId="39">
    <w:abstractNumId w:val="43"/>
  </w:num>
  <w:num w:numId="40">
    <w:abstractNumId w:val="5"/>
  </w:num>
  <w:num w:numId="41">
    <w:abstractNumId w:val="12"/>
  </w:num>
  <w:num w:numId="42">
    <w:abstractNumId w:val="19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6">
    <w:abstractNumId w:val="42"/>
  </w:num>
  <w:num w:numId="47">
    <w:abstractNumId w:val="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CD"/>
    <w:rsid w:val="0001760A"/>
    <w:rsid w:val="00047A84"/>
    <w:rsid w:val="0006553B"/>
    <w:rsid w:val="001004BA"/>
    <w:rsid w:val="001479FC"/>
    <w:rsid w:val="001572BD"/>
    <w:rsid w:val="00183AD0"/>
    <w:rsid w:val="001855D0"/>
    <w:rsid w:val="001C2FE4"/>
    <w:rsid w:val="001D11DD"/>
    <w:rsid w:val="00213B62"/>
    <w:rsid w:val="00220CA5"/>
    <w:rsid w:val="00274F86"/>
    <w:rsid w:val="002A260F"/>
    <w:rsid w:val="002B0F92"/>
    <w:rsid w:val="002E283D"/>
    <w:rsid w:val="002F6816"/>
    <w:rsid w:val="00344277"/>
    <w:rsid w:val="00356327"/>
    <w:rsid w:val="003676C7"/>
    <w:rsid w:val="003915CE"/>
    <w:rsid w:val="003B636A"/>
    <w:rsid w:val="003C278E"/>
    <w:rsid w:val="003D57CD"/>
    <w:rsid w:val="00405F8F"/>
    <w:rsid w:val="00420D27"/>
    <w:rsid w:val="004413F5"/>
    <w:rsid w:val="0044169D"/>
    <w:rsid w:val="00463E8D"/>
    <w:rsid w:val="00484FA3"/>
    <w:rsid w:val="004B5237"/>
    <w:rsid w:val="00500FC6"/>
    <w:rsid w:val="005104EB"/>
    <w:rsid w:val="0054020B"/>
    <w:rsid w:val="0058286C"/>
    <w:rsid w:val="005A2ACD"/>
    <w:rsid w:val="005A5BFA"/>
    <w:rsid w:val="005C5BC5"/>
    <w:rsid w:val="005D4B4E"/>
    <w:rsid w:val="005F20F3"/>
    <w:rsid w:val="005F680A"/>
    <w:rsid w:val="0062571F"/>
    <w:rsid w:val="00652F92"/>
    <w:rsid w:val="006C4C72"/>
    <w:rsid w:val="006C5115"/>
    <w:rsid w:val="006E5D63"/>
    <w:rsid w:val="006F5E85"/>
    <w:rsid w:val="0071356F"/>
    <w:rsid w:val="00761FF2"/>
    <w:rsid w:val="0077002B"/>
    <w:rsid w:val="007D235A"/>
    <w:rsid w:val="007F109E"/>
    <w:rsid w:val="008226CD"/>
    <w:rsid w:val="008542F4"/>
    <w:rsid w:val="00863E37"/>
    <w:rsid w:val="00886771"/>
    <w:rsid w:val="008A3ABC"/>
    <w:rsid w:val="008B7AB2"/>
    <w:rsid w:val="009437E4"/>
    <w:rsid w:val="009477C0"/>
    <w:rsid w:val="009E613A"/>
    <w:rsid w:val="00A030ED"/>
    <w:rsid w:val="00A04C8F"/>
    <w:rsid w:val="00A04DFA"/>
    <w:rsid w:val="00A05355"/>
    <w:rsid w:val="00A1298A"/>
    <w:rsid w:val="00A25ABA"/>
    <w:rsid w:val="00A74CCD"/>
    <w:rsid w:val="00AE7BAD"/>
    <w:rsid w:val="00B0229F"/>
    <w:rsid w:val="00B17B35"/>
    <w:rsid w:val="00B2755C"/>
    <w:rsid w:val="00B55673"/>
    <w:rsid w:val="00B86F82"/>
    <w:rsid w:val="00BA0477"/>
    <w:rsid w:val="00BA1172"/>
    <w:rsid w:val="00C1156B"/>
    <w:rsid w:val="00C26516"/>
    <w:rsid w:val="00C34DB9"/>
    <w:rsid w:val="00C95180"/>
    <w:rsid w:val="00CB7663"/>
    <w:rsid w:val="00CC7372"/>
    <w:rsid w:val="00CC7D7C"/>
    <w:rsid w:val="00CF2F34"/>
    <w:rsid w:val="00CF7A9C"/>
    <w:rsid w:val="00D17F3B"/>
    <w:rsid w:val="00D315FA"/>
    <w:rsid w:val="00D55835"/>
    <w:rsid w:val="00D566DF"/>
    <w:rsid w:val="00D60D1D"/>
    <w:rsid w:val="00D64840"/>
    <w:rsid w:val="00D65D31"/>
    <w:rsid w:val="00D80409"/>
    <w:rsid w:val="00D80633"/>
    <w:rsid w:val="00DD21FE"/>
    <w:rsid w:val="00DE567B"/>
    <w:rsid w:val="00DF4BF2"/>
    <w:rsid w:val="00DF685E"/>
    <w:rsid w:val="00E70443"/>
    <w:rsid w:val="00EA760B"/>
    <w:rsid w:val="00ED39B7"/>
    <w:rsid w:val="00F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B99F5-4F51-44AC-9301-F082EE15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248" w:firstLine="708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nita1,anita1 Znak,Tekst podstawowy Znak Znak,Tekst podstawowy Znak,Odstęp,b,Odstêp,bt,Tekst podstawowy Znak Znak Znak,Znak"/>
    <w:basedOn w:val="Normalny"/>
    <w:semiHidden/>
    <w:pPr>
      <w:suppressAutoHyphens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aliases w:val="anita1 Char,anita1 Znak Char,Tekst podstawowy Znak Znak Char,Tekst podstawowy Znak Char,Odstęp Char,b Char,Odstêp Char,bt Char,Tekst podstawowy Znak Znak Znak Char,Znak Char"/>
    <w:basedOn w:val="Domylnaczcionkaakapitu"/>
    <w:semiHidden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FooterChar">
    <w:name w:val="Footer Char"/>
    <w:basedOn w:val="Domylnaczcionkaakapitu"/>
    <w:semiHidden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">
    <w:name w:val="paragraf"/>
    <w:basedOn w:val="Normalny"/>
    <w:autoRedefine/>
    <w:pPr>
      <w:jc w:val="both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semiHidden/>
    <w:pPr>
      <w:jc w:val="both"/>
    </w:pPr>
    <w:rPr>
      <w:color w:val="000000"/>
      <w:spacing w:val="-2"/>
    </w:rPr>
  </w:style>
  <w:style w:type="character" w:customStyle="1" w:styleId="BodyText2Char">
    <w:name w:val="Body Text 2 Char"/>
    <w:basedOn w:val="Domylnaczcionkaakapitu"/>
    <w:semiHidden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semiHidden/>
    <w:pPr>
      <w:ind w:left="284" w:hanging="284"/>
    </w:pPr>
    <w:rPr>
      <w:sz w:val="28"/>
      <w:szCs w:val="28"/>
    </w:rPr>
  </w:style>
  <w:style w:type="character" w:customStyle="1" w:styleId="BodyTextIndent2Char">
    <w:name w:val="Body Text Indent 2 Char"/>
    <w:basedOn w:val="Domylnaczcionkaakapitu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  <w:rPr>
      <w:sz w:val="20"/>
      <w:szCs w:val="20"/>
    </w:rPr>
  </w:style>
  <w:style w:type="paragraph" w:styleId="Tekstpodstawowy3">
    <w:name w:val="Body Text 3"/>
    <w:basedOn w:val="Normalny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jc w:val="both"/>
    </w:pPr>
    <w:rPr>
      <w:color w:val="FF0000"/>
    </w:rPr>
  </w:style>
  <w:style w:type="paragraph" w:customStyle="1" w:styleId="tiret">
    <w:name w:val="tiret"/>
    <w:pPr>
      <w:spacing w:after="80"/>
      <w:jc w:val="both"/>
    </w:pPr>
    <w:rPr>
      <w:rFonts w:ascii="Times New Roman" w:hAnsi="Times New Roman"/>
      <w:sz w:val="24"/>
      <w:szCs w:val="24"/>
    </w:rPr>
  </w:style>
  <w:style w:type="paragraph" w:customStyle="1" w:styleId="zmwpktlit">
    <w:name w:val="zm_w_pkt_lit"/>
    <w:basedOn w:val="Normalny"/>
    <w:pPr>
      <w:numPr>
        <w:numId w:val="18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720"/>
        <w:tab w:val="num" w:pos="1080"/>
      </w:tabs>
      <w:ind w:left="1080"/>
    </w:pPr>
  </w:style>
  <w:style w:type="paragraph" w:styleId="Tekstpodstawowywcity">
    <w:name w:val="Body Text Indent"/>
    <w:basedOn w:val="Normalny"/>
    <w:semiHidden/>
    <w:pPr>
      <w:ind w:left="684" w:firstLine="57"/>
      <w:jc w:val="both"/>
    </w:pPr>
  </w:style>
  <w:style w:type="paragraph" w:styleId="Akapitzlist">
    <w:name w:val="List Paragraph"/>
    <w:basedOn w:val="Normalny"/>
    <w:uiPriority w:val="34"/>
    <w:qFormat/>
    <w:rsid w:val="00A04D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B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F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74CCD"/>
    <w:pPr>
      <w:widowControl w:val="0"/>
      <w:suppressAutoHyphens/>
      <w:autoSpaceDE w:val="0"/>
      <w:ind w:left="709" w:hanging="360"/>
      <w:jc w:val="center"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za1">
    <w:name w:val="zał_1"/>
    <w:basedOn w:val="Normalny"/>
    <w:autoRedefine/>
    <w:rsid w:val="0058286C"/>
    <w:pPr>
      <w:keepNext/>
      <w:tabs>
        <w:tab w:val="left" w:pos="708"/>
      </w:tabs>
      <w:spacing w:after="120"/>
      <w:jc w:val="both"/>
      <w:outlineLvl w:val="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DE5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2054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41</vt:lpstr>
    </vt:vector>
  </TitlesOfParts>
  <Company>UG JELENIEWO</Company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41</dc:title>
  <dc:subject/>
  <dc:creator>MARIA</dc:creator>
  <cp:keywords/>
  <dc:description/>
  <cp:lastModifiedBy>User</cp:lastModifiedBy>
  <cp:revision>47</cp:revision>
  <cp:lastPrinted>2015-02-26T10:18:00Z</cp:lastPrinted>
  <dcterms:created xsi:type="dcterms:W3CDTF">2015-01-22T08:13:00Z</dcterms:created>
  <dcterms:modified xsi:type="dcterms:W3CDTF">2015-02-26T10:20:00Z</dcterms:modified>
</cp:coreProperties>
</file>