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/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zarządzenie nr </w:t>
      </w:r>
      <w:r w:rsidR="0067214A">
        <w:rPr>
          <w:rFonts w:asciiTheme="majorHAnsi" w:hAnsiTheme="majorHAnsi" w:cs="Arial"/>
          <w:sz w:val="22"/>
          <w:szCs w:val="22"/>
        </w:rPr>
        <w:t>26.</w:t>
      </w:r>
      <w:r>
        <w:rPr>
          <w:rFonts w:asciiTheme="majorHAnsi" w:hAnsiTheme="majorHAnsi" w:cs="Arial"/>
          <w:sz w:val="22"/>
          <w:szCs w:val="22"/>
        </w:rPr>
        <w:t xml:space="preserve"> 2015</w:t>
      </w:r>
    </w:p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wójta gminy jeleniewo</w:t>
      </w:r>
    </w:p>
    <w:p w:rsidR="00B83602" w:rsidRDefault="00B83602" w:rsidP="00B83602">
      <w:pPr>
        <w:pStyle w:val="zdnia"/>
        <w:numPr>
          <w:ilvl w:val="0"/>
          <w:numId w:val="0"/>
        </w:numPr>
        <w:spacing w:before="0" w:after="0"/>
        <w:ind w:firstLine="708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</w:t>
      </w:r>
      <w:r w:rsidR="0067214A">
        <w:rPr>
          <w:rFonts w:asciiTheme="majorHAnsi" w:hAnsiTheme="majorHAnsi" w:cs="Arial"/>
          <w:b/>
          <w:sz w:val="22"/>
          <w:szCs w:val="22"/>
        </w:rPr>
        <w:t>14 KWIETNIA</w:t>
      </w:r>
      <w:r>
        <w:rPr>
          <w:rFonts w:asciiTheme="majorHAnsi" w:hAnsiTheme="majorHAnsi" w:cs="Arial"/>
          <w:b/>
          <w:sz w:val="22"/>
          <w:szCs w:val="22"/>
        </w:rPr>
        <w:t xml:space="preserve">  2015  r</w:t>
      </w:r>
    </w:p>
    <w:p w:rsidR="00B83602" w:rsidRPr="007F2D85" w:rsidRDefault="00B83602" w:rsidP="007F2D85">
      <w:pPr>
        <w:pStyle w:val="wsprawi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w sprawie zmian w budżecie gminy na 2015 rok</w:t>
      </w:r>
    </w:p>
    <w:p w:rsidR="00B83602" w:rsidRPr="00DF5C40" w:rsidRDefault="00B83602" w:rsidP="00B83602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DF5C40">
        <w:rPr>
          <w:rFonts w:ascii="Arial" w:hAnsi="Arial" w:cs="Arial"/>
          <w:sz w:val="18"/>
          <w:szCs w:val="18"/>
        </w:rPr>
        <w:br/>
      </w:r>
    </w:p>
    <w:p w:rsidR="007F2D85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1.</w:t>
      </w:r>
      <w:r w:rsidR="007F2D85">
        <w:rPr>
          <w:rFonts w:ascii="Arial" w:hAnsi="Arial" w:cs="Arial"/>
          <w:sz w:val="18"/>
          <w:szCs w:val="18"/>
        </w:rPr>
        <w:t>1.Dokonać zmian w planie dochodów budżetowych:</w:t>
      </w:r>
    </w:p>
    <w:p w:rsidR="007F2D85" w:rsidRDefault="007F2D85" w:rsidP="007F2D85">
      <w:pPr>
        <w:pStyle w:val="zdnia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zwiększyć plan dochodów budżetowych o kwotę </w:t>
      </w:r>
      <w:r w:rsidR="002D26CE">
        <w:rPr>
          <w:rFonts w:ascii="Arial" w:hAnsi="Arial" w:cs="Arial"/>
          <w:sz w:val="18"/>
          <w:szCs w:val="18"/>
        </w:rPr>
        <w:t xml:space="preserve">       148,02 zł</w:t>
      </w:r>
    </w:p>
    <w:p w:rsidR="007F2D85" w:rsidRDefault="007F2D85" w:rsidP="007F2D85">
      <w:pPr>
        <w:pStyle w:val="zdnia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zmniejszyć plan dochodów budżetowych o kwotę</w:t>
      </w:r>
      <w:r w:rsidR="002D26C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2D26CE">
        <w:rPr>
          <w:rFonts w:ascii="Arial" w:hAnsi="Arial" w:cs="Arial"/>
          <w:sz w:val="18"/>
          <w:szCs w:val="18"/>
        </w:rPr>
        <w:t>8 550,00 zł</w:t>
      </w:r>
    </w:p>
    <w:p w:rsidR="006627B9" w:rsidRDefault="006627B9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zgodnie z załacznikiem nr 1 do niniejszego zarządzenia</w:t>
      </w:r>
    </w:p>
    <w:p w:rsidR="00F63D06" w:rsidRDefault="00F63D06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</w:p>
    <w:p w:rsidR="00B83602" w:rsidRPr="00DF5C40" w:rsidRDefault="006627B9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2D85">
        <w:rPr>
          <w:rFonts w:ascii="Arial" w:hAnsi="Arial" w:cs="Arial"/>
          <w:sz w:val="18"/>
          <w:szCs w:val="18"/>
        </w:rPr>
        <w:t xml:space="preserve">1.2. </w:t>
      </w:r>
      <w:r w:rsidR="00B83602" w:rsidRPr="00DF5C40">
        <w:rPr>
          <w:rFonts w:ascii="Arial" w:hAnsi="Arial" w:cs="Arial"/>
          <w:sz w:val="18"/>
          <w:szCs w:val="18"/>
        </w:rPr>
        <w:t>Dokonać zmian w planie wydatków  budżetowych: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2D26CE">
        <w:rPr>
          <w:rFonts w:ascii="Arial" w:hAnsi="Arial" w:cs="Arial"/>
          <w:sz w:val="18"/>
          <w:szCs w:val="18"/>
        </w:rPr>
        <w:t xml:space="preserve">   2 146,02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>zmniejszyć plan wydatków budżetowych o kwotę        10</w:t>
      </w:r>
      <w:r w:rsidR="002D26CE">
        <w:rPr>
          <w:rFonts w:ascii="Arial" w:hAnsi="Arial" w:cs="Arial"/>
          <w:sz w:val="18"/>
          <w:szCs w:val="18"/>
        </w:rPr>
        <w:t> 548,00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263C0E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 - Zgodnie z załącznikiem Nr </w:t>
      </w:r>
      <w:r w:rsidR="006627B9">
        <w:rPr>
          <w:rFonts w:ascii="Arial" w:hAnsi="Arial" w:cs="Arial"/>
          <w:sz w:val="18"/>
          <w:szCs w:val="18"/>
        </w:rPr>
        <w:t>2</w:t>
      </w:r>
      <w:r w:rsidRPr="00DF5C40">
        <w:rPr>
          <w:rFonts w:ascii="Arial" w:hAnsi="Arial" w:cs="Arial"/>
          <w:sz w:val="18"/>
          <w:szCs w:val="18"/>
        </w:rPr>
        <w:t xml:space="preserve"> do niniejszego  zarządzenia</w:t>
      </w:r>
    </w:p>
    <w:p w:rsidR="00B83602" w:rsidRPr="00DF5C40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263C0E" w:rsidRPr="00DF5C40" w:rsidRDefault="00B83602" w:rsidP="00263C0E">
      <w:pPr>
        <w:pStyle w:val="pk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Pr="00DF5C40">
        <w:rPr>
          <w:rFonts w:ascii="Arial" w:hAnsi="Arial" w:cs="Arial"/>
          <w:sz w:val="18"/>
          <w:szCs w:val="18"/>
        </w:rPr>
        <w:br/>
      </w:r>
      <w:r w:rsidR="00263C0E" w:rsidRPr="00DF5C40">
        <w:rPr>
          <w:rFonts w:ascii="Arial" w:hAnsi="Arial" w:cs="Arial"/>
          <w:sz w:val="18"/>
          <w:szCs w:val="18"/>
        </w:rPr>
        <w:t>Budżet po dokonanych zmianach wynosi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="00263C0E" w:rsidRPr="00DF5C40">
        <w:rPr>
          <w:rFonts w:ascii="Arial" w:hAnsi="Arial" w:cs="Arial"/>
          <w:sz w:val="18"/>
          <w:szCs w:val="18"/>
        </w:rPr>
        <w:br/>
        <w:t>1) Plan dochodów ogółem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</w:t>
      </w:r>
      <w:r w:rsidR="00263C0E" w:rsidRPr="00DF5C40">
        <w:rPr>
          <w:rFonts w:ascii="Arial" w:hAnsi="Arial" w:cs="Arial"/>
          <w:sz w:val="18"/>
          <w:szCs w:val="18"/>
        </w:rPr>
        <w:tab/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8</w:t>
      </w:r>
      <w:r w:rsidR="0067214A">
        <w:rPr>
          <w:rFonts w:ascii="Arial" w:hAnsi="Arial" w:cs="Arial"/>
          <w:sz w:val="18"/>
          <w:szCs w:val="18"/>
        </w:rPr>
        <w:t> 935 113</w:t>
      </w:r>
      <w:r w:rsidR="00263C0E" w:rsidRPr="00DF5C40">
        <w:rPr>
          <w:rFonts w:ascii="Arial" w:hAnsi="Arial" w:cs="Arial"/>
          <w:sz w:val="18"/>
          <w:szCs w:val="18"/>
        </w:rPr>
        <w:t>,3</w:t>
      </w:r>
      <w:r w:rsidR="0067214A">
        <w:rPr>
          <w:rFonts w:ascii="Arial" w:hAnsi="Arial" w:cs="Arial"/>
          <w:sz w:val="18"/>
          <w:szCs w:val="18"/>
        </w:rPr>
        <w:t>9</w:t>
      </w:r>
      <w:r w:rsidR="00263C0E" w:rsidRPr="00DF5C40">
        <w:rPr>
          <w:rFonts w:ascii="Arial" w:hAnsi="Arial" w:cs="Arial"/>
          <w:sz w:val="18"/>
          <w:szCs w:val="18"/>
        </w:rPr>
        <w:t xml:space="preserve"> zł   z tego:</w:t>
      </w:r>
      <w:r w:rsidR="00263C0E" w:rsidRPr="00DF5C40">
        <w:rPr>
          <w:rFonts w:ascii="Arial" w:hAnsi="Arial" w:cs="Arial"/>
          <w:sz w:val="18"/>
          <w:szCs w:val="18"/>
        </w:rPr>
        <w:br/>
        <w:t>- bieżące w wysokości                                8</w:t>
      </w:r>
      <w:r w:rsidR="0067214A">
        <w:rPr>
          <w:rFonts w:ascii="Arial" w:hAnsi="Arial" w:cs="Arial"/>
          <w:sz w:val="18"/>
          <w:szCs w:val="18"/>
        </w:rPr>
        <w:t> 794 033,39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>- majątkowe w wysokości                              141 080,00 zł</w:t>
      </w:r>
      <w:r w:rsidR="00263C0E" w:rsidRPr="00DF5C40">
        <w:rPr>
          <w:rFonts w:ascii="Arial" w:hAnsi="Arial" w:cs="Arial"/>
          <w:sz w:val="18"/>
          <w:szCs w:val="18"/>
        </w:rPr>
        <w:br/>
        <w:t>2) Plan wydatków ogółem                                          9</w:t>
      </w:r>
      <w:r w:rsidR="007F2D85">
        <w:rPr>
          <w:rFonts w:ascii="Arial" w:hAnsi="Arial" w:cs="Arial"/>
          <w:sz w:val="18"/>
          <w:szCs w:val="18"/>
        </w:rPr>
        <w:t> 935 113,39</w:t>
      </w:r>
      <w:r w:rsidR="00263C0E" w:rsidRPr="00DF5C40">
        <w:rPr>
          <w:rFonts w:ascii="Arial" w:hAnsi="Arial" w:cs="Arial"/>
          <w:sz w:val="18"/>
          <w:szCs w:val="18"/>
        </w:rPr>
        <w:t xml:space="preserve"> 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 8</w:t>
      </w:r>
      <w:r w:rsidR="007F2D85">
        <w:rPr>
          <w:rFonts w:ascii="Arial" w:hAnsi="Arial" w:cs="Arial"/>
          <w:sz w:val="18"/>
          <w:szCs w:val="18"/>
        </w:rPr>
        <w:t> 480 109,39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1 455 004,00 zł  </w:t>
      </w:r>
    </w:p>
    <w:p w:rsidR="00DF5C40" w:rsidRPr="00F63D06" w:rsidRDefault="00263C0E" w:rsidP="00F63D0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>§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="00F96641" w:rsidRPr="00DF5C40">
        <w:rPr>
          <w:rFonts w:ascii="Arial" w:hAnsi="Arial" w:cs="Arial"/>
          <w:sz w:val="18"/>
          <w:szCs w:val="18"/>
        </w:rPr>
        <w:t>3</w:t>
      </w:r>
      <w:r w:rsidR="00DF5C40">
        <w:rPr>
          <w:rFonts w:ascii="Arial" w:hAnsi="Arial" w:cs="Arial"/>
          <w:sz w:val="18"/>
          <w:szCs w:val="18"/>
        </w:rPr>
        <w:t>.</w:t>
      </w:r>
      <w:r w:rsidR="00DF5C40" w:rsidRPr="00DF5C40"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przychodami pochodzącymi z zaciągniętych kredytów i p</w:t>
      </w:r>
      <w:r w:rsidR="007F2D85">
        <w:rPr>
          <w:rFonts w:ascii="Arial" w:hAnsi="Arial" w:cs="Arial"/>
          <w:spacing w:val="-2"/>
          <w:sz w:val="18"/>
          <w:szCs w:val="18"/>
        </w:rPr>
        <w:t>ożyczek w kwocie 1 000 000,00 zł</w:t>
      </w:r>
    </w:p>
    <w:p w:rsidR="00736696" w:rsidRPr="00DF5C40" w:rsidRDefault="00263C0E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4</w:t>
      </w:r>
      <w:r w:rsidR="00DF5C40" w:rsidRPr="00DF5C40">
        <w:rPr>
          <w:rFonts w:ascii="Arial" w:hAnsi="Arial" w:cs="Arial"/>
          <w:sz w:val="18"/>
          <w:szCs w:val="18"/>
        </w:rPr>
        <w:t xml:space="preserve">. </w:t>
      </w:r>
      <w:r w:rsidRPr="00DF5C40">
        <w:rPr>
          <w:rFonts w:ascii="Arial" w:hAnsi="Arial" w:cs="Arial"/>
          <w:sz w:val="18"/>
          <w:szCs w:val="18"/>
        </w:rPr>
        <w:t>Uzasadnienie do</w:t>
      </w:r>
      <w:r w:rsidR="00736696" w:rsidRPr="00DF5C40">
        <w:rPr>
          <w:rFonts w:ascii="Arial" w:hAnsi="Arial" w:cs="Arial"/>
          <w:sz w:val="18"/>
          <w:szCs w:val="18"/>
        </w:rPr>
        <w:t xml:space="preserve"> </w:t>
      </w:r>
      <w:r w:rsidR="00DF5C40">
        <w:rPr>
          <w:rFonts w:ascii="Arial" w:hAnsi="Arial" w:cs="Arial"/>
          <w:sz w:val="18"/>
          <w:szCs w:val="18"/>
        </w:rPr>
        <w:t>zarządzenia</w:t>
      </w:r>
      <w:r w:rsidR="00736696" w:rsidRPr="00DF5C40">
        <w:rPr>
          <w:rFonts w:ascii="Arial" w:hAnsi="Arial" w:cs="Arial"/>
          <w:sz w:val="18"/>
          <w:szCs w:val="18"/>
        </w:rPr>
        <w:t xml:space="preserve"> stanowi załącznik Nr </w:t>
      </w:r>
      <w:r w:rsidR="007F2D85">
        <w:rPr>
          <w:rFonts w:ascii="Arial" w:hAnsi="Arial" w:cs="Arial"/>
          <w:sz w:val="18"/>
          <w:szCs w:val="18"/>
        </w:rPr>
        <w:t>3</w:t>
      </w:r>
      <w:r w:rsidR="00736696" w:rsidRPr="00DF5C40">
        <w:rPr>
          <w:rFonts w:ascii="Arial" w:hAnsi="Arial" w:cs="Arial"/>
          <w:sz w:val="18"/>
          <w:szCs w:val="18"/>
        </w:rPr>
        <w:t>.</w:t>
      </w:r>
    </w:p>
    <w:p w:rsidR="00B83602" w:rsidRDefault="00F96641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5</w:t>
      </w:r>
      <w:r w:rsidR="00736696" w:rsidRPr="00DF5C40">
        <w:rPr>
          <w:rFonts w:ascii="Arial" w:hAnsi="Arial" w:cs="Arial"/>
          <w:sz w:val="18"/>
          <w:szCs w:val="18"/>
        </w:rPr>
        <w:t>.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Pr="00DF5C40">
        <w:rPr>
          <w:rFonts w:ascii="Arial" w:hAnsi="Arial" w:cs="Arial"/>
          <w:sz w:val="18"/>
          <w:szCs w:val="18"/>
        </w:rPr>
        <w:t xml:space="preserve">Zarządzenie wchodzi w życie z dniem podjęcia 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031C6" w:rsidRDefault="0041549C" w:rsidP="0041549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JELENIEWO</w:t>
      </w:r>
    </w:p>
    <w:p w:rsidR="0041549C" w:rsidRDefault="0041549C" w:rsidP="0041549C">
      <w:pPr>
        <w:jc w:val="center"/>
        <w:rPr>
          <w:rFonts w:ascii="Arial" w:hAnsi="Arial" w:cs="Arial"/>
          <w:sz w:val="18"/>
          <w:szCs w:val="18"/>
        </w:rPr>
        <w:sectPr w:rsidR="0041549C" w:rsidSect="007961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Kazimierz </w:t>
      </w:r>
      <w:proofErr w:type="spellStart"/>
      <w:r>
        <w:rPr>
          <w:rFonts w:ascii="Arial" w:hAnsi="Arial" w:cs="Arial"/>
          <w:sz w:val="18"/>
          <w:szCs w:val="18"/>
        </w:rPr>
        <w:t>Urynowicz</w:t>
      </w:r>
      <w:proofErr w:type="spellEnd"/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101"/>
        <w:gridCol w:w="224"/>
        <w:gridCol w:w="886"/>
        <w:gridCol w:w="5525"/>
        <w:gridCol w:w="2318"/>
        <w:gridCol w:w="2318"/>
        <w:gridCol w:w="2320"/>
        <w:gridCol w:w="332"/>
      </w:tblGrid>
      <w:tr w:rsidR="006E2C8D" w:rsidTr="007F2D85">
        <w:trPr>
          <w:trHeight w:hRule="exact" w:val="1740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Załącznik Nr 1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Do Zarządzenia Nr 26.2015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Wójta Gminy Jeleniewo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Z dnia 14 kwietnia 2015 r.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DOCHODÓW BUDŻETOWYCH PO NANIESIONYCH ZMIANACH W DNIU 14 KWIETNIA 2015 ROKU</w:t>
            </w:r>
          </w:p>
        </w:tc>
      </w:tr>
      <w:tr w:rsidR="006E2C8D" w:rsidTr="007F2D85">
        <w:trPr>
          <w:trHeight w:hRule="exact" w:val="296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8D" w:rsidTr="007F2D85">
        <w:trPr>
          <w:trHeight w:hRule="exact" w:val="95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- 8 550,00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47 450,00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- 8 550,00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47 450,00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8D" w:rsidTr="007F2D85">
        <w:trPr>
          <w:trHeight w:hRule="exact" w:val="403"/>
        </w:trPr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- 8 550,00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47 450,00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8D" w:rsidTr="007F2D85">
        <w:trPr>
          <w:trHeight w:hRule="exact" w:val="95"/>
        </w:trPr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8D" w:rsidTr="007F2D85">
        <w:trPr>
          <w:trHeight w:hRule="exact" w:val="392"/>
        </w:trPr>
        <w:tc>
          <w:tcPr>
            <w:tcW w:w="8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7 736 710,00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- 8 550,00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7 728 160,00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80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1 185 304,37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148,02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1 185 452,39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360,39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609"/>
        </w:trPr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360,39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95"/>
        </w:trPr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392"/>
        </w:trPr>
        <w:tc>
          <w:tcPr>
            <w:tcW w:w="8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1 206 805,37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148,02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1 206 953,39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F0D04" w:rsidRDefault="007F2D85" w:rsidP="007F0D0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7F0D04">
        <w:rPr>
          <w:rFonts w:ascii="Arial" w:hAnsi="Arial" w:cs="Arial"/>
          <w:color w:val="000000"/>
          <w:sz w:val="20"/>
          <w:szCs w:val="20"/>
        </w:rPr>
        <w:t>W TYM:</w:t>
      </w:r>
    </w:p>
    <w:tbl>
      <w:tblPr>
        <w:tblpPr w:leftFromText="141" w:rightFromText="141" w:bottomFromText="200" w:vertAnchor="text" w:horzAnchor="margin" w:tblpXSpec="center" w:tblpY="61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  <w:gridCol w:w="2125"/>
      </w:tblGrid>
      <w:tr w:rsidR="007F0D04" w:rsidRPr="009023D7" w:rsidTr="007F0D04">
        <w:trPr>
          <w:trHeight w:val="132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25" w:type="dxa"/>
            <w:hideMark/>
          </w:tcPr>
          <w:p w:rsidR="007F0D04" w:rsidRDefault="0067214A" w:rsidP="007F0D04">
            <w:pPr>
              <w:spacing w:after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8 935 113,39</w:t>
            </w:r>
          </w:p>
        </w:tc>
      </w:tr>
      <w:tr w:rsidR="007F0D04" w:rsidRPr="009023D7" w:rsidTr="006D2909">
        <w:trPr>
          <w:trHeight w:val="177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7F0D04" w:rsidRPr="009023D7" w:rsidTr="006D2909">
        <w:trPr>
          <w:trHeight w:val="67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41 080,00</w:t>
            </w:r>
          </w:p>
        </w:tc>
      </w:tr>
      <w:tr w:rsidR="007F0D04" w:rsidRPr="009023D7" w:rsidTr="006D2909">
        <w:trPr>
          <w:trHeight w:val="45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7F0D04" w:rsidRPr="009023D7" w:rsidTr="006D2909">
        <w:trPr>
          <w:trHeight w:val="88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7F0D04" w:rsidRPr="009023D7" w:rsidTr="006D2909">
        <w:trPr>
          <w:trHeight w:val="145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E2C8D" w:rsidRDefault="006E2C8D" w:rsidP="006E2C8D"/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5"/>
        <w:gridCol w:w="1380"/>
        <w:gridCol w:w="45"/>
        <w:gridCol w:w="923"/>
        <w:gridCol w:w="5387"/>
        <w:gridCol w:w="2977"/>
        <w:gridCol w:w="1842"/>
        <w:gridCol w:w="1843"/>
        <w:gridCol w:w="195"/>
      </w:tblGrid>
      <w:tr w:rsidR="00EC45A0" w:rsidTr="0000226A">
        <w:trPr>
          <w:trHeight w:val="1430"/>
        </w:trPr>
        <w:tc>
          <w:tcPr>
            <w:tcW w:w="15447" w:type="dxa"/>
            <w:gridSpan w:val="10"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Załącznik Nr 2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Do Zarządzenia Nr 26.2015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Wójta Gminy Jeleniewo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Z dnia 14 kwietnia 2015 roku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WYDATKÓW BUDŻETOWYCH PO DOKONANYCH ZMIANACH W DNIU 14 KWIETNIA 2015 ROKU</w:t>
            </w:r>
          </w:p>
        </w:tc>
      </w:tr>
      <w:tr w:rsidR="00EC45A0" w:rsidTr="0000226A">
        <w:trPr>
          <w:gridAfter w:val="1"/>
          <w:wAfter w:w="195" w:type="dxa"/>
          <w:trHeight w:val="284"/>
        </w:trPr>
        <w:tc>
          <w:tcPr>
            <w:tcW w:w="15252" w:type="dxa"/>
            <w:gridSpan w:val="9"/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3 655 113,00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3 655 113,00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P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226A"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282 669,00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284 667,00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22 678,00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P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226A"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- 1 998,00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2 002,00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- 1 998,00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128 105,00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- 8 550,00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119 555,00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P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226A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- 8 550,00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61 450,00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- 8 550,00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61 450,00</w:t>
            </w:r>
          </w:p>
        </w:tc>
      </w:tr>
      <w:tr w:rsidR="00EC45A0" w:rsidTr="0000226A">
        <w:trPr>
          <w:gridAfter w:val="1"/>
          <w:wAfter w:w="195" w:type="dxa"/>
          <w:trHeight w:val="92"/>
        </w:trPr>
        <w:tc>
          <w:tcPr>
            <w:tcW w:w="15252" w:type="dxa"/>
            <w:gridSpan w:val="9"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5A0" w:rsidTr="0000226A">
        <w:trPr>
          <w:gridAfter w:val="1"/>
          <w:wAfter w:w="195" w:type="dxa"/>
          <w:trHeight w:hRule="exact" w:val="376"/>
        </w:trPr>
        <w:tc>
          <w:tcPr>
            <w:tcW w:w="85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8 736 710,00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- 8 550,00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8 728 160,00</w:t>
            </w:r>
          </w:p>
        </w:tc>
      </w:tr>
      <w:tr w:rsidR="00EC45A0" w:rsidTr="0000226A">
        <w:trPr>
          <w:gridAfter w:val="1"/>
          <w:wAfter w:w="195" w:type="dxa"/>
          <w:trHeight w:val="284"/>
        </w:trPr>
        <w:tc>
          <w:tcPr>
            <w:tcW w:w="15252" w:type="dxa"/>
            <w:gridSpan w:val="9"/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1 185 304,37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1 185 452,39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P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226A"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360,39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353,32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7,07</w:t>
            </w:r>
          </w:p>
        </w:tc>
      </w:tr>
      <w:tr w:rsidR="00EC45A0" w:rsidTr="0000226A">
        <w:trPr>
          <w:gridAfter w:val="1"/>
          <w:wAfter w:w="195" w:type="dxa"/>
          <w:trHeight w:val="92"/>
        </w:trPr>
        <w:tc>
          <w:tcPr>
            <w:tcW w:w="15252" w:type="dxa"/>
            <w:gridSpan w:val="9"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5A0" w:rsidTr="0000226A">
        <w:trPr>
          <w:gridAfter w:val="1"/>
          <w:wAfter w:w="195" w:type="dxa"/>
          <w:trHeight w:hRule="exact" w:val="376"/>
        </w:trPr>
        <w:tc>
          <w:tcPr>
            <w:tcW w:w="85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1 206 805,37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148,02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1 206 953,39</w:t>
            </w:r>
          </w:p>
        </w:tc>
      </w:tr>
    </w:tbl>
    <w:p w:rsidR="0067214A" w:rsidRDefault="00C602BB" w:rsidP="007366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tbl>
      <w:tblPr>
        <w:tblpPr w:leftFromText="141" w:rightFromText="141" w:bottomFromText="160" w:vertAnchor="text" w:horzAnchor="margin" w:tblpXSpec="right" w:tblpY="319"/>
        <w:tblW w:w="16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39"/>
        <w:gridCol w:w="412"/>
        <w:gridCol w:w="567"/>
        <w:gridCol w:w="78"/>
        <w:gridCol w:w="1085"/>
        <w:gridCol w:w="867"/>
        <w:gridCol w:w="1000"/>
        <w:gridCol w:w="704"/>
        <w:gridCol w:w="11"/>
        <w:gridCol w:w="1000"/>
        <w:gridCol w:w="642"/>
        <w:gridCol w:w="850"/>
        <w:gridCol w:w="1276"/>
        <w:gridCol w:w="709"/>
        <w:gridCol w:w="567"/>
        <w:gridCol w:w="708"/>
        <w:gridCol w:w="709"/>
        <w:gridCol w:w="1159"/>
        <w:gridCol w:w="839"/>
        <w:gridCol w:w="30"/>
        <w:gridCol w:w="86"/>
        <w:gridCol w:w="50"/>
        <w:gridCol w:w="97"/>
      </w:tblGrid>
      <w:tr w:rsidR="00F63D06" w:rsidTr="00B75F5A">
        <w:trPr>
          <w:gridAfter w:val="4"/>
          <w:wAfter w:w="263" w:type="dxa"/>
          <w:trHeight w:hRule="exact" w:val="247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Dział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10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F63D06" w:rsidTr="00B75F5A">
        <w:trPr>
          <w:gridAfter w:val="4"/>
          <w:wAfter w:w="263" w:type="dxa"/>
          <w:trHeight w:hRule="exact" w:val="318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675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hRule="exact" w:val="648"/>
        </w:trPr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trHeight w:hRule="exact" w:val="24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16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</w:p>
        </w:tc>
      </w:tr>
      <w:tr w:rsidR="00F63D06" w:rsidTr="00F63D06">
        <w:trPr>
          <w:gridAfter w:val="1"/>
          <w:wAfter w:w="97" w:type="dxa"/>
          <w:trHeight w:hRule="exact" w:val="3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9 935 113,39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8 480 109,39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6 179 444,07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4 131 328,00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2 048 116,07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505 253,00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1 761 494,32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29 600,00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1 455 004,00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1 455 004,00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48 330,00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30" w:type="dxa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" w:type="dxa"/>
            <w:gridSpan w:val="2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</w:p>
        </w:tc>
      </w:tr>
    </w:tbl>
    <w:p w:rsidR="00C602BB" w:rsidRDefault="00C602BB" w:rsidP="00736696">
      <w:pPr>
        <w:rPr>
          <w:rFonts w:ascii="Arial" w:hAnsi="Arial" w:cs="Arial"/>
          <w:sz w:val="18"/>
          <w:szCs w:val="18"/>
        </w:rPr>
      </w:pPr>
    </w:p>
    <w:p w:rsidR="008017FD" w:rsidRDefault="008017FD" w:rsidP="00736696">
      <w:pPr>
        <w:rPr>
          <w:rFonts w:ascii="Arial" w:hAnsi="Arial" w:cs="Arial"/>
          <w:sz w:val="18"/>
          <w:szCs w:val="18"/>
        </w:rPr>
        <w:sectPr w:rsidR="008017FD" w:rsidSect="0014299F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26.2015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Jeleniewo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14 kwietnia 2015 roku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zmian:</w:t>
      </w:r>
    </w:p>
    <w:p w:rsidR="008017FD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dochodów zostaje zmniejszony o kwotę 8 550,00 zł w związku ze zmniejszoną dotacją na zadanie pomoc materialna dla uczniów oraz zostaje zwiększony o kwotę 148,02 zł z przeznaczeniem na wypłatę dodatków energetycznych na II kwartał 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dochodów budżetowych po naniesionych zmianach wynosi 8 935 113,39 zł.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zatrudnieniem opiekunek do dowozu dzieci do szkół plan zostaje zwiększony o kwotę 1 998,00 zł z przeznaczeniem na wynagrodzenie bezosobowe  i pochodne od wynagrodzenia i o tą kwotę został zmniejszony rozdział pozostała działalność na paragrafie zakup energii. W związku ze zmniejszeniem dotacji na pomoc materialną dla uczniów plan wydatków został zmniejszony o kwotę 8 550,00 zł. 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otrzymaną dotację z przeznaczeniem na wypłatę dodatków energetycznych plan zostaje zwiększony o kwotę 148,02 zł.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wydatków budżetowych po dokonanych zmianach wynosi 9 935 113,39 zł.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7FD" w:rsidRPr="00DF5C40" w:rsidRDefault="008017FD" w:rsidP="00736696">
      <w:pPr>
        <w:rPr>
          <w:rFonts w:ascii="Arial" w:hAnsi="Arial" w:cs="Arial"/>
          <w:sz w:val="18"/>
          <w:szCs w:val="18"/>
        </w:rPr>
      </w:pPr>
    </w:p>
    <w:sectPr w:rsidR="008017FD" w:rsidRPr="00DF5C40" w:rsidSect="008017FD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70B94C5B"/>
    <w:multiLevelType w:val="hybridMultilevel"/>
    <w:tmpl w:val="8A241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B"/>
    <w:rsid w:val="0000226A"/>
    <w:rsid w:val="000627B8"/>
    <w:rsid w:val="00263C0E"/>
    <w:rsid w:val="002D26CE"/>
    <w:rsid w:val="0041549C"/>
    <w:rsid w:val="005031C6"/>
    <w:rsid w:val="006627B9"/>
    <w:rsid w:val="0067214A"/>
    <w:rsid w:val="006E2C8D"/>
    <w:rsid w:val="00736696"/>
    <w:rsid w:val="007961EE"/>
    <w:rsid w:val="007F0D04"/>
    <w:rsid w:val="007F2D85"/>
    <w:rsid w:val="008017FD"/>
    <w:rsid w:val="008141F2"/>
    <w:rsid w:val="00965AE7"/>
    <w:rsid w:val="00B75F5A"/>
    <w:rsid w:val="00B83602"/>
    <w:rsid w:val="00BD1ECB"/>
    <w:rsid w:val="00C602BB"/>
    <w:rsid w:val="00DF5C40"/>
    <w:rsid w:val="00E52955"/>
    <w:rsid w:val="00EC45A0"/>
    <w:rsid w:val="00F63D06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D6DA-6D3B-471B-A57A-FDDECF1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B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83602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B83602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8360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8360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83602"/>
    <w:pPr>
      <w:numPr>
        <w:ilvl w:val="3"/>
        <w:numId w:val="2"/>
      </w:numPr>
    </w:pPr>
  </w:style>
  <w:style w:type="paragraph" w:customStyle="1" w:styleId="ust">
    <w:name w:val="ust."/>
    <w:autoRedefine/>
    <w:rsid w:val="00B83602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83602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83602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83602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83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63C0E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C0E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pkt">
    <w:name w:val="pkt"/>
    <w:autoRedefine/>
    <w:rsid w:val="00263C0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9583-0E59-4A0E-A1BC-F392C7AE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2015-04-14T07:15:00Z</cp:lastPrinted>
  <dcterms:created xsi:type="dcterms:W3CDTF">2015-04-17T07:17:00Z</dcterms:created>
  <dcterms:modified xsi:type="dcterms:W3CDTF">2015-04-17T07:17:00Z</dcterms:modified>
</cp:coreProperties>
</file>