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726" w:rsidRDefault="00014E51" w:rsidP="007F7726">
      <w:pPr>
        <w:tabs>
          <w:tab w:val="left" w:pos="2840"/>
        </w:tabs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ZARZĄDZENIE NR </w:t>
      </w:r>
      <w:r w:rsidR="004F3469">
        <w:rPr>
          <w:b/>
          <w:bCs/>
        </w:rPr>
        <w:t>350</w:t>
      </w:r>
      <w:r w:rsidR="006E6DAA">
        <w:rPr>
          <w:b/>
          <w:bCs/>
        </w:rPr>
        <w:t>.</w:t>
      </w:r>
      <w:r w:rsidR="00E52A07">
        <w:rPr>
          <w:b/>
          <w:bCs/>
        </w:rPr>
        <w:t>2014</w:t>
      </w:r>
    </w:p>
    <w:p w:rsidR="007F7726" w:rsidRDefault="007F7726" w:rsidP="007F7726">
      <w:pPr>
        <w:tabs>
          <w:tab w:val="left" w:pos="2840"/>
        </w:tabs>
        <w:jc w:val="center"/>
        <w:rPr>
          <w:b/>
          <w:bCs/>
          <w:sz w:val="16"/>
        </w:rPr>
      </w:pPr>
    </w:p>
    <w:p w:rsidR="007F7726" w:rsidRDefault="007F7726" w:rsidP="007F7726">
      <w:pPr>
        <w:tabs>
          <w:tab w:val="left" w:pos="2840"/>
        </w:tabs>
        <w:jc w:val="center"/>
        <w:rPr>
          <w:b/>
          <w:bCs/>
        </w:rPr>
      </w:pPr>
      <w:r>
        <w:rPr>
          <w:b/>
          <w:bCs/>
        </w:rPr>
        <w:t>WÓJTA  GMINY  JELENIEWO</w:t>
      </w:r>
    </w:p>
    <w:p w:rsidR="007F7726" w:rsidRDefault="007F7726" w:rsidP="007F7726">
      <w:pPr>
        <w:jc w:val="center"/>
        <w:rPr>
          <w:sz w:val="16"/>
        </w:rPr>
      </w:pPr>
    </w:p>
    <w:p w:rsidR="007F7726" w:rsidRDefault="004F3469" w:rsidP="007F7726">
      <w:pPr>
        <w:tabs>
          <w:tab w:val="left" w:pos="2960"/>
        </w:tabs>
        <w:jc w:val="center"/>
        <w:rPr>
          <w:b/>
          <w:bCs/>
        </w:rPr>
      </w:pPr>
      <w:r>
        <w:rPr>
          <w:b/>
          <w:bCs/>
        </w:rPr>
        <w:t>z dnia 02 grudnia</w:t>
      </w:r>
      <w:r w:rsidR="00E52A07">
        <w:rPr>
          <w:b/>
          <w:bCs/>
        </w:rPr>
        <w:t xml:space="preserve"> 2014</w:t>
      </w:r>
      <w:r w:rsidR="007F7726">
        <w:rPr>
          <w:b/>
          <w:bCs/>
        </w:rPr>
        <w:t xml:space="preserve"> roku</w:t>
      </w:r>
    </w:p>
    <w:p w:rsidR="007F7726" w:rsidRDefault="007F7726" w:rsidP="007F7726">
      <w:pPr>
        <w:tabs>
          <w:tab w:val="left" w:pos="2960"/>
        </w:tabs>
        <w:jc w:val="center"/>
        <w:rPr>
          <w:b/>
          <w:bCs/>
        </w:rPr>
      </w:pPr>
    </w:p>
    <w:p w:rsidR="00E149B4" w:rsidRDefault="007F7726" w:rsidP="00E149B4">
      <w:pPr>
        <w:widowControl w:val="0"/>
        <w:spacing w:line="360" w:lineRule="auto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sz w:val="28"/>
        </w:rPr>
        <w:t>w sprawie powołania komisji przetargowej do przeprowadzenia  postępowania o udzielenie zamówienia publicznego na:</w:t>
      </w:r>
      <w:r>
        <w:rPr>
          <w:b/>
          <w:bCs/>
        </w:rPr>
        <w:t xml:space="preserve"> </w:t>
      </w:r>
      <w:r w:rsidR="004F3469">
        <w:rPr>
          <w:b/>
          <w:bCs/>
          <w:color w:val="000000"/>
          <w:sz w:val="28"/>
          <w:szCs w:val="28"/>
        </w:rPr>
        <w:t>„Usługi związane z odbiorem, transportem i zagospodarowaniem odpadów komunalnych z terenu gminy Jeleniewo</w:t>
      </w:r>
      <w:r w:rsidR="004F3469" w:rsidRPr="00165CB5">
        <w:rPr>
          <w:b/>
          <w:bCs/>
          <w:color w:val="000000"/>
          <w:sz w:val="28"/>
          <w:szCs w:val="28"/>
        </w:rPr>
        <w:t>”</w:t>
      </w:r>
      <w:r w:rsidR="004F3469" w:rsidRPr="00D2267A">
        <w:rPr>
          <w:b/>
          <w:bCs/>
        </w:rPr>
        <w:t xml:space="preserve"> </w:t>
      </w:r>
    </w:p>
    <w:p w:rsidR="00E149B4" w:rsidRDefault="00E149B4">
      <w:pPr>
        <w:pStyle w:val="Tekstpodstawowy2"/>
      </w:pPr>
    </w:p>
    <w:p w:rsidR="005D5C55" w:rsidRDefault="005D5C55">
      <w:pPr>
        <w:pStyle w:val="Tekstpodstawowy2"/>
      </w:pPr>
      <w:r>
        <w:t xml:space="preserve">Na podstawie art. 21 ust. 1, 3 i 4 ustawy </w:t>
      </w:r>
      <w:r w:rsidR="009A719E" w:rsidRPr="009A719E">
        <w:t xml:space="preserve">z dnia  29 stycznia 2004  roku Prawo zamówień publicznych </w:t>
      </w:r>
      <w:r w:rsidR="00E52A07" w:rsidRPr="00E52A07">
        <w:t>(tekst jednolity: Dz. U. z 2013 poz. 907</w:t>
      </w:r>
      <w:r w:rsidR="00014E51">
        <w:t xml:space="preserve"> z </w:t>
      </w:r>
      <w:proofErr w:type="spellStart"/>
      <w:r w:rsidR="00014E51">
        <w:t>późn</w:t>
      </w:r>
      <w:proofErr w:type="spellEnd"/>
      <w:r w:rsidR="00014E51">
        <w:t>. zm.</w:t>
      </w:r>
      <w:r w:rsidR="00E52A07" w:rsidRPr="00E52A07">
        <w:t xml:space="preserve">) </w:t>
      </w:r>
      <w:r>
        <w:t>zarządza się, co następuje:</w:t>
      </w:r>
    </w:p>
    <w:p w:rsidR="005D5C55" w:rsidRDefault="005D5C55">
      <w:pPr>
        <w:spacing w:line="360" w:lineRule="auto"/>
        <w:jc w:val="both"/>
      </w:pPr>
    </w:p>
    <w:p w:rsidR="005D5C55" w:rsidRDefault="005D5C55">
      <w:pPr>
        <w:spacing w:line="360" w:lineRule="auto"/>
        <w:jc w:val="center"/>
      </w:pPr>
      <w:r>
        <w:t>§ 1</w:t>
      </w:r>
    </w:p>
    <w:p w:rsidR="005D5C55" w:rsidRDefault="005D5C55">
      <w:pPr>
        <w:pStyle w:val="Tekstpodstawowy2"/>
      </w:pPr>
      <w:r>
        <w:t>W Urzędzie Gminy w Jeleniewie, zwanym dalej „Urzędem”, powołuje się komisję przetargową do przeprowadzenia postępowania o udzielenie zamówienia publicznego na</w:t>
      </w:r>
      <w:r w:rsidR="001A73F0">
        <w:t xml:space="preserve"> </w:t>
      </w:r>
      <w:r w:rsidR="007F7726" w:rsidRPr="007F7726">
        <w:t xml:space="preserve"> </w:t>
      </w:r>
      <w:r w:rsidR="004F3469" w:rsidRPr="004F3469">
        <w:t xml:space="preserve">„Usługi związane z odbiorem, transportem i zagospodarowaniem odpadów komunalnych z terenu gminy Jeleniewo” </w:t>
      </w:r>
    </w:p>
    <w:p w:rsidR="005D5C55" w:rsidRDefault="005D5C55" w:rsidP="00E149B4">
      <w:pPr>
        <w:spacing w:line="360" w:lineRule="auto"/>
        <w:jc w:val="center"/>
      </w:pPr>
      <w:r>
        <w:t>§ 2</w:t>
      </w:r>
    </w:p>
    <w:p w:rsidR="005D5C55" w:rsidRDefault="005D5C55">
      <w:pPr>
        <w:spacing w:line="360" w:lineRule="auto"/>
        <w:jc w:val="both"/>
      </w:pPr>
      <w:r>
        <w:t>1. W skład komisji wchodzą:</w:t>
      </w:r>
    </w:p>
    <w:p w:rsidR="005D5C55" w:rsidRDefault="005D5C55">
      <w:pPr>
        <w:pStyle w:val="Tekstpodstawowy2"/>
        <w:tabs>
          <w:tab w:val="left" w:pos="0"/>
        </w:tabs>
      </w:pPr>
      <w:r>
        <w:t>1</w:t>
      </w:r>
      <w:r w:rsidR="00014E51">
        <w:t>) Przewodniczą</w:t>
      </w:r>
      <w:r w:rsidR="004F3469">
        <w:t xml:space="preserve">cy: Regina </w:t>
      </w:r>
      <w:proofErr w:type="spellStart"/>
      <w:r w:rsidR="004F3469">
        <w:t>Aneszko</w:t>
      </w:r>
      <w:proofErr w:type="spellEnd"/>
    </w:p>
    <w:p w:rsidR="005D5C55" w:rsidRDefault="005D5C55">
      <w:pPr>
        <w:pStyle w:val="Tekstpodstawowy2"/>
        <w:tabs>
          <w:tab w:val="left" w:pos="0"/>
        </w:tabs>
      </w:pPr>
      <w:r>
        <w:t>2) Członkowie:</w:t>
      </w:r>
    </w:p>
    <w:p w:rsidR="001A73F0" w:rsidRDefault="005D5C55" w:rsidP="00F446D2">
      <w:pPr>
        <w:numPr>
          <w:ilvl w:val="1"/>
          <w:numId w:val="1"/>
        </w:numPr>
        <w:tabs>
          <w:tab w:val="clear" w:pos="2508"/>
          <w:tab w:val="num" w:pos="540"/>
          <w:tab w:val="left" w:pos="720"/>
          <w:tab w:val="num" w:pos="1440"/>
        </w:tabs>
        <w:spacing w:line="360" w:lineRule="auto"/>
        <w:ind w:left="0" w:firstLine="360"/>
        <w:jc w:val="both"/>
      </w:pPr>
      <w:r>
        <w:t>Sekretarz: Marek Waszkiewicz</w:t>
      </w:r>
    </w:p>
    <w:p w:rsidR="005D5C55" w:rsidRDefault="004F3469">
      <w:pPr>
        <w:numPr>
          <w:ilvl w:val="1"/>
          <w:numId w:val="1"/>
        </w:numPr>
        <w:tabs>
          <w:tab w:val="clear" w:pos="2508"/>
          <w:tab w:val="num" w:pos="540"/>
          <w:tab w:val="left" w:pos="720"/>
          <w:tab w:val="num" w:pos="1440"/>
        </w:tabs>
        <w:spacing w:line="360" w:lineRule="auto"/>
        <w:ind w:left="0" w:firstLine="360"/>
        <w:jc w:val="both"/>
      </w:pPr>
      <w:r>
        <w:t xml:space="preserve">Członek: Alicja </w:t>
      </w:r>
      <w:proofErr w:type="spellStart"/>
      <w:r>
        <w:t>Urynowicz</w:t>
      </w:r>
      <w:proofErr w:type="spellEnd"/>
    </w:p>
    <w:p w:rsidR="005D5C55" w:rsidRDefault="005D5C55">
      <w:pPr>
        <w:pStyle w:val="Tekstpodstawowy2"/>
        <w:ind w:left="360"/>
      </w:pPr>
      <w:r>
        <w:t xml:space="preserve">         </w:t>
      </w:r>
    </w:p>
    <w:p w:rsidR="005D5C55" w:rsidRDefault="005D5C55">
      <w:pPr>
        <w:spacing w:line="360" w:lineRule="auto"/>
        <w:jc w:val="center"/>
      </w:pPr>
      <w:r>
        <w:t>§ 3</w:t>
      </w:r>
    </w:p>
    <w:p w:rsidR="005D5C55" w:rsidRDefault="005D5C55">
      <w:pPr>
        <w:spacing w:line="360" w:lineRule="auto"/>
        <w:jc w:val="both"/>
      </w:pPr>
      <w:r>
        <w:t xml:space="preserve"> 1. Niezwłocznie po zapoznaniu się komisji z oświadczeniami lub dokumentami złożonymi przez wykonawców członkowie komisji składają pisemne oświadczenia o zaistnieniu lub braku istnienia okoliczności, o których mowa w art. 17 ust. 1 ustawy </w:t>
      </w:r>
      <w:r w:rsidR="009A719E" w:rsidRPr="009A719E">
        <w:t>z dnia  29 stycznia 2004  roku Prawo zamó</w:t>
      </w:r>
      <w:r w:rsidR="004E112D">
        <w:t xml:space="preserve">wień publicznych </w:t>
      </w:r>
      <w:r w:rsidR="00E52A07" w:rsidRPr="00E52A07">
        <w:t>(tekst jed</w:t>
      </w:r>
      <w:r w:rsidR="00E52A07">
        <w:t>nolity: Dz. U. z 2013 poz. 907</w:t>
      </w:r>
      <w:r w:rsidR="00014E51">
        <w:t xml:space="preserve"> z </w:t>
      </w:r>
      <w:proofErr w:type="spellStart"/>
      <w:r w:rsidR="00014E51">
        <w:t>późn</w:t>
      </w:r>
      <w:proofErr w:type="spellEnd"/>
      <w:r w:rsidR="00014E51">
        <w:t>. zm.</w:t>
      </w:r>
      <w:r w:rsidR="00E52A07">
        <w:t>)</w:t>
      </w:r>
      <w:r>
        <w:t>, zwanej dalej "ustawą".</w:t>
      </w:r>
    </w:p>
    <w:p w:rsidR="005D5C55" w:rsidRDefault="005D5C55">
      <w:pPr>
        <w:pStyle w:val="Tekstpodstawowywcity"/>
        <w:ind w:firstLine="0"/>
      </w:pPr>
      <w:r>
        <w:t xml:space="preserve">2. W przypadku złożenia przez członka komisji oświadczenia o zaistnieniu okoliczności, o których mowa w ust. 1, nie złożenia przez niego oświadczenia albo złożenia oświadczenia niezgodnego z prawdą, Przewodniczący komisji niezwłocznie odwołuje członka komisji z </w:t>
      </w:r>
      <w:r>
        <w:lastRenderedPageBreak/>
        <w:t>dalszego udziału w postępowaniu o udzielenie zamówienia publicznego. Informację o wyłączeniu członka komisji Przewodniczący komisji przekazuje Wójtowi Gminy Jeleniewo, który w miejsce odwołanego członka może powołać nowego członka komisji. Nowy członek Komisji składa oświadczenie, o którym mowa w ust. 1, w najkrótszym możliwym terminie.</w:t>
      </w:r>
    </w:p>
    <w:p w:rsidR="005D5C55" w:rsidRDefault="005D5C55">
      <w:pPr>
        <w:pStyle w:val="Tekstpodstawowywcity"/>
        <w:ind w:firstLine="0"/>
      </w:pPr>
      <w:r>
        <w:t>3. Wobec przewodniczącego komisji czynności wyłączenia dokonuje bezpośrednio Wójt Gminy Jeleniewo. Przepis ust. 1 i 2 stosuje się odpowiednio.</w:t>
      </w:r>
    </w:p>
    <w:p w:rsidR="005D5C55" w:rsidRDefault="005D5C55">
      <w:pPr>
        <w:spacing w:line="360" w:lineRule="auto"/>
        <w:jc w:val="both"/>
      </w:pPr>
      <w:r>
        <w:t xml:space="preserve">4. Członek komisji, z zastrzeżeniem ust. 1, jest obowiązany w każdym czasie wyłączyć się z udziału w pracach komisji niezwłocznie po powzięciu wiadomości o zaistnieniu okoliczności, o których mowa w ust. 1, o czym informuje Przewodniczącego komisji. Przepis ust. 2 stosuje się odpowiednio. </w:t>
      </w:r>
    </w:p>
    <w:p w:rsidR="005D5C55" w:rsidRDefault="005D5C55">
      <w:pPr>
        <w:spacing w:line="360" w:lineRule="auto"/>
        <w:jc w:val="center"/>
      </w:pPr>
      <w:r>
        <w:t>§ 4</w:t>
      </w:r>
    </w:p>
    <w:p w:rsidR="005D5C55" w:rsidRDefault="005D5C55">
      <w:pPr>
        <w:spacing w:line="360" w:lineRule="auto"/>
        <w:jc w:val="both"/>
      </w:pPr>
      <w:r>
        <w:t>Członkowie komisji przetargowej mają obowiązek rzetelnego i obiektywnego wykonywania powierzonych im czynności. W realizacji powierzonych czynności członkowie komisji kierują się wyłącznie przepisami prawa, posiadaną wiedzą i doświadczeniem.</w:t>
      </w:r>
    </w:p>
    <w:p w:rsidR="005D5C55" w:rsidRDefault="005D5C55">
      <w:pPr>
        <w:spacing w:line="360" w:lineRule="auto"/>
        <w:jc w:val="center"/>
      </w:pPr>
      <w:r>
        <w:t>§ 5</w:t>
      </w:r>
    </w:p>
    <w:p w:rsidR="005D5C55" w:rsidRDefault="005D5C55">
      <w:pPr>
        <w:spacing w:line="360" w:lineRule="auto"/>
        <w:jc w:val="both"/>
      </w:pPr>
      <w:r>
        <w:t>Tryb pracy komisji określa regulamin stanowiący załącznik do zarządzenia.</w:t>
      </w:r>
    </w:p>
    <w:p w:rsidR="005D5C55" w:rsidRDefault="005D5C55">
      <w:pPr>
        <w:spacing w:line="360" w:lineRule="auto"/>
        <w:jc w:val="center"/>
      </w:pPr>
      <w:r>
        <w:t>§ 6</w:t>
      </w:r>
    </w:p>
    <w:p w:rsidR="005D5C55" w:rsidRDefault="005D5C55">
      <w:pPr>
        <w:pStyle w:val="Tekstpodstawowy2"/>
      </w:pPr>
      <w:r>
        <w:t xml:space="preserve"> Komisja rozpocznie pracę z dniem powołania a zakończy w dniu podpisania umowy z wyłonionym w przetargu wykonawcą.</w:t>
      </w:r>
    </w:p>
    <w:p w:rsidR="005D5C55" w:rsidRDefault="005D5C55">
      <w:pPr>
        <w:spacing w:line="360" w:lineRule="auto"/>
        <w:jc w:val="center"/>
      </w:pPr>
      <w:r>
        <w:t>§ 7</w:t>
      </w:r>
    </w:p>
    <w:p w:rsidR="005D5C55" w:rsidRDefault="005D5C55">
      <w:pPr>
        <w:spacing w:line="360" w:lineRule="auto"/>
        <w:jc w:val="both"/>
      </w:pPr>
      <w:r>
        <w:t>Ogłoszenie wyników przetargu nastąpi  po ich  zatwierdzeniu  przez Wójta Gminy Jeleniewo.</w:t>
      </w:r>
    </w:p>
    <w:p w:rsidR="005D5C55" w:rsidRDefault="005D5C55" w:rsidP="004F3469">
      <w:pPr>
        <w:spacing w:line="360" w:lineRule="auto"/>
        <w:jc w:val="center"/>
      </w:pPr>
      <w:r>
        <w:t>§ 8</w:t>
      </w:r>
    </w:p>
    <w:p w:rsidR="005D5C55" w:rsidRDefault="005D5C55">
      <w:pPr>
        <w:pStyle w:val="Tekstpodstawowy2"/>
      </w:pPr>
      <w:r>
        <w:t>Zobowiązuje się komisję do zachowania pełnej tajemnicy pracy  i sporządzonego przez nią w czasie trwania przetargu protokołu.</w:t>
      </w:r>
    </w:p>
    <w:p w:rsidR="005D5C55" w:rsidRDefault="005D5C55">
      <w:pPr>
        <w:pStyle w:val="Tekstpodstawowy2"/>
        <w:jc w:val="center"/>
      </w:pPr>
      <w:r>
        <w:t>§ 9</w:t>
      </w:r>
    </w:p>
    <w:p w:rsidR="005D5C55" w:rsidRDefault="005D5C55">
      <w:pPr>
        <w:pStyle w:val="Tekstpodstawowy2"/>
      </w:pPr>
      <w:r>
        <w:t xml:space="preserve"> Zarządzenie wchodzi w życie z dniem podjęcia.</w:t>
      </w:r>
    </w:p>
    <w:p w:rsidR="005D5C55" w:rsidRDefault="005D5C55">
      <w:r>
        <w:t>Przyjęli do wiadomości:</w:t>
      </w:r>
    </w:p>
    <w:p w:rsidR="005D5C55" w:rsidRDefault="005D5C55"/>
    <w:p w:rsidR="005D5C55" w:rsidRDefault="004F3469">
      <w:r>
        <w:t xml:space="preserve">1. Regina </w:t>
      </w:r>
      <w:proofErr w:type="spellStart"/>
      <w:r>
        <w:t>Aneszko</w:t>
      </w:r>
      <w:proofErr w:type="spellEnd"/>
      <w:r w:rsidR="00D209BE">
        <w:t xml:space="preserve"> - ……………</w:t>
      </w:r>
      <w:r w:rsidR="00C61725">
        <w:t>…</w:t>
      </w:r>
      <w:r w:rsidR="00D209BE">
        <w:t>…</w:t>
      </w:r>
      <w:r w:rsidR="00627B65">
        <w:t>……</w:t>
      </w:r>
      <w:r w:rsidR="00E149B4">
        <w:t>..</w:t>
      </w:r>
      <w:r w:rsidR="00627B65">
        <w:t>….</w:t>
      </w:r>
      <w:r w:rsidR="006344EE">
        <w:t>….</w:t>
      </w:r>
    </w:p>
    <w:p w:rsidR="005D5C55" w:rsidRDefault="005D5C55">
      <w:r>
        <w:t>2.a. Marek Waszkiewicz</w:t>
      </w:r>
      <w:r w:rsidR="009A719E">
        <w:t xml:space="preserve"> - ………</w:t>
      </w:r>
      <w:r w:rsidR="00C61725">
        <w:t>.</w:t>
      </w:r>
      <w:r w:rsidR="009A719E">
        <w:t>………</w:t>
      </w:r>
      <w:r w:rsidR="000671CD">
        <w:t>………</w:t>
      </w:r>
      <w:r w:rsidR="00135897">
        <w:t>…</w:t>
      </w:r>
      <w:r w:rsidR="00E149B4">
        <w:t>..</w:t>
      </w:r>
      <w:r w:rsidR="00E52A07">
        <w:t>….</w:t>
      </w:r>
      <w:r w:rsidR="00135897">
        <w:t>.</w:t>
      </w:r>
    </w:p>
    <w:p w:rsidR="00E52A07" w:rsidRDefault="00F446D2" w:rsidP="00F446D2">
      <w:pPr>
        <w:ind w:left="5954" w:hanging="5954"/>
      </w:pPr>
      <w:r>
        <w:t>2.b</w:t>
      </w:r>
      <w:r w:rsidR="004F3469">
        <w:t xml:space="preserve">. Alicja </w:t>
      </w:r>
      <w:proofErr w:type="spellStart"/>
      <w:r w:rsidR="004F3469">
        <w:t>Urynowicz</w:t>
      </w:r>
      <w:proofErr w:type="spellEnd"/>
      <w:r w:rsidR="00702D4A">
        <w:t xml:space="preserve"> </w:t>
      </w:r>
      <w:r w:rsidR="009A719E">
        <w:t xml:space="preserve"> - ……………</w:t>
      </w:r>
      <w:r w:rsidR="006344EE">
        <w:t>..</w:t>
      </w:r>
      <w:r w:rsidR="009A719E">
        <w:t>………</w:t>
      </w:r>
      <w:r w:rsidR="00702D4A">
        <w:t>……...</w:t>
      </w:r>
      <w:r w:rsidR="00176112" w:rsidRPr="00176112">
        <w:t xml:space="preserve"> </w:t>
      </w:r>
      <w:r w:rsidR="00176112">
        <w:t xml:space="preserve">                </w:t>
      </w:r>
      <w:r w:rsidR="00E52A07">
        <w:t xml:space="preserve">         </w:t>
      </w:r>
    </w:p>
    <w:p w:rsidR="006344EE" w:rsidRDefault="006344EE" w:rsidP="00F446D2">
      <w:pPr>
        <w:ind w:left="5954" w:hanging="5954"/>
      </w:pPr>
    </w:p>
    <w:p w:rsidR="006344EE" w:rsidRDefault="006344EE" w:rsidP="00F446D2">
      <w:pPr>
        <w:ind w:left="5954" w:hanging="5954"/>
      </w:pPr>
    </w:p>
    <w:p w:rsidR="006344EE" w:rsidRDefault="006344EE" w:rsidP="00F446D2">
      <w:pPr>
        <w:ind w:left="5954" w:hanging="5954"/>
      </w:pPr>
    </w:p>
    <w:p w:rsidR="00176112" w:rsidRDefault="00E52A07" w:rsidP="00E52A07">
      <w:pPr>
        <w:ind w:left="6662" w:firstLine="418"/>
      </w:pPr>
      <w:r>
        <w:t xml:space="preserve">  </w:t>
      </w:r>
      <w:r w:rsidR="00176112">
        <w:t>Zatwierdził:</w:t>
      </w:r>
      <w:r w:rsidR="00F446D2">
        <w:t xml:space="preserve">                            </w:t>
      </w:r>
    </w:p>
    <w:p w:rsidR="00F446D2" w:rsidRDefault="00F446D2">
      <w:pPr>
        <w:pStyle w:val="Nagwek1"/>
        <w:spacing w:line="240" w:lineRule="auto"/>
        <w:rPr>
          <w:sz w:val="22"/>
        </w:rPr>
      </w:pPr>
    </w:p>
    <w:p w:rsidR="006E6DAA" w:rsidRPr="006E6DAA" w:rsidRDefault="00C81FF6" w:rsidP="006E6D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Kazimierz </w:t>
      </w:r>
      <w:proofErr w:type="spellStart"/>
      <w:r>
        <w:t>Urynowicz</w:t>
      </w:r>
      <w:proofErr w:type="spellEnd"/>
      <w:r>
        <w:t>-Wójt</w:t>
      </w:r>
    </w:p>
    <w:p w:rsidR="005D5C55" w:rsidRDefault="005D5C55">
      <w:pPr>
        <w:pStyle w:val="Nagwek1"/>
        <w:spacing w:line="240" w:lineRule="auto"/>
        <w:rPr>
          <w:sz w:val="22"/>
        </w:rPr>
      </w:pPr>
      <w:r>
        <w:rPr>
          <w:sz w:val="22"/>
        </w:rPr>
        <w:lastRenderedPageBreak/>
        <w:t xml:space="preserve">Załącznik  </w:t>
      </w:r>
    </w:p>
    <w:p w:rsidR="005D5C55" w:rsidRDefault="00F446D2">
      <w:pPr>
        <w:ind w:left="612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do </w:t>
      </w:r>
      <w:r w:rsidR="000671CD">
        <w:rPr>
          <w:b/>
          <w:bCs/>
          <w:sz w:val="22"/>
        </w:rPr>
        <w:t xml:space="preserve">zarządzenia nr </w:t>
      </w:r>
      <w:r w:rsidR="002120D3">
        <w:rPr>
          <w:b/>
          <w:bCs/>
          <w:sz w:val="22"/>
        </w:rPr>
        <w:t>350</w:t>
      </w:r>
      <w:r w:rsidR="00136C65">
        <w:rPr>
          <w:b/>
          <w:bCs/>
          <w:sz w:val="22"/>
        </w:rPr>
        <w:t>.</w:t>
      </w:r>
      <w:r w:rsidR="00E52A07">
        <w:rPr>
          <w:b/>
          <w:bCs/>
          <w:sz w:val="22"/>
        </w:rPr>
        <w:t>2014</w:t>
      </w:r>
    </w:p>
    <w:p w:rsidR="005D5C55" w:rsidRDefault="005D5C55">
      <w:pPr>
        <w:ind w:left="6120"/>
        <w:jc w:val="center"/>
        <w:rPr>
          <w:b/>
          <w:bCs/>
          <w:sz w:val="22"/>
        </w:rPr>
      </w:pPr>
      <w:r>
        <w:rPr>
          <w:b/>
          <w:bCs/>
          <w:sz w:val="22"/>
        </w:rPr>
        <w:t>Wójta Gminy Jeleniewo</w:t>
      </w:r>
    </w:p>
    <w:p w:rsidR="005D5C55" w:rsidRDefault="005D5C55">
      <w:pPr>
        <w:ind w:left="6120"/>
        <w:jc w:val="center"/>
        <w:rPr>
          <w:b/>
          <w:bCs/>
          <w:sz w:val="22"/>
        </w:rPr>
      </w:pPr>
      <w:r>
        <w:rPr>
          <w:b/>
          <w:bCs/>
          <w:sz w:val="22"/>
        </w:rPr>
        <w:t>z dn</w:t>
      </w:r>
      <w:r w:rsidR="006E6DAA">
        <w:rPr>
          <w:b/>
          <w:bCs/>
          <w:sz w:val="22"/>
        </w:rPr>
        <w:t>ia</w:t>
      </w:r>
      <w:r w:rsidR="002120D3">
        <w:rPr>
          <w:b/>
          <w:bCs/>
          <w:sz w:val="22"/>
        </w:rPr>
        <w:t xml:space="preserve"> 02 grudnia</w:t>
      </w:r>
      <w:r w:rsidR="00702D4A">
        <w:rPr>
          <w:b/>
          <w:bCs/>
          <w:sz w:val="22"/>
        </w:rPr>
        <w:t xml:space="preserve"> </w:t>
      </w:r>
      <w:r w:rsidR="004E112D">
        <w:rPr>
          <w:b/>
          <w:bCs/>
          <w:sz w:val="22"/>
        </w:rPr>
        <w:t>201</w:t>
      </w:r>
      <w:r w:rsidR="00E52A07">
        <w:rPr>
          <w:b/>
          <w:bCs/>
          <w:sz w:val="22"/>
        </w:rPr>
        <w:t>4</w:t>
      </w:r>
      <w:r w:rsidR="00DC45D8">
        <w:rPr>
          <w:b/>
          <w:bCs/>
          <w:sz w:val="22"/>
        </w:rPr>
        <w:t xml:space="preserve"> r.</w:t>
      </w:r>
    </w:p>
    <w:p w:rsidR="00B70A97" w:rsidRDefault="00B70A97">
      <w:pPr>
        <w:ind w:left="6120"/>
        <w:jc w:val="center"/>
        <w:rPr>
          <w:b/>
          <w:bCs/>
          <w:sz w:val="22"/>
        </w:rPr>
      </w:pPr>
    </w:p>
    <w:p w:rsidR="006E6DAA" w:rsidRDefault="005D5C55" w:rsidP="00135897">
      <w:pPr>
        <w:pStyle w:val="Tekstpodstawowy3"/>
        <w:spacing w:line="240" w:lineRule="auto"/>
        <w:rPr>
          <w:sz w:val="23"/>
          <w:szCs w:val="23"/>
        </w:rPr>
      </w:pPr>
      <w:r w:rsidRPr="00627B65">
        <w:rPr>
          <w:sz w:val="23"/>
          <w:szCs w:val="23"/>
        </w:rPr>
        <w:t>Regulamin pracy komisji przetargowej do  przeprowadzenia postępowania o udzie</w:t>
      </w:r>
      <w:r w:rsidR="004E112D" w:rsidRPr="00627B65">
        <w:rPr>
          <w:sz w:val="23"/>
          <w:szCs w:val="23"/>
        </w:rPr>
        <w:t>lenie zamówienia publicznego na</w:t>
      </w:r>
      <w:r w:rsidR="00627B65" w:rsidRPr="00627B65">
        <w:rPr>
          <w:sz w:val="23"/>
          <w:szCs w:val="23"/>
        </w:rPr>
        <w:t>:</w:t>
      </w:r>
      <w:r w:rsidR="006344EE" w:rsidRPr="006344EE">
        <w:t xml:space="preserve"> </w:t>
      </w:r>
      <w:r w:rsidR="002120D3" w:rsidRPr="002120D3">
        <w:rPr>
          <w:sz w:val="23"/>
          <w:szCs w:val="23"/>
        </w:rPr>
        <w:t>„Usługi związane z odbiorem, transportem i zagospodarowaniem odpadów komunalnych z terenu gminy Jeleniewo”</w:t>
      </w:r>
    </w:p>
    <w:p w:rsidR="006344EE" w:rsidRPr="00627B65" w:rsidRDefault="006344EE" w:rsidP="00135897">
      <w:pPr>
        <w:pStyle w:val="Tekstpodstawowy3"/>
        <w:spacing w:line="240" w:lineRule="auto"/>
        <w:rPr>
          <w:b w:val="0"/>
          <w:bCs w:val="0"/>
          <w:sz w:val="23"/>
          <w:szCs w:val="23"/>
        </w:rPr>
      </w:pPr>
    </w:p>
    <w:p w:rsidR="005D5C55" w:rsidRDefault="005D5C55">
      <w:pPr>
        <w:jc w:val="center"/>
      </w:pPr>
      <w:r>
        <w:t>§ 1</w:t>
      </w:r>
    </w:p>
    <w:p w:rsidR="005D5C55" w:rsidRDefault="005D5C55">
      <w:pPr>
        <w:ind w:left="360" w:hanging="360"/>
        <w:jc w:val="both"/>
      </w:pPr>
      <w:r>
        <w:t>1. Komisja działa</w:t>
      </w:r>
      <w:r w:rsidR="00B70A97">
        <w:t xml:space="preserve"> na podstawie zarządzenia Nr </w:t>
      </w:r>
      <w:r w:rsidR="002120D3">
        <w:t>350</w:t>
      </w:r>
      <w:r w:rsidR="00136C65">
        <w:t>.</w:t>
      </w:r>
      <w:r w:rsidR="00E52A07">
        <w:t>2014</w:t>
      </w:r>
      <w:r>
        <w:t xml:space="preserve"> Wójta Gminy Jeleniewo  z </w:t>
      </w:r>
      <w:r w:rsidR="00702D4A">
        <w:t xml:space="preserve">dnia          </w:t>
      </w:r>
      <w:r w:rsidR="002120D3">
        <w:t xml:space="preserve">   02 grudnia</w:t>
      </w:r>
      <w:r w:rsidR="00E52A07">
        <w:t xml:space="preserve"> 2014</w:t>
      </w:r>
      <w:r>
        <w:t xml:space="preserve"> r. w sprawie</w:t>
      </w:r>
      <w:r>
        <w:rPr>
          <w:b/>
          <w:bCs/>
        </w:rPr>
        <w:t xml:space="preserve"> </w:t>
      </w:r>
      <w:r>
        <w:t>przygotowania i</w:t>
      </w:r>
      <w:r>
        <w:rPr>
          <w:b/>
          <w:bCs/>
        </w:rPr>
        <w:t xml:space="preserve"> </w:t>
      </w:r>
      <w:r>
        <w:t>przeprowadzenia postępowania o udzielenie zamówienia publicznego na</w:t>
      </w:r>
      <w:r w:rsidR="00627B65">
        <w:t xml:space="preserve">: </w:t>
      </w:r>
      <w:r w:rsidR="002120D3" w:rsidRPr="002120D3">
        <w:t xml:space="preserve">„Usługi związane z odbiorem, transportem i zagospodarowaniem odpadów komunalnych z terenu gminy Jeleniewo” </w:t>
      </w:r>
      <w:r w:rsidR="006344EE" w:rsidRPr="006344EE">
        <w:t xml:space="preserve">  </w:t>
      </w:r>
    </w:p>
    <w:p w:rsidR="005D5C55" w:rsidRDefault="005D5C55">
      <w:pPr>
        <w:pStyle w:val="Lista2"/>
        <w:ind w:left="0" w:firstLine="0"/>
        <w:jc w:val="both"/>
      </w:pPr>
      <w:r>
        <w:t xml:space="preserve">     Komisja rozpoczyna działalność z dniem powołania.</w:t>
      </w:r>
    </w:p>
    <w:p w:rsidR="005D5C55" w:rsidRDefault="005D5C55">
      <w:pPr>
        <w:pStyle w:val="Lista2"/>
        <w:tabs>
          <w:tab w:val="left" w:pos="360"/>
        </w:tabs>
        <w:ind w:left="0" w:firstLine="0"/>
      </w:pPr>
      <w:r>
        <w:t>2.  Pracą komisji kieruje przewodniczący.</w:t>
      </w:r>
    </w:p>
    <w:p w:rsidR="005D5C55" w:rsidRDefault="005D5C55">
      <w:pPr>
        <w:pStyle w:val="Tekstpodstawowy"/>
        <w:tabs>
          <w:tab w:val="left" w:pos="360"/>
        </w:tabs>
        <w:spacing w:line="240" w:lineRule="auto"/>
        <w:ind w:left="360" w:hanging="360"/>
        <w:rPr>
          <w:b w:val="0"/>
          <w:bCs w:val="0"/>
        </w:rPr>
      </w:pPr>
      <w:r>
        <w:rPr>
          <w:b w:val="0"/>
          <w:bCs w:val="0"/>
        </w:rPr>
        <w:t>3.  Komisja  odbywa swoje posiedzenia w składzie zapewniającym quorum, czyli 50% składu    + 1 osoba.</w:t>
      </w:r>
    </w:p>
    <w:p w:rsidR="005D5C55" w:rsidRDefault="005D5C55">
      <w:r>
        <w:t xml:space="preserve">     Postanowienia, decyzje i opinie komisji tylko wówczas są wiążące.      </w:t>
      </w:r>
    </w:p>
    <w:p w:rsidR="005D5C55" w:rsidRDefault="005D5C55"/>
    <w:p w:rsidR="005D5C55" w:rsidRDefault="005D5C55">
      <w:pPr>
        <w:jc w:val="center"/>
      </w:pPr>
      <w:r>
        <w:t>§ 2</w:t>
      </w:r>
    </w:p>
    <w:p w:rsidR="005D5C55" w:rsidRDefault="005D5C55">
      <w:pPr>
        <w:jc w:val="both"/>
      </w:pPr>
      <w:r>
        <w:t xml:space="preserve">   Do zadań Komisji należy:</w:t>
      </w:r>
    </w:p>
    <w:p w:rsidR="005D5C55" w:rsidRDefault="005D5C55">
      <w:pPr>
        <w:numPr>
          <w:ilvl w:val="0"/>
          <w:numId w:val="6"/>
        </w:numPr>
        <w:ind w:left="360" w:firstLine="0"/>
        <w:jc w:val="both"/>
      </w:pPr>
      <w:r>
        <w:t>Pro</w:t>
      </w:r>
      <w:r w:rsidR="004E112D">
        <w:t>wadzenie protokołu postępowania.</w:t>
      </w:r>
    </w:p>
    <w:p w:rsidR="005D5C55" w:rsidRDefault="005D5C55">
      <w:pPr>
        <w:numPr>
          <w:ilvl w:val="0"/>
          <w:numId w:val="6"/>
        </w:numPr>
        <w:jc w:val="both"/>
      </w:pPr>
      <w:r>
        <w:t>Komisji nie wolno ujawniać jakichkolwiek informacji związanych z przebiegiem prac Komisji, w tym w szczególności informacji związanych z liczbą złożonych ofert – do daty składania ofert, przebiegiem badania, oceny i porównania treści złożonych ofert.</w:t>
      </w:r>
    </w:p>
    <w:p w:rsidR="005D5C55" w:rsidRDefault="005D5C55">
      <w:pPr>
        <w:numPr>
          <w:ilvl w:val="0"/>
          <w:numId w:val="6"/>
        </w:numPr>
        <w:ind w:left="360" w:firstLine="0"/>
        <w:jc w:val="both"/>
      </w:pPr>
      <w:r>
        <w:t>Dokonuje czynn</w:t>
      </w:r>
      <w:r w:rsidR="004E112D">
        <w:t>ości publicznego otwarcia ofert.</w:t>
      </w:r>
    </w:p>
    <w:p w:rsidR="005D5C55" w:rsidRDefault="005D5C55">
      <w:pPr>
        <w:numPr>
          <w:ilvl w:val="0"/>
          <w:numId w:val="6"/>
        </w:numPr>
        <w:jc w:val="both"/>
      </w:pPr>
      <w:r>
        <w:t>Dokonuje oceny spełniania warunków formalnych i merytorycznych stawianych wykonawcom w Specyfikacj</w:t>
      </w:r>
      <w:r w:rsidR="004E112D">
        <w:t>i Istotnych Warunków Zamówienia.</w:t>
      </w:r>
    </w:p>
    <w:p w:rsidR="005D5C55" w:rsidRDefault="005D5C55">
      <w:pPr>
        <w:numPr>
          <w:ilvl w:val="0"/>
          <w:numId w:val="6"/>
        </w:numPr>
        <w:jc w:val="both"/>
      </w:pPr>
      <w:r>
        <w:t>Dokonuje poprawek oczywistych omyłek pisarskich oraz omyłek rachunkowych w obliczeniu ceny w treści złożonych ofert, zawiadamiając o tym wszystkich Wykonawców biorących udział w postępowaniu. Sekretarz Komisji sporządza zestawienie poprawek dokonanych przez Komisję w treści ofert.</w:t>
      </w:r>
    </w:p>
    <w:p w:rsidR="005D5C55" w:rsidRDefault="005D5C55">
      <w:pPr>
        <w:numPr>
          <w:ilvl w:val="0"/>
          <w:numId w:val="6"/>
        </w:numPr>
        <w:jc w:val="both"/>
      </w:pPr>
      <w:r>
        <w:t>Może zwrócić się do uczestników postępowania z żądaniem złożenia wyjaśnień odnośnie treści złożonych ofert.</w:t>
      </w:r>
    </w:p>
    <w:p w:rsidR="005D5C55" w:rsidRDefault="005D5C55">
      <w:pPr>
        <w:numPr>
          <w:ilvl w:val="0"/>
          <w:numId w:val="6"/>
        </w:numPr>
        <w:jc w:val="both"/>
      </w:pPr>
      <w:r>
        <w:t>Wnioskuje do Wójta Gminy o wykluczenie wykonawców w p</w:t>
      </w:r>
      <w:r w:rsidR="004E112D">
        <w:t>rzypadkach określonych   ustawą.</w:t>
      </w:r>
    </w:p>
    <w:p w:rsidR="005D5C55" w:rsidRDefault="005D5C55">
      <w:pPr>
        <w:numPr>
          <w:ilvl w:val="0"/>
          <w:numId w:val="6"/>
        </w:numPr>
        <w:jc w:val="both"/>
      </w:pPr>
      <w:r>
        <w:t>Wnioskuje do Wójta Gminy o odrzucenie oferty w pr</w:t>
      </w:r>
      <w:r w:rsidR="004E112D">
        <w:t>zypadkach przewidzianych ustawą.</w:t>
      </w:r>
    </w:p>
    <w:p w:rsidR="005D5C55" w:rsidRDefault="005D5C55" w:rsidP="008E1E6D">
      <w:pPr>
        <w:numPr>
          <w:ilvl w:val="0"/>
          <w:numId w:val="6"/>
        </w:numPr>
        <w:ind w:left="360" w:firstLine="0"/>
        <w:jc w:val="both"/>
      </w:pPr>
      <w:r>
        <w:t>Dokonuje oceny ofer</w:t>
      </w:r>
      <w:r w:rsidR="004E112D">
        <w:t>t nie podlegających odrzuceniu,.</w:t>
      </w:r>
    </w:p>
    <w:p w:rsidR="005D5C55" w:rsidRDefault="005D5C55">
      <w:pPr>
        <w:numPr>
          <w:ilvl w:val="0"/>
          <w:numId w:val="6"/>
        </w:numPr>
        <w:jc w:val="both"/>
      </w:pPr>
      <w:r>
        <w:t>Przygotowuje propozycje wyboru oferty najkorzystniejszej i przedstawia ją do zatwierdzenia Wójtowi Gminy, bądź występu</w:t>
      </w:r>
      <w:r w:rsidR="004E112D">
        <w:t>je o unieważnienie postępowania.</w:t>
      </w:r>
    </w:p>
    <w:p w:rsidR="005D5C55" w:rsidRDefault="005D5C55">
      <w:pPr>
        <w:numPr>
          <w:ilvl w:val="0"/>
          <w:numId w:val="6"/>
        </w:numPr>
        <w:jc w:val="both"/>
      </w:pPr>
      <w:r>
        <w:t>Obowiązkiem Komisji jest prowadzenie postępowania, które umożliwi jej zakończenie w możliwie najkrótszym, dopuszczalnym przez przepisy prawa terminie.</w:t>
      </w:r>
    </w:p>
    <w:p w:rsidR="005D5C55" w:rsidRDefault="0037698A">
      <w:pPr>
        <w:numPr>
          <w:ilvl w:val="0"/>
          <w:numId w:val="6"/>
        </w:numPr>
        <w:jc w:val="both"/>
      </w:pPr>
      <w:r>
        <w:t>Przeprowadza procedurę odwoławczą zgodnie z przepisami</w:t>
      </w:r>
      <w:r w:rsidR="004D1833">
        <w:t>.</w:t>
      </w:r>
    </w:p>
    <w:p w:rsidR="005D5C55" w:rsidRDefault="005D5C55">
      <w:pPr>
        <w:numPr>
          <w:ilvl w:val="0"/>
          <w:numId w:val="6"/>
        </w:numPr>
        <w:jc w:val="both"/>
      </w:pPr>
      <w:r>
        <w:t>Dokonanie ponownego wyboru najkorzystniejszej oferty, w przypadku nie podpisania umowy przez wykonawcę,</w:t>
      </w:r>
      <w:r w:rsidR="004D1833">
        <w:t xml:space="preserve"> który wygrał przetarg.</w:t>
      </w:r>
    </w:p>
    <w:p w:rsidR="004D1833" w:rsidRDefault="004D1833">
      <w:pPr>
        <w:numPr>
          <w:ilvl w:val="0"/>
          <w:numId w:val="6"/>
        </w:numPr>
        <w:jc w:val="both"/>
      </w:pPr>
      <w:r>
        <w:t>W przypadku unieważnienia postępowania przeprowadzenie ponownej procedury przetargowej.</w:t>
      </w:r>
    </w:p>
    <w:p w:rsidR="005D5C55" w:rsidRDefault="005D5C55">
      <w:pPr>
        <w:numPr>
          <w:ilvl w:val="0"/>
          <w:numId w:val="6"/>
        </w:numPr>
        <w:jc w:val="both"/>
      </w:pPr>
      <w:r>
        <w:t>Dopełnić obowiązków publikacyjnych wymaganych ustawą (dotyczy to przekazywania do publikacji ogłoszeń o udzielaniu zamówienia).</w:t>
      </w:r>
    </w:p>
    <w:p w:rsidR="005D5C55" w:rsidRDefault="005D5C55">
      <w:pPr>
        <w:jc w:val="center"/>
      </w:pPr>
      <w:r>
        <w:lastRenderedPageBreak/>
        <w:t>§ 3</w:t>
      </w:r>
    </w:p>
    <w:p w:rsidR="005D5C55" w:rsidRDefault="005D5C55">
      <w:pPr>
        <w:pStyle w:val="Tekstpodstawowy3"/>
        <w:spacing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>1. Pracami komisji kieruje Przewodniczący.</w:t>
      </w:r>
    </w:p>
    <w:p w:rsidR="005D5C55" w:rsidRDefault="005D5C55">
      <w:pPr>
        <w:jc w:val="both"/>
      </w:pPr>
      <w:r>
        <w:t>2. Do Przewodniczącego należą w szczególności:</w:t>
      </w:r>
    </w:p>
    <w:p w:rsidR="005D5C55" w:rsidRDefault="005D5C55">
      <w:pPr>
        <w:pStyle w:val="Tekstpodstawowywcity2"/>
        <w:numPr>
          <w:ilvl w:val="0"/>
          <w:numId w:val="4"/>
        </w:numPr>
        <w:tabs>
          <w:tab w:val="clear" w:pos="284"/>
          <w:tab w:val="clear" w:pos="408"/>
          <w:tab w:val="left" w:pos="360"/>
        </w:tabs>
        <w:spacing w:line="240" w:lineRule="auto"/>
      </w:pPr>
      <w:r>
        <w:t>Odebranie oświadczeń członków komisji, o których mowa w § 3 ust. 1 zarządzenia, oraz poinformowanie Wójta Gminy o okolicznościach, o których mo</w:t>
      </w:r>
      <w:r w:rsidR="004D1833">
        <w:t>wa w § 3 ust. 2 i 4 zarządzenia.</w:t>
      </w:r>
    </w:p>
    <w:p w:rsidR="005D5C55" w:rsidRDefault="005D5C55">
      <w:pPr>
        <w:numPr>
          <w:ilvl w:val="0"/>
          <w:numId w:val="4"/>
        </w:numPr>
        <w:tabs>
          <w:tab w:val="right" w:pos="284"/>
          <w:tab w:val="left" w:pos="360"/>
          <w:tab w:val="left" w:pos="408"/>
        </w:tabs>
        <w:jc w:val="both"/>
      </w:pPr>
      <w:r>
        <w:t xml:space="preserve"> Prowadzenie p</w:t>
      </w:r>
      <w:r w:rsidR="004D1833">
        <w:t>osiedzenia komisji przetargowej.</w:t>
      </w:r>
    </w:p>
    <w:p w:rsidR="005D5C55" w:rsidRDefault="005D5C55">
      <w:pPr>
        <w:numPr>
          <w:ilvl w:val="0"/>
          <w:numId w:val="4"/>
        </w:numPr>
        <w:tabs>
          <w:tab w:val="right" w:pos="284"/>
          <w:tab w:val="left" w:pos="360"/>
          <w:tab w:val="left" w:pos="408"/>
        </w:tabs>
        <w:jc w:val="both"/>
      </w:pPr>
      <w:r>
        <w:t xml:space="preserve"> Podział między członków komisji prac podej</w:t>
      </w:r>
      <w:r w:rsidR="004D1833">
        <w:t>mowanych na posiedzeniu komisji.</w:t>
      </w:r>
    </w:p>
    <w:p w:rsidR="005D5C55" w:rsidRDefault="005D5C55">
      <w:pPr>
        <w:pStyle w:val="Tekstpodstawowy2"/>
        <w:numPr>
          <w:ilvl w:val="0"/>
          <w:numId w:val="4"/>
        </w:numPr>
        <w:tabs>
          <w:tab w:val="left" w:pos="360"/>
        </w:tabs>
        <w:spacing w:line="240" w:lineRule="auto"/>
      </w:pPr>
      <w:r>
        <w:t>Nadzorowanie prawidłowego prowadzenia dokumentacji postępowania o ud</w:t>
      </w:r>
      <w:r w:rsidR="004D1833">
        <w:t>zielenie zamówienia publicznego.</w:t>
      </w:r>
    </w:p>
    <w:p w:rsidR="005D5C55" w:rsidRDefault="005D5C55">
      <w:pPr>
        <w:pStyle w:val="Tekstpodstawowy2"/>
        <w:numPr>
          <w:ilvl w:val="0"/>
          <w:numId w:val="4"/>
        </w:numPr>
        <w:tabs>
          <w:tab w:val="left" w:pos="360"/>
        </w:tabs>
        <w:spacing w:line="240" w:lineRule="auto"/>
      </w:pPr>
      <w:r>
        <w:t xml:space="preserve">Informowanie Wójta Gminy o problemach związanych z pracami komisji w toku postępowania o udzielenie zamówienia publicznego. </w:t>
      </w:r>
    </w:p>
    <w:p w:rsidR="005D5C55" w:rsidRDefault="005D5C55">
      <w:pPr>
        <w:pStyle w:val="Tekstpodstawowy2"/>
        <w:numPr>
          <w:ilvl w:val="0"/>
          <w:numId w:val="4"/>
        </w:numPr>
        <w:tabs>
          <w:tab w:val="left" w:pos="360"/>
        </w:tabs>
        <w:spacing w:line="240" w:lineRule="auto"/>
      </w:pPr>
      <w:r>
        <w:t>Ogłoszenie, bezpośrednio przed otwarciem ofert, kwoty, jaką Zamawiający zamierza przeznaczyć na sfinansowanie zamówienia.</w:t>
      </w:r>
    </w:p>
    <w:p w:rsidR="005D5C55" w:rsidRDefault="005D5C55">
      <w:pPr>
        <w:pStyle w:val="Tekstpodstawowy2"/>
        <w:numPr>
          <w:ilvl w:val="0"/>
          <w:numId w:val="4"/>
        </w:numPr>
        <w:tabs>
          <w:tab w:val="left" w:pos="360"/>
        </w:tabs>
        <w:spacing w:line="240" w:lineRule="auto"/>
      </w:pPr>
      <w:r>
        <w:t>Nadzór nad terminowym i prawidłowym dokonywaniem czynności w postępowaniu o udzielenie zamówienia.</w:t>
      </w:r>
    </w:p>
    <w:p w:rsidR="005D5C55" w:rsidRDefault="005D5C55">
      <w:pPr>
        <w:jc w:val="center"/>
      </w:pPr>
      <w:r>
        <w:t>§ 4</w:t>
      </w:r>
    </w:p>
    <w:p w:rsidR="005D5C55" w:rsidRDefault="005D5C55">
      <w:pPr>
        <w:numPr>
          <w:ilvl w:val="1"/>
          <w:numId w:val="4"/>
        </w:numPr>
        <w:tabs>
          <w:tab w:val="clear" w:pos="1440"/>
          <w:tab w:val="num" w:pos="360"/>
        </w:tabs>
        <w:ind w:left="360"/>
        <w:jc w:val="both"/>
      </w:pPr>
      <w:r>
        <w:t>Sekretarz komisji przetargowej sporządza protokół z postępowania, oraz prowadzi  dokumentację przetargową.</w:t>
      </w:r>
    </w:p>
    <w:p w:rsidR="005D5C55" w:rsidRDefault="005D5C55">
      <w:pPr>
        <w:numPr>
          <w:ilvl w:val="1"/>
          <w:numId w:val="4"/>
        </w:numPr>
        <w:tabs>
          <w:tab w:val="clear" w:pos="1440"/>
          <w:tab w:val="num" w:pos="360"/>
        </w:tabs>
        <w:ind w:left="360"/>
        <w:jc w:val="both"/>
      </w:pPr>
      <w:r>
        <w:t>Obsługa techniczno-organizacyjna i sekretarska Komisji w postępowaniu o udzielenie Zamówienia.</w:t>
      </w:r>
    </w:p>
    <w:p w:rsidR="005D5C55" w:rsidRDefault="005D5C55">
      <w:pPr>
        <w:jc w:val="center"/>
      </w:pPr>
      <w:r>
        <w:t>§ 5</w:t>
      </w:r>
    </w:p>
    <w:p w:rsidR="005D5C55" w:rsidRDefault="005D5C55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>
        <w:t>Członkowie komisji przetargowej mają prawo i obowiązek uczestniczenia we wszystkich pracach komisji oraz mają prawo wglądu we wszystkie dokumenty związane z ich pracą.</w:t>
      </w:r>
    </w:p>
    <w:p w:rsidR="005D5C55" w:rsidRDefault="005D5C55" w:rsidP="00B70A97">
      <w:pPr>
        <w:numPr>
          <w:ilvl w:val="0"/>
          <w:numId w:val="11"/>
        </w:numPr>
        <w:tabs>
          <w:tab w:val="clear" w:pos="720"/>
        </w:tabs>
        <w:ind w:left="360"/>
        <w:jc w:val="both"/>
      </w:pPr>
      <w:r>
        <w:t>Członkowie komisji przetargowej wykonują czynności w dobrej wierze, z zachowaniem najwyższej staranności, kierując się wyłącznie przepisami prawa, swoją wiedzą i doświadczeniem.</w:t>
      </w:r>
    </w:p>
    <w:p w:rsidR="005D5C55" w:rsidRDefault="005D5C55">
      <w:pPr>
        <w:jc w:val="center"/>
      </w:pPr>
      <w:r>
        <w:t>§ 6</w:t>
      </w:r>
    </w:p>
    <w:p w:rsidR="005D5C55" w:rsidRDefault="005D5C55">
      <w:pPr>
        <w:jc w:val="both"/>
      </w:pPr>
      <w:r>
        <w:t>1.Komisja podczas otwarcia ofert:</w:t>
      </w:r>
    </w:p>
    <w:p w:rsidR="005D5C55" w:rsidRDefault="005D5C55">
      <w:pPr>
        <w:pStyle w:val="Tekstpodstawowywcity"/>
        <w:spacing w:line="240" w:lineRule="auto"/>
        <w:ind w:left="720" w:hanging="360"/>
      </w:pPr>
      <w:r>
        <w:t xml:space="preserve">1) </w:t>
      </w:r>
      <w:r w:rsidR="00266CC7">
        <w:t xml:space="preserve">  </w:t>
      </w:r>
      <w:r>
        <w:t>Komisja dokona publicznego ich otwarcia  w siedzibie Urzędu Gmin</w:t>
      </w:r>
      <w:r w:rsidR="004D1833">
        <w:t>y Jeleniewo.</w:t>
      </w:r>
    </w:p>
    <w:p w:rsidR="005D5C55" w:rsidRDefault="005D5C55">
      <w:pPr>
        <w:numPr>
          <w:ilvl w:val="0"/>
          <w:numId w:val="7"/>
        </w:numPr>
        <w:jc w:val="both"/>
      </w:pPr>
      <w:r>
        <w:t>Komisja odeśle nie otwarte oferty wykonawcom którzy złożyli</w:t>
      </w:r>
      <w:r w:rsidR="00266CC7">
        <w:t xml:space="preserve"> oferty po wyznaczonym terminie.</w:t>
      </w:r>
    </w:p>
    <w:p w:rsidR="005D5C55" w:rsidRDefault="005D5C55">
      <w:pPr>
        <w:pStyle w:val="Tekstpodstawowywcity3"/>
        <w:numPr>
          <w:ilvl w:val="0"/>
          <w:numId w:val="7"/>
        </w:numPr>
        <w:jc w:val="both"/>
      </w:pPr>
      <w:r>
        <w:t>Przed otwarciem każdej oferty przewodniczący komisji sprawdzi i okaże obecnym            stan zabezpieczenia oferty.</w:t>
      </w:r>
    </w:p>
    <w:p w:rsidR="005D5C55" w:rsidRDefault="005D5C55">
      <w:pPr>
        <w:pStyle w:val="Tekstpodstawowywcity3"/>
        <w:numPr>
          <w:ilvl w:val="0"/>
          <w:numId w:val="7"/>
        </w:numPr>
        <w:jc w:val="both"/>
      </w:pPr>
      <w:r>
        <w:t>Po otwarciu ofert Komisja przeprowadza dalsze czynności w toku postępowania, zgodnie z przepisami prawa</w:t>
      </w:r>
      <w:r w:rsidR="008E1E6D">
        <w:t>.</w:t>
      </w:r>
    </w:p>
    <w:p w:rsidR="00E52A07" w:rsidRDefault="00E52A07" w:rsidP="00E52A07">
      <w:pPr>
        <w:pStyle w:val="Tekstpodstawowywcity3"/>
        <w:ind w:firstLine="0"/>
        <w:jc w:val="both"/>
      </w:pPr>
    </w:p>
    <w:p w:rsidR="005D5C55" w:rsidRDefault="005D5C55">
      <w:pPr>
        <w:jc w:val="center"/>
      </w:pPr>
      <w:r>
        <w:t>§ 7</w:t>
      </w:r>
    </w:p>
    <w:p w:rsidR="005D5C55" w:rsidRDefault="005D5C55" w:rsidP="00B70A97">
      <w:pPr>
        <w:pStyle w:val="Tekstpodstawowywcity3"/>
        <w:ind w:left="0" w:firstLine="0"/>
        <w:jc w:val="both"/>
      </w:pPr>
      <w:r>
        <w:t xml:space="preserve">Zakończenie prac komisji przetargowej następuje z chwilą zawarcia umowy w sprawie zamówienia publicznego </w:t>
      </w:r>
      <w:r w:rsidR="00266CC7">
        <w:t>lub unieważnienia postępowania w przypadku braku konieczności ponownego wyboru Wykonawcy.</w:t>
      </w:r>
    </w:p>
    <w:p w:rsidR="00D6465A" w:rsidRDefault="00D6465A" w:rsidP="00B70A97">
      <w:pPr>
        <w:pStyle w:val="Tekstpodstawowywcity3"/>
        <w:ind w:left="0" w:firstLine="0"/>
        <w:jc w:val="both"/>
      </w:pPr>
    </w:p>
    <w:p w:rsidR="005D5C55" w:rsidRDefault="00D6465A">
      <w:pPr>
        <w:tabs>
          <w:tab w:val="left" w:pos="6440"/>
        </w:tabs>
      </w:pPr>
      <w:r>
        <w:t xml:space="preserve"> </w:t>
      </w:r>
      <w:r w:rsidR="005D5C55">
        <w:t>Przyjęli do wiadomości :</w:t>
      </w:r>
    </w:p>
    <w:p w:rsidR="00DC45D8" w:rsidRDefault="00C85634" w:rsidP="00DC45D8">
      <w:r>
        <w:t xml:space="preserve">1. Regina </w:t>
      </w:r>
      <w:proofErr w:type="spellStart"/>
      <w:r>
        <w:t>Aneszko</w:t>
      </w:r>
      <w:proofErr w:type="spellEnd"/>
      <w:r w:rsidR="0037698A">
        <w:t xml:space="preserve"> - …………</w:t>
      </w:r>
      <w:r w:rsidR="00266CC7">
        <w:t>…</w:t>
      </w:r>
      <w:r w:rsidR="006E6DAA">
        <w:t>…</w:t>
      </w:r>
      <w:r>
        <w:t>…….</w:t>
      </w:r>
      <w:r w:rsidR="006E6DAA">
        <w:t>…</w:t>
      </w:r>
      <w:r w:rsidR="00266CC7">
        <w:t>……</w:t>
      </w:r>
      <w:r w:rsidR="00A46465">
        <w:t>…..</w:t>
      </w:r>
      <w:r w:rsidR="00266CC7">
        <w:t>.</w:t>
      </w:r>
      <w:r w:rsidR="00F42F4D">
        <w:t>……</w:t>
      </w:r>
    </w:p>
    <w:p w:rsidR="00DC45D8" w:rsidRDefault="00DC45D8" w:rsidP="00DC45D8">
      <w:r>
        <w:t>2.a. Marek Waszkiewicz - …………</w:t>
      </w:r>
      <w:r w:rsidR="00A46465">
        <w:t>…</w:t>
      </w:r>
      <w:r w:rsidR="006E6DAA">
        <w:t>…</w:t>
      </w:r>
      <w:r w:rsidR="00A46465">
        <w:t>..</w:t>
      </w:r>
      <w:r>
        <w:t>……</w:t>
      </w:r>
      <w:r w:rsidR="003633CB">
        <w:t>…</w:t>
      </w:r>
      <w:r w:rsidR="00B70A97">
        <w:t>………</w:t>
      </w:r>
      <w:r w:rsidR="006E6DAA">
        <w:t>.</w:t>
      </w:r>
    </w:p>
    <w:p w:rsidR="00DC45D8" w:rsidRDefault="00F446D2" w:rsidP="00DC45D8">
      <w:r>
        <w:t>2.b</w:t>
      </w:r>
      <w:r w:rsidR="00C85634">
        <w:t xml:space="preserve">. Alicja </w:t>
      </w:r>
      <w:proofErr w:type="spellStart"/>
      <w:r w:rsidR="00C85634">
        <w:t>Urynowicz</w:t>
      </w:r>
      <w:proofErr w:type="spellEnd"/>
      <w:r w:rsidR="00DC45D8">
        <w:t xml:space="preserve"> - ………</w:t>
      </w:r>
      <w:r w:rsidR="00702D4A">
        <w:t>…….</w:t>
      </w:r>
      <w:r w:rsidR="00DC45D8">
        <w:t>…</w:t>
      </w:r>
      <w:r w:rsidR="003633CB">
        <w:t>…</w:t>
      </w:r>
      <w:r w:rsidR="00C85634">
        <w:t>…….</w:t>
      </w:r>
      <w:r w:rsidR="00DC45D8">
        <w:t>…………..</w:t>
      </w:r>
    </w:p>
    <w:p w:rsidR="00DC45D8" w:rsidRDefault="00DC45D8" w:rsidP="00DC45D8">
      <w:pPr>
        <w:rPr>
          <w:sz w:val="22"/>
        </w:rPr>
      </w:pPr>
    </w:p>
    <w:p w:rsidR="00176112" w:rsidRDefault="00176112" w:rsidP="00176112">
      <w:pPr>
        <w:spacing w:line="360" w:lineRule="auto"/>
      </w:pPr>
      <w:r>
        <w:t xml:space="preserve">                                                                                                               Zatwierdził:</w:t>
      </w:r>
    </w:p>
    <w:p w:rsidR="00176112" w:rsidRPr="00135897" w:rsidRDefault="00C81FF6" w:rsidP="0017611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0A1B">
        <w:t xml:space="preserve">    </w:t>
      </w:r>
      <w:r>
        <w:t xml:space="preserve">Kazimierz </w:t>
      </w:r>
      <w:proofErr w:type="spellStart"/>
      <w:r>
        <w:t>Urynowicz</w:t>
      </w:r>
      <w:proofErr w:type="spellEnd"/>
      <w:r>
        <w:t>-Wójt</w:t>
      </w:r>
    </w:p>
    <w:sectPr w:rsidR="00176112" w:rsidRPr="00135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8300FB36"/>
    <w:lvl w:ilvl="0">
      <w:start w:val="1"/>
      <w:numFmt w:val="upperRoman"/>
      <w:suff w:val="nothing"/>
      <w:lvlText w:val="%1"/>
      <w:lvlJc w:val="left"/>
      <w:rPr>
        <w:rFonts w:hint="default"/>
        <w:b/>
        <w:i w:val="0"/>
      </w:rPr>
    </w:lvl>
    <w:lvl w:ilvl="1">
      <w:start w:val="1"/>
      <w:numFmt w:val="decimal"/>
      <w:lvlRestart w:val="0"/>
      <w:suff w:val="nothing"/>
      <w:lvlText w:val="§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">
    <w:nsid w:val="0AF1020F"/>
    <w:multiLevelType w:val="hybridMultilevel"/>
    <w:tmpl w:val="2CA07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BC1B38"/>
    <w:multiLevelType w:val="hybridMultilevel"/>
    <w:tmpl w:val="628611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3568FD"/>
    <w:multiLevelType w:val="hybridMultilevel"/>
    <w:tmpl w:val="F258AA56"/>
    <w:lvl w:ilvl="0" w:tplc="0415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9024DE"/>
    <w:multiLevelType w:val="hybridMultilevel"/>
    <w:tmpl w:val="2982C57E"/>
    <w:lvl w:ilvl="0" w:tplc="B01CB1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520A62"/>
    <w:multiLevelType w:val="hybridMultilevel"/>
    <w:tmpl w:val="86F4BA14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BD4FEE"/>
    <w:multiLevelType w:val="hybridMultilevel"/>
    <w:tmpl w:val="ABDC99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B00B28"/>
    <w:multiLevelType w:val="multilevel"/>
    <w:tmpl w:val="310625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DD2229"/>
    <w:multiLevelType w:val="hybridMultilevel"/>
    <w:tmpl w:val="4E20747A"/>
    <w:lvl w:ilvl="0" w:tplc="B01CB1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FB66CD"/>
    <w:multiLevelType w:val="hybridMultilevel"/>
    <w:tmpl w:val="42AE7F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D4"/>
    <w:rsid w:val="00014E51"/>
    <w:rsid w:val="000671CD"/>
    <w:rsid w:val="000E203A"/>
    <w:rsid w:val="00135897"/>
    <w:rsid w:val="00136C65"/>
    <w:rsid w:val="00176112"/>
    <w:rsid w:val="001A73F0"/>
    <w:rsid w:val="002120D3"/>
    <w:rsid w:val="00266CC7"/>
    <w:rsid w:val="0027142C"/>
    <w:rsid w:val="0029534B"/>
    <w:rsid w:val="003633CB"/>
    <w:rsid w:val="0037698A"/>
    <w:rsid w:val="003905AB"/>
    <w:rsid w:val="003C582D"/>
    <w:rsid w:val="003F11FC"/>
    <w:rsid w:val="00425FFD"/>
    <w:rsid w:val="004D1833"/>
    <w:rsid w:val="004E112D"/>
    <w:rsid w:val="004F3469"/>
    <w:rsid w:val="005B695E"/>
    <w:rsid w:val="005C5ED2"/>
    <w:rsid w:val="005D104D"/>
    <w:rsid w:val="005D5C55"/>
    <w:rsid w:val="00627B65"/>
    <w:rsid w:val="006344EE"/>
    <w:rsid w:val="006B7CA8"/>
    <w:rsid w:val="006E6DAA"/>
    <w:rsid w:val="00702D4A"/>
    <w:rsid w:val="00742501"/>
    <w:rsid w:val="007B5419"/>
    <w:rsid w:val="007B60D5"/>
    <w:rsid w:val="007F7726"/>
    <w:rsid w:val="00804B1A"/>
    <w:rsid w:val="008E1E6D"/>
    <w:rsid w:val="009941A5"/>
    <w:rsid w:val="009A719E"/>
    <w:rsid w:val="009B1A69"/>
    <w:rsid w:val="00A35707"/>
    <w:rsid w:val="00A46465"/>
    <w:rsid w:val="00B10A1B"/>
    <w:rsid w:val="00B62139"/>
    <w:rsid w:val="00B70A97"/>
    <w:rsid w:val="00B95BB2"/>
    <w:rsid w:val="00BF5149"/>
    <w:rsid w:val="00C33CD4"/>
    <w:rsid w:val="00C61725"/>
    <w:rsid w:val="00C81FF6"/>
    <w:rsid w:val="00C85634"/>
    <w:rsid w:val="00CF6491"/>
    <w:rsid w:val="00D209BE"/>
    <w:rsid w:val="00D2267A"/>
    <w:rsid w:val="00D6465A"/>
    <w:rsid w:val="00DC45D8"/>
    <w:rsid w:val="00DD3157"/>
    <w:rsid w:val="00E149B4"/>
    <w:rsid w:val="00E52A07"/>
    <w:rsid w:val="00F42F4D"/>
    <w:rsid w:val="00F446D2"/>
    <w:rsid w:val="00F62C4C"/>
    <w:rsid w:val="00FA2258"/>
    <w:rsid w:val="00FC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FA400-1CEB-4BDE-88E8-9D9B5F8E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6120"/>
      <w:jc w:val="center"/>
      <w:outlineLvl w:val="0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4"/>
      </w:numPr>
      <w:tabs>
        <w:tab w:val="num" w:pos="709"/>
      </w:tabs>
      <w:ind w:left="709" w:hanging="709"/>
      <w:jc w:val="both"/>
      <w:outlineLvl w:val="2"/>
    </w:pPr>
    <w:rPr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b/>
      <w:bCs/>
    </w:rPr>
  </w:style>
  <w:style w:type="paragraph" w:styleId="Tekstpodstawowywcity">
    <w:name w:val="Body Text Indent"/>
    <w:basedOn w:val="Normalny"/>
    <w:semiHidden/>
    <w:pPr>
      <w:spacing w:line="360" w:lineRule="auto"/>
      <w:ind w:firstLine="431"/>
      <w:jc w:val="both"/>
    </w:pPr>
  </w:style>
  <w:style w:type="paragraph" w:styleId="Tekstpodstawowy2">
    <w:name w:val="Body Text 2"/>
    <w:basedOn w:val="Normalny"/>
    <w:semiHidden/>
    <w:pPr>
      <w:spacing w:line="360" w:lineRule="auto"/>
      <w:jc w:val="both"/>
    </w:pPr>
  </w:style>
  <w:style w:type="paragraph" w:styleId="Tekstpodstawowy3">
    <w:name w:val="Body Text 3"/>
    <w:basedOn w:val="Normalny"/>
    <w:semiHidden/>
    <w:pPr>
      <w:spacing w:line="360" w:lineRule="auto"/>
      <w:jc w:val="center"/>
    </w:pPr>
    <w:rPr>
      <w:b/>
      <w:bCs/>
    </w:rPr>
  </w:style>
  <w:style w:type="paragraph" w:styleId="Tekstpodstawowywcity2">
    <w:name w:val="Body Text Indent 2"/>
    <w:basedOn w:val="Normalny"/>
    <w:semiHidden/>
    <w:pPr>
      <w:tabs>
        <w:tab w:val="right" w:pos="284"/>
        <w:tab w:val="left" w:pos="408"/>
      </w:tabs>
      <w:spacing w:line="360" w:lineRule="auto"/>
      <w:ind w:left="408" w:hanging="408"/>
      <w:jc w:val="both"/>
    </w:pPr>
  </w:style>
  <w:style w:type="paragraph" w:styleId="Lista">
    <w:name w:val="List"/>
    <w:basedOn w:val="Normalny"/>
    <w:semiHidden/>
    <w:pPr>
      <w:ind w:left="283" w:hanging="283"/>
    </w:pPr>
  </w:style>
  <w:style w:type="paragraph" w:styleId="Lista2">
    <w:name w:val="List 2"/>
    <w:basedOn w:val="Normalny"/>
    <w:semiHidden/>
    <w:pPr>
      <w:ind w:left="566" w:hanging="283"/>
    </w:pPr>
  </w:style>
  <w:style w:type="paragraph" w:styleId="Tekstpodstawowywcity3">
    <w:name w:val="Body Text Indent 3"/>
    <w:basedOn w:val="Normalny"/>
    <w:semiHidden/>
    <w:pPr>
      <w:ind w:left="720" w:hanging="360"/>
    </w:pPr>
  </w:style>
  <w:style w:type="paragraph" w:customStyle="1" w:styleId="Podpis2">
    <w:name w:val="Podpis2"/>
    <w:basedOn w:val="Normalny"/>
    <w:next w:val="Normalny"/>
    <w:pPr>
      <w:tabs>
        <w:tab w:val="right" w:pos="9072"/>
      </w:tabs>
      <w:jc w:val="both"/>
    </w:pPr>
    <w:rPr>
      <w:noProof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95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UG JELENIEWO</Company>
  <LinksUpToDate>false</LinksUpToDate>
  <CharactersWithSpaces>8327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EDWARD</dc:creator>
  <cp:keywords/>
  <dc:description/>
  <cp:lastModifiedBy>User</cp:lastModifiedBy>
  <cp:revision>2</cp:revision>
  <cp:lastPrinted>2014-02-13T14:00:00Z</cp:lastPrinted>
  <dcterms:created xsi:type="dcterms:W3CDTF">2015-01-15T06:38:00Z</dcterms:created>
  <dcterms:modified xsi:type="dcterms:W3CDTF">2015-01-15T06:38:00Z</dcterms:modified>
</cp:coreProperties>
</file>