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196" w:rsidRDefault="00BE0196" w:rsidP="004B4112">
      <w:pPr>
        <w:spacing w:line="276" w:lineRule="auto"/>
        <w:jc w:val="center"/>
        <w:rPr>
          <w:rFonts w:asciiTheme="minorHAnsi" w:hAnsiTheme="minorHAnsi" w:cs="Arial"/>
          <w:b/>
          <w:bCs/>
          <w:sz w:val="22"/>
          <w:szCs w:val="22"/>
        </w:rPr>
      </w:pPr>
    </w:p>
    <w:p w:rsidR="00EE7C5A" w:rsidRDefault="00EE7C5A" w:rsidP="004B4112">
      <w:pPr>
        <w:spacing w:line="276" w:lineRule="auto"/>
        <w:jc w:val="center"/>
        <w:rPr>
          <w:rFonts w:asciiTheme="minorHAnsi" w:hAnsiTheme="minorHAnsi" w:cs="Arial"/>
          <w:b/>
          <w:bCs/>
          <w:sz w:val="22"/>
          <w:szCs w:val="22"/>
        </w:rPr>
      </w:pPr>
    </w:p>
    <w:p w:rsidR="00EE7C5A" w:rsidRDefault="00EE7C5A" w:rsidP="004B4112">
      <w:pPr>
        <w:spacing w:line="276" w:lineRule="auto"/>
        <w:jc w:val="center"/>
        <w:rPr>
          <w:rFonts w:asciiTheme="minorHAnsi" w:hAnsiTheme="minorHAnsi" w:cs="Arial"/>
          <w:b/>
          <w:bCs/>
          <w:sz w:val="22"/>
          <w:szCs w:val="22"/>
        </w:rPr>
      </w:pPr>
    </w:p>
    <w:p w:rsidR="00EE7C5A" w:rsidRDefault="00EE7C5A" w:rsidP="004B4112">
      <w:pPr>
        <w:spacing w:line="276" w:lineRule="auto"/>
        <w:jc w:val="center"/>
        <w:rPr>
          <w:rFonts w:asciiTheme="minorHAnsi" w:hAnsiTheme="minorHAnsi" w:cs="Arial"/>
          <w:b/>
          <w:bCs/>
          <w:sz w:val="22"/>
          <w:szCs w:val="22"/>
        </w:rPr>
      </w:pPr>
    </w:p>
    <w:p w:rsidR="00EE7C5A" w:rsidRDefault="00EE7C5A" w:rsidP="004B4112">
      <w:pPr>
        <w:spacing w:line="276" w:lineRule="auto"/>
        <w:jc w:val="center"/>
        <w:rPr>
          <w:rFonts w:asciiTheme="minorHAnsi" w:hAnsiTheme="minorHAnsi" w:cs="Arial"/>
          <w:b/>
          <w:bCs/>
          <w:sz w:val="22"/>
          <w:szCs w:val="22"/>
        </w:rPr>
      </w:pPr>
    </w:p>
    <w:p w:rsidR="00EE7C5A" w:rsidRDefault="00EE7C5A" w:rsidP="004B4112">
      <w:pPr>
        <w:spacing w:line="276" w:lineRule="auto"/>
        <w:jc w:val="center"/>
        <w:rPr>
          <w:rFonts w:asciiTheme="minorHAnsi" w:hAnsiTheme="minorHAnsi" w:cs="Arial"/>
          <w:b/>
          <w:bCs/>
          <w:sz w:val="22"/>
          <w:szCs w:val="22"/>
        </w:rPr>
      </w:pPr>
    </w:p>
    <w:p w:rsidR="00EE7C5A" w:rsidRDefault="00EE7C5A" w:rsidP="004B4112">
      <w:pPr>
        <w:spacing w:line="276" w:lineRule="auto"/>
        <w:jc w:val="center"/>
        <w:rPr>
          <w:rFonts w:asciiTheme="minorHAnsi" w:hAnsiTheme="minorHAnsi" w:cs="Arial"/>
          <w:b/>
          <w:bCs/>
          <w:sz w:val="22"/>
          <w:szCs w:val="22"/>
        </w:rPr>
      </w:pPr>
    </w:p>
    <w:p w:rsidR="00EE7C5A" w:rsidRPr="0002456B" w:rsidRDefault="00EE7C5A" w:rsidP="004B4112">
      <w:pPr>
        <w:spacing w:line="276" w:lineRule="auto"/>
        <w:jc w:val="center"/>
        <w:rPr>
          <w:rFonts w:asciiTheme="minorHAnsi" w:hAnsiTheme="minorHAnsi" w:cs="Arial"/>
          <w:b/>
          <w:bCs/>
          <w:sz w:val="22"/>
          <w:szCs w:val="22"/>
        </w:rPr>
      </w:pPr>
    </w:p>
    <w:p w:rsidR="00BE0196" w:rsidRPr="0002456B" w:rsidRDefault="00BE0196" w:rsidP="004B4112">
      <w:pPr>
        <w:spacing w:line="276" w:lineRule="auto"/>
        <w:jc w:val="center"/>
        <w:rPr>
          <w:rFonts w:asciiTheme="minorHAnsi" w:hAnsiTheme="minorHAnsi" w:cs="Arial"/>
          <w:b/>
          <w:bCs/>
          <w:sz w:val="22"/>
          <w:szCs w:val="22"/>
        </w:rPr>
      </w:pPr>
    </w:p>
    <w:p w:rsidR="008C7AF0" w:rsidRPr="0002456B" w:rsidRDefault="008C7AF0" w:rsidP="004B4112">
      <w:pPr>
        <w:spacing w:line="276" w:lineRule="auto"/>
        <w:jc w:val="center"/>
        <w:rPr>
          <w:rFonts w:asciiTheme="minorHAnsi" w:hAnsiTheme="minorHAnsi" w:cs="Arial"/>
          <w:b/>
          <w:bCs/>
          <w:sz w:val="22"/>
          <w:szCs w:val="22"/>
        </w:rPr>
      </w:pPr>
    </w:p>
    <w:p w:rsidR="008C7AF0" w:rsidRPr="0002456B" w:rsidRDefault="008C7AF0" w:rsidP="004B4112">
      <w:pPr>
        <w:spacing w:line="276" w:lineRule="auto"/>
        <w:jc w:val="center"/>
        <w:rPr>
          <w:rFonts w:asciiTheme="minorHAnsi" w:hAnsiTheme="minorHAnsi" w:cs="Arial"/>
          <w:b/>
          <w:bCs/>
          <w:sz w:val="22"/>
          <w:szCs w:val="22"/>
        </w:rPr>
      </w:pPr>
    </w:p>
    <w:p w:rsidR="008C7AF0" w:rsidRPr="0002456B" w:rsidRDefault="008C7AF0" w:rsidP="004B4112">
      <w:pPr>
        <w:spacing w:line="276" w:lineRule="auto"/>
        <w:jc w:val="center"/>
        <w:rPr>
          <w:rFonts w:asciiTheme="minorHAnsi" w:hAnsiTheme="minorHAnsi" w:cs="Arial"/>
          <w:b/>
          <w:bCs/>
          <w:sz w:val="22"/>
          <w:szCs w:val="22"/>
        </w:rPr>
      </w:pPr>
    </w:p>
    <w:p w:rsidR="008C7AF0" w:rsidRPr="0002456B" w:rsidRDefault="008C7AF0" w:rsidP="004B4112">
      <w:pPr>
        <w:spacing w:line="276" w:lineRule="auto"/>
        <w:jc w:val="center"/>
        <w:rPr>
          <w:rFonts w:asciiTheme="minorHAnsi" w:hAnsiTheme="minorHAnsi" w:cs="Arial"/>
          <w:b/>
          <w:bCs/>
          <w:sz w:val="22"/>
          <w:szCs w:val="22"/>
        </w:rPr>
      </w:pPr>
    </w:p>
    <w:p w:rsidR="00314C07" w:rsidRPr="0002456B" w:rsidRDefault="00314C07" w:rsidP="004B4112">
      <w:pPr>
        <w:spacing w:line="276" w:lineRule="auto"/>
        <w:jc w:val="center"/>
        <w:rPr>
          <w:rFonts w:asciiTheme="minorHAnsi" w:hAnsiTheme="minorHAnsi" w:cs="Arial"/>
          <w:b/>
          <w:bCs/>
          <w:sz w:val="28"/>
          <w:szCs w:val="28"/>
        </w:rPr>
      </w:pPr>
      <w:r w:rsidRPr="0002456B">
        <w:rPr>
          <w:rFonts w:asciiTheme="minorHAnsi" w:hAnsiTheme="minorHAnsi" w:cs="Arial"/>
          <w:b/>
          <w:bCs/>
          <w:sz w:val="28"/>
          <w:szCs w:val="28"/>
        </w:rPr>
        <w:t>Centrum Rehabilitacji Rolników</w:t>
      </w:r>
    </w:p>
    <w:p w:rsidR="00BE0196" w:rsidRPr="0002456B" w:rsidRDefault="00863212" w:rsidP="004B4112">
      <w:pPr>
        <w:spacing w:line="276" w:lineRule="auto"/>
        <w:jc w:val="center"/>
        <w:rPr>
          <w:rFonts w:asciiTheme="minorHAnsi" w:hAnsiTheme="minorHAnsi" w:cs="Arial"/>
          <w:b/>
          <w:bCs/>
          <w:sz w:val="22"/>
          <w:szCs w:val="22"/>
        </w:rPr>
      </w:pPr>
      <w:r w:rsidRPr="0002456B">
        <w:rPr>
          <w:rFonts w:asciiTheme="minorHAnsi" w:hAnsiTheme="minorHAnsi" w:cs="Arial"/>
          <w:b/>
          <w:bCs/>
          <w:sz w:val="22"/>
          <w:szCs w:val="22"/>
        </w:rPr>
        <w:t>Kas</w:t>
      </w:r>
      <w:r w:rsidR="00314C07" w:rsidRPr="0002456B">
        <w:rPr>
          <w:rFonts w:asciiTheme="minorHAnsi" w:hAnsiTheme="minorHAnsi" w:cs="Arial"/>
          <w:b/>
          <w:bCs/>
          <w:sz w:val="22"/>
          <w:szCs w:val="22"/>
        </w:rPr>
        <w:t>y</w:t>
      </w:r>
      <w:r w:rsidRPr="0002456B">
        <w:rPr>
          <w:rFonts w:asciiTheme="minorHAnsi" w:hAnsiTheme="minorHAnsi" w:cs="Arial"/>
          <w:b/>
          <w:bCs/>
          <w:sz w:val="22"/>
          <w:szCs w:val="22"/>
        </w:rPr>
        <w:t xml:space="preserve"> Rolniczego Ubezpieczenia Społecznego </w:t>
      </w:r>
      <w:r w:rsidR="00314C07" w:rsidRPr="0002456B">
        <w:rPr>
          <w:rFonts w:asciiTheme="minorHAnsi" w:hAnsiTheme="minorHAnsi" w:cs="Arial"/>
          <w:b/>
          <w:bCs/>
          <w:sz w:val="22"/>
          <w:szCs w:val="22"/>
        </w:rPr>
        <w:t>w Jedlcu</w:t>
      </w:r>
    </w:p>
    <w:p w:rsidR="00BE0196" w:rsidRPr="0002456B" w:rsidRDefault="00314C07" w:rsidP="004B4112">
      <w:pPr>
        <w:spacing w:line="276" w:lineRule="auto"/>
        <w:jc w:val="center"/>
        <w:rPr>
          <w:rFonts w:asciiTheme="minorHAnsi" w:hAnsiTheme="minorHAnsi" w:cs="Arial"/>
          <w:bCs/>
          <w:sz w:val="22"/>
          <w:szCs w:val="22"/>
        </w:rPr>
      </w:pPr>
      <w:r w:rsidRPr="0002456B">
        <w:rPr>
          <w:rFonts w:asciiTheme="minorHAnsi" w:hAnsiTheme="minorHAnsi" w:cs="Arial"/>
          <w:bCs/>
          <w:sz w:val="22"/>
          <w:szCs w:val="22"/>
        </w:rPr>
        <w:t>63-322 Gołuchów, ul. Spacerowa 1</w:t>
      </w:r>
    </w:p>
    <w:p w:rsidR="00BE0196" w:rsidRPr="0002456B" w:rsidRDefault="00BE0196" w:rsidP="004B4112">
      <w:pPr>
        <w:spacing w:line="276" w:lineRule="auto"/>
        <w:jc w:val="center"/>
        <w:rPr>
          <w:rFonts w:asciiTheme="minorHAnsi" w:hAnsiTheme="minorHAnsi" w:cs="Arial"/>
          <w:sz w:val="22"/>
          <w:szCs w:val="22"/>
        </w:rPr>
      </w:pPr>
    </w:p>
    <w:p w:rsidR="006F5704" w:rsidRPr="0002456B" w:rsidRDefault="006F5704" w:rsidP="004B4112">
      <w:pPr>
        <w:spacing w:line="276" w:lineRule="auto"/>
        <w:jc w:val="center"/>
        <w:rPr>
          <w:rFonts w:asciiTheme="minorHAnsi" w:hAnsiTheme="minorHAnsi" w:cs="Arial"/>
          <w:sz w:val="22"/>
          <w:szCs w:val="22"/>
        </w:rPr>
      </w:pPr>
    </w:p>
    <w:p w:rsidR="00BE0196" w:rsidRPr="0002456B" w:rsidRDefault="00BE0196" w:rsidP="004B4112">
      <w:pPr>
        <w:spacing w:line="276" w:lineRule="auto"/>
        <w:rPr>
          <w:rFonts w:asciiTheme="minorHAnsi" w:hAnsiTheme="minorHAnsi" w:cs="Arial"/>
          <w:b/>
          <w:bCs/>
          <w:sz w:val="22"/>
          <w:szCs w:val="22"/>
          <w:lang w:val="de-DE"/>
        </w:rPr>
      </w:pPr>
    </w:p>
    <w:p w:rsidR="00BE0196" w:rsidRPr="0002456B" w:rsidRDefault="00BE0196" w:rsidP="004B4112">
      <w:pPr>
        <w:pStyle w:val="Nagwek1"/>
        <w:spacing w:line="276" w:lineRule="auto"/>
        <w:rPr>
          <w:rFonts w:asciiTheme="minorHAnsi" w:hAnsiTheme="minorHAnsi" w:cs="Arial"/>
          <w:sz w:val="22"/>
          <w:szCs w:val="22"/>
          <w:lang w:val="de-DE"/>
        </w:rPr>
      </w:pPr>
    </w:p>
    <w:p w:rsidR="00BE0196" w:rsidRPr="0002456B" w:rsidRDefault="00BE0196" w:rsidP="004B4112">
      <w:pPr>
        <w:pStyle w:val="Nagwek1"/>
        <w:spacing w:line="276" w:lineRule="auto"/>
        <w:rPr>
          <w:rFonts w:asciiTheme="minorHAnsi" w:hAnsiTheme="minorHAnsi" w:cs="Arial"/>
          <w:sz w:val="22"/>
          <w:szCs w:val="22"/>
          <w:lang w:val="de-DE"/>
        </w:rPr>
      </w:pPr>
    </w:p>
    <w:p w:rsidR="00BE0196" w:rsidRPr="0002456B" w:rsidRDefault="00863212" w:rsidP="004B4112">
      <w:pPr>
        <w:pStyle w:val="Nagwek1"/>
        <w:spacing w:line="276" w:lineRule="auto"/>
        <w:rPr>
          <w:rFonts w:asciiTheme="minorHAnsi" w:hAnsiTheme="minorHAnsi" w:cs="Arial"/>
          <w:sz w:val="24"/>
          <w:szCs w:val="24"/>
        </w:rPr>
      </w:pPr>
      <w:r w:rsidRPr="0002456B">
        <w:rPr>
          <w:rFonts w:asciiTheme="minorHAnsi" w:hAnsiTheme="minorHAnsi" w:cs="Arial"/>
          <w:sz w:val="24"/>
          <w:szCs w:val="24"/>
        </w:rPr>
        <w:t>Postępowanie o udzielenie zamówienia publicznego</w:t>
      </w:r>
    </w:p>
    <w:p w:rsidR="00BE0196" w:rsidRPr="0002456B" w:rsidRDefault="00863212" w:rsidP="004B4112">
      <w:pPr>
        <w:pStyle w:val="Nagwek1"/>
        <w:spacing w:line="276" w:lineRule="auto"/>
        <w:rPr>
          <w:rFonts w:asciiTheme="minorHAnsi" w:hAnsiTheme="minorHAnsi" w:cs="Arial"/>
          <w:sz w:val="24"/>
          <w:szCs w:val="24"/>
        </w:rPr>
      </w:pPr>
      <w:r w:rsidRPr="0002456B">
        <w:rPr>
          <w:rFonts w:asciiTheme="minorHAnsi" w:hAnsiTheme="minorHAnsi" w:cs="Arial"/>
          <w:sz w:val="24"/>
          <w:szCs w:val="24"/>
        </w:rPr>
        <w:t xml:space="preserve"> w trybie </w:t>
      </w:r>
      <w:r w:rsidR="00D66290" w:rsidRPr="0002456B">
        <w:rPr>
          <w:rFonts w:asciiTheme="minorHAnsi" w:hAnsiTheme="minorHAnsi" w:cs="Arial"/>
          <w:sz w:val="24"/>
          <w:szCs w:val="24"/>
        </w:rPr>
        <w:t xml:space="preserve">podstawowym bez negocjacji </w:t>
      </w:r>
    </w:p>
    <w:p w:rsidR="006F5704" w:rsidRPr="0002456B" w:rsidRDefault="006F5704" w:rsidP="004B4112">
      <w:pPr>
        <w:spacing w:line="276" w:lineRule="auto"/>
        <w:jc w:val="center"/>
        <w:rPr>
          <w:rFonts w:asciiTheme="minorHAnsi" w:hAnsiTheme="minorHAnsi" w:cs="Arial"/>
          <w:b/>
          <w:sz w:val="22"/>
          <w:szCs w:val="22"/>
        </w:rPr>
      </w:pPr>
      <w:r w:rsidRPr="0002456B">
        <w:rPr>
          <w:rFonts w:asciiTheme="minorHAnsi" w:hAnsiTheme="minorHAnsi" w:cs="Arial"/>
          <w:b/>
          <w:sz w:val="22"/>
          <w:szCs w:val="22"/>
        </w:rPr>
        <w:t>na</w:t>
      </w:r>
    </w:p>
    <w:p w:rsidR="00BE0196" w:rsidRPr="0002456B" w:rsidRDefault="00BE0196" w:rsidP="004B4112">
      <w:pPr>
        <w:spacing w:line="276" w:lineRule="auto"/>
        <w:jc w:val="center"/>
        <w:rPr>
          <w:rFonts w:asciiTheme="minorHAnsi" w:hAnsiTheme="minorHAnsi" w:cs="Arial"/>
          <w:b/>
          <w:bCs/>
          <w:sz w:val="22"/>
          <w:szCs w:val="22"/>
        </w:rPr>
      </w:pPr>
    </w:p>
    <w:p w:rsidR="00BE0196" w:rsidRPr="0002456B" w:rsidRDefault="005C52B9" w:rsidP="004B4112">
      <w:pPr>
        <w:spacing w:line="276" w:lineRule="auto"/>
        <w:jc w:val="center"/>
        <w:rPr>
          <w:rFonts w:asciiTheme="minorHAnsi" w:hAnsiTheme="minorHAnsi" w:cs="Arial"/>
          <w:b/>
          <w:sz w:val="22"/>
          <w:szCs w:val="22"/>
        </w:rPr>
      </w:pPr>
      <w:r w:rsidRPr="0002456B">
        <w:rPr>
          <w:rFonts w:asciiTheme="minorHAnsi" w:hAnsiTheme="minorHAnsi" w:cs="Arial"/>
          <w:b/>
          <w:color w:val="000000"/>
          <w:sz w:val="22"/>
          <w:szCs w:val="22"/>
        </w:rPr>
        <w:t>doposażenie Centrum w urządzenia medyczne</w:t>
      </w:r>
    </w:p>
    <w:p w:rsidR="00BE0196" w:rsidRPr="0002456B" w:rsidRDefault="00BE0196" w:rsidP="004B4112">
      <w:pPr>
        <w:spacing w:line="276" w:lineRule="auto"/>
        <w:jc w:val="center"/>
        <w:rPr>
          <w:rFonts w:asciiTheme="minorHAnsi" w:hAnsiTheme="minorHAnsi" w:cs="Arial"/>
          <w:sz w:val="22"/>
          <w:szCs w:val="22"/>
        </w:rPr>
      </w:pPr>
    </w:p>
    <w:p w:rsidR="00BE0196" w:rsidRPr="0002456B" w:rsidRDefault="00BE0196" w:rsidP="004B4112">
      <w:pPr>
        <w:pStyle w:val="Nagwek2"/>
        <w:spacing w:line="276" w:lineRule="auto"/>
        <w:rPr>
          <w:rFonts w:asciiTheme="minorHAnsi" w:hAnsiTheme="minorHAnsi" w:cs="Arial"/>
          <w:sz w:val="22"/>
          <w:szCs w:val="22"/>
        </w:rPr>
      </w:pPr>
    </w:p>
    <w:p w:rsidR="00BE0196" w:rsidRPr="0002456B" w:rsidRDefault="00BE0196" w:rsidP="004B4112">
      <w:pPr>
        <w:pStyle w:val="Nagwek2"/>
        <w:spacing w:line="276" w:lineRule="auto"/>
        <w:rPr>
          <w:rFonts w:asciiTheme="minorHAnsi" w:hAnsiTheme="minorHAnsi" w:cs="Arial"/>
          <w:sz w:val="22"/>
          <w:szCs w:val="22"/>
        </w:rPr>
      </w:pPr>
    </w:p>
    <w:p w:rsidR="00BE0196" w:rsidRPr="0002456B" w:rsidRDefault="007D10B8" w:rsidP="004B4112">
      <w:pPr>
        <w:pStyle w:val="Nagwek2"/>
        <w:spacing w:line="276" w:lineRule="auto"/>
        <w:rPr>
          <w:rFonts w:asciiTheme="minorHAnsi" w:hAnsiTheme="minorHAnsi" w:cs="Arial"/>
          <w:sz w:val="22"/>
          <w:szCs w:val="22"/>
        </w:rPr>
      </w:pPr>
      <w:r w:rsidRPr="0002456B">
        <w:rPr>
          <w:rFonts w:asciiTheme="minorHAnsi" w:hAnsiTheme="minorHAnsi" w:cs="Arial"/>
          <w:sz w:val="22"/>
          <w:szCs w:val="22"/>
        </w:rPr>
        <w:t>Specyfikacja</w:t>
      </w:r>
      <w:r w:rsidR="00863212" w:rsidRPr="0002456B">
        <w:rPr>
          <w:rFonts w:asciiTheme="minorHAnsi" w:hAnsiTheme="minorHAnsi" w:cs="Arial"/>
          <w:sz w:val="22"/>
          <w:szCs w:val="22"/>
        </w:rPr>
        <w:t xml:space="preserve"> warunków zamówienia</w:t>
      </w:r>
    </w:p>
    <w:p w:rsidR="00BE0196" w:rsidRPr="0002456B" w:rsidRDefault="00D66290" w:rsidP="004B4112">
      <w:pPr>
        <w:spacing w:line="276" w:lineRule="auto"/>
        <w:jc w:val="center"/>
        <w:rPr>
          <w:rFonts w:asciiTheme="minorHAnsi" w:hAnsiTheme="minorHAnsi" w:cs="Arial"/>
          <w:sz w:val="22"/>
          <w:szCs w:val="22"/>
        </w:rPr>
      </w:pPr>
      <w:r w:rsidRPr="0002456B">
        <w:rPr>
          <w:rFonts w:asciiTheme="minorHAnsi" w:hAnsiTheme="minorHAnsi" w:cs="Arial"/>
          <w:sz w:val="22"/>
          <w:szCs w:val="22"/>
        </w:rPr>
        <w:t>(zwana dalej S</w:t>
      </w:r>
      <w:r w:rsidR="00863212" w:rsidRPr="0002456B">
        <w:rPr>
          <w:rFonts w:asciiTheme="minorHAnsi" w:hAnsiTheme="minorHAnsi" w:cs="Arial"/>
          <w:sz w:val="22"/>
          <w:szCs w:val="22"/>
        </w:rPr>
        <w:t>WZ)</w:t>
      </w:r>
    </w:p>
    <w:p w:rsidR="00BE0196" w:rsidRPr="0002456B" w:rsidRDefault="00BE0196" w:rsidP="004B4112">
      <w:pPr>
        <w:spacing w:line="276" w:lineRule="auto"/>
        <w:rPr>
          <w:rStyle w:val="Pogrubienie"/>
          <w:rFonts w:asciiTheme="minorHAnsi" w:hAnsiTheme="minorHAnsi" w:cs="Arial"/>
          <w:sz w:val="22"/>
          <w:szCs w:val="22"/>
        </w:rPr>
      </w:pPr>
    </w:p>
    <w:p w:rsidR="00BE0196" w:rsidRPr="0002456B" w:rsidRDefault="00BE0196" w:rsidP="004B4112">
      <w:pPr>
        <w:pBdr>
          <w:bottom w:val="single" w:sz="12" w:space="1" w:color="000000"/>
        </w:pBdr>
        <w:spacing w:line="276" w:lineRule="auto"/>
        <w:rPr>
          <w:rFonts w:asciiTheme="minorHAnsi" w:hAnsiTheme="minorHAnsi" w:cs="Arial"/>
          <w:sz w:val="22"/>
          <w:szCs w:val="22"/>
        </w:rPr>
      </w:pPr>
    </w:p>
    <w:p w:rsidR="00BE0196" w:rsidRPr="0002456B" w:rsidRDefault="00BE0196" w:rsidP="004B4112">
      <w:pPr>
        <w:pBdr>
          <w:bottom w:val="single" w:sz="12" w:space="1" w:color="000000"/>
        </w:pBdr>
        <w:spacing w:line="276" w:lineRule="auto"/>
        <w:rPr>
          <w:rFonts w:asciiTheme="minorHAnsi" w:hAnsiTheme="minorHAnsi" w:cs="Arial"/>
          <w:sz w:val="22"/>
          <w:szCs w:val="22"/>
        </w:rPr>
      </w:pPr>
    </w:p>
    <w:p w:rsidR="00BE0196" w:rsidRPr="0002456B" w:rsidRDefault="00BE0196" w:rsidP="004B4112">
      <w:pPr>
        <w:pBdr>
          <w:bottom w:val="single" w:sz="12" w:space="1" w:color="000000"/>
        </w:pBdr>
        <w:spacing w:line="276" w:lineRule="auto"/>
        <w:rPr>
          <w:rFonts w:asciiTheme="minorHAnsi" w:hAnsiTheme="minorHAnsi" w:cs="Arial"/>
          <w:sz w:val="22"/>
          <w:szCs w:val="22"/>
        </w:rPr>
      </w:pPr>
    </w:p>
    <w:p w:rsidR="00BE0196" w:rsidRPr="0002456B" w:rsidRDefault="00BE0196" w:rsidP="004B4112">
      <w:pPr>
        <w:pBdr>
          <w:bottom w:val="single" w:sz="12" w:space="1" w:color="000000"/>
        </w:pBdr>
        <w:spacing w:line="276" w:lineRule="auto"/>
        <w:rPr>
          <w:rFonts w:asciiTheme="minorHAnsi" w:hAnsiTheme="minorHAnsi" w:cs="Arial"/>
          <w:sz w:val="22"/>
          <w:szCs w:val="22"/>
        </w:rPr>
      </w:pPr>
    </w:p>
    <w:p w:rsidR="00BE0196" w:rsidRPr="0002456B" w:rsidRDefault="00BE0196" w:rsidP="004B4112">
      <w:pPr>
        <w:pBdr>
          <w:bottom w:val="single" w:sz="12" w:space="1" w:color="000000"/>
        </w:pBdr>
        <w:spacing w:line="276" w:lineRule="auto"/>
        <w:rPr>
          <w:rFonts w:asciiTheme="minorHAnsi" w:hAnsiTheme="minorHAnsi" w:cs="Arial"/>
          <w:sz w:val="22"/>
          <w:szCs w:val="22"/>
        </w:rPr>
      </w:pPr>
    </w:p>
    <w:p w:rsidR="000B2B7D" w:rsidRPr="0002456B" w:rsidRDefault="000B2B7D" w:rsidP="004B4112">
      <w:pPr>
        <w:pBdr>
          <w:bottom w:val="single" w:sz="12" w:space="1" w:color="000000"/>
        </w:pBdr>
        <w:spacing w:line="276" w:lineRule="auto"/>
        <w:rPr>
          <w:rFonts w:asciiTheme="minorHAnsi" w:hAnsiTheme="minorHAnsi" w:cs="Arial"/>
          <w:sz w:val="22"/>
          <w:szCs w:val="22"/>
        </w:rPr>
      </w:pPr>
    </w:p>
    <w:p w:rsidR="008C7AF0" w:rsidRPr="0002456B" w:rsidRDefault="008C7AF0" w:rsidP="004B4112">
      <w:pPr>
        <w:pBdr>
          <w:bottom w:val="single" w:sz="12" w:space="1" w:color="000000"/>
        </w:pBdr>
        <w:spacing w:line="276" w:lineRule="auto"/>
        <w:rPr>
          <w:rFonts w:asciiTheme="minorHAnsi" w:hAnsiTheme="minorHAnsi" w:cs="Arial"/>
          <w:sz w:val="22"/>
          <w:szCs w:val="22"/>
        </w:rPr>
      </w:pPr>
    </w:p>
    <w:p w:rsidR="008C7AF0" w:rsidRPr="0002456B" w:rsidRDefault="008C7AF0" w:rsidP="004B4112">
      <w:pPr>
        <w:pBdr>
          <w:bottom w:val="single" w:sz="12" w:space="1" w:color="000000"/>
        </w:pBdr>
        <w:spacing w:line="276" w:lineRule="auto"/>
        <w:rPr>
          <w:rFonts w:asciiTheme="minorHAnsi" w:hAnsiTheme="minorHAnsi" w:cs="Arial"/>
          <w:sz w:val="22"/>
          <w:szCs w:val="22"/>
        </w:rPr>
      </w:pPr>
    </w:p>
    <w:p w:rsidR="000B2B7D" w:rsidRPr="0002456B" w:rsidRDefault="000B2B7D" w:rsidP="004B4112">
      <w:pPr>
        <w:pBdr>
          <w:bottom w:val="single" w:sz="12" w:space="1" w:color="000000"/>
        </w:pBdr>
        <w:spacing w:line="276" w:lineRule="auto"/>
        <w:rPr>
          <w:rFonts w:asciiTheme="minorHAnsi" w:hAnsiTheme="minorHAnsi" w:cs="Arial"/>
          <w:sz w:val="22"/>
          <w:szCs w:val="22"/>
        </w:rPr>
      </w:pPr>
    </w:p>
    <w:p w:rsidR="00BE0196" w:rsidRPr="0002456B" w:rsidRDefault="00BE0196" w:rsidP="004B4112">
      <w:pPr>
        <w:pBdr>
          <w:bottom w:val="single" w:sz="12" w:space="1" w:color="000000"/>
        </w:pBdr>
        <w:spacing w:line="276" w:lineRule="auto"/>
        <w:rPr>
          <w:rFonts w:asciiTheme="minorHAnsi" w:hAnsiTheme="minorHAnsi" w:cs="Arial"/>
          <w:sz w:val="22"/>
          <w:szCs w:val="22"/>
        </w:rPr>
      </w:pPr>
    </w:p>
    <w:p w:rsidR="00355773" w:rsidRPr="0002456B" w:rsidRDefault="00355773" w:rsidP="004B4112">
      <w:pPr>
        <w:pBdr>
          <w:bottom w:val="single" w:sz="12" w:space="1" w:color="000000"/>
        </w:pBdr>
        <w:spacing w:line="276" w:lineRule="auto"/>
        <w:rPr>
          <w:rFonts w:asciiTheme="minorHAnsi" w:hAnsiTheme="minorHAnsi" w:cs="Arial"/>
          <w:sz w:val="22"/>
          <w:szCs w:val="22"/>
        </w:rPr>
      </w:pPr>
    </w:p>
    <w:p w:rsidR="00BE0196" w:rsidRPr="0002456B" w:rsidRDefault="00314C07" w:rsidP="004B4112">
      <w:pPr>
        <w:pStyle w:val="Nagwek4"/>
        <w:tabs>
          <w:tab w:val="clear" w:pos="1134"/>
          <w:tab w:val="left" w:pos="0"/>
        </w:tabs>
        <w:spacing w:line="276" w:lineRule="auto"/>
        <w:ind w:firstLine="0"/>
        <w:jc w:val="center"/>
        <w:rPr>
          <w:rFonts w:asciiTheme="minorHAnsi" w:hAnsiTheme="minorHAnsi" w:cs="Arial"/>
          <w:sz w:val="22"/>
          <w:szCs w:val="22"/>
        </w:rPr>
      </w:pPr>
      <w:r w:rsidRPr="0002456B">
        <w:rPr>
          <w:rFonts w:asciiTheme="minorHAnsi" w:hAnsiTheme="minorHAnsi" w:cs="Arial"/>
          <w:sz w:val="22"/>
          <w:szCs w:val="22"/>
        </w:rPr>
        <w:t>Gołuchów, czerwiec</w:t>
      </w:r>
      <w:r w:rsidR="00515AAC" w:rsidRPr="0002456B">
        <w:rPr>
          <w:rFonts w:asciiTheme="minorHAnsi" w:hAnsiTheme="minorHAnsi" w:cs="Arial"/>
          <w:sz w:val="22"/>
          <w:szCs w:val="22"/>
        </w:rPr>
        <w:t xml:space="preserve"> </w:t>
      </w:r>
      <w:r w:rsidR="009C28D9" w:rsidRPr="0002456B">
        <w:rPr>
          <w:rFonts w:asciiTheme="minorHAnsi" w:hAnsiTheme="minorHAnsi" w:cs="Arial"/>
          <w:sz w:val="22"/>
          <w:szCs w:val="22"/>
        </w:rPr>
        <w:t>2021</w:t>
      </w:r>
    </w:p>
    <w:p w:rsidR="00BE0196" w:rsidRPr="0002456B" w:rsidRDefault="00314C07" w:rsidP="004B4112">
      <w:pPr>
        <w:spacing w:line="276" w:lineRule="auto"/>
        <w:jc w:val="center"/>
        <w:rPr>
          <w:rFonts w:asciiTheme="minorHAnsi" w:hAnsiTheme="minorHAnsi" w:cs="Arial"/>
          <w:sz w:val="22"/>
          <w:szCs w:val="22"/>
        </w:rPr>
      </w:pPr>
      <w:r w:rsidRPr="0002456B">
        <w:rPr>
          <w:rFonts w:asciiTheme="minorHAnsi" w:hAnsiTheme="minorHAnsi" w:cs="Arial"/>
          <w:sz w:val="22"/>
          <w:szCs w:val="22"/>
        </w:rPr>
        <w:t>CRR-241.05.2021</w:t>
      </w:r>
    </w:p>
    <w:p w:rsidR="009C28D9" w:rsidRDefault="009C28D9" w:rsidP="004B4112">
      <w:pPr>
        <w:spacing w:line="276" w:lineRule="auto"/>
        <w:jc w:val="center"/>
        <w:rPr>
          <w:rFonts w:ascii="Arial" w:hAnsi="Arial" w:cs="Arial"/>
          <w:b/>
          <w:sz w:val="22"/>
          <w:szCs w:val="22"/>
          <w:u w:val="single"/>
        </w:rPr>
      </w:pPr>
    </w:p>
    <w:p w:rsidR="00BE0196" w:rsidRPr="00CB731A" w:rsidRDefault="00863212" w:rsidP="005203F2">
      <w:pPr>
        <w:ind w:firstLine="357"/>
        <w:contextualSpacing/>
        <w:jc w:val="center"/>
        <w:rPr>
          <w:rFonts w:asciiTheme="minorHAnsi" w:hAnsiTheme="minorHAnsi" w:cs="Arial"/>
          <w:b/>
          <w:sz w:val="22"/>
          <w:szCs w:val="22"/>
          <w:u w:val="single"/>
        </w:rPr>
      </w:pPr>
      <w:r w:rsidRPr="00CB731A">
        <w:rPr>
          <w:rFonts w:asciiTheme="minorHAnsi" w:hAnsiTheme="minorHAnsi" w:cs="Arial"/>
          <w:b/>
          <w:sz w:val="22"/>
          <w:szCs w:val="22"/>
          <w:u w:val="single"/>
        </w:rPr>
        <w:lastRenderedPageBreak/>
        <w:t>Rozdział I – Instrukcja dla Wykonawców</w:t>
      </w:r>
    </w:p>
    <w:p w:rsidR="008C7AF0" w:rsidRPr="00CB731A" w:rsidRDefault="008D79D5" w:rsidP="005C3096">
      <w:pPr>
        <w:pStyle w:val="Akapitzlist"/>
        <w:numPr>
          <w:ilvl w:val="0"/>
          <w:numId w:val="8"/>
        </w:numPr>
        <w:spacing w:before="120"/>
        <w:ind w:left="0" w:firstLine="357"/>
        <w:rPr>
          <w:rFonts w:asciiTheme="minorHAnsi" w:hAnsiTheme="minorHAnsi" w:cs="Arial"/>
          <w:b/>
          <w:sz w:val="22"/>
          <w:szCs w:val="22"/>
          <w:u w:val="single"/>
        </w:rPr>
      </w:pPr>
      <w:r w:rsidRPr="00CB731A">
        <w:rPr>
          <w:rFonts w:asciiTheme="minorHAnsi" w:hAnsiTheme="minorHAnsi" w:cs="Arial"/>
          <w:b/>
          <w:sz w:val="22"/>
          <w:szCs w:val="22"/>
        </w:rPr>
        <w:t>Nazwa oraz adres Zamawiającego</w:t>
      </w:r>
      <w:r w:rsidR="008C7AF0" w:rsidRPr="00CB731A">
        <w:rPr>
          <w:rFonts w:asciiTheme="minorHAnsi" w:hAnsiTheme="minorHAnsi" w:cs="Arial"/>
          <w:b/>
          <w:sz w:val="22"/>
          <w:szCs w:val="22"/>
        </w:rPr>
        <w:t xml:space="preserve"> </w:t>
      </w:r>
    </w:p>
    <w:p w:rsidR="00314C07" w:rsidRPr="00CB731A" w:rsidRDefault="00314C07" w:rsidP="005203F2">
      <w:pPr>
        <w:spacing w:before="120"/>
        <w:ind w:firstLine="357"/>
        <w:rPr>
          <w:rFonts w:asciiTheme="minorHAnsi" w:hAnsiTheme="minorHAnsi" w:cs="Arial"/>
          <w:bCs/>
          <w:sz w:val="22"/>
          <w:szCs w:val="22"/>
        </w:rPr>
      </w:pPr>
      <w:r w:rsidRPr="00CB731A">
        <w:rPr>
          <w:rFonts w:asciiTheme="minorHAnsi" w:hAnsiTheme="minorHAnsi" w:cs="Arial"/>
          <w:bCs/>
          <w:sz w:val="22"/>
          <w:szCs w:val="22"/>
        </w:rPr>
        <w:t>Centrum Rehabilitacji Rolników</w:t>
      </w:r>
    </w:p>
    <w:p w:rsidR="00314C07" w:rsidRPr="00CB731A" w:rsidRDefault="00314C07" w:rsidP="005203F2">
      <w:pPr>
        <w:spacing w:before="120"/>
        <w:ind w:firstLine="357"/>
        <w:rPr>
          <w:rFonts w:asciiTheme="minorHAnsi" w:hAnsiTheme="minorHAnsi" w:cs="Arial"/>
          <w:bCs/>
          <w:sz w:val="22"/>
          <w:szCs w:val="22"/>
        </w:rPr>
      </w:pPr>
      <w:r w:rsidRPr="00CB731A">
        <w:rPr>
          <w:rFonts w:asciiTheme="minorHAnsi" w:hAnsiTheme="minorHAnsi" w:cs="Arial"/>
          <w:bCs/>
          <w:sz w:val="22"/>
          <w:szCs w:val="22"/>
        </w:rPr>
        <w:t>Kasy Rolniczego Ubezpieczenia Społecznego w Jedlcu</w:t>
      </w:r>
    </w:p>
    <w:p w:rsidR="00314C07" w:rsidRPr="00CB731A" w:rsidRDefault="00314C07" w:rsidP="005203F2">
      <w:pPr>
        <w:spacing w:before="120"/>
        <w:ind w:firstLine="357"/>
        <w:rPr>
          <w:rFonts w:asciiTheme="minorHAnsi" w:hAnsiTheme="minorHAnsi" w:cs="Arial"/>
          <w:bCs/>
          <w:sz w:val="22"/>
          <w:szCs w:val="22"/>
        </w:rPr>
      </w:pPr>
      <w:r w:rsidRPr="00CB731A">
        <w:rPr>
          <w:rFonts w:asciiTheme="minorHAnsi" w:hAnsiTheme="minorHAnsi" w:cs="Arial"/>
          <w:bCs/>
          <w:sz w:val="22"/>
          <w:szCs w:val="22"/>
        </w:rPr>
        <w:t>ul. Spacerowa 1</w:t>
      </w:r>
    </w:p>
    <w:p w:rsidR="00314C07" w:rsidRPr="00CB731A" w:rsidRDefault="00314C07" w:rsidP="005203F2">
      <w:pPr>
        <w:spacing w:before="120"/>
        <w:ind w:firstLine="357"/>
        <w:rPr>
          <w:rFonts w:asciiTheme="minorHAnsi" w:hAnsiTheme="minorHAnsi" w:cs="Arial"/>
          <w:bCs/>
          <w:sz w:val="22"/>
          <w:szCs w:val="22"/>
        </w:rPr>
      </w:pPr>
      <w:r w:rsidRPr="00CB731A">
        <w:rPr>
          <w:rFonts w:asciiTheme="minorHAnsi" w:hAnsiTheme="minorHAnsi" w:cs="Arial"/>
          <w:bCs/>
          <w:sz w:val="22"/>
          <w:szCs w:val="22"/>
        </w:rPr>
        <w:t>63-322 Gołuchów</w:t>
      </w:r>
    </w:p>
    <w:p w:rsidR="008C7AF0" w:rsidRPr="00CB731A" w:rsidRDefault="008C7AF0" w:rsidP="005203F2">
      <w:pPr>
        <w:spacing w:before="120"/>
        <w:ind w:firstLine="357"/>
        <w:rPr>
          <w:rFonts w:asciiTheme="minorHAnsi" w:hAnsiTheme="minorHAnsi" w:cs="Arial"/>
          <w:sz w:val="22"/>
          <w:szCs w:val="22"/>
        </w:rPr>
      </w:pPr>
      <w:r w:rsidRPr="00CB731A">
        <w:rPr>
          <w:rFonts w:asciiTheme="minorHAnsi" w:hAnsiTheme="minorHAnsi" w:cs="Arial"/>
          <w:sz w:val="22"/>
          <w:szCs w:val="22"/>
        </w:rPr>
        <w:t xml:space="preserve">Numer tel.: </w:t>
      </w:r>
      <w:r w:rsidR="00314C07" w:rsidRPr="00CB731A">
        <w:rPr>
          <w:rFonts w:asciiTheme="minorHAnsi" w:hAnsiTheme="minorHAnsi" w:cs="Arial"/>
          <w:sz w:val="22"/>
          <w:szCs w:val="22"/>
        </w:rPr>
        <w:t>6</w:t>
      </w:r>
      <w:r w:rsidR="00C45923" w:rsidRPr="00CB731A">
        <w:rPr>
          <w:rFonts w:asciiTheme="minorHAnsi" w:hAnsiTheme="minorHAnsi" w:cs="Arial"/>
          <w:sz w:val="22"/>
          <w:szCs w:val="22"/>
        </w:rPr>
        <w:t xml:space="preserve">2 </w:t>
      </w:r>
      <w:r w:rsidR="00314C07" w:rsidRPr="00CB731A">
        <w:rPr>
          <w:rFonts w:asciiTheme="minorHAnsi" w:hAnsiTheme="minorHAnsi" w:cstheme="minorHAnsi"/>
          <w:sz w:val="22"/>
          <w:szCs w:val="22"/>
          <w:lang w:val="de-DE"/>
        </w:rPr>
        <w:t>7616250</w:t>
      </w:r>
    </w:p>
    <w:p w:rsidR="008C7AF0" w:rsidRPr="00CB731A" w:rsidRDefault="008C7AF0" w:rsidP="005203F2">
      <w:pPr>
        <w:spacing w:before="120"/>
        <w:ind w:firstLine="357"/>
        <w:rPr>
          <w:rFonts w:asciiTheme="minorHAnsi" w:hAnsiTheme="minorHAnsi" w:cs="Arial"/>
          <w:sz w:val="22"/>
          <w:szCs w:val="22"/>
        </w:rPr>
      </w:pPr>
      <w:r w:rsidRPr="00CB731A">
        <w:rPr>
          <w:rFonts w:asciiTheme="minorHAnsi" w:hAnsiTheme="minorHAnsi" w:cs="Arial"/>
          <w:sz w:val="22"/>
          <w:szCs w:val="22"/>
        </w:rPr>
        <w:t>Adres poczty elektronicznej:</w:t>
      </w:r>
      <w:r w:rsidR="00314C07" w:rsidRPr="00CB731A">
        <w:rPr>
          <w:rFonts w:asciiTheme="minorHAnsi" w:hAnsiTheme="minorHAnsi" w:cs="Arial"/>
          <w:sz w:val="22"/>
          <w:szCs w:val="22"/>
        </w:rPr>
        <w:t xml:space="preserve"> </w:t>
      </w:r>
      <w:hyperlink r:id="rId8" w:history="1">
        <w:r w:rsidR="00314C07" w:rsidRPr="00CB731A">
          <w:rPr>
            <w:rStyle w:val="Hipercze"/>
            <w:rFonts w:asciiTheme="minorHAnsi" w:hAnsiTheme="minorHAnsi" w:cs="Arial"/>
            <w:sz w:val="22"/>
            <w:szCs w:val="22"/>
          </w:rPr>
          <w:t>zamówienia@jedlec.pl</w:t>
        </w:r>
      </w:hyperlink>
    </w:p>
    <w:p w:rsidR="003C4899" w:rsidRPr="00CB731A" w:rsidRDefault="008C7AF0" w:rsidP="005203F2">
      <w:pPr>
        <w:spacing w:before="120"/>
        <w:ind w:firstLine="357"/>
        <w:jc w:val="both"/>
        <w:rPr>
          <w:rFonts w:asciiTheme="minorHAnsi" w:hAnsiTheme="minorHAnsi" w:cs="Arial"/>
          <w:sz w:val="22"/>
          <w:szCs w:val="22"/>
        </w:rPr>
      </w:pPr>
      <w:r w:rsidRPr="00CB731A">
        <w:rPr>
          <w:rFonts w:asciiTheme="minorHAnsi" w:hAnsiTheme="minorHAnsi" w:cs="Arial"/>
          <w:sz w:val="22"/>
          <w:szCs w:val="22"/>
        </w:rPr>
        <w:t>Adres strony internetowej prowadzonego postępowania:</w:t>
      </w:r>
      <w:r w:rsidR="003559A4" w:rsidRPr="00CB731A">
        <w:rPr>
          <w:rFonts w:asciiTheme="minorHAnsi" w:hAnsiTheme="minorHAnsi" w:cs="Arial"/>
          <w:sz w:val="22"/>
          <w:szCs w:val="22"/>
        </w:rPr>
        <w:t xml:space="preserve"> </w:t>
      </w:r>
      <w:hyperlink r:id="rId9" w:history="1">
        <w:r w:rsidR="003559A4" w:rsidRPr="00CB731A">
          <w:rPr>
            <w:rStyle w:val="Hipercze"/>
            <w:rFonts w:asciiTheme="minorHAnsi" w:hAnsiTheme="minorHAnsi" w:cs="Arial"/>
            <w:sz w:val="22"/>
            <w:szCs w:val="22"/>
          </w:rPr>
          <w:t>https://jedlec.nowybip.pl/</w:t>
        </w:r>
      </w:hyperlink>
      <w:r w:rsidR="003559A4" w:rsidRPr="00CB731A">
        <w:rPr>
          <w:rFonts w:asciiTheme="minorHAnsi" w:hAnsiTheme="minorHAnsi" w:cs="Arial"/>
          <w:sz w:val="22"/>
          <w:szCs w:val="22"/>
        </w:rPr>
        <w:t xml:space="preserve"> </w:t>
      </w:r>
      <w:r w:rsidR="003C4899" w:rsidRPr="00CB731A">
        <w:rPr>
          <w:rFonts w:asciiTheme="minorHAnsi" w:hAnsiTheme="minorHAnsi" w:cs="Arial"/>
          <w:sz w:val="22"/>
          <w:szCs w:val="22"/>
        </w:rPr>
        <w:t>i pod nazwą:</w:t>
      </w:r>
      <w:r w:rsidR="003C4899" w:rsidRPr="00CB731A">
        <w:rPr>
          <w:rFonts w:asciiTheme="minorHAnsi" w:hAnsiTheme="minorHAnsi" w:cs="Arial"/>
          <w:b/>
          <w:sz w:val="22"/>
          <w:szCs w:val="22"/>
          <w:lang w:eastAsia="ar-SA"/>
        </w:rPr>
        <w:t xml:space="preserve"> </w:t>
      </w:r>
      <w:r w:rsidR="003559A4" w:rsidRPr="00CB731A">
        <w:rPr>
          <w:rFonts w:asciiTheme="minorHAnsi" w:hAnsiTheme="minorHAnsi" w:cs="Arial"/>
          <w:b/>
          <w:sz w:val="22"/>
          <w:szCs w:val="22"/>
          <w:lang w:eastAsia="ar-SA"/>
        </w:rPr>
        <w:t>Doposażenie Centrum w urządzenia medyczne</w:t>
      </w:r>
      <w:r w:rsidR="00AD2E27" w:rsidRPr="00CB731A">
        <w:rPr>
          <w:rFonts w:asciiTheme="minorHAnsi" w:hAnsiTheme="minorHAnsi" w:cs="Arial"/>
          <w:b/>
          <w:sz w:val="22"/>
          <w:szCs w:val="22"/>
          <w:lang w:eastAsia="ar-SA"/>
        </w:rPr>
        <w:t>,</w:t>
      </w:r>
      <w:r w:rsidR="003C4899" w:rsidRPr="00CB731A">
        <w:rPr>
          <w:rFonts w:asciiTheme="minorHAnsi" w:hAnsiTheme="minorHAnsi" w:cs="Arial"/>
          <w:sz w:val="22"/>
          <w:szCs w:val="22"/>
        </w:rPr>
        <w:t xml:space="preserve"> nr postępowania </w:t>
      </w:r>
      <w:r w:rsidR="003559A4" w:rsidRPr="00CB731A">
        <w:rPr>
          <w:rFonts w:asciiTheme="minorHAnsi" w:hAnsiTheme="minorHAnsi" w:cs="Arial"/>
          <w:sz w:val="22"/>
          <w:szCs w:val="22"/>
        </w:rPr>
        <w:t>CRR-241.05.2021</w:t>
      </w:r>
      <w:r w:rsidR="003C4899" w:rsidRPr="00CB731A">
        <w:rPr>
          <w:rFonts w:asciiTheme="minorHAnsi" w:hAnsiTheme="minorHAnsi" w:cs="Arial"/>
          <w:sz w:val="22"/>
          <w:szCs w:val="22"/>
        </w:rPr>
        <w:t>.</w:t>
      </w:r>
    </w:p>
    <w:p w:rsidR="008D79D5" w:rsidRPr="00CB731A" w:rsidRDefault="008C7AF0" w:rsidP="005C3096">
      <w:pPr>
        <w:pStyle w:val="Akapitzlist"/>
        <w:numPr>
          <w:ilvl w:val="0"/>
          <w:numId w:val="8"/>
        </w:numPr>
        <w:spacing w:before="120"/>
        <w:ind w:left="0" w:firstLine="357"/>
        <w:rPr>
          <w:rFonts w:asciiTheme="minorHAnsi" w:hAnsiTheme="minorHAnsi" w:cs="Arial"/>
          <w:b/>
          <w:sz w:val="22"/>
          <w:szCs w:val="22"/>
          <w:u w:val="single"/>
        </w:rPr>
      </w:pPr>
      <w:r w:rsidRPr="00CB731A">
        <w:rPr>
          <w:rFonts w:asciiTheme="minorHAnsi" w:hAnsiTheme="minorHAnsi" w:cs="Arial"/>
          <w:b/>
          <w:sz w:val="22"/>
          <w:szCs w:val="22"/>
        </w:rPr>
        <w:t xml:space="preserve">Adres strony internetowej, na której udostępniane będą zmiany i wyjaśnienia treści SWZ oraz inne dokumenty zamówienia bezpośrednio związane z postępowaniem </w:t>
      </w:r>
      <w:r w:rsidR="00D453EE" w:rsidRPr="00CB731A">
        <w:rPr>
          <w:rFonts w:asciiTheme="minorHAnsi" w:hAnsiTheme="minorHAnsi" w:cs="Arial"/>
          <w:b/>
          <w:sz w:val="22"/>
          <w:szCs w:val="22"/>
        </w:rPr>
        <w:br/>
      </w:r>
      <w:r w:rsidRPr="00CB731A">
        <w:rPr>
          <w:rFonts w:asciiTheme="minorHAnsi" w:hAnsiTheme="minorHAnsi" w:cs="Arial"/>
          <w:b/>
          <w:sz w:val="22"/>
          <w:szCs w:val="22"/>
        </w:rPr>
        <w:t>o udzielenie zamówienia</w:t>
      </w:r>
    </w:p>
    <w:p w:rsidR="008D79D5" w:rsidRPr="00CB731A" w:rsidRDefault="000B7F09" w:rsidP="005203F2">
      <w:pPr>
        <w:pStyle w:val="Akapitzlist"/>
        <w:spacing w:before="120"/>
        <w:ind w:left="0" w:firstLine="357"/>
        <w:rPr>
          <w:rFonts w:asciiTheme="minorHAnsi" w:hAnsiTheme="minorHAnsi" w:cs="Arial"/>
          <w:sz w:val="22"/>
          <w:szCs w:val="22"/>
        </w:rPr>
      </w:pPr>
      <w:hyperlink r:id="rId10" w:history="1">
        <w:r w:rsidR="005C52B9" w:rsidRPr="00CB731A">
          <w:rPr>
            <w:rStyle w:val="Hipercze"/>
            <w:rFonts w:asciiTheme="minorHAnsi" w:hAnsiTheme="minorHAnsi" w:cs="Arial"/>
            <w:sz w:val="22"/>
            <w:szCs w:val="22"/>
          </w:rPr>
          <w:t>https://jedlec.nowybip.pl/</w:t>
        </w:r>
      </w:hyperlink>
    </w:p>
    <w:p w:rsidR="008D79D5" w:rsidRPr="00CB731A" w:rsidRDefault="008C7AF0" w:rsidP="005C3096">
      <w:pPr>
        <w:pStyle w:val="Akapitzlist"/>
        <w:numPr>
          <w:ilvl w:val="0"/>
          <w:numId w:val="8"/>
        </w:numPr>
        <w:spacing w:before="120"/>
        <w:ind w:left="0" w:firstLine="357"/>
        <w:jc w:val="both"/>
        <w:rPr>
          <w:rFonts w:asciiTheme="minorHAnsi" w:hAnsiTheme="minorHAnsi" w:cs="Arial"/>
          <w:b/>
          <w:sz w:val="22"/>
          <w:szCs w:val="22"/>
          <w:u w:val="single"/>
        </w:rPr>
      </w:pPr>
      <w:r w:rsidRPr="00CB731A">
        <w:rPr>
          <w:rFonts w:asciiTheme="minorHAnsi" w:hAnsiTheme="minorHAnsi" w:cs="Arial"/>
          <w:b/>
          <w:sz w:val="22"/>
          <w:szCs w:val="22"/>
        </w:rPr>
        <w:t>Tryb udzielenia zamówienia</w:t>
      </w:r>
      <w:r w:rsidRPr="00CB731A">
        <w:rPr>
          <w:rFonts w:asciiTheme="minorHAnsi" w:hAnsiTheme="minorHAnsi" w:cs="Arial"/>
          <w:sz w:val="22"/>
          <w:szCs w:val="22"/>
        </w:rPr>
        <w:t xml:space="preserve"> </w:t>
      </w:r>
    </w:p>
    <w:p w:rsidR="00406EE2" w:rsidRPr="00CB731A" w:rsidRDefault="008D79D5" w:rsidP="005203F2">
      <w:pPr>
        <w:spacing w:before="120"/>
        <w:ind w:firstLine="357"/>
        <w:jc w:val="both"/>
        <w:rPr>
          <w:rFonts w:asciiTheme="minorHAnsi" w:hAnsiTheme="minorHAnsi" w:cs="Arial"/>
          <w:bCs/>
          <w:sz w:val="22"/>
          <w:szCs w:val="22"/>
        </w:rPr>
      </w:pPr>
      <w:r w:rsidRPr="00CB731A">
        <w:rPr>
          <w:rFonts w:asciiTheme="minorHAnsi" w:hAnsiTheme="minorHAnsi" w:cs="Arial"/>
          <w:sz w:val="22"/>
          <w:szCs w:val="22"/>
        </w:rPr>
        <w:t>P</w:t>
      </w:r>
      <w:r w:rsidR="008C7AF0" w:rsidRPr="00CB731A">
        <w:rPr>
          <w:rFonts w:asciiTheme="minorHAnsi" w:hAnsiTheme="minorHAnsi" w:cs="Arial"/>
          <w:sz w:val="22"/>
          <w:szCs w:val="22"/>
        </w:rPr>
        <w:t>ostępowanie o udzielenie zamówienia publicznego prowadzone jest w trybie podstawowym, na podstawie art. 275 pkt 1</w:t>
      </w:r>
      <w:r w:rsidRPr="00CB731A">
        <w:rPr>
          <w:rFonts w:asciiTheme="minorHAnsi" w:hAnsiTheme="minorHAnsi" w:cs="Arial"/>
          <w:sz w:val="22"/>
          <w:szCs w:val="22"/>
        </w:rPr>
        <w:t>)</w:t>
      </w:r>
      <w:r w:rsidR="008C7AF0" w:rsidRPr="00CB731A">
        <w:rPr>
          <w:rFonts w:asciiTheme="minorHAnsi" w:hAnsiTheme="minorHAnsi" w:cs="Arial"/>
          <w:sz w:val="22"/>
          <w:szCs w:val="22"/>
        </w:rPr>
        <w:t xml:space="preserve"> ustawy z dnia 11 września 2019 r. - Prawo zamówień publicznych (Dz. U. z 2019 r., poz. 2019</w:t>
      </w:r>
      <w:r w:rsidRPr="00CB731A">
        <w:rPr>
          <w:rFonts w:asciiTheme="minorHAnsi" w:hAnsiTheme="minorHAnsi" w:cs="Arial"/>
          <w:sz w:val="22"/>
          <w:szCs w:val="22"/>
        </w:rPr>
        <w:t xml:space="preserve"> ze zm.</w:t>
      </w:r>
      <w:r w:rsidR="008C7AF0" w:rsidRPr="00CB731A">
        <w:rPr>
          <w:rFonts w:asciiTheme="minorHAnsi" w:hAnsiTheme="minorHAnsi" w:cs="Arial"/>
          <w:sz w:val="22"/>
          <w:szCs w:val="22"/>
        </w:rPr>
        <w:t xml:space="preserve">) </w:t>
      </w:r>
      <w:r w:rsidRPr="00CB731A">
        <w:rPr>
          <w:rFonts w:asciiTheme="minorHAnsi" w:hAnsiTheme="minorHAnsi" w:cs="Arial"/>
          <w:sz w:val="22"/>
          <w:szCs w:val="22"/>
        </w:rPr>
        <w:t>- zwanej dalej także „</w:t>
      </w:r>
      <w:r w:rsidR="00192561" w:rsidRPr="00CB731A">
        <w:rPr>
          <w:rFonts w:asciiTheme="minorHAnsi" w:hAnsiTheme="minorHAnsi" w:cs="Arial"/>
          <w:sz w:val="22"/>
          <w:szCs w:val="22"/>
        </w:rPr>
        <w:t xml:space="preserve">ustawą </w:t>
      </w:r>
      <w:proofErr w:type="spellStart"/>
      <w:r w:rsidRPr="00CB731A">
        <w:rPr>
          <w:rFonts w:asciiTheme="minorHAnsi" w:hAnsiTheme="minorHAnsi" w:cs="Arial"/>
          <w:sz w:val="22"/>
          <w:szCs w:val="22"/>
        </w:rPr>
        <w:t>Pzp</w:t>
      </w:r>
      <w:proofErr w:type="spellEnd"/>
      <w:r w:rsidRPr="00CB731A">
        <w:rPr>
          <w:rFonts w:asciiTheme="minorHAnsi" w:hAnsiTheme="minorHAnsi" w:cs="Arial"/>
          <w:sz w:val="22"/>
          <w:szCs w:val="22"/>
        </w:rPr>
        <w:t>”</w:t>
      </w:r>
      <w:r w:rsidR="008C7AF0" w:rsidRPr="00CB731A">
        <w:rPr>
          <w:rFonts w:asciiTheme="minorHAnsi" w:hAnsiTheme="minorHAnsi" w:cs="Arial"/>
          <w:sz w:val="22"/>
          <w:szCs w:val="22"/>
        </w:rPr>
        <w:t>.</w:t>
      </w:r>
      <w:r w:rsidR="00406EE2" w:rsidRPr="00CB731A">
        <w:rPr>
          <w:rFonts w:asciiTheme="minorHAnsi" w:hAnsiTheme="minorHAnsi" w:cs="Arial"/>
          <w:sz w:val="22"/>
          <w:szCs w:val="22"/>
        </w:rPr>
        <w:t xml:space="preserve"> </w:t>
      </w:r>
      <w:r w:rsidR="00406EE2" w:rsidRPr="00CB731A">
        <w:rPr>
          <w:rFonts w:asciiTheme="minorHAnsi" w:hAnsiTheme="minorHAnsi" w:cs="Arial"/>
          <w:bCs/>
          <w:sz w:val="22"/>
          <w:szCs w:val="22"/>
        </w:rPr>
        <w:t>Postępowanie prowadzone jest w języku polskim.</w:t>
      </w:r>
    </w:p>
    <w:p w:rsidR="008D79D5" w:rsidRPr="00CB731A" w:rsidRDefault="008C7AF0" w:rsidP="005C3096">
      <w:pPr>
        <w:pStyle w:val="Akapitzlist"/>
        <w:numPr>
          <w:ilvl w:val="0"/>
          <w:numId w:val="8"/>
        </w:numPr>
        <w:spacing w:before="120"/>
        <w:ind w:left="0" w:firstLine="357"/>
        <w:jc w:val="both"/>
        <w:rPr>
          <w:rFonts w:asciiTheme="minorHAnsi" w:hAnsiTheme="minorHAnsi" w:cs="Arial"/>
          <w:b/>
          <w:sz w:val="22"/>
          <w:szCs w:val="22"/>
          <w:u w:val="single"/>
        </w:rPr>
      </w:pPr>
      <w:r w:rsidRPr="00CB731A">
        <w:rPr>
          <w:rFonts w:asciiTheme="minorHAnsi" w:hAnsiTheme="minorHAnsi" w:cs="Arial"/>
          <w:b/>
          <w:sz w:val="22"/>
          <w:szCs w:val="22"/>
        </w:rPr>
        <w:t>Informacja, czy Zamawiający przewiduje wybór najkorzystniejszej oferty z możliwością prowadzenia negocjacji</w:t>
      </w:r>
      <w:r w:rsidRPr="00CB731A">
        <w:rPr>
          <w:rFonts w:asciiTheme="minorHAnsi" w:hAnsiTheme="minorHAnsi" w:cs="Arial"/>
          <w:sz w:val="22"/>
          <w:szCs w:val="22"/>
        </w:rPr>
        <w:t xml:space="preserve"> </w:t>
      </w:r>
    </w:p>
    <w:p w:rsidR="008C7AF0" w:rsidRPr="00CB731A" w:rsidRDefault="008C7AF0" w:rsidP="005203F2">
      <w:pPr>
        <w:spacing w:before="120"/>
        <w:ind w:firstLine="357"/>
        <w:jc w:val="both"/>
        <w:rPr>
          <w:rFonts w:asciiTheme="minorHAnsi" w:hAnsiTheme="minorHAnsi" w:cs="Arial"/>
          <w:b/>
          <w:sz w:val="22"/>
          <w:szCs w:val="22"/>
          <w:u w:val="single"/>
        </w:rPr>
      </w:pPr>
      <w:r w:rsidRPr="00CB731A">
        <w:rPr>
          <w:rFonts w:asciiTheme="minorHAnsi" w:hAnsiTheme="minorHAnsi" w:cs="Arial"/>
          <w:sz w:val="22"/>
          <w:szCs w:val="22"/>
        </w:rPr>
        <w:t>Zamawiający nie przewiduje wyboru najkorzystniejszej oferty z możliwością prowadzenia negocjacji.</w:t>
      </w:r>
    </w:p>
    <w:p w:rsidR="00BE0196" w:rsidRPr="00CB731A" w:rsidRDefault="00863212" w:rsidP="005C3096">
      <w:pPr>
        <w:pStyle w:val="Akapitzlist"/>
        <w:numPr>
          <w:ilvl w:val="0"/>
          <w:numId w:val="8"/>
        </w:numPr>
        <w:spacing w:before="120"/>
        <w:ind w:left="0" w:firstLine="357"/>
        <w:jc w:val="both"/>
        <w:rPr>
          <w:rFonts w:asciiTheme="minorHAnsi" w:hAnsiTheme="minorHAnsi" w:cs="Arial"/>
          <w:b/>
          <w:bCs/>
          <w:sz w:val="22"/>
          <w:szCs w:val="22"/>
        </w:rPr>
      </w:pPr>
      <w:r w:rsidRPr="00CB731A">
        <w:rPr>
          <w:rFonts w:asciiTheme="minorHAnsi" w:hAnsiTheme="minorHAnsi" w:cs="Arial"/>
          <w:b/>
          <w:bCs/>
          <w:sz w:val="22"/>
          <w:szCs w:val="22"/>
        </w:rPr>
        <w:t>Opis przedmiotu zamówienia</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Przedmiotem niniejszego zamówienia jest dostawa, instalacja w miejscu wskazanym przez Zamawiającego, uruchomienie oraz przeszkolenie w zakresie obsługi, aparatów i urządzeń medycznych do budynku rehabilitacji w Centrum Rehabilitacji Rolników KRUS w Jedlcu</w:t>
      </w:r>
      <w:r w:rsidR="0002456B" w:rsidRPr="00CB731A">
        <w:rPr>
          <w:rFonts w:asciiTheme="minorHAnsi" w:hAnsiTheme="minorHAnsi"/>
          <w:sz w:val="22"/>
          <w:szCs w:val="22"/>
        </w:rPr>
        <w:t xml:space="preserve"> </w:t>
      </w:r>
      <w:r w:rsidRPr="00CB731A">
        <w:rPr>
          <w:rFonts w:asciiTheme="minorHAnsi" w:hAnsiTheme="minorHAnsi"/>
          <w:sz w:val="22"/>
          <w:szCs w:val="22"/>
        </w:rPr>
        <w:t xml:space="preserve"> </w:t>
      </w:r>
      <w:r w:rsidRPr="00CB731A">
        <w:rPr>
          <w:rFonts w:asciiTheme="minorHAnsi" w:hAnsiTheme="minorHAnsi"/>
          <w:sz w:val="22"/>
          <w:szCs w:val="22"/>
          <w:u w:val="single"/>
        </w:rPr>
        <w:t>w następujących częściach</w:t>
      </w:r>
      <w:r w:rsidRPr="00CB731A">
        <w:rPr>
          <w:rFonts w:asciiTheme="minorHAnsi" w:hAnsiTheme="minorHAnsi"/>
          <w:sz w:val="22"/>
          <w:szCs w:val="22"/>
        </w:rPr>
        <w:t>:</w:t>
      </w:r>
    </w:p>
    <w:p w:rsidR="005C52B9" w:rsidRPr="00CB731A" w:rsidRDefault="005C52B9" w:rsidP="005C3096">
      <w:pPr>
        <w:numPr>
          <w:ilvl w:val="0"/>
          <w:numId w:val="24"/>
        </w:numPr>
        <w:suppressAutoHyphens w:val="0"/>
        <w:spacing w:before="120"/>
        <w:ind w:left="0" w:firstLine="357"/>
        <w:jc w:val="both"/>
        <w:rPr>
          <w:rFonts w:asciiTheme="minorHAnsi" w:hAnsiTheme="minorHAnsi"/>
          <w:sz w:val="22"/>
          <w:szCs w:val="22"/>
        </w:rPr>
      </w:pPr>
      <w:r w:rsidRPr="00CB731A">
        <w:rPr>
          <w:rStyle w:val="Teksttreci0"/>
          <w:rFonts w:asciiTheme="minorHAnsi" w:hAnsiTheme="minorHAnsi"/>
        </w:rPr>
        <w:t>Zadanie 1. Zakup</w:t>
      </w:r>
      <w:r w:rsidR="005203F2" w:rsidRPr="00CB731A">
        <w:rPr>
          <w:rStyle w:val="Teksttreci0"/>
          <w:rFonts w:asciiTheme="minorHAnsi" w:hAnsiTheme="minorHAnsi"/>
        </w:rPr>
        <w:t xml:space="preserve"> </w:t>
      </w:r>
      <w:r w:rsidRPr="00CB731A">
        <w:rPr>
          <w:rStyle w:val="Teksttreci0"/>
          <w:rFonts w:asciiTheme="minorHAnsi" w:hAnsiTheme="minorHAnsi"/>
        </w:rPr>
        <w:t>aparatu do elektroterapii, terapii ultradźwiękowej i skojarzonej - combo - 3 szt.,</w:t>
      </w:r>
    </w:p>
    <w:p w:rsidR="005C52B9" w:rsidRPr="00CB731A" w:rsidRDefault="005C52B9" w:rsidP="005C3096">
      <w:pPr>
        <w:numPr>
          <w:ilvl w:val="0"/>
          <w:numId w:val="24"/>
        </w:numPr>
        <w:suppressAutoHyphens w:val="0"/>
        <w:spacing w:before="120"/>
        <w:ind w:left="0" w:firstLine="357"/>
        <w:jc w:val="both"/>
        <w:rPr>
          <w:rFonts w:asciiTheme="minorHAnsi" w:hAnsiTheme="minorHAnsi"/>
          <w:sz w:val="22"/>
          <w:szCs w:val="22"/>
        </w:rPr>
      </w:pPr>
      <w:r w:rsidRPr="00CB731A">
        <w:rPr>
          <w:rStyle w:val="Teksttreci0"/>
          <w:rFonts w:asciiTheme="minorHAnsi" w:hAnsiTheme="minorHAnsi"/>
        </w:rPr>
        <w:t xml:space="preserve">Zadanie </w:t>
      </w:r>
      <w:r w:rsidR="00081686" w:rsidRPr="00CB731A">
        <w:rPr>
          <w:rStyle w:val="Teksttreci0"/>
          <w:rFonts w:asciiTheme="minorHAnsi" w:hAnsiTheme="minorHAnsi"/>
        </w:rPr>
        <w:t>2</w:t>
      </w:r>
      <w:r w:rsidRPr="00CB731A">
        <w:rPr>
          <w:rStyle w:val="Teksttreci0"/>
          <w:rFonts w:asciiTheme="minorHAnsi" w:hAnsiTheme="minorHAnsi"/>
        </w:rPr>
        <w:t>. Zakup</w:t>
      </w:r>
      <w:r w:rsidR="00417218" w:rsidRPr="00CB731A">
        <w:rPr>
          <w:rStyle w:val="Teksttreci0"/>
          <w:rFonts w:asciiTheme="minorHAnsi" w:hAnsiTheme="minorHAnsi"/>
        </w:rPr>
        <w:t xml:space="preserve"> </w:t>
      </w:r>
      <w:r w:rsidRPr="00CB731A">
        <w:rPr>
          <w:rStyle w:val="Teksttreci0"/>
          <w:rFonts w:asciiTheme="minorHAnsi" w:hAnsiTheme="minorHAnsi"/>
        </w:rPr>
        <w:t>aparatu - sterownik</w:t>
      </w:r>
      <w:r w:rsidR="00081686" w:rsidRPr="00CB731A">
        <w:rPr>
          <w:rStyle w:val="Teksttreci0"/>
          <w:rFonts w:asciiTheme="minorHAnsi" w:hAnsiTheme="minorHAnsi"/>
        </w:rPr>
        <w:t>a</w:t>
      </w:r>
      <w:r w:rsidRPr="00CB731A">
        <w:rPr>
          <w:rStyle w:val="Teksttreci0"/>
          <w:rFonts w:asciiTheme="minorHAnsi" w:hAnsiTheme="minorHAnsi"/>
        </w:rPr>
        <w:t xml:space="preserve"> do laseroterapii z </w:t>
      </w:r>
      <w:proofErr w:type="spellStart"/>
      <w:r w:rsidRPr="00CB731A">
        <w:rPr>
          <w:rStyle w:val="Teksttreci0"/>
          <w:rFonts w:asciiTheme="minorHAnsi" w:hAnsiTheme="minorHAnsi"/>
        </w:rPr>
        <w:t>aplikatorem</w:t>
      </w:r>
      <w:proofErr w:type="spellEnd"/>
      <w:r w:rsidRPr="00CB731A">
        <w:rPr>
          <w:rStyle w:val="Teksttreci0"/>
          <w:rFonts w:asciiTheme="minorHAnsi" w:hAnsiTheme="minorHAnsi"/>
        </w:rPr>
        <w:t xml:space="preserve"> skanującym - 1 szt.,</w:t>
      </w:r>
    </w:p>
    <w:p w:rsidR="005C52B9" w:rsidRPr="00CB731A" w:rsidRDefault="005C52B9" w:rsidP="005C3096">
      <w:pPr>
        <w:numPr>
          <w:ilvl w:val="0"/>
          <w:numId w:val="24"/>
        </w:numPr>
        <w:suppressAutoHyphens w:val="0"/>
        <w:spacing w:before="120"/>
        <w:ind w:left="0" w:firstLine="357"/>
        <w:jc w:val="both"/>
        <w:rPr>
          <w:rFonts w:asciiTheme="minorHAnsi" w:hAnsiTheme="minorHAnsi"/>
          <w:sz w:val="22"/>
          <w:szCs w:val="22"/>
        </w:rPr>
      </w:pPr>
      <w:r w:rsidRPr="00CB731A">
        <w:rPr>
          <w:rStyle w:val="Teksttreci0"/>
          <w:rFonts w:asciiTheme="minorHAnsi" w:hAnsiTheme="minorHAnsi"/>
        </w:rPr>
        <w:t xml:space="preserve">Zadanie </w:t>
      </w:r>
      <w:r w:rsidR="00081686" w:rsidRPr="00CB731A">
        <w:rPr>
          <w:rStyle w:val="Teksttreci0"/>
          <w:rFonts w:asciiTheme="minorHAnsi" w:hAnsiTheme="minorHAnsi"/>
        </w:rPr>
        <w:t>3</w:t>
      </w:r>
      <w:r w:rsidRPr="00CB731A">
        <w:rPr>
          <w:rStyle w:val="Teksttreci0"/>
          <w:rFonts w:asciiTheme="minorHAnsi" w:hAnsiTheme="minorHAnsi"/>
        </w:rPr>
        <w:t>. Zakup</w:t>
      </w:r>
      <w:r w:rsidR="00417218" w:rsidRPr="00CB731A">
        <w:rPr>
          <w:rStyle w:val="Teksttreci0"/>
          <w:rFonts w:asciiTheme="minorHAnsi" w:hAnsiTheme="minorHAnsi"/>
        </w:rPr>
        <w:t xml:space="preserve"> </w:t>
      </w:r>
      <w:r w:rsidRPr="00CB731A">
        <w:rPr>
          <w:rStyle w:val="Teksttreci0"/>
          <w:rFonts w:asciiTheme="minorHAnsi" w:hAnsiTheme="minorHAnsi"/>
        </w:rPr>
        <w:t>wirówki do kończyn dolnych i kręgosłupa lędźwiowego - 1 szt.,</w:t>
      </w:r>
    </w:p>
    <w:p w:rsidR="005C52B9" w:rsidRPr="00CB731A" w:rsidRDefault="005C52B9" w:rsidP="005C3096">
      <w:pPr>
        <w:numPr>
          <w:ilvl w:val="0"/>
          <w:numId w:val="24"/>
        </w:numPr>
        <w:suppressAutoHyphens w:val="0"/>
        <w:spacing w:before="120"/>
        <w:ind w:left="0" w:firstLine="357"/>
        <w:jc w:val="both"/>
        <w:rPr>
          <w:rStyle w:val="Teksttreci0"/>
          <w:rFonts w:asciiTheme="minorHAnsi" w:hAnsiTheme="minorHAnsi"/>
        </w:rPr>
      </w:pPr>
      <w:r w:rsidRPr="00CB731A">
        <w:rPr>
          <w:rStyle w:val="Teksttreci0"/>
          <w:rFonts w:asciiTheme="minorHAnsi" w:hAnsiTheme="minorHAnsi"/>
        </w:rPr>
        <w:t xml:space="preserve">Zadanie </w:t>
      </w:r>
      <w:r w:rsidR="00081686" w:rsidRPr="00CB731A">
        <w:rPr>
          <w:rStyle w:val="Teksttreci0"/>
          <w:rFonts w:asciiTheme="minorHAnsi" w:hAnsiTheme="minorHAnsi"/>
        </w:rPr>
        <w:t>4</w:t>
      </w:r>
      <w:r w:rsidRPr="00CB731A">
        <w:rPr>
          <w:rStyle w:val="Teksttreci0"/>
          <w:rFonts w:asciiTheme="minorHAnsi" w:hAnsiTheme="minorHAnsi"/>
        </w:rPr>
        <w:t>. Zakup</w:t>
      </w:r>
      <w:r w:rsidR="00417218" w:rsidRPr="00CB731A">
        <w:rPr>
          <w:rStyle w:val="Teksttreci0"/>
          <w:rFonts w:asciiTheme="minorHAnsi" w:hAnsiTheme="minorHAnsi"/>
        </w:rPr>
        <w:t xml:space="preserve"> </w:t>
      </w:r>
      <w:r w:rsidRPr="00CB731A">
        <w:rPr>
          <w:rStyle w:val="Teksttreci0"/>
          <w:rFonts w:asciiTheme="minorHAnsi" w:hAnsiTheme="minorHAnsi"/>
        </w:rPr>
        <w:t>koncentratora tlenu - 3 szt.,</w:t>
      </w:r>
    </w:p>
    <w:p w:rsidR="005C52B9" w:rsidRPr="00CB731A" w:rsidRDefault="005C52B9" w:rsidP="005C3096">
      <w:pPr>
        <w:numPr>
          <w:ilvl w:val="0"/>
          <w:numId w:val="24"/>
        </w:numPr>
        <w:suppressAutoHyphens w:val="0"/>
        <w:spacing w:before="120"/>
        <w:ind w:left="0" w:firstLine="357"/>
        <w:rPr>
          <w:rFonts w:asciiTheme="minorHAnsi" w:hAnsiTheme="minorHAnsi"/>
          <w:sz w:val="22"/>
          <w:szCs w:val="22"/>
        </w:rPr>
      </w:pPr>
      <w:r w:rsidRPr="00CB731A">
        <w:rPr>
          <w:rStyle w:val="Teksttreci0"/>
          <w:rFonts w:asciiTheme="minorHAnsi" w:hAnsiTheme="minorHAnsi"/>
        </w:rPr>
        <w:t xml:space="preserve">Zadanie </w:t>
      </w:r>
      <w:r w:rsidR="00081686" w:rsidRPr="00CB731A">
        <w:rPr>
          <w:rStyle w:val="Teksttreci0"/>
          <w:rFonts w:asciiTheme="minorHAnsi" w:hAnsiTheme="minorHAnsi"/>
        </w:rPr>
        <w:t>5</w:t>
      </w:r>
      <w:r w:rsidRPr="00CB731A">
        <w:rPr>
          <w:rStyle w:val="Teksttreci0"/>
          <w:rFonts w:asciiTheme="minorHAnsi" w:hAnsiTheme="minorHAnsi"/>
        </w:rPr>
        <w:t>. Zakup</w:t>
      </w:r>
      <w:r w:rsidR="00417218" w:rsidRPr="00CB731A">
        <w:rPr>
          <w:rStyle w:val="Teksttreci0"/>
          <w:rFonts w:asciiTheme="minorHAnsi" w:hAnsiTheme="minorHAnsi"/>
        </w:rPr>
        <w:t xml:space="preserve"> </w:t>
      </w:r>
      <w:proofErr w:type="spellStart"/>
      <w:r w:rsidRPr="00CB731A">
        <w:rPr>
          <w:rStyle w:val="Teksttreci0"/>
          <w:rFonts w:asciiTheme="minorHAnsi" w:hAnsiTheme="minorHAnsi"/>
        </w:rPr>
        <w:t>Redcord</w:t>
      </w:r>
      <w:proofErr w:type="spellEnd"/>
      <w:r w:rsidRPr="00CB731A">
        <w:rPr>
          <w:rStyle w:val="Teksttreci0"/>
          <w:rFonts w:asciiTheme="minorHAnsi" w:hAnsiTheme="minorHAnsi"/>
        </w:rPr>
        <w:t xml:space="preserve"> - zestaw</w:t>
      </w:r>
      <w:r w:rsidR="00081686" w:rsidRPr="00CB731A">
        <w:rPr>
          <w:rStyle w:val="Teksttreci0"/>
          <w:rFonts w:asciiTheme="minorHAnsi" w:hAnsiTheme="minorHAnsi"/>
        </w:rPr>
        <w:t>u</w:t>
      </w:r>
      <w:r w:rsidRPr="00CB731A">
        <w:rPr>
          <w:rStyle w:val="Teksttreci0"/>
          <w:rFonts w:asciiTheme="minorHAnsi" w:hAnsiTheme="minorHAnsi"/>
        </w:rPr>
        <w:t xml:space="preserve"> z konstrukcją podłogową i konstrukcją sufitową z trzema trawersami z kompletem aparatów, podwieszek i linek do terapii i ćwiczeń,</w:t>
      </w:r>
    </w:p>
    <w:p w:rsidR="005C52B9" w:rsidRPr="00CB731A" w:rsidRDefault="005C52B9" w:rsidP="005C3096">
      <w:pPr>
        <w:numPr>
          <w:ilvl w:val="0"/>
          <w:numId w:val="24"/>
        </w:numPr>
        <w:suppressAutoHyphens w:val="0"/>
        <w:spacing w:before="120"/>
        <w:ind w:left="0" w:firstLine="357"/>
        <w:rPr>
          <w:rFonts w:asciiTheme="minorHAnsi" w:hAnsiTheme="minorHAnsi"/>
          <w:sz w:val="22"/>
          <w:szCs w:val="22"/>
        </w:rPr>
      </w:pPr>
      <w:r w:rsidRPr="00CB731A">
        <w:rPr>
          <w:rStyle w:val="Teksttreci0"/>
          <w:rFonts w:asciiTheme="minorHAnsi" w:hAnsiTheme="minorHAnsi"/>
        </w:rPr>
        <w:t xml:space="preserve">Zadanie </w:t>
      </w:r>
      <w:r w:rsidR="00081686" w:rsidRPr="00CB731A">
        <w:rPr>
          <w:rStyle w:val="Teksttreci0"/>
          <w:rFonts w:asciiTheme="minorHAnsi" w:hAnsiTheme="minorHAnsi"/>
        </w:rPr>
        <w:t>6</w:t>
      </w:r>
      <w:r w:rsidRPr="00CB731A">
        <w:rPr>
          <w:rStyle w:val="Teksttreci0"/>
          <w:rFonts w:asciiTheme="minorHAnsi" w:hAnsiTheme="minorHAnsi"/>
        </w:rPr>
        <w:t>. Zakup</w:t>
      </w:r>
      <w:r w:rsidR="00417218" w:rsidRPr="00CB731A">
        <w:rPr>
          <w:rStyle w:val="Teksttreci0"/>
          <w:rFonts w:asciiTheme="minorHAnsi" w:hAnsiTheme="minorHAnsi"/>
        </w:rPr>
        <w:t xml:space="preserve"> </w:t>
      </w:r>
      <w:r w:rsidRPr="00CB731A">
        <w:rPr>
          <w:rStyle w:val="Teksttreci0"/>
          <w:rFonts w:asciiTheme="minorHAnsi" w:hAnsiTheme="minorHAnsi"/>
        </w:rPr>
        <w:t xml:space="preserve"> bieżni z zaawansowanym panelem sterowania z podświetlanym wyświetlaczem LCD, - 2 szt.,</w:t>
      </w:r>
    </w:p>
    <w:p w:rsidR="005C52B9" w:rsidRPr="00CB731A" w:rsidRDefault="005C52B9" w:rsidP="005C3096">
      <w:pPr>
        <w:numPr>
          <w:ilvl w:val="0"/>
          <w:numId w:val="24"/>
        </w:numPr>
        <w:suppressAutoHyphens w:val="0"/>
        <w:spacing w:before="120"/>
        <w:ind w:left="0" w:firstLine="357"/>
        <w:rPr>
          <w:rFonts w:asciiTheme="minorHAnsi" w:hAnsiTheme="minorHAnsi"/>
          <w:sz w:val="22"/>
          <w:szCs w:val="22"/>
        </w:rPr>
      </w:pPr>
      <w:r w:rsidRPr="00CB731A">
        <w:rPr>
          <w:rStyle w:val="Teksttreci0"/>
          <w:rFonts w:asciiTheme="minorHAnsi" w:hAnsiTheme="minorHAnsi"/>
        </w:rPr>
        <w:t xml:space="preserve">Zadanie </w:t>
      </w:r>
      <w:r w:rsidR="00081686" w:rsidRPr="00CB731A">
        <w:rPr>
          <w:rStyle w:val="Teksttreci0"/>
          <w:rFonts w:asciiTheme="minorHAnsi" w:hAnsiTheme="minorHAnsi"/>
        </w:rPr>
        <w:t>7</w:t>
      </w:r>
      <w:r w:rsidRPr="00CB731A">
        <w:rPr>
          <w:rStyle w:val="Teksttreci0"/>
          <w:rFonts w:asciiTheme="minorHAnsi" w:hAnsiTheme="minorHAnsi"/>
        </w:rPr>
        <w:t>. Zakup</w:t>
      </w:r>
      <w:r w:rsidR="0002456B" w:rsidRPr="00CB731A">
        <w:rPr>
          <w:rStyle w:val="Teksttreci0"/>
          <w:rFonts w:asciiTheme="minorHAnsi" w:hAnsiTheme="minorHAnsi"/>
        </w:rPr>
        <w:t xml:space="preserve"> </w:t>
      </w:r>
      <w:r w:rsidRPr="00CB731A">
        <w:rPr>
          <w:rStyle w:val="Teksttreci0"/>
          <w:rFonts w:asciiTheme="minorHAnsi" w:hAnsiTheme="minorHAnsi"/>
        </w:rPr>
        <w:t>ergometru rowerowego - 6 szt.,</w:t>
      </w:r>
    </w:p>
    <w:p w:rsidR="005C52B9" w:rsidRPr="00CB731A" w:rsidRDefault="005C52B9" w:rsidP="005C3096">
      <w:pPr>
        <w:numPr>
          <w:ilvl w:val="0"/>
          <w:numId w:val="24"/>
        </w:numPr>
        <w:suppressAutoHyphens w:val="0"/>
        <w:spacing w:before="120"/>
        <w:ind w:left="0" w:firstLine="357"/>
        <w:rPr>
          <w:rFonts w:asciiTheme="minorHAnsi" w:hAnsiTheme="minorHAnsi"/>
          <w:sz w:val="22"/>
          <w:szCs w:val="22"/>
        </w:rPr>
      </w:pPr>
      <w:r w:rsidRPr="00CB731A">
        <w:rPr>
          <w:rStyle w:val="Teksttreci0"/>
          <w:rFonts w:asciiTheme="minorHAnsi" w:hAnsiTheme="minorHAnsi"/>
        </w:rPr>
        <w:t xml:space="preserve">Zadanie </w:t>
      </w:r>
      <w:r w:rsidR="00081686" w:rsidRPr="00CB731A">
        <w:rPr>
          <w:rStyle w:val="Teksttreci0"/>
          <w:rFonts w:asciiTheme="minorHAnsi" w:hAnsiTheme="minorHAnsi"/>
        </w:rPr>
        <w:t>8</w:t>
      </w:r>
      <w:r w:rsidRPr="00CB731A">
        <w:rPr>
          <w:rStyle w:val="Teksttreci0"/>
          <w:rFonts w:asciiTheme="minorHAnsi" w:hAnsiTheme="minorHAnsi"/>
        </w:rPr>
        <w:t>. Zakup</w:t>
      </w:r>
      <w:r w:rsidR="0002456B" w:rsidRPr="00CB731A">
        <w:rPr>
          <w:rStyle w:val="Teksttreci0"/>
          <w:rFonts w:asciiTheme="minorHAnsi" w:hAnsiTheme="minorHAnsi"/>
        </w:rPr>
        <w:t xml:space="preserve"> </w:t>
      </w:r>
      <w:proofErr w:type="spellStart"/>
      <w:r w:rsidRPr="00CB731A">
        <w:rPr>
          <w:rStyle w:val="Teksttreci0"/>
          <w:rFonts w:asciiTheme="minorHAnsi" w:hAnsiTheme="minorHAnsi"/>
        </w:rPr>
        <w:t>orbitreka</w:t>
      </w:r>
      <w:proofErr w:type="spellEnd"/>
      <w:r w:rsidRPr="00CB731A">
        <w:rPr>
          <w:rStyle w:val="Teksttreci0"/>
          <w:rFonts w:asciiTheme="minorHAnsi" w:hAnsiTheme="minorHAnsi"/>
        </w:rPr>
        <w:t xml:space="preserve"> - 2 szt.,</w:t>
      </w:r>
    </w:p>
    <w:p w:rsidR="005C52B9" w:rsidRPr="00CB731A" w:rsidRDefault="005C52B9" w:rsidP="005C3096">
      <w:pPr>
        <w:numPr>
          <w:ilvl w:val="0"/>
          <w:numId w:val="24"/>
        </w:numPr>
        <w:suppressAutoHyphens w:val="0"/>
        <w:spacing w:before="120"/>
        <w:ind w:left="0" w:firstLine="357"/>
        <w:rPr>
          <w:rFonts w:asciiTheme="minorHAnsi" w:hAnsiTheme="minorHAnsi"/>
          <w:sz w:val="22"/>
          <w:szCs w:val="22"/>
        </w:rPr>
      </w:pPr>
      <w:r w:rsidRPr="00CB731A">
        <w:rPr>
          <w:rStyle w:val="Teksttreci0"/>
          <w:rFonts w:asciiTheme="minorHAnsi" w:hAnsiTheme="minorHAnsi"/>
        </w:rPr>
        <w:t xml:space="preserve">Zadanie </w:t>
      </w:r>
      <w:r w:rsidR="00081686" w:rsidRPr="00CB731A">
        <w:rPr>
          <w:rStyle w:val="Teksttreci0"/>
          <w:rFonts w:asciiTheme="minorHAnsi" w:hAnsiTheme="minorHAnsi"/>
        </w:rPr>
        <w:t>9</w:t>
      </w:r>
      <w:r w:rsidRPr="00CB731A">
        <w:rPr>
          <w:rStyle w:val="Teksttreci0"/>
          <w:rFonts w:asciiTheme="minorHAnsi" w:hAnsiTheme="minorHAnsi"/>
        </w:rPr>
        <w:t>. Zakup</w:t>
      </w:r>
      <w:r w:rsidR="0002456B" w:rsidRPr="00CB731A">
        <w:rPr>
          <w:rStyle w:val="Teksttreci0"/>
          <w:rFonts w:asciiTheme="minorHAnsi" w:hAnsiTheme="minorHAnsi"/>
        </w:rPr>
        <w:t xml:space="preserve"> </w:t>
      </w:r>
      <w:r w:rsidRPr="00CB731A">
        <w:rPr>
          <w:rStyle w:val="Teksttreci0"/>
          <w:rFonts w:asciiTheme="minorHAnsi" w:hAnsiTheme="minorHAnsi"/>
        </w:rPr>
        <w:t xml:space="preserve"> urządzenia do terapii i treningu mięśni głębokich kręgosłupa, pleców i koordynacji w pozycji stojącej - </w:t>
      </w:r>
      <w:proofErr w:type="spellStart"/>
      <w:r w:rsidRPr="00CB731A">
        <w:rPr>
          <w:rStyle w:val="Teksttreci0"/>
          <w:rFonts w:asciiTheme="minorHAnsi" w:hAnsiTheme="minorHAnsi"/>
        </w:rPr>
        <w:t>Spine</w:t>
      </w:r>
      <w:proofErr w:type="spellEnd"/>
      <w:r w:rsidRPr="00CB731A">
        <w:rPr>
          <w:rStyle w:val="Teksttreci0"/>
          <w:rFonts w:asciiTheme="minorHAnsi" w:hAnsiTheme="minorHAnsi"/>
        </w:rPr>
        <w:t xml:space="preserve"> </w:t>
      </w:r>
      <w:proofErr w:type="spellStart"/>
      <w:r w:rsidRPr="00CB731A">
        <w:rPr>
          <w:rStyle w:val="Teksttreci0"/>
          <w:rFonts w:asciiTheme="minorHAnsi" w:hAnsiTheme="minorHAnsi"/>
        </w:rPr>
        <w:t>gym</w:t>
      </w:r>
      <w:proofErr w:type="spellEnd"/>
      <w:r w:rsidRPr="00CB731A">
        <w:rPr>
          <w:rStyle w:val="Teksttreci0"/>
          <w:rFonts w:asciiTheme="minorHAnsi" w:hAnsiTheme="minorHAnsi"/>
        </w:rPr>
        <w:t xml:space="preserve"> - 8 szt.,</w:t>
      </w:r>
    </w:p>
    <w:p w:rsidR="005C52B9" w:rsidRPr="00CB731A" w:rsidRDefault="005C52B9" w:rsidP="005C3096">
      <w:pPr>
        <w:numPr>
          <w:ilvl w:val="0"/>
          <w:numId w:val="24"/>
        </w:numPr>
        <w:suppressAutoHyphens w:val="0"/>
        <w:spacing w:before="120"/>
        <w:ind w:left="0" w:firstLine="357"/>
        <w:rPr>
          <w:rFonts w:asciiTheme="minorHAnsi" w:hAnsiTheme="minorHAnsi"/>
          <w:sz w:val="22"/>
          <w:szCs w:val="22"/>
        </w:rPr>
      </w:pPr>
      <w:r w:rsidRPr="00CB731A">
        <w:rPr>
          <w:rStyle w:val="Teksttreci0"/>
          <w:rFonts w:asciiTheme="minorHAnsi" w:hAnsiTheme="minorHAnsi"/>
        </w:rPr>
        <w:t>Zadanie 1</w:t>
      </w:r>
      <w:r w:rsidR="00081686" w:rsidRPr="00CB731A">
        <w:rPr>
          <w:rStyle w:val="Teksttreci0"/>
          <w:rFonts w:asciiTheme="minorHAnsi" w:hAnsiTheme="minorHAnsi"/>
        </w:rPr>
        <w:t>0</w:t>
      </w:r>
      <w:r w:rsidRPr="00CB731A">
        <w:rPr>
          <w:rStyle w:val="Teksttreci0"/>
          <w:rFonts w:asciiTheme="minorHAnsi" w:hAnsiTheme="minorHAnsi"/>
        </w:rPr>
        <w:t>. Zakup</w:t>
      </w:r>
      <w:r w:rsidR="00081686" w:rsidRPr="00CB731A">
        <w:rPr>
          <w:rStyle w:val="Teksttreci0"/>
          <w:rFonts w:asciiTheme="minorHAnsi" w:hAnsiTheme="minorHAnsi"/>
        </w:rPr>
        <w:t xml:space="preserve"> </w:t>
      </w:r>
      <w:r w:rsidRPr="00CB731A">
        <w:rPr>
          <w:rStyle w:val="Teksttreci0"/>
          <w:rFonts w:asciiTheme="minorHAnsi" w:hAnsiTheme="minorHAnsi"/>
        </w:rPr>
        <w:t xml:space="preserve">rotora zespolonego do terapii pasywnej i aktywnej kończyn górnych i dolnych z </w:t>
      </w:r>
      <w:proofErr w:type="spellStart"/>
      <w:r w:rsidRPr="00CB731A">
        <w:rPr>
          <w:rStyle w:val="Teksttreci0"/>
          <w:rFonts w:asciiTheme="minorHAnsi" w:hAnsiTheme="minorHAnsi"/>
        </w:rPr>
        <w:t>biofeedbackiem</w:t>
      </w:r>
      <w:proofErr w:type="spellEnd"/>
      <w:r w:rsidRPr="00CB731A">
        <w:rPr>
          <w:rStyle w:val="Teksttreci0"/>
          <w:rFonts w:asciiTheme="minorHAnsi" w:hAnsiTheme="minorHAnsi"/>
        </w:rPr>
        <w:t xml:space="preserve"> - 3 szt.,</w:t>
      </w:r>
    </w:p>
    <w:p w:rsidR="005C52B9" w:rsidRPr="00CB731A" w:rsidRDefault="005C52B9" w:rsidP="005C3096">
      <w:pPr>
        <w:numPr>
          <w:ilvl w:val="0"/>
          <w:numId w:val="24"/>
        </w:numPr>
        <w:suppressAutoHyphens w:val="0"/>
        <w:spacing w:before="120"/>
        <w:ind w:left="0" w:firstLine="357"/>
        <w:rPr>
          <w:rFonts w:asciiTheme="minorHAnsi" w:hAnsiTheme="minorHAnsi"/>
          <w:sz w:val="22"/>
          <w:szCs w:val="22"/>
        </w:rPr>
      </w:pPr>
      <w:r w:rsidRPr="00CB731A">
        <w:rPr>
          <w:rStyle w:val="Teksttreci0"/>
          <w:rFonts w:asciiTheme="minorHAnsi" w:hAnsiTheme="minorHAnsi"/>
        </w:rPr>
        <w:t>Zadanie 1</w:t>
      </w:r>
      <w:r w:rsidR="00081686" w:rsidRPr="00CB731A">
        <w:rPr>
          <w:rStyle w:val="Teksttreci0"/>
          <w:rFonts w:asciiTheme="minorHAnsi" w:hAnsiTheme="minorHAnsi"/>
        </w:rPr>
        <w:t>1</w:t>
      </w:r>
      <w:r w:rsidRPr="00CB731A">
        <w:rPr>
          <w:rStyle w:val="Teksttreci0"/>
          <w:rFonts w:asciiTheme="minorHAnsi" w:hAnsiTheme="minorHAnsi"/>
        </w:rPr>
        <w:t>. Zakup</w:t>
      </w:r>
      <w:r w:rsidR="00081686" w:rsidRPr="00CB731A">
        <w:rPr>
          <w:rStyle w:val="Teksttreci0"/>
          <w:rFonts w:asciiTheme="minorHAnsi" w:hAnsiTheme="minorHAnsi"/>
        </w:rPr>
        <w:t xml:space="preserve"> </w:t>
      </w:r>
      <w:r w:rsidRPr="00CB731A">
        <w:rPr>
          <w:rStyle w:val="Teksttreci0"/>
          <w:rFonts w:asciiTheme="minorHAnsi" w:hAnsiTheme="minorHAnsi"/>
        </w:rPr>
        <w:t>tablicy do ćwiczeń manualnych - 2 szt.,</w:t>
      </w:r>
    </w:p>
    <w:p w:rsidR="005C52B9" w:rsidRPr="00CB731A" w:rsidRDefault="005C52B9" w:rsidP="005C3096">
      <w:pPr>
        <w:numPr>
          <w:ilvl w:val="0"/>
          <w:numId w:val="24"/>
        </w:numPr>
        <w:suppressAutoHyphens w:val="0"/>
        <w:spacing w:before="120"/>
        <w:ind w:left="0" w:firstLine="357"/>
        <w:rPr>
          <w:rFonts w:asciiTheme="minorHAnsi" w:hAnsiTheme="minorHAnsi"/>
          <w:sz w:val="22"/>
          <w:szCs w:val="22"/>
        </w:rPr>
      </w:pPr>
      <w:r w:rsidRPr="00CB731A">
        <w:rPr>
          <w:rStyle w:val="Teksttreci0"/>
          <w:rFonts w:asciiTheme="minorHAnsi" w:hAnsiTheme="minorHAnsi"/>
        </w:rPr>
        <w:lastRenderedPageBreak/>
        <w:t>Zadanie 1</w:t>
      </w:r>
      <w:r w:rsidR="00081686" w:rsidRPr="00CB731A">
        <w:rPr>
          <w:rStyle w:val="Teksttreci0"/>
          <w:rFonts w:asciiTheme="minorHAnsi" w:hAnsiTheme="minorHAnsi"/>
        </w:rPr>
        <w:t>2</w:t>
      </w:r>
      <w:r w:rsidRPr="00CB731A">
        <w:rPr>
          <w:rStyle w:val="Teksttreci0"/>
          <w:rFonts w:asciiTheme="minorHAnsi" w:hAnsiTheme="minorHAnsi"/>
        </w:rPr>
        <w:t>. Zakup</w:t>
      </w:r>
      <w:r w:rsidR="00081686" w:rsidRPr="00CB731A">
        <w:rPr>
          <w:rStyle w:val="Teksttreci0"/>
          <w:rFonts w:asciiTheme="minorHAnsi" w:hAnsiTheme="minorHAnsi"/>
        </w:rPr>
        <w:t xml:space="preserve"> </w:t>
      </w:r>
      <w:r w:rsidRPr="00CB731A">
        <w:rPr>
          <w:rStyle w:val="Teksttreci0"/>
          <w:rFonts w:asciiTheme="minorHAnsi" w:hAnsiTheme="minorHAnsi"/>
        </w:rPr>
        <w:t>aparatu do oscylacji, stymulacji głębokiej - 1 szt.,</w:t>
      </w:r>
    </w:p>
    <w:p w:rsidR="005C52B9" w:rsidRPr="00CB731A" w:rsidRDefault="005C52B9" w:rsidP="005C3096">
      <w:pPr>
        <w:numPr>
          <w:ilvl w:val="0"/>
          <w:numId w:val="24"/>
        </w:numPr>
        <w:suppressAutoHyphens w:val="0"/>
        <w:spacing w:before="120"/>
        <w:ind w:left="0" w:firstLine="357"/>
        <w:rPr>
          <w:rFonts w:asciiTheme="minorHAnsi" w:hAnsiTheme="minorHAnsi"/>
          <w:sz w:val="22"/>
          <w:szCs w:val="22"/>
        </w:rPr>
      </w:pPr>
      <w:r w:rsidRPr="00CB731A">
        <w:rPr>
          <w:rStyle w:val="Teksttreci0"/>
          <w:rFonts w:asciiTheme="minorHAnsi" w:hAnsiTheme="minorHAnsi"/>
        </w:rPr>
        <w:t>Zadanie 1</w:t>
      </w:r>
      <w:r w:rsidR="00081686" w:rsidRPr="00CB731A">
        <w:rPr>
          <w:rStyle w:val="Teksttreci0"/>
          <w:rFonts w:asciiTheme="minorHAnsi" w:hAnsiTheme="minorHAnsi"/>
        </w:rPr>
        <w:t>3</w:t>
      </w:r>
      <w:r w:rsidRPr="00CB731A">
        <w:rPr>
          <w:rStyle w:val="Teksttreci0"/>
          <w:rFonts w:asciiTheme="minorHAnsi" w:hAnsiTheme="minorHAnsi"/>
        </w:rPr>
        <w:t>. Zakup</w:t>
      </w:r>
      <w:r w:rsidR="00081686" w:rsidRPr="00CB731A">
        <w:rPr>
          <w:rStyle w:val="Teksttreci0"/>
          <w:rFonts w:asciiTheme="minorHAnsi" w:hAnsiTheme="minorHAnsi"/>
        </w:rPr>
        <w:t xml:space="preserve"> </w:t>
      </w:r>
      <w:proofErr w:type="spellStart"/>
      <w:r w:rsidR="00081686" w:rsidRPr="00CB731A">
        <w:rPr>
          <w:rStyle w:val="Teksttreci0"/>
          <w:rFonts w:asciiTheme="minorHAnsi" w:hAnsiTheme="minorHAnsi"/>
        </w:rPr>
        <w:t>Pulsoksymetru</w:t>
      </w:r>
      <w:proofErr w:type="spellEnd"/>
      <w:r w:rsidR="00081686" w:rsidRPr="00CB731A">
        <w:rPr>
          <w:rStyle w:val="Teksttreci0"/>
          <w:rFonts w:asciiTheme="minorHAnsi" w:hAnsiTheme="minorHAnsi"/>
        </w:rPr>
        <w:t xml:space="preserve"> </w:t>
      </w:r>
      <w:r w:rsidRPr="00CB731A">
        <w:rPr>
          <w:rStyle w:val="Teksttreci0"/>
          <w:rFonts w:asciiTheme="minorHAnsi" w:hAnsiTheme="minorHAnsi"/>
        </w:rPr>
        <w:t>do pomiaru dobowego (stałego) - 2 szt.,</w:t>
      </w:r>
    </w:p>
    <w:p w:rsidR="005C52B9" w:rsidRPr="00CB731A" w:rsidRDefault="005C52B9" w:rsidP="005C3096">
      <w:pPr>
        <w:numPr>
          <w:ilvl w:val="0"/>
          <w:numId w:val="24"/>
        </w:numPr>
        <w:suppressAutoHyphens w:val="0"/>
        <w:spacing w:before="120"/>
        <w:ind w:left="0" w:firstLine="357"/>
        <w:rPr>
          <w:rFonts w:asciiTheme="minorHAnsi" w:hAnsiTheme="minorHAnsi"/>
          <w:sz w:val="22"/>
          <w:szCs w:val="22"/>
        </w:rPr>
      </w:pPr>
      <w:r w:rsidRPr="00CB731A">
        <w:rPr>
          <w:rStyle w:val="Teksttreci0"/>
          <w:rFonts w:asciiTheme="minorHAnsi" w:hAnsiTheme="minorHAnsi"/>
        </w:rPr>
        <w:t>Zadanie 1</w:t>
      </w:r>
      <w:r w:rsidR="00081686" w:rsidRPr="00CB731A">
        <w:rPr>
          <w:rStyle w:val="Teksttreci0"/>
          <w:rFonts w:asciiTheme="minorHAnsi" w:hAnsiTheme="minorHAnsi"/>
        </w:rPr>
        <w:t>4</w:t>
      </w:r>
      <w:r w:rsidRPr="00CB731A">
        <w:rPr>
          <w:rStyle w:val="Teksttreci0"/>
          <w:rFonts w:asciiTheme="minorHAnsi" w:hAnsiTheme="minorHAnsi"/>
        </w:rPr>
        <w:t>. Zakup</w:t>
      </w:r>
      <w:r w:rsidR="00081686" w:rsidRPr="00CB731A">
        <w:rPr>
          <w:rStyle w:val="Teksttreci0"/>
          <w:rFonts w:asciiTheme="minorHAnsi" w:hAnsiTheme="minorHAnsi"/>
        </w:rPr>
        <w:t xml:space="preserve"> </w:t>
      </w:r>
      <w:r w:rsidRPr="00CB731A">
        <w:rPr>
          <w:rStyle w:val="Teksttreci0"/>
          <w:rFonts w:asciiTheme="minorHAnsi" w:hAnsiTheme="minorHAnsi"/>
        </w:rPr>
        <w:t>spirometru medycznego małego, przenośnego, diagnostycznego z wbudowanym dotykowym wyświetlaczem oraz drukarką - 1 szt.,</w:t>
      </w:r>
    </w:p>
    <w:p w:rsidR="005C52B9" w:rsidRPr="00CB731A" w:rsidRDefault="005C52B9" w:rsidP="005C3096">
      <w:pPr>
        <w:numPr>
          <w:ilvl w:val="0"/>
          <w:numId w:val="24"/>
        </w:numPr>
        <w:suppressAutoHyphens w:val="0"/>
        <w:spacing w:before="120"/>
        <w:ind w:left="0" w:firstLine="357"/>
        <w:rPr>
          <w:rFonts w:asciiTheme="minorHAnsi" w:hAnsiTheme="minorHAnsi"/>
          <w:sz w:val="22"/>
          <w:szCs w:val="22"/>
        </w:rPr>
      </w:pPr>
      <w:r w:rsidRPr="00CB731A">
        <w:rPr>
          <w:rStyle w:val="Teksttreci0"/>
          <w:rFonts w:asciiTheme="minorHAnsi" w:hAnsiTheme="minorHAnsi"/>
        </w:rPr>
        <w:t>Zadanie 1</w:t>
      </w:r>
      <w:r w:rsidR="00081686" w:rsidRPr="00CB731A">
        <w:rPr>
          <w:rStyle w:val="Teksttreci0"/>
          <w:rFonts w:asciiTheme="minorHAnsi" w:hAnsiTheme="minorHAnsi"/>
        </w:rPr>
        <w:t>5</w:t>
      </w:r>
      <w:r w:rsidRPr="00CB731A">
        <w:rPr>
          <w:rStyle w:val="Teksttreci0"/>
          <w:rFonts w:asciiTheme="minorHAnsi" w:hAnsiTheme="minorHAnsi"/>
        </w:rPr>
        <w:t>. Zakup</w:t>
      </w:r>
      <w:r w:rsidR="00081686" w:rsidRPr="00CB731A">
        <w:rPr>
          <w:rStyle w:val="Teksttreci0"/>
          <w:rFonts w:asciiTheme="minorHAnsi" w:hAnsiTheme="minorHAnsi"/>
        </w:rPr>
        <w:t xml:space="preserve"> </w:t>
      </w:r>
      <w:proofErr w:type="spellStart"/>
      <w:r w:rsidR="00816524">
        <w:rPr>
          <w:rStyle w:val="Teksttreci0"/>
          <w:rFonts w:asciiTheme="minorHAnsi" w:hAnsiTheme="minorHAnsi"/>
        </w:rPr>
        <w:t>pulse</w:t>
      </w:r>
      <w:r w:rsidRPr="00CB731A">
        <w:rPr>
          <w:rStyle w:val="Teksttreci0"/>
          <w:rFonts w:asciiTheme="minorHAnsi" w:hAnsiTheme="minorHAnsi"/>
        </w:rPr>
        <w:t>monitora</w:t>
      </w:r>
      <w:proofErr w:type="spellEnd"/>
      <w:r w:rsidRPr="00CB731A">
        <w:rPr>
          <w:rStyle w:val="Teksttreci0"/>
          <w:rFonts w:asciiTheme="minorHAnsi" w:hAnsiTheme="minorHAnsi"/>
        </w:rPr>
        <w:t xml:space="preserve"> (kompletny zestaw) - 1 kpi.,</w:t>
      </w:r>
    </w:p>
    <w:p w:rsidR="005C52B9" w:rsidRPr="00CB731A" w:rsidRDefault="005C52B9" w:rsidP="005C3096">
      <w:pPr>
        <w:numPr>
          <w:ilvl w:val="0"/>
          <w:numId w:val="24"/>
        </w:numPr>
        <w:suppressAutoHyphens w:val="0"/>
        <w:spacing w:before="120"/>
        <w:ind w:left="0" w:firstLine="357"/>
        <w:rPr>
          <w:rFonts w:asciiTheme="minorHAnsi" w:hAnsiTheme="minorHAnsi"/>
          <w:sz w:val="22"/>
          <w:szCs w:val="22"/>
        </w:rPr>
      </w:pPr>
      <w:r w:rsidRPr="00CB731A">
        <w:rPr>
          <w:rStyle w:val="Teksttreci0"/>
          <w:rFonts w:asciiTheme="minorHAnsi" w:hAnsiTheme="minorHAnsi"/>
        </w:rPr>
        <w:t>Zadanie 1</w:t>
      </w:r>
      <w:r w:rsidR="00081686" w:rsidRPr="00CB731A">
        <w:rPr>
          <w:rStyle w:val="Teksttreci0"/>
          <w:rFonts w:asciiTheme="minorHAnsi" w:hAnsiTheme="minorHAnsi"/>
        </w:rPr>
        <w:t>6</w:t>
      </w:r>
      <w:r w:rsidRPr="00CB731A">
        <w:rPr>
          <w:rStyle w:val="Teksttreci0"/>
          <w:rFonts w:asciiTheme="minorHAnsi" w:hAnsiTheme="minorHAnsi"/>
        </w:rPr>
        <w:t>. Zakup</w:t>
      </w:r>
      <w:r w:rsidR="00081686" w:rsidRPr="00CB731A">
        <w:rPr>
          <w:rStyle w:val="Teksttreci0"/>
          <w:rFonts w:asciiTheme="minorHAnsi" w:hAnsiTheme="minorHAnsi"/>
        </w:rPr>
        <w:t xml:space="preserve"> </w:t>
      </w:r>
      <w:r w:rsidRPr="00CB731A">
        <w:rPr>
          <w:rStyle w:val="Teksttreci0"/>
          <w:rFonts w:asciiTheme="minorHAnsi" w:hAnsiTheme="minorHAnsi"/>
        </w:rPr>
        <w:t>inhalatora pneumatycznego - 2 szt.,</w:t>
      </w:r>
    </w:p>
    <w:p w:rsidR="005C52B9" w:rsidRPr="00CB731A" w:rsidRDefault="005C52B9" w:rsidP="005C3096">
      <w:pPr>
        <w:numPr>
          <w:ilvl w:val="0"/>
          <w:numId w:val="24"/>
        </w:numPr>
        <w:suppressAutoHyphens w:val="0"/>
        <w:spacing w:before="120"/>
        <w:ind w:left="0" w:firstLine="357"/>
        <w:rPr>
          <w:rFonts w:asciiTheme="minorHAnsi" w:hAnsiTheme="minorHAnsi"/>
          <w:sz w:val="22"/>
          <w:szCs w:val="22"/>
        </w:rPr>
      </w:pPr>
      <w:r w:rsidRPr="00CB731A">
        <w:rPr>
          <w:rStyle w:val="Teksttreci0"/>
          <w:rFonts w:asciiTheme="minorHAnsi" w:hAnsiTheme="minorHAnsi"/>
        </w:rPr>
        <w:t>Zadanie 1</w:t>
      </w:r>
      <w:r w:rsidR="00081686" w:rsidRPr="00CB731A">
        <w:rPr>
          <w:rStyle w:val="Teksttreci0"/>
          <w:rFonts w:asciiTheme="minorHAnsi" w:hAnsiTheme="minorHAnsi"/>
        </w:rPr>
        <w:t>7</w:t>
      </w:r>
      <w:r w:rsidRPr="00CB731A">
        <w:rPr>
          <w:rStyle w:val="Teksttreci0"/>
          <w:rFonts w:asciiTheme="minorHAnsi" w:hAnsiTheme="minorHAnsi"/>
        </w:rPr>
        <w:t>. Zakup</w:t>
      </w:r>
      <w:r w:rsidR="00081686" w:rsidRPr="00CB731A">
        <w:rPr>
          <w:rStyle w:val="Teksttreci0"/>
          <w:rFonts w:asciiTheme="minorHAnsi" w:hAnsiTheme="minorHAnsi"/>
        </w:rPr>
        <w:t xml:space="preserve"> </w:t>
      </w:r>
      <w:r w:rsidRPr="00CB731A">
        <w:rPr>
          <w:rStyle w:val="Teksttreci0"/>
          <w:rFonts w:asciiTheme="minorHAnsi" w:hAnsiTheme="minorHAnsi"/>
        </w:rPr>
        <w:t>łóżka rehabilitacyjnego - 2 szt.,</w:t>
      </w:r>
    </w:p>
    <w:p w:rsidR="00081686" w:rsidRPr="00CB731A" w:rsidRDefault="005C52B9" w:rsidP="005C3096">
      <w:pPr>
        <w:numPr>
          <w:ilvl w:val="0"/>
          <w:numId w:val="24"/>
        </w:numPr>
        <w:suppressAutoHyphens w:val="0"/>
        <w:spacing w:before="120"/>
        <w:ind w:left="0" w:firstLine="357"/>
        <w:jc w:val="both"/>
        <w:rPr>
          <w:rStyle w:val="Teksttreci0"/>
          <w:rFonts w:asciiTheme="minorHAnsi" w:hAnsiTheme="minorHAnsi"/>
        </w:rPr>
      </w:pPr>
      <w:r w:rsidRPr="00CB731A">
        <w:rPr>
          <w:rStyle w:val="Teksttreci0"/>
          <w:rFonts w:asciiTheme="minorHAnsi" w:hAnsiTheme="minorHAnsi"/>
        </w:rPr>
        <w:t>Zadanie 1</w:t>
      </w:r>
      <w:r w:rsidR="00081686" w:rsidRPr="00CB731A">
        <w:rPr>
          <w:rStyle w:val="Teksttreci0"/>
          <w:rFonts w:asciiTheme="minorHAnsi" w:hAnsiTheme="minorHAnsi"/>
        </w:rPr>
        <w:t>8</w:t>
      </w:r>
      <w:r w:rsidRPr="00CB731A">
        <w:rPr>
          <w:rStyle w:val="Teksttreci0"/>
          <w:rFonts w:asciiTheme="minorHAnsi" w:hAnsiTheme="minorHAnsi"/>
        </w:rPr>
        <w:t>. Zakup</w:t>
      </w:r>
      <w:r w:rsidR="00081686" w:rsidRPr="00CB731A">
        <w:rPr>
          <w:rStyle w:val="Teksttreci0"/>
          <w:rFonts w:asciiTheme="minorHAnsi" w:hAnsiTheme="minorHAnsi"/>
        </w:rPr>
        <w:t xml:space="preserve"> </w:t>
      </w:r>
      <w:r w:rsidRPr="00CB731A">
        <w:rPr>
          <w:rStyle w:val="Teksttreci0"/>
          <w:rFonts w:asciiTheme="minorHAnsi" w:hAnsiTheme="minorHAnsi"/>
        </w:rPr>
        <w:t xml:space="preserve">stołu rehabilitacyjnego (z elektrycznym sterowaniem ustawień) - 1 szt., </w:t>
      </w:r>
    </w:p>
    <w:p w:rsidR="005C52B9" w:rsidRPr="00CB731A" w:rsidRDefault="005C52B9" w:rsidP="005203F2">
      <w:pPr>
        <w:suppressAutoHyphens w:val="0"/>
        <w:spacing w:before="120"/>
        <w:ind w:firstLine="357"/>
        <w:jc w:val="both"/>
        <w:rPr>
          <w:rFonts w:asciiTheme="minorHAnsi" w:hAnsiTheme="minorHAnsi"/>
          <w:sz w:val="22"/>
          <w:szCs w:val="22"/>
        </w:rPr>
      </w:pPr>
      <w:r w:rsidRPr="00CB731A">
        <w:rPr>
          <w:rFonts w:asciiTheme="minorHAnsi" w:hAnsiTheme="minorHAnsi"/>
          <w:sz w:val="22"/>
          <w:szCs w:val="22"/>
        </w:rPr>
        <w:t xml:space="preserve">z których każda stanowi </w:t>
      </w:r>
      <w:r w:rsidRPr="00CB731A">
        <w:rPr>
          <w:rFonts w:asciiTheme="minorHAnsi" w:hAnsiTheme="minorHAnsi"/>
          <w:sz w:val="22"/>
          <w:szCs w:val="22"/>
          <w:u w:val="single"/>
        </w:rPr>
        <w:t>wyodrębnione zadanie</w:t>
      </w:r>
      <w:r w:rsidRPr="00CB731A">
        <w:rPr>
          <w:rFonts w:asciiTheme="minorHAnsi" w:hAnsiTheme="minorHAnsi"/>
          <w:sz w:val="22"/>
          <w:szCs w:val="22"/>
        </w:rPr>
        <w:t>.</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Zamawiający dopuszcza składnie ofert częściowych tylko na całość poszczególnego Zadania. Zamawiający zastrzega jednocześnie, że jeden wykonawca może złożyć oferty częściowe obejmujące kilka lub wszystkie Zadania.</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Nomenklatura według Wspólnego Słownika Zamówień (CPV):</w:t>
      </w:r>
    </w:p>
    <w:p w:rsidR="005C52B9" w:rsidRPr="00CB731A" w:rsidRDefault="005C52B9" w:rsidP="005203F2">
      <w:pPr>
        <w:spacing w:before="120"/>
        <w:ind w:firstLine="357"/>
        <w:jc w:val="both"/>
        <w:rPr>
          <w:rFonts w:asciiTheme="minorHAnsi" w:hAnsiTheme="minorHAnsi"/>
          <w:sz w:val="22"/>
          <w:szCs w:val="22"/>
        </w:rPr>
      </w:pPr>
      <w:r w:rsidRPr="00CB731A">
        <w:rPr>
          <w:rFonts w:asciiTheme="minorHAnsi" w:hAnsiTheme="minorHAnsi"/>
          <w:sz w:val="22"/>
          <w:szCs w:val="22"/>
        </w:rPr>
        <w:t>33150000-6, 33155000-7, 33158400-6, 33158500-4, 33128000-3, 33158100-3</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 xml:space="preserve">Szczegółowy opis przedmiotu zamówienia zawiera Załącznik nr 1 do </w:t>
      </w:r>
      <w:r w:rsidR="003D60A0" w:rsidRPr="00CB731A">
        <w:rPr>
          <w:rFonts w:asciiTheme="minorHAnsi" w:hAnsiTheme="minorHAnsi"/>
          <w:sz w:val="22"/>
          <w:szCs w:val="22"/>
        </w:rPr>
        <w:t>umowy</w:t>
      </w:r>
      <w:r w:rsidRPr="00CB731A">
        <w:rPr>
          <w:rFonts w:asciiTheme="minorHAnsi" w:hAnsiTheme="minorHAnsi"/>
          <w:sz w:val="22"/>
          <w:szCs w:val="22"/>
        </w:rPr>
        <w:t xml:space="preserve"> – Opis przedmiotu zamówienia – co stanowi określenie minimalnych parametrów, wymagań Zamawiającego w odniesieniu do dopuszczonego przez niego zakresu równoważności rozwiązania równoważnego.</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Wymagania jak i obowiązki Wykonawcy związane z realizacją przedmiotu zamówienia zawarte z</w:t>
      </w:r>
      <w:r w:rsidR="003D60A0" w:rsidRPr="00CB731A">
        <w:rPr>
          <w:rFonts w:asciiTheme="minorHAnsi" w:hAnsiTheme="minorHAnsi"/>
          <w:sz w:val="22"/>
          <w:szCs w:val="22"/>
        </w:rPr>
        <w:t>ostały w niniejszym rozdziale S</w:t>
      </w:r>
      <w:r w:rsidRPr="00CB731A">
        <w:rPr>
          <w:rFonts w:asciiTheme="minorHAnsi" w:hAnsiTheme="minorHAnsi"/>
          <w:sz w:val="22"/>
          <w:szCs w:val="22"/>
        </w:rPr>
        <w:t>WZ oraz w treści umowy.</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Zamawiający wymaga co najmniej 24 miesięcznego okresu gwarancji liczonego od dnia podpisania protokołu odbioru końcowego. Wykonawca gwarantuje najwyższą jakość dostarczonego produktu zgodnie ze specyfikacją techniczną przedmiotu zamówienia. Odpowiedzialność z tytułu gwarancji jakości obejmuje zarówno wady powstałe z przyczyn tkwiących w przedmiocie zamówienia w chwili dokonania odbioru przez Zamawiającego jak i wszelkie inne wady fizyczne, powstałe z przyczyn, za które Wykonawca ponosi odpowiedzialność, pod warunkiem, że wady te ujawnią się w ciągu terminu obowiązywania gwarancji.</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 xml:space="preserve">Zamawiający wymaga dla przedmiotu zamówienia aby czas usunięcia awarii i usterek w okresie gwarancyjnym, tzw. czas reakcji serwisu nie był dłuższy niż 72 godziny (dni robocze) od momentu zgłoszenia awarii lub usterki telefonicznego lub przesłanego </w:t>
      </w:r>
      <w:proofErr w:type="spellStart"/>
      <w:r w:rsidRPr="00CB731A">
        <w:rPr>
          <w:rFonts w:asciiTheme="minorHAnsi" w:hAnsiTheme="minorHAnsi"/>
          <w:sz w:val="22"/>
          <w:szCs w:val="22"/>
        </w:rPr>
        <w:t>faxem</w:t>
      </w:r>
      <w:proofErr w:type="spellEnd"/>
      <w:r w:rsidRPr="00CB731A">
        <w:rPr>
          <w:rFonts w:asciiTheme="minorHAnsi" w:hAnsiTheme="minorHAnsi"/>
          <w:sz w:val="22"/>
          <w:szCs w:val="22"/>
        </w:rPr>
        <w:t xml:space="preserve"> lub e-mailem.</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Wykonawca gwarantuje, że przedmiot zamówienia jest fabrycznie nowy i nie posiada wad fizycznych oraz wad prawnych.</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Wykonawca zobowiązany jest do dostarczenia przedmiotu zamówienia oznakowanego znakiem CE potwierdzającym zgodność wyprodukowanego wyrobu z normami i wymaganiami zasadniczymi dyrektyw.</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Wykonawca gwarantuje nieodpłatny serwis urządzeń przez czas trwania gwarancji zgodnie ze specyfikacją techniczną przedmiotu zamówienia.</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Wykonawca przy dostawie przedmiotu zamówienia dostarczy odpowiednio polskojęzyczną dokumentację wraz z wymaganymi atestami, certyfikatami, instrukcją obsługi oraz paszportami technicznymi.</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 xml:space="preserve">Wykonawca zobowiązuje się do zaopatrzenia dostarczonego przedmiotu zamówienia w odpowiednio widoczne, czytelne i nieusuwalne oznakowanie tzn.: każdemu wyrobowi będzie towarzyszyć informacja konieczna do bezpiecznego jego używania i do zidentyfikowania wytwórcy. Przedmiot zamówienia musi spełniać wymagania obowiązujące na terytorium państw członkowskich Unii Europejskiej lub państw członkowskich Europejskiego Porozumienia o Wolnym Handlu (EFTA) wymienione w tzw. Dyrektywach Nowego Podejścia w branży wyrobów medycznych, a także w przepisach prawa krajowego dotyczących wyrobów medycznych przenoszących normy europejskie lub normy innych państw </w:t>
      </w:r>
      <w:r w:rsidRPr="00CB731A">
        <w:rPr>
          <w:rFonts w:asciiTheme="minorHAnsi" w:hAnsiTheme="minorHAnsi"/>
          <w:sz w:val="22"/>
          <w:szCs w:val="22"/>
        </w:rPr>
        <w:lastRenderedPageBreak/>
        <w:t>członkowskich Europejskiego Obszaru Gospodarczego, a w szczególności ustawy z dnia 20 maja 2010 r. o wyrobach medycznych (</w:t>
      </w:r>
      <w:proofErr w:type="spellStart"/>
      <w:r w:rsidR="00081686" w:rsidRPr="00CB731A">
        <w:rPr>
          <w:rFonts w:asciiTheme="minorHAnsi" w:hAnsiTheme="minorHAnsi"/>
          <w:sz w:val="22"/>
          <w:szCs w:val="22"/>
        </w:rPr>
        <w:t>t.j</w:t>
      </w:r>
      <w:proofErr w:type="spellEnd"/>
      <w:r w:rsidR="00081686" w:rsidRPr="00CB731A">
        <w:rPr>
          <w:rFonts w:asciiTheme="minorHAnsi" w:hAnsiTheme="minorHAnsi"/>
          <w:sz w:val="22"/>
          <w:szCs w:val="22"/>
        </w:rPr>
        <w:t xml:space="preserve">. </w:t>
      </w:r>
      <w:proofErr w:type="spellStart"/>
      <w:r w:rsidR="00081686" w:rsidRPr="00CB731A">
        <w:rPr>
          <w:rFonts w:asciiTheme="minorHAnsi" w:hAnsiTheme="minorHAnsi"/>
          <w:sz w:val="22"/>
          <w:szCs w:val="22"/>
        </w:rPr>
        <w:t>Dz.U</w:t>
      </w:r>
      <w:proofErr w:type="spellEnd"/>
      <w:r w:rsidR="00081686" w:rsidRPr="00CB731A">
        <w:rPr>
          <w:rFonts w:asciiTheme="minorHAnsi" w:hAnsiTheme="minorHAnsi"/>
          <w:sz w:val="22"/>
          <w:szCs w:val="22"/>
        </w:rPr>
        <w:t>. z 2020 r. poz. 186</w:t>
      </w:r>
      <w:r w:rsidRPr="00CB731A">
        <w:rPr>
          <w:rFonts w:asciiTheme="minorHAnsi" w:hAnsiTheme="minorHAnsi"/>
          <w:sz w:val="22"/>
          <w:szCs w:val="22"/>
        </w:rPr>
        <w:t xml:space="preserve"> ze zmianami). </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Odbiór przedmiotu zamówienia nastąpi protokolarnie.</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Wykonawca ma obowiązek uzgodnienia z Zamawiającym zakresu, sposobu i terminów realizacji wszystkich czynności dotyczących przedmiotu zamówienia w związku z faktem, że wszystkie działania Wykonawcy będą realizowane na terenie czynnego obiektu.</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 xml:space="preserve">Wszystkie wskazane z nazwy materiały i przyjęte technologie użyte w dokumentacji stanowiącej załącznik nr 1 do </w:t>
      </w:r>
      <w:r w:rsidR="00FD153C" w:rsidRPr="00CB731A">
        <w:rPr>
          <w:rFonts w:asciiTheme="minorHAnsi" w:hAnsiTheme="minorHAnsi"/>
          <w:sz w:val="22"/>
          <w:szCs w:val="22"/>
        </w:rPr>
        <w:t>umowy</w:t>
      </w:r>
      <w:r w:rsidRPr="00CB731A">
        <w:rPr>
          <w:rFonts w:asciiTheme="minorHAnsi" w:hAnsiTheme="minorHAnsi"/>
          <w:sz w:val="22"/>
          <w:szCs w:val="22"/>
        </w:rPr>
        <w:t xml:space="preserve"> należy rozumieć jako określenie wymaganych parametrów technicznych lub standardów jakościowych. Oznacza to, że zamawiający dopuszcza zastosowanie materiałów równoważnych dla nazwanych materiałów i urządzeń, wymienionych w dokumentacji z zachowaniem ich wymogów w zakresie jakości. Przedstawione parametry przedmiotu zamówienia stanowią minimum techniczne i jakościowe oczekiwane przez zamawiającego i będą stanowiły podstawę oceny ewentualnych materiałów równoważnych. W przypadku przywołania w opisie przedmiotu zamówienia norm, aprobat, specyfikacji technicznych i systemów odniesienia, o których mowa ustaw</w:t>
      </w:r>
      <w:r w:rsidR="003D60A0" w:rsidRPr="00CB731A">
        <w:rPr>
          <w:rFonts w:asciiTheme="minorHAnsi" w:hAnsiTheme="minorHAnsi"/>
          <w:sz w:val="22"/>
          <w:szCs w:val="22"/>
        </w:rPr>
        <w:t>ie</w:t>
      </w:r>
      <w:r w:rsidRPr="00CB731A">
        <w:rPr>
          <w:rFonts w:asciiTheme="minorHAnsi" w:hAnsiTheme="minorHAnsi"/>
          <w:sz w:val="22"/>
          <w:szCs w:val="22"/>
        </w:rPr>
        <w:t xml:space="preserve"> Prawo zamówień publicznych, zamawiający dopuszcza rozwiązania równoważne opisywanym.</w:t>
      </w:r>
    </w:p>
    <w:p w:rsidR="005C52B9" w:rsidRPr="00CB731A" w:rsidRDefault="005C52B9" w:rsidP="005C3096">
      <w:pPr>
        <w:pStyle w:val="Akapitzlist"/>
        <w:numPr>
          <w:ilvl w:val="0"/>
          <w:numId w:val="23"/>
        </w:numPr>
        <w:suppressAutoHyphens w:val="0"/>
        <w:spacing w:before="120"/>
        <w:ind w:left="0" w:firstLine="357"/>
        <w:jc w:val="both"/>
        <w:rPr>
          <w:rFonts w:asciiTheme="minorHAnsi" w:hAnsiTheme="minorHAnsi"/>
          <w:sz w:val="22"/>
          <w:szCs w:val="22"/>
        </w:rPr>
      </w:pPr>
      <w:r w:rsidRPr="00CB731A">
        <w:rPr>
          <w:rFonts w:asciiTheme="minorHAnsi" w:hAnsiTheme="minorHAnsi"/>
          <w:sz w:val="22"/>
          <w:szCs w:val="22"/>
        </w:rPr>
        <w:t>Podwykonawstwo:</w:t>
      </w:r>
    </w:p>
    <w:p w:rsidR="005C52B9" w:rsidRPr="00CB731A" w:rsidRDefault="005C52B9" w:rsidP="005203F2">
      <w:pPr>
        <w:spacing w:before="120"/>
        <w:ind w:firstLine="357"/>
        <w:jc w:val="both"/>
        <w:rPr>
          <w:rFonts w:asciiTheme="minorHAnsi" w:hAnsiTheme="minorHAnsi"/>
          <w:sz w:val="22"/>
          <w:szCs w:val="22"/>
        </w:rPr>
      </w:pPr>
      <w:r w:rsidRPr="00CB731A">
        <w:rPr>
          <w:rFonts w:asciiTheme="minorHAnsi" w:hAnsiTheme="minorHAnsi"/>
          <w:sz w:val="22"/>
          <w:szCs w:val="22"/>
        </w:rPr>
        <w:t>1)</w:t>
      </w:r>
      <w:r w:rsidRPr="00CB731A">
        <w:rPr>
          <w:rFonts w:asciiTheme="minorHAnsi" w:hAnsiTheme="minorHAnsi"/>
          <w:sz w:val="22"/>
          <w:szCs w:val="22"/>
        </w:rPr>
        <w:tab/>
        <w:t>Wykonawca może powierzyć wykonanie części zamówienia podwykonawcy;</w:t>
      </w:r>
    </w:p>
    <w:p w:rsidR="005C52B9" w:rsidRPr="00CB731A" w:rsidRDefault="005C52B9" w:rsidP="005203F2">
      <w:pPr>
        <w:spacing w:before="120"/>
        <w:ind w:firstLine="357"/>
        <w:jc w:val="both"/>
        <w:rPr>
          <w:rFonts w:asciiTheme="minorHAnsi" w:hAnsiTheme="minorHAnsi"/>
          <w:sz w:val="22"/>
          <w:szCs w:val="22"/>
        </w:rPr>
      </w:pPr>
      <w:r w:rsidRPr="00CB731A">
        <w:rPr>
          <w:rFonts w:asciiTheme="minorHAnsi" w:hAnsiTheme="minorHAnsi"/>
          <w:sz w:val="22"/>
          <w:szCs w:val="22"/>
        </w:rPr>
        <w:t>2)</w:t>
      </w:r>
      <w:r w:rsidRPr="00CB731A">
        <w:rPr>
          <w:rFonts w:asciiTheme="minorHAnsi" w:hAnsiTheme="minorHAnsi"/>
          <w:sz w:val="22"/>
          <w:szCs w:val="22"/>
        </w:rPr>
        <w:tab/>
        <w:t>Wykonawca w takim przypadku zobowiązany jest do wsk</w:t>
      </w:r>
      <w:r w:rsidR="00FD153C" w:rsidRPr="00CB731A">
        <w:rPr>
          <w:rFonts w:asciiTheme="minorHAnsi" w:hAnsiTheme="minorHAnsi"/>
          <w:sz w:val="22"/>
          <w:szCs w:val="22"/>
        </w:rPr>
        <w:t>azania w oświadczeniu Wykonawcy</w:t>
      </w:r>
    </w:p>
    <w:p w:rsidR="005C52B9" w:rsidRPr="00CB731A" w:rsidRDefault="005C52B9" w:rsidP="005203F2">
      <w:pPr>
        <w:spacing w:before="120"/>
        <w:ind w:firstLine="357"/>
        <w:jc w:val="both"/>
        <w:rPr>
          <w:rFonts w:asciiTheme="minorHAnsi" w:hAnsiTheme="minorHAnsi"/>
          <w:sz w:val="22"/>
          <w:szCs w:val="22"/>
        </w:rPr>
      </w:pPr>
      <w:r w:rsidRPr="00CB731A">
        <w:rPr>
          <w:rFonts w:asciiTheme="minorHAnsi" w:hAnsiTheme="minorHAnsi"/>
          <w:sz w:val="22"/>
          <w:szCs w:val="22"/>
        </w:rPr>
        <w:t>a)</w:t>
      </w:r>
      <w:r w:rsidRPr="00CB731A">
        <w:rPr>
          <w:rFonts w:asciiTheme="minorHAnsi" w:hAnsiTheme="minorHAnsi"/>
          <w:sz w:val="22"/>
          <w:szCs w:val="22"/>
        </w:rPr>
        <w:tab/>
        <w:t>informacji o podwykonawcy/ach poprzez podanie nazwy firmy w Formularzu Ofertowym stanowiącym do SWZ oraz</w:t>
      </w:r>
    </w:p>
    <w:p w:rsidR="005C52B9" w:rsidRPr="00CB731A" w:rsidRDefault="005C52B9" w:rsidP="005203F2">
      <w:pPr>
        <w:spacing w:before="120"/>
        <w:ind w:firstLine="357"/>
        <w:jc w:val="both"/>
        <w:rPr>
          <w:rFonts w:asciiTheme="minorHAnsi" w:hAnsiTheme="minorHAnsi"/>
          <w:sz w:val="22"/>
          <w:szCs w:val="22"/>
        </w:rPr>
      </w:pPr>
      <w:r w:rsidRPr="00CB731A">
        <w:rPr>
          <w:rFonts w:asciiTheme="minorHAnsi" w:hAnsiTheme="minorHAnsi"/>
          <w:sz w:val="22"/>
          <w:szCs w:val="22"/>
        </w:rPr>
        <w:t>b)</w:t>
      </w:r>
      <w:r w:rsidRPr="00CB731A">
        <w:rPr>
          <w:rFonts w:asciiTheme="minorHAnsi" w:hAnsiTheme="minorHAnsi"/>
          <w:sz w:val="22"/>
          <w:szCs w:val="22"/>
        </w:rPr>
        <w:tab/>
        <w:t>założenie oświadczenia, że nie zachodzą podstawy wykluczenia podwykonawcy z postępowania  o udzielenie zamówienia;</w:t>
      </w:r>
    </w:p>
    <w:p w:rsidR="005C52B9" w:rsidRPr="00CB731A" w:rsidRDefault="005C52B9" w:rsidP="005203F2">
      <w:pPr>
        <w:spacing w:before="120"/>
        <w:ind w:firstLine="357"/>
        <w:jc w:val="both"/>
        <w:rPr>
          <w:rFonts w:asciiTheme="minorHAnsi" w:hAnsiTheme="minorHAnsi"/>
          <w:sz w:val="22"/>
          <w:szCs w:val="22"/>
        </w:rPr>
      </w:pPr>
      <w:r w:rsidRPr="00CB731A">
        <w:rPr>
          <w:rFonts w:asciiTheme="minorHAnsi" w:hAnsiTheme="minorHAnsi"/>
          <w:sz w:val="22"/>
          <w:szCs w:val="22"/>
        </w:rPr>
        <w:t>3)</w:t>
      </w:r>
      <w:r w:rsidRPr="00CB731A">
        <w:rPr>
          <w:rFonts w:asciiTheme="minorHAnsi" w:hAnsiTheme="minorHAnsi"/>
          <w:sz w:val="22"/>
          <w:szCs w:val="22"/>
        </w:rPr>
        <w:tab/>
        <w:t>Wykonawca ponosi pełną odpowiedzialność za właściwe i terminowe wykonanie całego przedmiotu umowy, w tym także odpowiedzialność za jakość, terminowość oraz bezpieczeństwo dostaw wykonywanych przez podwykonawców.</w:t>
      </w:r>
    </w:p>
    <w:p w:rsidR="00181EC0" w:rsidRPr="00CB731A" w:rsidRDefault="00192561" w:rsidP="005C3096">
      <w:pPr>
        <w:pStyle w:val="Akapitzlist"/>
        <w:numPr>
          <w:ilvl w:val="0"/>
          <w:numId w:val="8"/>
        </w:numPr>
        <w:spacing w:before="120"/>
        <w:ind w:left="0" w:firstLine="357"/>
        <w:jc w:val="both"/>
        <w:rPr>
          <w:rFonts w:asciiTheme="minorHAnsi" w:hAnsiTheme="minorHAnsi" w:cs="Arial"/>
          <w:i/>
          <w:color w:val="FF0000"/>
          <w:sz w:val="22"/>
          <w:szCs w:val="22"/>
        </w:rPr>
      </w:pPr>
      <w:r w:rsidRPr="00CB731A">
        <w:rPr>
          <w:rFonts w:asciiTheme="minorHAnsi" w:hAnsiTheme="minorHAnsi" w:cs="Arial"/>
          <w:b/>
          <w:sz w:val="22"/>
          <w:szCs w:val="22"/>
        </w:rPr>
        <w:t>Przedmiotowe środki dowodowe</w:t>
      </w:r>
      <w:r w:rsidRPr="00CB731A">
        <w:rPr>
          <w:rFonts w:asciiTheme="minorHAnsi" w:hAnsiTheme="minorHAnsi" w:cs="Arial"/>
          <w:sz w:val="22"/>
          <w:szCs w:val="22"/>
        </w:rPr>
        <w:t xml:space="preserve"> </w:t>
      </w:r>
    </w:p>
    <w:p w:rsidR="009C3671" w:rsidRPr="00CB731A" w:rsidRDefault="00181EC0" w:rsidP="005203F2">
      <w:pPr>
        <w:pStyle w:val="Akapitzlist"/>
        <w:spacing w:before="120"/>
        <w:ind w:left="0" w:firstLine="357"/>
        <w:jc w:val="both"/>
        <w:rPr>
          <w:rFonts w:asciiTheme="minorHAnsi" w:hAnsiTheme="minorHAnsi" w:cs="Arial"/>
          <w:sz w:val="22"/>
          <w:szCs w:val="22"/>
        </w:rPr>
      </w:pPr>
      <w:r w:rsidRPr="00CB731A">
        <w:rPr>
          <w:rFonts w:asciiTheme="minorHAnsi" w:hAnsiTheme="minorHAnsi" w:cs="Arial"/>
          <w:sz w:val="22"/>
          <w:szCs w:val="22"/>
        </w:rPr>
        <w:t>Zamawiający nie wymaga</w:t>
      </w:r>
      <w:r w:rsidR="009C3671" w:rsidRPr="00CB731A">
        <w:rPr>
          <w:rFonts w:asciiTheme="minorHAnsi" w:hAnsiTheme="minorHAnsi" w:cs="Arial"/>
          <w:sz w:val="22"/>
          <w:szCs w:val="22"/>
        </w:rPr>
        <w:t xml:space="preserve"> złożenia</w:t>
      </w:r>
      <w:r w:rsidRPr="00CB731A">
        <w:rPr>
          <w:rFonts w:asciiTheme="minorHAnsi" w:hAnsiTheme="minorHAnsi" w:cs="Arial"/>
          <w:sz w:val="22"/>
          <w:szCs w:val="22"/>
        </w:rPr>
        <w:t xml:space="preserve"> przedmiotowych środków dowodowych. </w:t>
      </w:r>
    </w:p>
    <w:p w:rsidR="00BE0196" w:rsidRPr="00CB731A" w:rsidRDefault="00863212" w:rsidP="005C3096">
      <w:pPr>
        <w:pStyle w:val="Akapitzlist"/>
        <w:numPr>
          <w:ilvl w:val="0"/>
          <w:numId w:val="8"/>
        </w:numPr>
        <w:spacing w:before="120"/>
        <w:ind w:left="0" w:firstLine="357"/>
        <w:jc w:val="both"/>
        <w:rPr>
          <w:rFonts w:asciiTheme="minorHAnsi" w:hAnsiTheme="minorHAnsi" w:cs="Arial"/>
          <w:b/>
          <w:bCs/>
          <w:sz w:val="22"/>
          <w:szCs w:val="22"/>
        </w:rPr>
      </w:pPr>
      <w:r w:rsidRPr="00CB731A">
        <w:rPr>
          <w:rFonts w:asciiTheme="minorHAnsi" w:hAnsiTheme="minorHAnsi" w:cs="Arial"/>
          <w:b/>
          <w:bCs/>
          <w:sz w:val="22"/>
          <w:szCs w:val="22"/>
        </w:rPr>
        <w:t>Termin wykonania zamówienia</w:t>
      </w:r>
    </w:p>
    <w:p w:rsidR="0053163B" w:rsidRPr="00CB731A" w:rsidRDefault="008D79D5" w:rsidP="005203F2">
      <w:pPr>
        <w:spacing w:before="120"/>
        <w:ind w:firstLine="357"/>
        <w:jc w:val="both"/>
        <w:rPr>
          <w:rFonts w:asciiTheme="minorHAnsi" w:hAnsiTheme="minorHAnsi" w:cs="Arial"/>
          <w:sz w:val="22"/>
          <w:szCs w:val="22"/>
          <w:u w:val="single"/>
        </w:rPr>
      </w:pPr>
      <w:r w:rsidRPr="00CB731A">
        <w:rPr>
          <w:rFonts w:asciiTheme="minorHAnsi" w:hAnsiTheme="minorHAnsi" w:cs="Arial"/>
          <w:sz w:val="22"/>
          <w:szCs w:val="22"/>
        </w:rPr>
        <w:t xml:space="preserve">Wykonawca zobowiązany jest zrealizować przedmiot zamówienia </w:t>
      </w:r>
      <w:r w:rsidRPr="00CB731A">
        <w:rPr>
          <w:rFonts w:asciiTheme="minorHAnsi" w:hAnsiTheme="minorHAnsi" w:cs="Arial"/>
          <w:sz w:val="22"/>
          <w:szCs w:val="22"/>
          <w:u w:val="single"/>
        </w:rPr>
        <w:t xml:space="preserve">w terminie </w:t>
      </w:r>
      <w:r w:rsidR="00100FAA" w:rsidRPr="00CB731A">
        <w:rPr>
          <w:rFonts w:asciiTheme="minorHAnsi" w:hAnsiTheme="minorHAnsi" w:cs="Arial"/>
          <w:sz w:val="22"/>
          <w:szCs w:val="22"/>
          <w:u w:val="single"/>
        </w:rPr>
        <w:t xml:space="preserve">do 40 </w:t>
      </w:r>
      <w:r w:rsidRPr="00CB731A">
        <w:rPr>
          <w:rFonts w:asciiTheme="minorHAnsi" w:hAnsiTheme="minorHAnsi" w:cs="Arial"/>
          <w:sz w:val="22"/>
          <w:szCs w:val="22"/>
          <w:u w:val="single"/>
        </w:rPr>
        <w:t xml:space="preserve">dni od daty zawarcia umowy. </w:t>
      </w:r>
    </w:p>
    <w:p w:rsidR="004B4112" w:rsidRPr="00CB731A" w:rsidRDefault="00883E45" w:rsidP="005C3096">
      <w:pPr>
        <w:numPr>
          <w:ilvl w:val="0"/>
          <w:numId w:val="8"/>
        </w:numPr>
        <w:spacing w:before="120"/>
        <w:ind w:left="0" w:firstLine="357"/>
        <w:jc w:val="both"/>
        <w:rPr>
          <w:rFonts w:asciiTheme="minorHAnsi" w:hAnsiTheme="minorHAnsi" w:cs="Arial"/>
          <w:sz w:val="22"/>
          <w:szCs w:val="22"/>
        </w:rPr>
      </w:pPr>
      <w:r w:rsidRPr="00CB731A">
        <w:rPr>
          <w:rFonts w:asciiTheme="minorHAnsi" w:hAnsiTheme="minorHAnsi" w:cs="Arial"/>
          <w:b/>
          <w:bCs/>
          <w:sz w:val="22"/>
          <w:szCs w:val="22"/>
        </w:rPr>
        <w:t>Projektowane postanowienia umowy w sprawie zamówienia publicznego, które zostaną wprowadzone do treści tej umowy</w:t>
      </w:r>
    </w:p>
    <w:p w:rsidR="004B4112" w:rsidRPr="00CB731A" w:rsidRDefault="004B4112" w:rsidP="005203F2">
      <w:pPr>
        <w:spacing w:before="120"/>
        <w:ind w:firstLine="357"/>
        <w:jc w:val="both"/>
        <w:rPr>
          <w:rFonts w:asciiTheme="minorHAnsi" w:hAnsiTheme="minorHAnsi" w:cs="Arial"/>
          <w:sz w:val="22"/>
          <w:szCs w:val="22"/>
        </w:rPr>
      </w:pPr>
      <w:r w:rsidRPr="00CB731A">
        <w:rPr>
          <w:rFonts w:asciiTheme="minorHAnsi" w:hAnsiTheme="minorHAnsi" w:cs="Arial"/>
          <w:bCs/>
          <w:sz w:val="22"/>
          <w:szCs w:val="22"/>
        </w:rPr>
        <w:t xml:space="preserve">Projektowane postanowienia umowy w sprawie zamówienia publicznego, które zostaną wprowadzone do treści tej umowy, określone zostały w </w:t>
      </w:r>
      <w:r w:rsidR="00894C85" w:rsidRPr="00CB731A">
        <w:rPr>
          <w:rFonts w:asciiTheme="minorHAnsi" w:hAnsiTheme="minorHAnsi" w:cs="Arial"/>
          <w:bCs/>
          <w:sz w:val="22"/>
          <w:szCs w:val="22"/>
        </w:rPr>
        <w:t xml:space="preserve">Rozdziale II </w:t>
      </w:r>
      <w:r w:rsidRPr="00CB731A">
        <w:rPr>
          <w:rFonts w:asciiTheme="minorHAnsi" w:hAnsiTheme="minorHAnsi" w:cs="Arial"/>
          <w:bCs/>
          <w:sz w:val="22"/>
          <w:szCs w:val="22"/>
        </w:rPr>
        <w:t>SWZ.</w:t>
      </w:r>
    </w:p>
    <w:p w:rsidR="005E1C17" w:rsidRPr="00CB731A" w:rsidRDefault="005E1C17" w:rsidP="005C3096">
      <w:pPr>
        <w:pStyle w:val="Akapitzlist"/>
        <w:numPr>
          <w:ilvl w:val="0"/>
          <w:numId w:val="8"/>
        </w:numPr>
        <w:spacing w:before="120"/>
        <w:ind w:left="0" w:firstLine="357"/>
        <w:jc w:val="both"/>
        <w:rPr>
          <w:rFonts w:asciiTheme="minorHAnsi" w:hAnsiTheme="minorHAnsi" w:cs="Arial"/>
          <w:b/>
          <w:i/>
          <w:sz w:val="22"/>
          <w:szCs w:val="22"/>
        </w:rPr>
      </w:pPr>
      <w:r w:rsidRPr="00CB731A">
        <w:rPr>
          <w:rFonts w:asciiTheme="minorHAnsi" w:hAnsiTheme="minorHAnsi" w:cs="Arial"/>
          <w:b/>
          <w:sz w:val="22"/>
          <w:szCs w:val="22"/>
        </w:rPr>
        <w:t xml:space="preserve">Podstawy wykluczenia </w:t>
      </w:r>
    </w:p>
    <w:p w:rsidR="005E1C17" w:rsidRPr="00CB731A" w:rsidRDefault="005E1C17" w:rsidP="005C3096">
      <w:pPr>
        <w:pStyle w:val="Akapitzlist"/>
        <w:numPr>
          <w:ilvl w:val="1"/>
          <w:numId w:val="8"/>
        </w:numPr>
        <w:spacing w:before="120"/>
        <w:ind w:left="0" w:firstLine="357"/>
        <w:jc w:val="both"/>
        <w:rPr>
          <w:rFonts w:asciiTheme="minorHAnsi" w:hAnsiTheme="minorHAnsi" w:cs="Arial"/>
          <w:i/>
          <w:sz w:val="22"/>
          <w:szCs w:val="22"/>
        </w:rPr>
      </w:pPr>
      <w:r w:rsidRPr="00CB731A">
        <w:rPr>
          <w:rFonts w:asciiTheme="minorHAnsi" w:hAnsiTheme="minorHAnsi" w:cs="Arial"/>
          <w:sz w:val="22"/>
          <w:szCs w:val="22"/>
        </w:rPr>
        <w:t xml:space="preserve">Z postępowania o udzielenie zamówienia wyklucza się – zastrzeżeniem art. 110 ust. 2 ustawy </w:t>
      </w:r>
      <w:proofErr w:type="spellStart"/>
      <w:r w:rsidRPr="00CB731A">
        <w:rPr>
          <w:rFonts w:asciiTheme="minorHAnsi" w:hAnsiTheme="minorHAnsi" w:cs="Arial"/>
          <w:sz w:val="22"/>
          <w:szCs w:val="22"/>
        </w:rPr>
        <w:t>Pzp</w:t>
      </w:r>
      <w:proofErr w:type="spellEnd"/>
      <w:r w:rsidRPr="00CB731A">
        <w:rPr>
          <w:rFonts w:asciiTheme="minorHAnsi" w:hAnsiTheme="minorHAnsi" w:cs="Arial"/>
          <w:sz w:val="22"/>
          <w:szCs w:val="22"/>
        </w:rPr>
        <w:t xml:space="preserve"> – Wykonawcę:</w:t>
      </w:r>
    </w:p>
    <w:p w:rsidR="005E1C17" w:rsidRPr="00CB731A" w:rsidRDefault="005E1C17" w:rsidP="005C3096">
      <w:pPr>
        <w:pStyle w:val="Akapitzlist"/>
        <w:numPr>
          <w:ilvl w:val="1"/>
          <w:numId w:val="6"/>
        </w:numPr>
        <w:shd w:val="clear" w:color="auto" w:fill="FFFFFF"/>
        <w:spacing w:before="120"/>
        <w:ind w:left="0" w:firstLine="357"/>
        <w:jc w:val="both"/>
        <w:rPr>
          <w:rFonts w:asciiTheme="minorHAnsi" w:hAnsiTheme="minorHAnsi" w:cs="Arial"/>
          <w:sz w:val="22"/>
          <w:szCs w:val="22"/>
        </w:rPr>
      </w:pPr>
      <w:r w:rsidRPr="00CB731A">
        <w:rPr>
          <w:rFonts w:asciiTheme="minorHAnsi" w:hAnsiTheme="minorHAnsi" w:cs="Arial"/>
          <w:sz w:val="22"/>
          <w:szCs w:val="22"/>
        </w:rPr>
        <w:t>będącego osobą fizyczną, którego prawomocnie skazano za przestępstwo:</w:t>
      </w:r>
    </w:p>
    <w:p w:rsidR="005E1C17" w:rsidRPr="00CB731A" w:rsidRDefault="005E1C17" w:rsidP="005C3096">
      <w:pPr>
        <w:pStyle w:val="Akapitzlist"/>
        <w:numPr>
          <w:ilvl w:val="2"/>
          <w:numId w:val="7"/>
        </w:numPr>
        <w:shd w:val="clear" w:color="auto" w:fill="FFFFFF"/>
        <w:spacing w:before="120"/>
        <w:ind w:left="0" w:firstLine="357"/>
        <w:jc w:val="both"/>
        <w:rPr>
          <w:rFonts w:asciiTheme="minorHAnsi" w:hAnsiTheme="minorHAnsi" w:cs="Arial"/>
          <w:bCs/>
          <w:sz w:val="22"/>
          <w:szCs w:val="22"/>
        </w:rPr>
      </w:pPr>
      <w:r w:rsidRPr="00CB731A">
        <w:rPr>
          <w:rFonts w:asciiTheme="minorHAnsi" w:hAnsiTheme="minorHAnsi" w:cs="Arial"/>
          <w:sz w:val="22"/>
          <w:szCs w:val="22"/>
        </w:rPr>
        <w:t>udziału w zorganizowanej grupie przestępczej albo związku mającym na celu popełnienie przestępstwa lub przestępstwa skarbowego, o którym mowa w </w:t>
      </w:r>
      <w:hyperlink r:id="rId11" w:history="1">
        <w:r w:rsidRPr="00CB731A">
          <w:rPr>
            <w:rStyle w:val="Hipercze"/>
            <w:rFonts w:asciiTheme="minorHAnsi" w:hAnsiTheme="minorHAnsi" w:cs="Arial"/>
            <w:color w:val="auto"/>
            <w:sz w:val="22"/>
            <w:szCs w:val="22"/>
            <w:u w:val="none"/>
          </w:rPr>
          <w:t>art. 258</w:t>
        </w:r>
      </w:hyperlink>
      <w:r w:rsidRPr="00CB731A">
        <w:rPr>
          <w:rFonts w:asciiTheme="minorHAnsi" w:hAnsiTheme="minorHAnsi" w:cs="Arial"/>
          <w:sz w:val="22"/>
          <w:szCs w:val="22"/>
        </w:rPr>
        <w:t> Kodeksu karnego,</w:t>
      </w:r>
    </w:p>
    <w:p w:rsidR="005E1C17" w:rsidRPr="00CB731A" w:rsidRDefault="005E1C17" w:rsidP="005C3096">
      <w:pPr>
        <w:pStyle w:val="Akapitzlist"/>
        <w:numPr>
          <w:ilvl w:val="2"/>
          <w:numId w:val="7"/>
        </w:numPr>
        <w:shd w:val="clear" w:color="auto" w:fill="FFFFFF"/>
        <w:spacing w:before="120"/>
        <w:ind w:left="0" w:firstLine="357"/>
        <w:jc w:val="both"/>
        <w:rPr>
          <w:rFonts w:asciiTheme="minorHAnsi" w:hAnsiTheme="minorHAnsi" w:cs="Arial"/>
          <w:bCs/>
          <w:sz w:val="22"/>
          <w:szCs w:val="22"/>
        </w:rPr>
      </w:pPr>
      <w:r w:rsidRPr="00CB731A">
        <w:rPr>
          <w:rFonts w:asciiTheme="minorHAnsi" w:hAnsiTheme="minorHAnsi" w:cs="Arial"/>
          <w:sz w:val="22"/>
          <w:szCs w:val="22"/>
        </w:rPr>
        <w:t>handlu ludźmi, o którym mowa w </w:t>
      </w:r>
      <w:hyperlink r:id="rId12" w:history="1">
        <w:r w:rsidRPr="00CB731A">
          <w:rPr>
            <w:rStyle w:val="Hipercze"/>
            <w:rFonts w:asciiTheme="minorHAnsi" w:hAnsiTheme="minorHAnsi" w:cs="Arial"/>
            <w:color w:val="auto"/>
            <w:sz w:val="22"/>
            <w:szCs w:val="22"/>
            <w:u w:val="none"/>
          </w:rPr>
          <w:t>art. 189a</w:t>
        </w:r>
      </w:hyperlink>
      <w:r w:rsidRPr="00CB731A">
        <w:rPr>
          <w:rFonts w:asciiTheme="minorHAnsi" w:hAnsiTheme="minorHAnsi" w:cs="Arial"/>
          <w:sz w:val="22"/>
          <w:szCs w:val="22"/>
        </w:rPr>
        <w:t> Kodeksu karnego,</w:t>
      </w:r>
    </w:p>
    <w:p w:rsidR="005E1C17" w:rsidRPr="00CB731A" w:rsidRDefault="005E1C17" w:rsidP="005C3096">
      <w:pPr>
        <w:pStyle w:val="Akapitzlist"/>
        <w:numPr>
          <w:ilvl w:val="2"/>
          <w:numId w:val="7"/>
        </w:numPr>
        <w:shd w:val="clear" w:color="auto" w:fill="FFFFFF"/>
        <w:spacing w:before="120"/>
        <w:ind w:left="0" w:firstLine="357"/>
        <w:jc w:val="both"/>
        <w:rPr>
          <w:rFonts w:asciiTheme="minorHAnsi" w:hAnsiTheme="minorHAnsi" w:cs="Arial"/>
          <w:bCs/>
          <w:sz w:val="22"/>
          <w:szCs w:val="22"/>
        </w:rPr>
      </w:pPr>
      <w:r w:rsidRPr="00CB731A">
        <w:rPr>
          <w:rFonts w:asciiTheme="minorHAnsi" w:hAnsiTheme="minorHAnsi" w:cs="Arial"/>
          <w:sz w:val="22"/>
          <w:szCs w:val="22"/>
        </w:rPr>
        <w:t>o którym mowa w </w:t>
      </w:r>
      <w:hyperlink r:id="rId13" w:history="1">
        <w:r w:rsidRPr="00CB731A">
          <w:rPr>
            <w:rStyle w:val="Hipercze"/>
            <w:rFonts w:asciiTheme="minorHAnsi" w:hAnsiTheme="minorHAnsi" w:cs="Arial"/>
            <w:color w:val="auto"/>
            <w:sz w:val="22"/>
            <w:szCs w:val="22"/>
            <w:u w:val="none"/>
          </w:rPr>
          <w:t>art. 228-230a</w:t>
        </w:r>
      </w:hyperlink>
      <w:r w:rsidRPr="00CB731A">
        <w:rPr>
          <w:rFonts w:asciiTheme="minorHAnsi" w:hAnsiTheme="minorHAnsi" w:cs="Arial"/>
          <w:sz w:val="22"/>
          <w:szCs w:val="22"/>
        </w:rPr>
        <w:t>, </w:t>
      </w:r>
      <w:hyperlink r:id="rId14" w:history="1">
        <w:r w:rsidRPr="00CB731A">
          <w:rPr>
            <w:rStyle w:val="Hipercze"/>
            <w:rFonts w:asciiTheme="minorHAnsi" w:hAnsiTheme="minorHAnsi" w:cs="Arial"/>
            <w:color w:val="auto"/>
            <w:sz w:val="22"/>
            <w:szCs w:val="22"/>
            <w:u w:val="none"/>
          </w:rPr>
          <w:t>art. 250a</w:t>
        </w:r>
      </w:hyperlink>
      <w:r w:rsidRPr="00CB731A">
        <w:rPr>
          <w:rFonts w:asciiTheme="minorHAnsi" w:hAnsiTheme="minorHAnsi" w:cs="Arial"/>
          <w:sz w:val="22"/>
          <w:szCs w:val="22"/>
        </w:rPr>
        <w:t> Kodeksu karnego lub w </w:t>
      </w:r>
      <w:hyperlink r:id="rId15" w:history="1">
        <w:r w:rsidRPr="00CB731A">
          <w:rPr>
            <w:rStyle w:val="Hipercze"/>
            <w:rFonts w:asciiTheme="minorHAnsi" w:hAnsiTheme="minorHAnsi" w:cs="Arial"/>
            <w:color w:val="auto"/>
            <w:sz w:val="22"/>
            <w:szCs w:val="22"/>
            <w:u w:val="none"/>
          </w:rPr>
          <w:t>art. 46</w:t>
        </w:r>
      </w:hyperlink>
      <w:r w:rsidRPr="00CB731A">
        <w:rPr>
          <w:rFonts w:asciiTheme="minorHAnsi" w:hAnsiTheme="minorHAnsi" w:cs="Arial"/>
          <w:sz w:val="22"/>
          <w:szCs w:val="22"/>
        </w:rPr>
        <w:t> lub </w:t>
      </w:r>
      <w:hyperlink r:id="rId16" w:history="1">
        <w:r w:rsidRPr="00CB731A">
          <w:rPr>
            <w:rStyle w:val="Hipercze"/>
            <w:rFonts w:asciiTheme="minorHAnsi" w:hAnsiTheme="minorHAnsi" w:cs="Arial"/>
            <w:color w:val="auto"/>
            <w:sz w:val="22"/>
            <w:szCs w:val="22"/>
            <w:u w:val="none"/>
          </w:rPr>
          <w:t>art. 48</w:t>
        </w:r>
      </w:hyperlink>
      <w:r w:rsidRPr="00CB731A">
        <w:rPr>
          <w:rFonts w:asciiTheme="minorHAnsi" w:hAnsiTheme="minorHAnsi" w:cs="Arial"/>
          <w:sz w:val="22"/>
          <w:szCs w:val="22"/>
        </w:rPr>
        <w:t> ustawy z dnia 25 czerwca 2010 r. o sporcie,</w:t>
      </w:r>
    </w:p>
    <w:p w:rsidR="005E1C17" w:rsidRPr="00CB731A" w:rsidRDefault="005E1C17" w:rsidP="005C3096">
      <w:pPr>
        <w:pStyle w:val="Akapitzlist"/>
        <w:numPr>
          <w:ilvl w:val="2"/>
          <w:numId w:val="7"/>
        </w:numPr>
        <w:shd w:val="clear" w:color="auto" w:fill="FFFFFF"/>
        <w:spacing w:before="120"/>
        <w:ind w:left="0" w:firstLine="357"/>
        <w:jc w:val="both"/>
        <w:rPr>
          <w:rFonts w:asciiTheme="minorHAnsi" w:hAnsiTheme="minorHAnsi" w:cs="Arial"/>
          <w:bCs/>
          <w:sz w:val="22"/>
          <w:szCs w:val="22"/>
        </w:rPr>
      </w:pPr>
      <w:r w:rsidRPr="00CB731A">
        <w:rPr>
          <w:rFonts w:asciiTheme="minorHAnsi" w:hAnsiTheme="minorHAnsi" w:cs="Arial"/>
          <w:sz w:val="22"/>
          <w:szCs w:val="22"/>
        </w:rPr>
        <w:lastRenderedPageBreak/>
        <w:t>finansowania przestępstwa o charakterze terrorystycznym, o którym mowa w </w:t>
      </w:r>
      <w:hyperlink r:id="rId17" w:history="1">
        <w:r w:rsidRPr="00CB731A">
          <w:rPr>
            <w:rStyle w:val="Hipercze"/>
            <w:rFonts w:asciiTheme="minorHAnsi" w:hAnsiTheme="minorHAnsi" w:cs="Arial"/>
            <w:color w:val="auto"/>
            <w:sz w:val="22"/>
            <w:szCs w:val="22"/>
            <w:u w:val="none"/>
          </w:rPr>
          <w:t>art. 165a</w:t>
        </w:r>
      </w:hyperlink>
      <w:r w:rsidRPr="00CB731A">
        <w:rPr>
          <w:rFonts w:asciiTheme="minorHAnsi" w:hAnsiTheme="minorHAnsi" w:cs="Arial"/>
          <w:sz w:val="22"/>
          <w:szCs w:val="22"/>
        </w:rPr>
        <w:t> Kodeksu karnego, lub przestępstwo udaremniania lub utrudniania stwierdzenia przestępnego pochodzenia pieniędzy lub ukrywania ich pochodzenia, o którym mowa w </w:t>
      </w:r>
      <w:hyperlink r:id="rId18" w:history="1">
        <w:r w:rsidRPr="00CB731A">
          <w:rPr>
            <w:rStyle w:val="Hipercze"/>
            <w:rFonts w:asciiTheme="minorHAnsi" w:hAnsiTheme="minorHAnsi" w:cs="Arial"/>
            <w:color w:val="auto"/>
            <w:sz w:val="22"/>
            <w:szCs w:val="22"/>
            <w:u w:val="none"/>
          </w:rPr>
          <w:t>art. 299</w:t>
        </w:r>
      </w:hyperlink>
      <w:r w:rsidRPr="00CB731A">
        <w:rPr>
          <w:rFonts w:asciiTheme="minorHAnsi" w:hAnsiTheme="minorHAnsi" w:cs="Arial"/>
          <w:sz w:val="22"/>
          <w:szCs w:val="22"/>
        </w:rPr>
        <w:t> Kodeksu karnego,</w:t>
      </w:r>
    </w:p>
    <w:p w:rsidR="005E1C17" w:rsidRPr="00CB731A" w:rsidRDefault="005E1C17" w:rsidP="005C3096">
      <w:pPr>
        <w:pStyle w:val="Akapitzlist"/>
        <w:numPr>
          <w:ilvl w:val="2"/>
          <w:numId w:val="7"/>
        </w:numPr>
        <w:shd w:val="clear" w:color="auto" w:fill="FFFFFF"/>
        <w:spacing w:before="120"/>
        <w:ind w:left="0" w:firstLine="357"/>
        <w:jc w:val="both"/>
        <w:rPr>
          <w:rFonts w:asciiTheme="minorHAnsi" w:hAnsiTheme="minorHAnsi" w:cs="Arial"/>
          <w:bCs/>
          <w:sz w:val="22"/>
          <w:szCs w:val="22"/>
        </w:rPr>
      </w:pPr>
      <w:r w:rsidRPr="00CB731A">
        <w:rPr>
          <w:rFonts w:asciiTheme="minorHAnsi" w:hAnsiTheme="minorHAnsi" w:cs="Arial"/>
          <w:sz w:val="22"/>
          <w:szCs w:val="22"/>
        </w:rPr>
        <w:t>o charakterze terrorystycznym, o którym mowa w </w:t>
      </w:r>
      <w:hyperlink r:id="rId19" w:history="1">
        <w:r w:rsidRPr="00CB731A">
          <w:rPr>
            <w:rStyle w:val="Hipercze"/>
            <w:rFonts w:asciiTheme="minorHAnsi" w:hAnsiTheme="minorHAnsi" w:cs="Arial"/>
            <w:color w:val="auto"/>
            <w:sz w:val="22"/>
            <w:szCs w:val="22"/>
            <w:u w:val="none"/>
          </w:rPr>
          <w:t>art. 115 § 20</w:t>
        </w:r>
      </w:hyperlink>
      <w:r w:rsidRPr="00CB731A">
        <w:rPr>
          <w:rFonts w:asciiTheme="minorHAnsi" w:hAnsiTheme="minorHAnsi" w:cs="Arial"/>
          <w:sz w:val="22"/>
          <w:szCs w:val="22"/>
        </w:rPr>
        <w:t> Kodeksu karnego, lub mające na celu popełnienie tego przestępstwa,</w:t>
      </w:r>
    </w:p>
    <w:p w:rsidR="005E1C17" w:rsidRPr="00CB731A" w:rsidRDefault="005E1C17" w:rsidP="005C3096">
      <w:pPr>
        <w:pStyle w:val="Akapitzlist"/>
        <w:numPr>
          <w:ilvl w:val="2"/>
          <w:numId w:val="7"/>
        </w:numPr>
        <w:shd w:val="clear" w:color="auto" w:fill="FFFFFF"/>
        <w:spacing w:before="120"/>
        <w:ind w:left="0" w:firstLine="357"/>
        <w:jc w:val="both"/>
        <w:rPr>
          <w:rFonts w:asciiTheme="minorHAnsi" w:hAnsiTheme="minorHAnsi" w:cs="Arial"/>
          <w:bCs/>
          <w:sz w:val="22"/>
          <w:szCs w:val="22"/>
        </w:rPr>
      </w:pPr>
      <w:r w:rsidRPr="00CB731A">
        <w:rPr>
          <w:rFonts w:asciiTheme="minorHAnsi" w:hAnsiTheme="minorHAnsi" w:cs="Arial"/>
          <w:sz w:val="22"/>
          <w:szCs w:val="22"/>
        </w:rPr>
        <w:t>powierzenia wykonywania pracy małoletniemu cudzoziemcowi, o którym mowa w </w:t>
      </w:r>
      <w:hyperlink r:id="rId20" w:history="1">
        <w:r w:rsidRPr="00CB731A">
          <w:rPr>
            <w:rStyle w:val="Hipercze"/>
            <w:rFonts w:asciiTheme="minorHAnsi" w:hAnsiTheme="minorHAnsi" w:cs="Arial"/>
            <w:color w:val="auto"/>
            <w:sz w:val="22"/>
            <w:szCs w:val="22"/>
            <w:u w:val="none"/>
          </w:rPr>
          <w:t>art. 9 ust. 2</w:t>
        </w:r>
      </w:hyperlink>
      <w:r w:rsidRPr="00CB731A">
        <w:rPr>
          <w:rFonts w:asciiTheme="minorHAnsi" w:hAnsiTheme="minorHAnsi" w:cs="Arial"/>
          <w:sz w:val="22"/>
          <w:szCs w:val="22"/>
        </w:rPr>
        <w:t> ustawy z dnia 15 czerwca 2012 r. o skutkach powierzania wykonywania pracy cudzoziemcom przebywającym wbrew przepisom na terytorium Rzeczypospolitej Polskiej (Dz.U. </w:t>
      </w:r>
      <w:hyperlink r:id="rId21" w:history="1">
        <w:r w:rsidRPr="00CB731A">
          <w:rPr>
            <w:rStyle w:val="Hipercze"/>
            <w:rFonts w:asciiTheme="minorHAnsi" w:hAnsiTheme="minorHAnsi" w:cs="Arial"/>
            <w:color w:val="auto"/>
            <w:sz w:val="22"/>
            <w:szCs w:val="22"/>
            <w:u w:val="none"/>
          </w:rPr>
          <w:t>poz. 769</w:t>
        </w:r>
      </w:hyperlink>
      <w:r w:rsidRPr="00CB731A">
        <w:rPr>
          <w:rFonts w:asciiTheme="minorHAnsi" w:hAnsiTheme="minorHAnsi" w:cs="Arial"/>
          <w:sz w:val="22"/>
          <w:szCs w:val="22"/>
        </w:rPr>
        <w:t>),</w:t>
      </w:r>
    </w:p>
    <w:p w:rsidR="005E1C17" w:rsidRPr="00CB731A" w:rsidRDefault="005E1C17" w:rsidP="005C3096">
      <w:pPr>
        <w:pStyle w:val="Akapitzlist"/>
        <w:numPr>
          <w:ilvl w:val="2"/>
          <w:numId w:val="7"/>
        </w:numPr>
        <w:shd w:val="clear" w:color="auto" w:fill="FFFFFF"/>
        <w:spacing w:before="120"/>
        <w:ind w:left="0" w:firstLine="357"/>
        <w:jc w:val="both"/>
        <w:rPr>
          <w:rFonts w:asciiTheme="minorHAnsi" w:hAnsiTheme="minorHAnsi" w:cs="Arial"/>
          <w:bCs/>
          <w:sz w:val="22"/>
          <w:szCs w:val="22"/>
        </w:rPr>
      </w:pPr>
      <w:r w:rsidRPr="00CB731A">
        <w:rPr>
          <w:rFonts w:asciiTheme="minorHAnsi" w:hAnsiTheme="minorHAnsi" w:cs="Arial"/>
          <w:sz w:val="22"/>
          <w:szCs w:val="22"/>
        </w:rPr>
        <w:t>przeciwko obrotowi gospodarczemu, o których mowa w </w:t>
      </w:r>
      <w:hyperlink r:id="rId22" w:history="1">
        <w:r w:rsidRPr="00CB731A">
          <w:rPr>
            <w:rStyle w:val="Hipercze"/>
            <w:rFonts w:asciiTheme="minorHAnsi" w:hAnsiTheme="minorHAnsi" w:cs="Arial"/>
            <w:color w:val="auto"/>
            <w:sz w:val="22"/>
            <w:szCs w:val="22"/>
            <w:u w:val="none"/>
          </w:rPr>
          <w:t>art. 296-307</w:t>
        </w:r>
      </w:hyperlink>
      <w:r w:rsidRPr="00CB731A">
        <w:rPr>
          <w:rFonts w:asciiTheme="minorHAnsi" w:hAnsiTheme="minorHAnsi" w:cs="Arial"/>
          <w:sz w:val="22"/>
          <w:szCs w:val="22"/>
        </w:rPr>
        <w:t> Kodeksu karnego, przestępstwo oszustwa, o którym mowa w </w:t>
      </w:r>
      <w:hyperlink r:id="rId23" w:history="1">
        <w:r w:rsidRPr="00CB731A">
          <w:rPr>
            <w:rStyle w:val="Hipercze"/>
            <w:rFonts w:asciiTheme="minorHAnsi" w:hAnsiTheme="minorHAnsi" w:cs="Arial"/>
            <w:color w:val="auto"/>
            <w:sz w:val="22"/>
            <w:szCs w:val="22"/>
            <w:u w:val="none"/>
          </w:rPr>
          <w:t>art. 286</w:t>
        </w:r>
      </w:hyperlink>
      <w:r w:rsidRPr="00CB731A">
        <w:rPr>
          <w:rFonts w:asciiTheme="minorHAnsi" w:hAnsiTheme="minorHAnsi" w:cs="Arial"/>
          <w:sz w:val="22"/>
          <w:szCs w:val="22"/>
        </w:rPr>
        <w:t> Kodeksu karnego, przestępstwo przeciwko wiarygodności dokumentów, o których mowa w </w:t>
      </w:r>
      <w:hyperlink r:id="rId24" w:history="1">
        <w:r w:rsidRPr="00CB731A">
          <w:rPr>
            <w:rStyle w:val="Hipercze"/>
            <w:rFonts w:asciiTheme="minorHAnsi" w:hAnsiTheme="minorHAnsi" w:cs="Arial"/>
            <w:color w:val="auto"/>
            <w:sz w:val="22"/>
            <w:szCs w:val="22"/>
            <w:u w:val="none"/>
          </w:rPr>
          <w:t>art. 270-277d</w:t>
        </w:r>
      </w:hyperlink>
      <w:r w:rsidRPr="00CB731A">
        <w:rPr>
          <w:rFonts w:asciiTheme="minorHAnsi" w:hAnsiTheme="minorHAnsi" w:cs="Arial"/>
          <w:sz w:val="22"/>
          <w:szCs w:val="22"/>
        </w:rPr>
        <w:t> Kodeksu karnego, lub przestępstwo skarbowe,</w:t>
      </w:r>
    </w:p>
    <w:p w:rsidR="005E1C17" w:rsidRPr="00CB731A" w:rsidRDefault="005E1C17" w:rsidP="005C3096">
      <w:pPr>
        <w:pStyle w:val="Akapitzlist"/>
        <w:numPr>
          <w:ilvl w:val="2"/>
          <w:numId w:val="7"/>
        </w:numPr>
        <w:shd w:val="clear" w:color="auto" w:fill="FFFFFF"/>
        <w:spacing w:before="120"/>
        <w:ind w:left="0" w:firstLine="357"/>
        <w:jc w:val="both"/>
        <w:rPr>
          <w:rFonts w:asciiTheme="minorHAnsi" w:hAnsiTheme="minorHAnsi" w:cs="Arial"/>
          <w:bCs/>
          <w:sz w:val="22"/>
          <w:szCs w:val="22"/>
        </w:rPr>
      </w:pPr>
      <w:r w:rsidRPr="00CB731A">
        <w:rPr>
          <w:rFonts w:asciiTheme="minorHAnsi" w:hAnsiTheme="minorHAnsi" w:cs="Arial"/>
          <w:sz w:val="22"/>
          <w:szCs w:val="22"/>
        </w:rPr>
        <w:t>o którym mowa w </w:t>
      </w:r>
      <w:hyperlink r:id="rId25" w:history="1">
        <w:r w:rsidRPr="00CB731A">
          <w:rPr>
            <w:rStyle w:val="Hipercze"/>
            <w:rFonts w:asciiTheme="minorHAnsi" w:hAnsiTheme="minorHAnsi" w:cs="Arial"/>
            <w:color w:val="auto"/>
            <w:sz w:val="22"/>
            <w:szCs w:val="22"/>
            <w:u w:val="none"/>
          </w:rPr>
          <w:t>art. 9 ust. 1 i 3</w:t>
        </w:r>
      </w:hyperlink>
      <w:r w:rsidRPr="00CB731A">
        <w:rPr>
          <w:rFonts w:asciiTheme="minorHAnsi" w:hAnsiTheme="minorHAnsi" w:cs="Arial"/>
          <w:sz w:val="22"/>
          <w:szCs w:val="22"/>
        </w:rPr>
        <w:t> lub </w:t>
      </w:r>
      <w:hyperlink r:id="rId26" w:history="1">
        <w:r w:rsidRPr="00CB731A">
          <w:rPr>
            <w:rStyle w:val="Hipercze"/>
            <w:rFonts w:asciiTheme="minorHAnsi" w:hAnsiTheme="minorHAnsi" w:cs="Arial"/>
            <w:color w:val="auto"/>
            <w:sz w:val="22"/>
            <w:szCs w:val="22"/>
            <w:u w:val="none"/>
          </w:rPr>
          <w:t>art. 10</w:t>
        </w:r>
      </w:hyperlink>
      <w:r w:rsidRPr="00CB731A">
        <w:rPr>
          <w:rFonts w:asciiTheme="minorHAnsi" w:hAnsiTheme="minorHAnsi" w:cs="Arial"/>
          <w:sz w:val="22"/>
          <w:szCs w:val="22"/>
        </w:rPr>
        <w:t> ustawy z dnia 15 czerwca 2012 r. o skutkach powierzania wykonywania pracy cudzoziemcom przebywającym wbrew przepisom na terytorium Rzeczypospolitej Polskiej</w:t>
      </w:r>
    </w:p>
    <w:p w:rsidR="005E1C17" w:rsidRPr="00CB731A" w:rsidRDefault="005E1C17" w:rsidP="005203F2">
      <w:pPr>
        <w:pStyle w:val="Akapitzlist"/>
        <w:shd w:val="clear" w:color="auto" w:fill="FFFFFF"/>
        <w:spacing w:before="120"/>
        <w:ind w:left="0" w:firstLine="357"/>
        <w:jc w:val="both"/>
        <w:rPr>
          <w:rFonts w:asciiTheme="minorHAnsi" w:hAnsiTheme="minorHAnsi" w:cs="Arial"/>
          <w:sz w:val="22"/>
          <w:szCs w:val="22"/>
        </w:rPr>
      </w:pPr>
      <w:r w:rsidRPr="00CB731A">
        <w:rPr>
          <w:rFonts w:asciiTheme="minorHAnsi" w:hAnsiTheme="minorHAnsi" w:cs="Arial"/>
          <w:sz w:val="22"/>
          <w:szCs w:val="22"/>
        </w:rPr>
        <w:t>- lub za odpowiedni czyn zabroniony określony w przepisach prawa obcego;</w:t>
      </w:r>
    </w:p>
    <w:p w:rsidR="005E1C17" w:rsidRPr="00CB731A" w:rsidRDefault="005E1C17" w:rsidP="005C3096">
      <w:pPr>
        <w:pStyle w:val="Akapitzlist"/>
        <w:numPr>
          <w:ilvl w:val="0"/>
          <w:numId w:val="6"/>
        </w:numPr>
        <w:shd w:val="clear" w:color="auto" w:fill="FFFFFF"/>
        <w:spacing w:before="120"/>
        <w:ind w:left="0" w:firstLine="357"/>
        <w:jc w:val="both"/>
        <w:rPr>
          <w:rFonts w:asciiTheme="minorHAnsi" w:hAnsiTheme="minorHAnsi" w:cs="Arial"/>
          <w:bCs/>
          <w:sz w:val="22"/>
          <w:szCs w:val="22"/>
        </w:rPr>
      </w:pPr>
      <w:bookmarkStart w:id="0" w:name="mip51080594"/>
      <w:bookmarkEnd w:id="0"/>
      <w:r w:rsidRPr="00CB731A">
        <w:rPr>
          <w:rFonts w:asciiTheme="minorHAnsi" w:hAnsiTheme="minorHAnsi"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E1C17" w:rsidRPr="00CB731A" w:rsidRDefault="005E1C17" w:rsidP="005C3096">
      <w:pPr>
        <w:pStyle w:val="Akapitzlist"/>
        <w:numPr>
          <w:ilvl w:val="0"/>
          <w:numId w:val="6"/>
        </w:numPr>
        <w:shd w:val="clear" w:color="auto" w:fill="FFFFFF"/>
        <w:spacing w:before="120"/>
        <w:ind w:left="0" w:firstLine="357"/>
        <w:jc w:val="both"/>
        <w:rPr>
          <w:rFonts w:asciiTheme="minorHAnsi" w:hAnsiTheme="minorHAnsi" w:cs="Arial"/>
          <w:bCs/>
          <w:sz w:val="22"/>
          <w:szCs w:val="22"/>
        </w:rPr>
      </w:pPr>
      <w:bookmarkStart w:id="1" w:name="mip51080595"/>
      <w:bookmarkEnd w:id="1"/>
      <w:r w:rsidRPr="00CB731A">
        <w:rPr>
          <w:rFonts w:asciiTheme="minorHAnsi" w:hAnsiTheme="minorHAnsi" w:cs="Arial"/>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 w:name="mip51080596"/>
      <w:bookmarkEnd w:id="2"/>
    </w:p>
    <w:p w:rsidR="005E1C17" w:rsidRPr="00CB731A" w:rsidRDefault="000B7F09" w:rsidP="005C3096">
      <w:pPr>
        <w:pStyle w:val="Akapitzlist"/>
        <w:numPr>
          <w:ilvl w:val="0"/>
          <w:numId w:val="6"/>
        </w:numPr>
        <w:shd w:val="clear" w:color="auto" w:fill="FFFFFF"/>
        <w:spacing w:before="120"/>
        <w:ind w:left="0" w:firstLine="357"/>
        <w:jc w:val="both"/>
        <w:rPr>
          <w:rFonts w:asciiTheme="minorHAnsi" w:hAnsiTheme="minorHAnsi" w:cs="Arial"/>
          <w:bCs/>
          <w:sz w:val="22"/>
          <w:szCs w:val="22"/>
        </w:rPr>
      </w:pPr>
      <w:hyperlink r:id="rId27" w:history="1"/>
      <w:r w:rsidR="005E1C17" w:rsidRPr="00CB731A">
        <w:rPr>
          <w:rFonts w:asciiTheme="minorHAnsi" w:hAnsiTheme="minorHAnsi" w:cs="Arial"/>
          <w:sz w:val="22"/>
          <w:szCs w:val="22"/>
        </w:rPr>
        <w:t>wobec którego prawomocnie orzeczono zakaz ubiegania się o zamówienia publiczne;</w:t>
      </w:r>
      <w:bookmarkStart w:id="3" w:name="mip51080597"/>
      <w:bookmarkEnd w:id="3"/>
    </w:p>
    <w:p w:rsidR="005E1C17" w:rsidRPr="00CB731A" w:rsidRDefault="005E1C17" w:rsidP="005C3096">
      <w:pPr>
        <w:pStyle w:val="Akapitzlist"/>
        <w:numPr>
          <w:ilvl w:val="0"/>
          <w:numId w:val="6"/>
        </w:numPr>
        <w:shd w:val="clear" w:color="auto" w:fill="FFFFFF"/>
        <w:spacing w:before="120"/>
        <w:ind w:left="0" w:firstLine="357"/>
        <w:jc w:val="both"/>
        <w:rPr>
          <w:rFonts w:asciiTheme="minorHAnsi" w:hAnsiTheme="minorHAnsi" w:cs="Arial"/>
          <w:bCs/>
          <w:sz w:val="22"/>
          <w:szCs w:val="22"/>
        </w:rPr>
      </w:pPr>
      <w:r w:rsidRPr="00CB731A">
        <w:rPr>
          <w:rFonts w:asciiTheme="minorHAnsi" w:hAnsiTheme="minorHAnsi" w:cs="Arial"/>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E1C17" w:rsidRPr="00CB731A" w:rsidRDefault="005E1C17" w:rsidP="005C3096">
      <w:pPr>
        <w:pStyle w:val="Akapitzlist"/>
        <w:numPr>
          <w:ilvl w:val="0"/>
          <w:numId w:val="6"/>
        </w:numPr>
        <w:shd w:val="clear" w:color="auto" w:fill="FFFFFF"/>
        <w:spacing w:before="120"/>
        <w:ind w:left="0" w:firstLine="357"/>
        <w:jc w:val="both"/>
        <w:rPr>
          <w:rFonts w:asciiTheme="minorHAnsi" w:hAnsiTheme="minorHAnsi" w:cs="Arial"/>
          <w:bCs/>
          <w:sz w:val="22"/>
          <w:szCs w:val="22"/>
        </w:rPr>
      </w:pPr>
      <w:bookmarkStart w:id="4" w:name="mip51080598"/>
      <w:bookmarkEnd w:id="4"/>
      <w:r w:rsidRPr="00CB731A">
        <w:rPr>
          <w:rFonts w:asciiTheme="minorHAnsi" w:hAnsiTheme="minorHAnsi" w:cs="Arial"/>
          <w:sz w:val="22"/>
          <w:szCs w:val="22"/>
        </w:rPr>
        <w:t>jeżeli, w przypadkach, o których mowa w </w:t>
      </w:r>
      <w:hyperlink r:id="rId28" w:history="1">
        <w:r w:rsidRPr="00CB731A">
          <w:rPr>
            <w:rStyle w:val="Hipercze"/>
            <w:rFonts w:asciiTheme="minorHAnsi" w:hAnsiTheme="minorHAnsi" w:cs="Arial"/>
            <w:color w:val="auto"/>
            <w:sz w:val="22"/>
            <w:szCs w:val="22"/>
          </w:rPr>
          <w:t>art. 85 ust. 1</w:t>
        </w:r>
      </w:hyperlink>
      <w:r w:rsidRPr="00CB731A">
        <w:rPr>
          <w:rFonts w:asciiTheme="minorHAnsi" w:hAnsiTheme="minorHAnsi" w:cs="Arial"/>
          <w:sz w:val="22"/>
          <w:szCs w:val="22"/>
        </w:rPr>
        <w:t>,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rsidR="005E1C17" w:rsidRPr="00CB731A" w:rsidRDefault="005E1C17" w:rsidP="005203F2">
      <w:pPr>
        <w:spacing w:before="120"/>
        <w:ind w:firstLine="357"/>
        <w:jc w:val="both"/>
        <w:rPr>
          <w:rFonts w:asciiTheme="minorHAnsi" w:hAnsiTheme="minorHAnsi" w:cs="Arial"/>
          <w:sz w:val="22"/>
          <w:szCs w:val="22"/>
          <w:u w:val="single"/>
          <w:lang w:eastAsia="ar-SA"/>
        </w:rPr>
      </w:pPr>
      <w:r w:rsidRPr="00CB731A">
        <w:rPr>
          <w:rFonts w:asciiTheme="minorHAnsi" w:hAnsiTheme="minorHAnsi" w:cs="Arial"/>
          <w:sz w:val="22"/>
          <w:szCs w:val="22"/>
          <w:u w:val="single"/>
          <w:lang w:eastAsia="ar-SA"/>
        </w:rPr>
        <w:t>W przypadku Wykonawców wspólnie ubiegających się o udzielenie zamówienia</w:t>
      </w:r>
      <w:r w:rsidR="00355773" w:rsidRPr="00CB731A">
        <w:rPr>
          <w:rFonts w:asciiTheme="minorHAnsi" w:hAnsiTheme="minorHAnsi" w:cs="Arial"/>
          <w:sz w:val="22"/>
          <w:szCs w:val="22"/>
          <w:u w:val="single"/>
          <w:lang w:eastAsia="ar-SA"/>
        </w:rPr>
        <w:t>,</w:t>
      </w:r>
      <w:r w:rsidRPr="00CB731A">
        <w:rPr>
          <w:rFonts w:asciiTheme="minorHAnsi" w:hAnsiTheme="minorHAnsi" w:cs="Arial"/>
          <w:sz w:val="22"/>
          <w:szCs w:val="22"/>
          <w:u w:val="single"/>
          <w:lang w:eastAsia="ar-SA"/>
        </w:rPr>
        <w:t xml:space="preserve"> każdy z tych Wykonawców nie może podlegać wykluczeniu z postępowania.</w:t>
      </w:r>
    </w:p>
    <w:p w:rsidR="00100FAA" w:rsidRPr="00CB731A" w:rsidRDefault="00863212" w:rsidP="005C3096">
      <w:pPr>
        <w:numPr>
          <w:ilvl w:val="0"/>
          <w:numId w:val="8"/>
        </w:numPr>
        <w:spacing w:before="120"/>
        <w:ind w:left="0" w:firstLine="357"/>
        <w:jc w:val="both"/>
        <w:rPr>
          <w:rFonts w:asciiTheme="minorHAnsi" w:hAnsiTheme="minorHAnsi" w:cs="Arial"/>
          <w:sz w:val="22"/>
          <w:szCs w:val="22"/>
        </w:rPr>
      </w:pPr>
      <w:r w:rsidRPr="00CB731A">
        <w:rPr>
          <w:rFonts w:asciiTheme="minorHAnsi" w:hAnsiTheme="minorHAnsi" w:cs="Arial"/>
          <w:b/>
          <w:bCs/>
          <w:sz w:val="22"/>
          <w:szCs w:val="22"/>
        </w:rPr>
        <w:t>Warunki udziału w postępowaniu</w:t>
      </w:r>
      <w:r w:rsidR="0053163B" w:rsidRPr="00CB731A">
        <w:rPr>
          <w:rFonts w:asciiTheme="minorHAnsi" w:hAnsiTheme="minorHAnsi" w:cs="Arial"/>
          <w:b/>
          <w:bCs/>
          <w:sz w:val="22"/>
          <w:szCs w:val="22"/>
        </w:rPr>
        <w:t xml:space="preserve"> </w:t>
      </w:r>
    </w:p>
    <w:p w:rsidR="00910784" w:rsidRPr="00CB731A" w:rsidRDefault="00873D42" w:rsidP="005203F2">
      <w:pPr>
        <w:spacing w:before="120"/>
        <w:ind w:firstLine="357"/>
        <w:jc w:val="both"/>
        <w:rPr>
          <w:rFonts w:asciiTheme="minorHAnsi" w:hAnsiTheme="minorHAnsi" w:cs="Arial"/>
          <w:sz w:val="22"/>
          <w:szCs w:val="22"/>
        </w:rPr>
      </w:pPr>
      <w:r w:rsidRPr="00CB731A">
        <w:rPr>
          <w:rFonts w:asciiTheme="minorHAnsi" w:hAnsiTheme="minorHAnsi" w:cs="Arial"/>
          <w:bCs/>
          <w:sz w:val="22"/>
          <w:szCs w:val="22"/>
        </w:rPr>
        <w:t>Zamawiający nie określa warunków udziału w postępowaniu</w:t>
      </w:r>
      <w:r w:rsidR="00515AAC" w:rsidRPr="00CB731A">
        <w:rPr>
          <w:rFonts w:asciiTheme="minorHAnsi" w:hAnsiTheme="minorHAnsi" w:cs="Arial"/>
          <w:bCs/>
          <w:sz w:val="22"/>
          <w:szCs w:val="22"/>
        </w:rPr>
        <w:t>.</w:t>
      </w:r>
      <w:r w:rsidRPr="00CB731A">
        <w:rPr>
          <w:rFonts w:asciiTheme="minorHAnsi" w:hAnsiTheme="minorHAnsi" w:cs="Arial"/>
          <w:bCs/>
          <w:sz w:val="22"/>
          <w:szCs w:val="22"/>
        </w:rPr>
        <w:t xml:space="preserve"> </w:t>
      </w:r>
    </w:p>
    <w:p w:rsidR="00EA20FA" w:rsidRPr="00CB731A" w:rsidRDefault="00EA20FA" w:rsidP="005C3096">
      <w:pPr>
        <w:pStyle w:val="Akapitzlist"/>
        <w:numPr>
          <w:ilvl w:val="0"/>
          <w:numId w:val="8"/>
        </w:numPr>
        <w:spacing w:before="120"/>
        <w:ind w:left="0" w:firstLine="357"/>
        <w:jc w:val="both"/>
        <w:rPr>
          <w:rFonts w:asciiTheme="minorHAnsi" w:hAnsiTheme="minorHAnsi" w:cs="Arial"/>
          <w:b/>
          <w:bCs/>
          <w:color w:val="FF0000"/>
          <w:sz w:val="22"/>
          <w:szCs w:val="22"/>
          <w:u w:val="single"/>
        </w:rPr>
      </w:pPr>
      <w:r w:rsidRPr="00CB731A">
        <w:rPr>
          <w:rFonts w:asciiTheme="minorHAnsi" w:hAnsiTheme="minorHAnsi" w:cs="Arial"/>
          <w:b/>
          <w:bCs/>
          <w:sz w:val="22"/>
          <w:szCs w:val="22"/>
          <w:u w:val="single"/>
        </w:rPr>
        <w:t xml:space="preserve">Oświadczenie o braku podstaw wykluczenia i spełnianiu warunków udziału </w:t>
      </w:r>
      <w:r w:rsidR="002636A6" w:rsidRPr="00CB731A">
        <w:rPr>
          <w:rFonts w:asciiTheme="minorHAnsi" w:hAnsiTheme="minorHAnsi" w:cs="Arial"/>
          <w:b/>
          <w:bCs/>
          <w:sz w:val="22"/>
          <w:szCs w:val="22"/>
          <w:u w:val="single"/>
        </w:rPr>
        <w:br/>
      </w:r>
      <w:r w:rsidRPr="00CB731A">
        <w:rPr>
          <w:rFonts w:asciiTheme="minorHAnsi" w:hAnsiTheme="minorHAnsi" w:cs="Arial"/>
          <w:b/>
          <w:bCs/>
          <w:sz w:val="22"/>
          <w:szCs w:val="22"/>
          <w:u w:val="single"/>
        </w:rPr>
        <w:t>w postępowaniu</w:t>
      </w:r>
    </w:p>
    <w:p w:rsidR="000D1819" w:rsidRPr="00CB731A" w:rsidRDefault="00EA20FA" w:rsidP="005C3096">
      <w:pPr>
        <w:pStyle w:val="Akapitzlist"/>
        <w:numPr>
          <w:ilvl w:val="1"/>
          <w:numId w:val="8"/>
        </w:numPr>
        <w:spacing w:before="120"/>
        <w:ind w:left="0" w:firstLine="357"/>
        <w:jc w:val="both"/>
        <w:rPr>
          <w:rFonts w:asciiTheme="minorHAnsi" w:hAnsiTheme="minorHAnsi" w:cs="Arial"/>
          <w:sz w:val="22"/>
          <w:szCs w:val="22"/>
        </w:rPr>
      </w:pPr>
      <w:r w:rsidRPr="00CB731A">
        <w:rPr>
          <w:rFonts w:asciiTheme="minorHAnsi" w:hAnsiTheme="minorHAnsi" w:cs="Arial"/>
          <w:bCs/>
          <w:sz w:val="22"/>
          <w:szCs w:val="22"/>
        </w:rPr>
        <w:t xml:space="preserve">Wykonawca zobowiązany jest dołączyć do oferty oświadczenie o niepodleganiu wykluczeniu </w:t>
      </w:r>
      <w:r w:rsidR="000D60F3" w:rsidRPr="00CB731A">
        <w:rPr>
          <w:rFonts w:asciiTheme="minorHAnsi" w:hAnsiTheme="minorHAnsi" w:cs="Arial"/>
          <w:bCs/>
          <w:sz w:val="22"/>
          <w:szCs w:val="22"/>
        </w:rPr>
        <w:br/>
      </w:r>
      <w:r w:rsidRPr="00CB731A">
        <w:rPr>
          <w:rFonts w:asciiTheme="minorHAnsi" w:hAnsiTheme="minorHAnsi" w:cs="Arial"/>
          <w:bCs/>
          <w:sz w:val="22"/>
          <w:szCs w:val="22"/>
        </w:rPr>
        <w:t xml:space="preserve">z postępowania </w:t>
      </w:r>
      <w:r w:rsidRPr="00CB731A">
        <w:rPr>
          <w:rFonts w:asciiTheme="minorHAnsi" w:hAnsiTheme="minorHAnsi" w:cs="Arial"/>
          <w:bCs/>
          <w:i/>
          <w:sz w:val="22"/>
          <w:szCs w:val="22"/>
        </w:rPr>
        <w:t>-</w:t>
      </w:r>
      <w:r w:rsidRPr="00CB731A">
        <w:rPr>
          <w:rFonts w:asciiTheme="minorHAnsi" w:hAnsiTheme="minorHAnsi" w:cs="Arial"/>
          <w:bCs/>
          <w:i/>
          <w:color w:val="FF0000"/>
          <w:sz w:val="22"/>
          <w:szCs w:val="22"/>
        </w:rPr>
        <w:t xml:space="preserve"> </w:t>
      </w:r>
      <w:r w:rsidRPr="00CB731A">
        <w:rPr>
          <w:rFonts w:asciiTheme="minorHAnsi" w:hAnsiTheme="minorHAnsi" w:cs="Arial"/>
          <w:bCs/>
          <w:i/>
          <w:sz w:val="22"/>
          <w:szCs w:val="22"/>
        </w:rPr>
        <w:t>wzór oś</w:t>
      </w:r>
      <w:r w:rsidR="00FB6AC0" w:rsidRPr="00CB731A">
        <w:rPr>
          <w:rFonts w:asciiTheme="minorHAnsi" w:hAnsiTheme="minorHAnsi" w:cs="Arial"/>
          <w:bCs/>
          <w:i/>
          <w:sz w:val="22"/>
          <w:szCs w:val="22"/>
        </w:rPr>
        <w:t xml:space="preserve">wiadczenia stanowi Załącznik nr </w:t>
      </w:r>
      <w:r w:rsidR="00894C85" w:rsidRPr="00CB731A">
        <w:rPr>
          <w:rFonts w:asciiTheme="minorHAnsi" w:hAnsiTheme="minorHAnsi" w:cs="Arial"/>
          <w:bCs/>
          <w:i/>
          <w:sz w:val="22"/>
          <w:szCs w:val="22"/>
        </w:rPr>
        <w:t>1</w:t>
      </w:r>
      <w:r w:rsidRPr="00CB731A">
        <w:rPr>
          <w:rFonts w:asciiTheme="minorHAnsi" w:hAnsiTheme="minorHAnsi" w:cs="Arial"/>
          <w:bCs/>
          <w:i/>
          <w:sz w:val="22"/>
          <w:szCs w:val="22"/>
        </w:rPr>
        <w:t xml:space="preserve"> do SWZ</w:t>
      </w:r>
      <w:r w:rsidRPr="00CB731A">
        <w:rPr>
          <w:rFonts w:asciiTheme="minorHAnsi" w:hAnsiTheme="minorHAnsi" w:cs="Arial"/>
          <w:bCs/>
          <w:sz w:val="22"/>
          <w:szCs w:val="22"/>
        </w:rPr>
        <w:t>. Oświadczenie stanowi dowód potwierdzający brak podstaw wykluczenia  na dzień składania ofert.</w:t>
      </w:r>
    </w:p>
    <w:p w:rsidR="000D1819" w:rsidRPr="00CB731A" w:rsidRDefault="000D1819" w:rsidP="005C3096">
      <w:pPr>
        <w:pStyle w:val="Akapitzlist"/>
        <w:numPr>
          <w:ilvl w:val="1"/>
          <w:numId w:val="8"/>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lastRenderedPageBreak/>
        <w:t xml:space="preserve">W przypadku wspólnego ubiegania się o zamówienie przez Wykonawców, oświadczenie, </w:t>
      </w:r>
      <w:r w:rsidR="000D60F3" w:rsidRPr="00CB731A">
        <w:rPr>
          <w:rFonts w:asciiTheme="minorHAnsi" w:hAnsiTheme="minorHAnsi" w:cs="Arial"/>
          <w:sz w:val="22"/>
          <w:szCs w:val="22"/>
        </w:rPr>
        <w:br/>
      </w:r>
      <w:r w:rsidRPr="00CB731A">
        <w:rPr>
          <w:rFonts w:asciiTheme="minorHAnsi" w:hAnsiTheme="minorHAnsi" w:cs="Arial"/>
          <w:sz w:val="22"/>
          <w:szCs w:val="22"/>
        </w:rPr>
        <w:t xml:space="preserve">o którym mowa w pkt 1, składa każdy z Wykonawców. </w:t>
      </w:r>
    </w:p>
    <w:p w:rsidR="00170F2E" w:rsidRPr="00CB731A" w:rsidRDefault="00170F2E" w:rsidP="005C3096">
      <w:pPr>
        <w:pStyle w:val="Akapitzlist"/>
        <w:numPr>
          <w:ilvl w:val="1"/>
          <w:numId w:val="8"/>
        </w:numPr>
        <w:suppressAutoHyphens w:val="0"/>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Oświadczenie, o którym mowa w pkt 1 – </w:t>
      </w:r>
      <w:r w:rsidR="003B71B7" w:rsidRPr="00CB731A">
        <w:rPr>
          <w:rFonts w:asciiTheme="minorHAnsi" w:hAnsiTheme="minorHAnsi" w:cs="Arial"/>
          <w:sz w:val="22"/>
          <w:szCs w:val="22"/>
        </w:rPr>
        <w:t>2</w:t>
      </w:r>
      <w:r w:rsidRPr="00CB731A">
        <w:rPr>
          <w:rFonts w:asciiTheme="minorHAnsi" w:hAnsiTheme="minorHAnsi" w:cs="Arial"/>
          <w:sz w:val="22"/>
          <w:szCs w:val="22"/>
        </w:rPr>
        <w:t xml:space="preserve"> należy złożyć, pod rygorem nieważności, w formie elektronicznej – tj. w postaci elektronicznej opatrzonej kwalifikowanym podpisem elektronicznym lub postaci elektronicznej opatrzonej podpisem zaufanym lub podpisem osobistym.</w:t>
      </w:r>
    </w:p>
    <w:p w:rsidR="005C5667" w:rsidRPr="00CB731A" w:rsidRDefault="00897FB1" w:rsidP="005C3096">
      <w:pPr>
        <w:pStyle w:val="Akapitzlist"/>
        <w:numPr>
          <w:ilvl w:val="0"/>
          <w:numId w:val="8"/>
        </w:numPr>
        <w:shd w:val="clear" w:color="auto" w:fill="FFFFFF"/>
        <w:spacing w:before="120"/>
        <w:ind w:left="0" w:firstLine="357"/>
        <w:jc w:val="both"/>
        <w:rPr>
          <w:rFonts w:asciiTheme="minorHAnsi" w:hAnsiTheme="minorHAnsi" w:cs="Arial"/>
          <w:sz w:val="22"/>
          <w:szCs w:val="22"/>
          <w:u w:val="single"/>
        </w:rPr>
      </w:pPr>
      <w:r w:rsidRPr="00CB731A">
        <w:rPr>
          <w:rFonts w:asciiTheme="minorHAnsi" w:hAnsiTheme="minorHAnsi" w:cs="Arial"/>
          <w:b/>
          <w:bCs/>
          <w:sz w:val="22"/>
          <w:szCs w:val="22"/>
          <w:u w:val="single"/>
        </w:rPr>
        <w:t xml:space="preserve">Informacja o podmiotowych środkach dowodowych </w:t>
      </w:r>
    </w:p>
    <w:p w:rsidR="00FE6411" w:rsidRPr="00CB731A" w:rsidRDefault="00FE6411" w:rsidP="005203F2">
      <w:pPr>
        <w:spacing w:before="120"/>
        <w:ind w:firstLine="357"/>
        <w:jc w:val="both"/>
        <w:rPr>
          <w:rFonts w:asciiTheme="minorHAnsi" w:hAnsiTheme="minorHAnsi" w:cs="Arial"/>
          <w:sz w:val="22"/>
          <w:szCs w:val="22"/>
        </w:rPr>
      </w:pPr>
      <w:r w:rsidRPr="00CB731A">
        <w:rPr>
          <w:rFonts w:asciiTheme="minorHAnsi" w:hAnsiTheme="minorHAnsi" w:cs="Arial"/>
          <w:sz w:val="22"/>
          <w:szCs w:val="22"/>
        </w:rPr>
        <w:t xml:space="preserve">Zamawiający wezwie Wykonawcę, którego oferta zostanie najwyżej oceniona, do złożenia w wyznaczonym terminie, nie krótszym niż 5 dni od dnia wezwania, następujących podmiotowych środków dowodowych, aktualnych na dzień ich złożenia w celu potwierdzenia braku podstaw wykluczenia tj. </w:t>
      </w:r>
      <w:r w:rsidR="0087086A" w:rsidRPr="00CB731A">
        <w:rPr>
          <w:rFonts w:asciiTheme="minorHAnsi" w:hAnsiTheme="minorHAnsi" w:cs="Arial"/>
          <w:sz w:val="22"/>
          <w:szCs w:val="22"/>
        </w:rPr>
        <w:t xml:space="preserve">oświadczenia </w:t>
      </w:r>
      <w:r w:rsidRPr="00CB731A">
        <w:rPr>
          <w:rFonts w:asciiTheme="minorHAnsi" w:hAnsiTheme="minorHAnsi" w:cs="Arial"/>
          <w:sz w:val="22"/>
          <w:szCs w:val="22"/>
        </w:rPr>
        <w:t xml:space="preserve">wykonawcy o aktualności informacji zawartych w oświadczeniu, o którym mowa w pkt  XI w zakresie podstaw wykluczenia wskazanych w pkt  IX </w:t>
      </w:r>
      <w:r w:rsidR="0087086A" w:rsidRPr="00CB731A">
        <w:rPr>
          <w:rFonts w:asciiTheme="minorHAnsi" w:hAnsiTheme="minorHAnsi" w:cs="Arial"/>
          <w:sz w:val="22"/>
          <w:szCs w:val="22"/>
        </w:rPr>
        <w:t>SWZ</w:t>
      </w:r>
      <w:r w:rsidR="00515AAC" w:rsidRPr="00CB731A">
        <w:rPr>
          <w:rFonts w:asciiTheme="minorHAnsi" w:hAnsiTheme="minorHAnsi" w:cs="Arial"/>
          <w:sz w:val="22"/>
          <w:szCs w:val="22"/>
        </w:rPr>
        <w:t>.</w:t>
      </w:r>
    </w:p>
    <w:p w:rsidR="005E1C17" w:rsidRPr="00CB731A" w:rsidRDefault="005E1C17" w:rsidP="005C3096">
      <w:pPr>
        <w:pStyle w:val="Akapitzlist"/>
        <w:numPr>
          <w:ilvl w:val="0"/>
          <w:numId w:val="8"/>
        </w:numPr>
        <w:shd w:val="clear" w:color="auto" w:fill="FFFFFF"/>
        <w:spacing w:before="120"/>
        <w:ind w:left="0" w:firstLine="357"/>
        <w:jc w:val="both"/>
        <w:rPr>
          <w:rFonts w:asciiTheme="minorHAnsi" w:hAnsiTheme="minorHAnsi" w:cs="Arial"/>
          <w:b/>
          <w:bCs/>
          <w:sz w:val="22"/>
          <w:szCs w:val="22"/>
          <w:u w:val="single"/>
        </w:rPr>
      </w:pPr>
      <w:r w:rsidRPr="00CB731A">
        <w:rPr>
          <w:rFonts w:asciiTheme="minorHAnsi" w:hAnsiTheme="minorHAnsi" w:cs="Arial"/>
          <w:b/>
          <w:bCs/>
          <w:sz w:val="22"/>
          <w:szCs w:val="22"/>
          <w:u w:val="single"/>
        </w:rPr>
        <w:t>Wymagania dotyczące wadium</w:t>
      </w:r>
    </w:p>
    <w:p w:rsidR="005C5667" w:rsidRPr="00CB731A" w:rsidRDefault="005C5667" w:rsidP="005203F2">
      <w:pPr>
        <w:spacing w:before="120"/>
        <w:ind w:firstLine="357"/>
        <w:jc w:val="both"/>
        <w:rPr>
          <w:rFonts w:asciiTheme="minorHAnsi" w:hAnsiTheme="minorHAnsi" w:cs="Arial"/>
          <w:bCs/>
          <w:sz w:val="22"/>
          <w:szCs w:val="22"/>
        </w:rPr>
      </w:pPr>
      <w:r w:rsidRPr="00CB731A">
        <w:rPr>
          <w:rFonts w:asciiTheme="minorHAnsi" w:hAnsiTheme="minorHAnsi" w:cs="Arial"/>
          <w:bCs/>
          <w:sz w:val="22"/>
          <w:szCs w:val="22"/>
        </w:rPr>
        <w:t>Zamawiający nie wymaga wniesienia wadium.</w:t>
      </w:r>
    </w:p>
    <w:p w:rsidR="00BE0196" w:rsidRPr="00CB731A" w:rsidRDefault="00863212" w:rsidP="005C3096">
      <w:pPr>
        <w:pStyle w:val="Akapitzlist"/>
        <w:numPr>
          <w:ilvl w:val="0"/>
          <w:numId w:val="8"/>
        </w:numPr>
        <w:shd w:val="clear" w:color="auto" w:fill="FFFFFF"/>
        <w:spacing w:before="120"/>
        <w:ind w:left="0" w:firstLine="357"/>
        <w:jc w:val="both"/>
        <w:rPr>
          <w:rFonts w:asciiTheme="minorHAnsi" w:hAnsiTheme="minorHAnsi" w:cs="Arial"/>
          <w:b/>
          <w:bCs/>
          <w:sz w:val="22"/>
          <w:szCs w:val="22"/>
          <w:u w:val="single"/>
        </w:rPr>
      </w:pPr>
      <w:r w:rsidRPr="00CB731A">
        <w:rPr>
          <w:rFonts w:asciiTheme="minorHAnsi" w:hAnsiTheme="minorHAnsi" w:cs="Arial"/>
          <w:b/>
          <w:bCs/>
          <w:sz w:val="22"/>
          <w:szCs w:val="22"/>
          <w:u w:val="single"/>
        </w:rPr>
        <w:t xml:space="preserve">Informacje o </w:t>
      </w:r>
      <w:r w:rsidR="00E62A08" w:rsidRPr="00CB731A">
        <w:rPr>
          <w:rFonts w:asciiTheme="minorHAnsi" w:hAnsiTheme="minorHAnsi" w:cs="Arial"/>
          <w:b/>
          <w:bCs/>
          <w:sz w:val="22"/>
          <w:szCs w:val="22"/>
          <w:u w:val="single"/>
        </w:rPr>
        <w:t>środkach komunikacji elektronicznej</w:t>
      </w:r>
      <w:r w:rsidR="00FB6AC0" w:rsidRPr="00CB731A">
        <w:rPr>
          <w:rFonts w:asciiTheme="minorHAnsi" w:hAnsiTheme="minorHAnsi" w:cs="Arial"/>
          <w:b/>
          <w:bCs/>
          <w:sz w:val="22"/>
          <w:szCs w:val="22"/>
          <w:u w:val="single"/>
        </w:rPr>
        <w:t xml:space="preserve">, przy użyciu których Zamawiający będzie komunikował się z Wykonawcami, oraz informacje o wymaganiach technicznych i organizacyjnych sporządzania, wysyłania i odbierania korespondencji elektronicznej </w:t>
      </w:r>
    </w:p>
    <w:p w:rsidR="00417218" w:rsidRPr="00CB731A" w:rsidRDefault="003D60A0" w:rsidP="005C3096">
      <w:pPr>
        <w:pStyle w:val="Akapitzlist"/>
        <w:widowControl w:val="0"/>
        <w:numPr>
          <w:ilvl w:val="1"/>
          <w:numId w:val="25"/>
        </w:numPr>
        <w:spacing w:before="120"/>
        <w:ind w:left="0" w:firstLine="357"/>
        <w:jc w:val="both"/>
        <w:outlineLvl w:val="3"/>
        <w:rPr>
          <w:rFonts w:asciiTheme="minorHAnsi" w:hAnsiTheme="minorHAnsi"/>
          <w:color w:val="000000" w:themeColor="text1"/>
          <w:sz w:val="22"/>
          <w:szCs w:val="22"/>
        </w:rPr>
      </w:pPr>
      <w:r w:rsidRPr="00CB731A">
        <w:rPr>
          <w:rFonts w:asciiTheme="minorHAnsi" w:hAnsiTheme="minorHAnsi"/>
          <w:sz w:val="22"/>
          <w:szCs w:val="22"/>
        </w:rPr>
        <w:t xml:space="preserve">W postępowaniu o udzielenie zamówienia komunikacja między Zamawiającym a Wykonawcami odbywa się przy użyciu </w:t>
      </w:r>
      <w:proofErr w:type="spellStart"/>
      <w:r w:rsidRPr="00CB731A">
        <w:rPr>
          <w:rFonts w:asciiTheme="minorHAnsi" w:hAnsiTheme="minorHAnsi"/>
          <w:sz w:val="22"/>
          <w:szCs w:val="22"/>
        </w:rPr>
        <w:t>miniPortalu</w:t>
      </w:r>
      <w:proofErr w:type="spellEnd"/>
      <w:r w:rsidRPr="00CB731A">
        <w:rPr>
          <w:rFonts w:asciiTheme="minorHAnsi" w:hAnsiTheme="minorHAnsi"/>
          <w:sz w:val="22"/>
          <w:szCs w:val="22"/>
        </w:rPr>
        <w:t xml:space="preserve">, który dostępny jest pod adresem: </w:t>
      </w:r>
      <w:hyperlink r:id="rId29" w:history="1">
        <w:r w:rsidR="00417218" w:rsidRPr="00CB731A">
          <w:rPr>
            <w:rStyle w:val="Hipercze"/>
            <w:rFonts w:asciiTheme="minorHAnsi" w:hAnsiTheme="minorHAnsi"/>
            <w:sz w:val="22"/>
            <w:szCs w:val="22"/>
          </w:rPr>
          <w:t>https://miniportal.uzp.gov.pl</w:t>
        </w:r>
      </w:hyperlink>
      <w:r w:rsidRPr="00CB731A">
        <w:rPr>
          <w:rFonts w:asciiTheme="minorHAnsi" w:hAnsiTheme="minorHAnsi"/>
          <w:sz w:val="22"/>
          <w:szCs w:val="22"/>
        </w:rPr>
        <w:t>,</w:t>
      </w:r>
      <w:r w:rsidR="00417218" w:rsidRPr="00CB731A">
        <w:rPr>
          <w:rFonts w:asciiTheme="minorHAnsi" w:hAnsiTheme="minorHAnsi"/>
          <w:sz w:val="22"/>
          <w:szCs w:val="22"/>
        </w:rPr>
        <w:t xml:space="preserve"> </w:t>
      </w:r>
      <w:proofErr w:type="spellStart"/>
      <w:r w:rsidRPr="00CB731A">
        <w:rPr>
          <w:rFonts w:asciiTheme="minorHAnsi" w:hAnsiTheme="minorHAnsi"/>
          <w:sz w:val="22"/>
          <w:szCs w:val="22"/>
        </w:rPr>
        <w:t>ePUAPu</w:t>
      </w:r>
      <w:proofErr w:type="spellEnd"/>
      <w:r w:rsidRPr="00CB731A">
        <w:rPr>
          <w:rFonts w:asciiTheme="minorHAnsi" w:hAnsiTheme="minorHAnsi"/>
          <w:sz w:val="22"/>
          <w:szCs w:val="22"/>
        </w:rPr>
        <w:t>,</w:t>
      </w:r>
      <w:r w:rsidR="00417218" w:rsidRPr="00CB731A">
        <w:rPr>
          <w:rFonts w:asciiTheme="minorHAnsi" w:hAnsiTheme="minorHAnsi"/>
          <w:sz w:val="22"/>
          <w:szCs w:val="22"/>
        </w:rPr>
        <w:t xml:space="preserve"> </w:t>
      </w:r>
      <w:r w:rsidRPr="00CB731A">
        <w:rPr>
          <w:rFonts w:asciiTheme="minorHAnsi" w:hAnsiTheme="minorHAnsi"/>
          <w:sz w:val="22"/>
          <w:szCs w:val="22"/>
        </w:rPr>
        <w:t>dostępnego pod adresem:</w:t>
      </w:r>
      <w:r w:rsidR="00417218" w:rsidRPr="00CB731A">
        <w:rPr>
          <w:rFonts w:asciiTheme="minorHAnsi" w:hAnsiTheme="minorHAnsi"/>
          <w:sz w:val="22"/>
          <w:szCs w:val="22"/>
        </w:rPr>
        <w:t xml:space="preserve"> </w:t>
      </w:r>
      <w:r w:rsidRPr="00CB731A">
        <w:rPr>
          <w:rFonts w:asciiTheme="minorHAnsi" w:hAnsiTheme="minorHAnsi"/>
          <w:sz w:val="22"/>
          <w:szCs w:val="22"/>
        </w:rPr>
        <w:t xml:space="preserve"> </w:t>
      </w:r>
      <w:hyperlink r:id="rId30" w:history="1">
        <w:r w:rsidR="00417218" w:rsidRPr="00CB731A">
          <w:rPr>
            <w:rStyle w:val="Hipercze"/>
            <w:rFonts w:asciiTheme="minorHAnsi" w:hAnsiTheme="minorHAnsi"/>
            <w:sz w:val="22"/>
            <w:szCs w:val="22"/>
          </w:rPr>
          <w:t>https://epuap.gov.pl/wps/portal</w:t>
        </w:r>
      </w:hyperlink>
      <w:r w:rsidRPr="00CB731A">
        <w:rPr>
          <w:rFonts w:asciiTheme="minorHAnsi" w:hAnsiTheme="minorHAnsi"/>
          <w:sz w:val="22"/>
          <w:szCs w:val="22"/>
        </w:rPr>
        <w:t xml:space="preserve"> oraz poczty elektronicznej</w:t>
      </w:r>
      <w:r w:rsidR="00417218" w:rsidRPr="00CB731A">
        <w:rPr>
          <w:rFonts w:asciiTheme="minorHAnsi" w:hAnsiTheme="minorHAnsi"/>
          <w:sz w:val="22"/>
          <w:szCs w:val="22"/>
        </w:rPr>
        <w:t xml:space="preserve">: </w:t>
      </w:r>
      <w:hyperlink r:id="rId31" w:history="1">
        <w:r w:rsidR="00417218" w:rsidRPr="00CB731A">
          <w:rPr>
            <w:rStyle w:val="Hipercze"/>
            <w:rFonts w:asciiTheme="minorHAnsi" w:hAnsiTheme="minorHAnsi"/>
            <w:sz w:val="22"/>
            <w:szCs w:val="22"/>
          </w:rPr>
          <w:t>zamówienia@jedlec.pl</w:t>
        </w:r>
      </w:hyperlink>
      <w:r w:rsidR="00417218" w:rsidRPr="00CB731A">
        <w:rPr>
          <w:rFonts w:asciiTheme="minorHAnsi" w:hAnsiTheme="minorHAnsi"/>
          <w:sz w:val="22"/>
          <w:szCs w:val="22"/>
        </w:rPr>
        <w:t xml:space="preserve"> </w:t>
      </w:r>
      <w:r w:rsidRPr="00CB731A">
        <w:rPr>
          <w:rFonts w:asciiTheme="minorHAnsi" w:hAnsiTheme="minorHAnsi"/>
          <w:sz w:val="22"/>
          <w:szCs w:val="22"/>
        </w:rPr>
        <w:t>.</w:t>
      </w:r>
    </w:p>
    <w:p w:rsidR="003D60A0" w:rsidRPr="00CB731A" w:rsidRDefault="003D60A0" w:rsidP="005C3096">
      <w:pPr>
        <w:pStyle w:val="Akapitzlist"/>
        <w:widowControl w:val="0"/>
        <w:numPr>
          <w:ilvl w:val="1"/>
          <w:numId w:val="25"/>
        </w:numPr>
        <w:spacing w:before="120"/>
        <w:ind w:left="0" w:firstLine="357"/>
        <w:jc w:val="both"/>
        <w:outlineLvl w:val="3"/>
        <w:rPr>
          <w:rFonts w:asciiTheme="minorHAnsi" w:hAnsiTheme="minorHAnsi"/>
          <w:color w:val="000000" w:themeColor="text1"/>
          <w:sz w:val="22"/>
          <w:szCs w:val="22"/>
        </w:rPr>
      </w:pPr>
      <w:r w:rsidRPr="00CB731A">
        <w:rPr>
          <w:rFonts w:asciiTheme="minorHAnsi" w:hAnsiTheme="minorHAnsi"/>
          <w:sz w:val="22"/>
          <w:szCs w:val="22"/>
        </w:rPr>
        <w:t xml:space="preserve">Wykonawca zamierzający wziąć udział w postępowaniu o udzielenie zamówienia publicznego, musi posiadać konto na </w:t>
      </w:r>
      <w:proofErr w:type="spellStart"/>
      <w:r w:rsidRPr="00CB731A">
        <w:rPr>
          <w:rFonts w:asciiTheme="minorHAnsi" w:hAnsiTheme="minorHAnsi"/>
          <w:sz w:val="22"/>
          <w:szCs w:val="22"/>
        </w:rPr>
        <w:t>ePUAP</w:t>
      </w:r>
      <w:proofErr w:type="spellEnd"/>
      <w:r w:rsidRPr="00CB731A">
        <w:rPr>
          <w:rFonts w:asciiTheme="minorHAnsi" w:hAnsiTheme="minorHAnsi"/>
          <w:sz w:val="22"/>
          <w:szCs w:val="22"/>
        </w:rPr>
        <w:t xml:space="preserve">. Wykonawca posiadający konto na </w:t>
      </w:r>
      <w:proofErr w:type="spellStart"/>
      <w:r w:rsidRPr="00CB731A">
        <w:rPr>
          <w:rFonts w:asciiTheme="minorHAnsi" w:hAnsiTheme="minorHAnsi"/>
          <w:sz w:val="22"/>
          <w:szCs w:val="22"/>
        </w:rPr>
        <w:t>ePUAP</w:t>
      </w:r>
      <w:proofErr w:type="spellEnd"/>
      <w:r w:rsidRPr="00CB731A">
        <w:rPr>
          <w:rFonts w:asciiTheme="minorHAnsi" w:hAnsiTheme="minorHAnsi"/>
          <w:sz w:val="22"/>
          <w:szCs w:val="22"/>
        </w:rPr>
        <w:t xml:space="preserve"> ma dostęp do następujących formularzy: </w:t>
      </w:r>
      <w:r w:rsidRPr="00CB731A">
        <w:rPr>
          <w:rFonts w:asciiTheme="minorHAnsi" w:hAnsiTheme="minorHAnsi"/>
          <w:b/>
          <w:bCs/>
          <w:i/>
          <w:iCs/>
          <w:sz w:val="22"/>
          <w:szCs w:val="22"/>
        </w:rPr>
        <w:t>„Formularz do złożenia, zmiany, wycofania oferty lub wniosku”</w:t>
      </w:r>
      <w:r w:rsidRPr="00CB731A">
        <w:rPr>
          <w:rFonts w:asciiTheme="minorHAnsi" w:hAnsiTheme="minorHAnsi"/>
          <w:sz w:val="22"/>
          <w:szCs w:val="22"/>
        </w:rPr>
        <w:t xml:space="preserve"> oraz do</w:t>
      </w:r>
      <w:r w:rsidRPr="00CB731A">
        <w:rPr>
          <w:rFonts w:asciiTheme="minorHAnsi" w:hAnsiTheme="minorHAnsi"/>
          <w:b/>
          <w:bCs/>
          <w:i/>
          <w:iCs/>
          <w:sz w:val="22"/>
          <w:szCs w:val="22"/>
        </w:rPr>
        <w:t xml:space="preserve"> „Formularza do komunikacji”.</w:t>
      </w:r>
    </w:p>
    <w:p w:rsidR="003D60A0" w:rsidRPr="00CB731A" w:rsidRDefault="003D60A0" w:rsidP="005C3096">
      <w:pPr>
        <w:pStyle w:val="Akapitzlist"/>
        <w:widowControl w:val="0"/>
        <w:numPr>
          <w:ilvl w:val="1"/>
          <w:numId w:val="25"/>
        </w:numPr>
        <w:spacing w:before="120"/>
        <w:ind w:left="0" w:firstLine="357"/>
        <w:jc w:val="both"/>
        <w:outlineLvl w:val="3"/>
        <w:rPr>
          <w:rFonts w:asciiTheme="minorHAnsi" w:hAnsiTheme="minorHAnsi"/>
          <w:color w:val="000000" w:themeColor="text1"/>
          <w:sz w:val="22"/>
          <w:szCs w:val="22"/>
        </w:rPr>
      </w:pPr>
      <w:r w:rsidRPr="00CB731A">
        <w:rPr>
          <w:rFonts w:asciiTheme="minorHAnsi" w:hAnsiTheme="minorHAnsi"/>
          <w:sz w:val="22"/>
          <w:szCs w:val="22"/>
        </w:rPr>
        <w:t xml:space="preserve">Wymagania techniczne i organizacyjne wysyłania i odbierania dokumentów elektronicznych, elektronicznych kopii dokumentów i oświadczeń oraz informacji przekazywanych przy ich użyciu opisane zostały w </w:t>
      </w:r>
      <w:r w:rsidRPr="00CB731A">
        <w:rPr>
          <w:rFonts w:asciiTheme="minorHAnsi" w:hAnsiTheme="minorHAnsi"/>
          <w:b/>
          <w:bCs/>
          <w:i/>
          <w:iCs/>
          <w:sz w:val="22"/>
          <w:szCs w:val="22"/>
        </w:rPr>
        <w:t xml:space="preserve">Regulaminie korzystania z systemu </w:t>
      </w:r>
      <w:proofErr w:type="spellStart"/>
      <w:r w:rsidRPr="00CB731A">
        <w:rPr>
          <w:rFonts w:asciiTheme="minorHAnsi" w:hAnsiTheme="minorHAnsi"/>
          <w:b/>
          <w:bCs/>
          <w:i/>
          <w:iCs/>
          <w:sz w:val="22"/>
          <w:szCs w:val="22"/>
        </w:rPr>
        <w:t>miniPortal</w:t>
      </w:r>
      <w:proofErr w:type="spellEnd"/>
      <w:r w:rsidRPr="00CB731A">
        <w:rPr>
          <w:rFonts w:asciiTheme="minorHAnsi" w:hAnsiTheme="minorHAnsi"/>
          <w:b/>
          <w:bCs/>
          <w:i/>
          <w:iCs/>
          <w:sz w:val="22"/>
          <w:szCs w:val="22"/>
        </w:rPr>
        <w:t xml:space="preserve"> oraz Warunkach korzystania z elektronicznej platformy usług administracji publicznej (</w:t>
      </w:r>
      <w:proofErr w:type="spellStart"/>
      <w:r w:rsidRPr="00CB731A">
        <w:rPr>
          <w:rFonts w:asciiTheme="minorHAnsi" w:hAnsiTheme="minorHAnsi"/>
          <w:b/>
          <w:bCs/>
          <w:i/>
          <w:iCs/>
          <w:sz w:val="22"/>
          <w:szCs w:val="22"/>
        </w:rPr>
        <w:t>ePUAP</w:t>
      </w:r>
      <w:proofErr w:type="spellEnd"/>
      <w:r w:rsidRPr="00CB731A">
        <w:rPr>
          <w:rFonts w:asciiTheme="minorHAnsi" w:hAnsiTheme="minorHAnsi"/>
          <w:b/>
          <w:bCs/>
          <w:i/>
          <w:iCs/>
          <w:sz w:val="22"/>
          <w:szCs w:val="22"/>
        </w:rPr>
        <w:t>)</w:t>
      </w:r>
      <w:r w:rsidRPr="00CB731A">
        <w:rPr>
          <w:rFonts w:asciiTheme="minorHAnsi" w:hAnsiTheme="minorHAnsi"/>
          <w:sz w:val="22"/>
          <w:szCs w:val="22"/>
        </w:rPr>
        <w:t xml:space="preserve">. </w:t>
      </w:r>
      <w:r w:rsidRPr="00CB731A">
        <w:rPr>
          <w:rFonts w:asciiTheme="minorHAnsi" w:hAnsiTheme="minorHAnsi"/>
          <w:color w:val="000000" w:themeColor="text1"/>
          <w:sz w:val="22"/>
          <w:szCs w:val="22"/>
        </w:rPr>
        <w:t xml:space="preserve">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sidRPr="00CB731A">
        <w:rPr>
          <w:rFonts w:asciiTheme="minorHAnsi" w:hAnsiTheme="minorHAnsi"/>
          <w:color w:val="000000" w:themeColor="text1"/>
          <w:sz w:val="22"/>
          <w:szCs w:val="22"/>
        </w:rPr>
        <w:t>miniPortal</w:t>
      </w:r>
      <w:proofErr w:type="spellEnd"/>
      <w:r w:rsidRPr="00CB731A">
        <w:rPr>
          <w:rFonts w:asciiTheme="minorHAnsi" w:hAnsiTheme="minorHAnsi"/>
          <w:color w:val="000000" w:themeColor="text1"/>
          <w:sz w:val="22"/>
          <w:szCs w:val="22"/>
        </w:rPr>
        <w:t xml:space="preserve"> wskazane w Instrukcji użytkownika i SWZ. W</w:t>
      </w:r>
      <w:r w:rsidRPr="00CB731A">
        <w:rPr>
          <w:rFonts w:asciiTheme="minorHAnsi" w:hAnsiTheme="minorHAnsi" w:cstheme="minorHAnsi"/>
          <w:color w:val="000000" w:themeColor="text1"/>
          <w:sz w:val="22"/>
          <w:szCs w:val="22"/>
        </w:rPr>
        <w:t xml:space="preserve"> celu korzystania z systemu </w:t>
      </w:r>
      <w:proofErr w:type="spellStart"/>
      <w:r w:rsidRPr="00CB731A">
        <w:rPr>
          <w:rFonts w:asciiTheme="minorHAnsi" w:hAnsiTheme="minorHAnsi" w:cstheme="minorHAnsi"/>
          <w:color w:val="000000" w:themeColor="text1"/>
          <w:sz w:val="22"/>
          <w:szCs w:val="22"/>
        </w:rPr>
        <w:t>miniPortal</w:t>
      </w:r>
      <w:proofErr w:type="spellEnd"/>
      <w:r w:rsidRPr="00CB731A">
        <w:rPr>
          <w:rFonts w:asciiTheme="minorHAnsi" w:hAnsiTheme="minorHAnsi" w:cstheme="minorHAnsi"/>
          <w:color w:val="000000" w:themeColor="text1"/>
          <w:sz w:val="22"/>
          <w:szCs w:val="22"/>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sidRPr="00CB731A">
        <w:rPr>
          <w:rFonts w:asciiTheme="minorHAnsi" w:hAnsiTheme="minorHAnsi" w:cstheme="minorHAnsi"/>
          <w:color w:val="000000" w:themeColor="text1"/>
          <w:sz w:val="22"/>
          <w:szCs w:val="22"/>
        </w:rPr>
        <w:t>miniPortal</w:t>
      </w:r>
      <w:proofErr w:type="spellEnd"/>
      <w:r w:rsidRPr="00CB731A">
        <w:rPr>
          <w:rFonts w:asciiTheme="minorHAnsi" w:hAnsiTheme="minorHAnsi" w:cstheme="minorHAnsi"/>
          <w:color w:val="000000" w:themeColor="text1"/>
          <w:sz w:val="22"/>
          <w:szCs w:val="22"/>
        </w:rPr>
        <w:t xml:space="preserve"> może być ograniczony. Specyfikacja połączenia, formatu przesyłanych danych oraz kodowania i oznaczania czasu odbioru danych:</w:t>
      </w:r>
    </w:p>
    <w:p w:rsidR="003D60A0" w:rsidRPr="00CB731A" w:rsidRDefault="003D60A0" w:rsidP="005C3096">
      <w:pPr>
        <w:numPr>
          <w:ilvl w:val="0"/>
          <w:numId w:val="26"/>
        </w:numPr>
        <w:suppressAutoHyphens w:val="0"/>
        <w:spacing w:before="120"/>
        <w:ind w:left="0" w:firstLine="357"/>
        <w:jc w:val="both"/>
        <w:rPr>
          <w:rFonts w:asciiTheme="minorHAnsi" w:hAnsiTheme="minorHAnsi" w:cstheme="minorHAnsi"/>
          <w:color w:val="000000" w:themeColor="text1"/>
          <w:sz w:val="22"/>
          <w:szCs w:val="22"/>
        </w:rPr>
      </w:pPr>
      <w:r w:rsidRPr="00CB731A">
        <w:rPr>
          <w:rFonts w:asciiTheme="minorHAnsi" w:hAnsiTheme="minorHAnsi" w:cstheme="minorHAnsi"/>
          <w:color w:val="000000" w:themeColor="text1"/>
          <w:sz w:val="22"/>
          <w:szCs w:val="22"/>
        </w:rPr>
        <w:t>specyfikacja połączenia formularze udostępnione są za pomocą protokołu</w:t>
      </w:r>
      <w:r w:rsidR="00FD6A28">
        <w:rPr>
          <w:rFonts w:asciiTheme="minorHAnsi" w:hAnsiTheme="minorHAnsi" w:cstheme="minorHAnsi"/>
          <w:color w:val="000000" w:themeColor="text1"/>
          <w:sz w:val="22"/>
          <w:szCs w:val="22"/>
        </w:rPr>
        <w:t xml:space="preserve"> </w:t>
      </w:r>
      <w:r w:rsidRPr="00CB731A">
        <w:rPr>
          <w:rFonts w:asciiTheme="minorHAnsi" w:hAnsiTheme="minorHAnsi" w:cstheme="minorHAnsi"/>
          <w:color w:val="000000" w:themeColor="text1"/>
          <w:sz w:val="22"/>
          <w:szCs w:val="22"/>
        </w:rPr>
        <w:t>TLS 1.2,</w:t>
      </w:r>
    </w:p>
    <w:p w:rsidR="003D60A0" w:rsidRPr="00CB731A" w:rsidRDefault="003D60A0" w:rsidP="005C3096">
      <w:pPr>
        <w:numPr>
          <w:ilvl w:val="0"/>
          <w:numId w:val="26"/>
        </w:numPr>
        <w:suppressAutoHyphens w:val="0"/>
        <w:spacing w:before="120"/>
        <w:ind w:left="0" w:firstLine="357"/>
        <w:jc w:val="both"/>
        <w:rPr>
          <w:rFonts w:asciiTheme="minorHAnsi" w:hAnsiTheme="minorHAnsi" w:cstheme="minorHAnsi"/>
          <w:color w:val="000000" w:themeColor="text1"/>
          <w:sz w:val="22"/>
          <w:szCs w:val="22"/>
        </w:rPr>
      </w:pPr>
      <w:r w:rsidRPr="00CB731A">
        <w:rPr>
          <w:rFonts w:asciiTheme="minorHAnsi" w:hAnsiTheme="minorHAnsi" w:cstheme="minorHAnsi"/>
          <w:color w:val="000000" w:themeColor="text1"/>
          <w:sz w:val="22"/>
          <w:szCs w:val="22"/>
        </w:rPr>
        <w:t xml:space="preserve">format danych oraz kodowanie </w:t>
      </w:r>
      <w:proofErr w:type="spellStart"/>
      <w:r w:rsidRPr="00CB731A">
        <w:rPr>
          <w:rFonts w:asciiTheme="minorHAnsi" w:hAnsiTheme="minorHAnsi" w:cstheme="minorHAnsi"/>
          <w:color w:val="000000" w:themeColor="text1"/>
          <w:sz w:val="22"/>
          <w:szCs w:val="22"/>
        </w:rPr>
        <w:t>miniPortal</w:t>
      </w:r>
      <w:proofErr w:type="spellEnd"/>
      <w:r w:rsidRPr="00CB731A">
        <w:rPr>
          <w:rFonts w:asciiTheme="minorHAnsi" w:hAnsiTheme="minorHAnsi" w:cstheme="minorHAnsi"/>
          <w:color w:val="000000" w:themeColor="text1"/>
          <w:sz w:val="22"/>
          <w:szCs w:val="22"/>
        </w:rPr>
        <w:t xml:space="preserve"> - Formularze dostępne są w formacie HTML z</w:t>
      </w:r>
      <w:r w:rsidR="00FD6A28">
        <w:rPr>
          <w:rFonts w:asciiTheme="minorHAnsi" w:hAnsiTheme="minorHAnsi" w:cstheme="minorHAnsi"/>
          <w:color w:val="000000" w:themeColor="text1"/>
          <w:sz w:val="22"/>
          <w:szCs w:val="22"/>
        </w:rPr>
        <w:t xml:space="preserve"> </w:t>
      </w:r>
      <w:r w:rsidRPr="00CB731A">
        <w:rPr>
          <w:rFonts w:asciiTheme="minorHAnsi" w:hAnsiTheme="minorHAnsi" w:cstheme="minorHAnsi"/>
          <w:color w:val="000000" w:themeColor="text1"/>
          <w:sz w:val="22"/>
          <w:szCs w:val="22"/>
        </w:rPr>
        <w:t>kodowaniem UTF-8,</w:t>
      </w:r>
    </w:p>
    <w:p w:rsidR="003D60A0" w:rsidRPr="00CB731A" w:rsidRDefault="003D60A0" w:rsidP="005C3096">
      <w:pPr>
        <w:numPr>
          <w:ilvl w:val="0"/>
          <w:numId w:val="26"/>
        </w:numPr>
        <w:suppressAutoHyphens w:val="0"/>
        <w:spacing w:before="120"/>
        <w:ind w:left="0" w:firstLine="357"/>
        <w:jc w:val="both"/>
        <w:rPr>
          <w:rFonts w:asciiTheme="minorHAnsi" w:hAnsiTheme="minorHAnsi" w:cstheme="minorHAnsi"/>
          <w:color w:val="000000" w:themeColor="text1"/>
          <w:sz w:val="22"/>
          <w:szCs w:val="22"/>
        </w:rPr>
      </w:pPr>
      <w:r w:rsidRPr="00CB731A">
        <w:rPr>
          <w:rFonts w:asciiTheme="minorHAnsi" w:hAnsiTheme="minorHAnsi" w:cstheme="minorHAnsi"/>
          <w:color w:val="000000" w:themeColor="text1"/>
          <w:sz w:val="22"/>
          <w:szCs w:val="22"/>
        </w:rPr>
        <w:t xml:space="preserve">oznaczenia czasu odbioru danych – </w:t>
      </w:r>
      <w:proofErr w:type="spellStart"/>
      <w:r w:rsidRPr="00CB731A">
        <w:rPr>
          <w:rFonts w:asciiTheme="minorHAnsi" w:hAnsiTheme="minorHAnsi" w:cstheme="minorHAnsi"/>
          <w:color w:val="000000" w:themeColor="text1"/>
          <w:sz w:val="22"/>
          <w:szCs w:val="22"/>
        </w:rPr>
        <w:t>miniPortal</w:t>
      </w:r>
      <w:proofErr w:type="spellEnd"/>
      <w:r w:rsidRPr="00CB731A">
        <w:rPr>
          <w:rFonts w:asciiTheme="minorHAnsi" w:hAnsiTheme="minorHAnsi" w:cstheme="minorHAnsi"/>
          <w:color w:val="000000" w:themeColor="text1"/>
          <w:sz w:val="22"/>
          <w:szCs w:val="22"/>
        </w:rPr>
        <w:t xml:space="preserve"> - wszelkie operacje opierają się o czas serwera i dane zapisywane są z dokładnością co do setnej części sekundy,</w:t>
      </w:r>
    </w:p>
    <w:p w:rsidR="003D60A0" w:rsidRPr="00CB731A" w:rsidRDefault="003D60A0" w:rsidP="005C3096">
      <w:pPr>
        <w:numPr>
          <w:ilvl w:val="0"/>
          <w:numId w:val="26"/>
        </w:numPr>
        <w:suppressAutoHyphens w:val="0"/>
        <w:spacing w:before="120"/>
        <w:ind w:left="0" w:firstLine="357"/>
        <w:jc w:val="both"/>
        <w:rPr>
          <w:rFonts w:asciiTheme="minorHAnsi" w:hAnsiTheme="minorHAnsi" w:cstheme="minorHAnsi"/>
          <w:color w:val="000000" w:themeColor="text1"/>
          <w:sz w:val="22"/>
          <w:szCs w:val="22"/>
        </w:rPr>
      </w:pPr>
      <w:r w:rsidRPr="00CB731A">
        <w:rPr>
          <w:rFonts w:asciiTheme="minorHAnsi" w:hAnsiTheme="minorHAnsi" w:cstheme="minorHAnsi"/>
          <w:color w:val="000000" w:themeColor="text1"/>
          <w:sz w:val="22"/>
          <w:szCs w:val="22"/>
        </w:rPr>
        <w:t xml:space="preserve">integracja z systemem </w:t>
      </w:r>
      <w:proofErr w:type="spellStart"/>
      <w:r w:rsidRPr="00CB731A">
        <w:rPr>
          <w:rFonts w:asciiTheme="minorHAnsi" w:hAnsiTheme="minorHAnsi" w:cstheme="minorHAnsi"/>
          <w:color w:val="000000" w:themeColor="text1"/>
          <w:sz w:val="22"/>
          <w:szCs w:val="22"/>
        </w:rPr>
        <w:t>ePUAP</w:t>
      </w:r>
      <w:proofErr w:type="spellEnd"/>
      <w:r w:rsidRPr="00CB731A">
        <w:rPr>
          <w:rFonts w:asciiTheme="minorHAnsi" w:hAnsiTheme="minorHAnsi" w:cstheme="minorHAnsi"/>
          <w:color w:val="000000" w:themeColor="text1"/>
          <w:sz w:val="22"/>
          <w:szCs w:val="22"/>
        </w:rPr>
        <w:t xml:space="preserve"> jest wykonana w wykorzystaniem standardowego mechanizmu </w:t>
      </w:r>
      <w:proofErr w:type="spellStart"/>
      <w:r w:rsidRPr="00CB731A">
        <w:rPr>
          <w:rFonts w:asciiTheme="minorHAnsi" w:hAnsiTheme="minorHAnsi" w:cstheme="minorHAnsi"/>
          <w:color w:val="000000" w:themeColor="text1"/>
          <w:sz w:val="22"/>
          <w:szCs w:val="22"/>
        </w:rPr>
        <w:t>ePUAP</w:t>
      </w:r>
      <w:proofErr w:type="spellEnd"/>
      <w:r w:rsidRPr="00CB731A">
        <w:rPr>
          <w:rFonts w:asciiTheme="minorHAnsi" w:hAnsiTheme="minorHAnsi" w:cstheme="minorHAnsi"/>
          <w:color w:val="000000" w:themeColor="text1"/>
          <w:sz w:val="22"/>
          <w:szCs w:val="22"/>
        </w:rPr>
        <w:t xml:space="preserve">. W przypadku Wykonawcy wysyłającego wniosek do Zamawiającego, ESP Zamawiającego automatycznie generuje Rodzaj Urzędowego Poświadczenia Odbioru, czyli Urzędowe Poświadczenie Przedłożenia (UPP), które jest powiązane z wysyłanym dokumentem. W UPP </w:t>
      </w:r>
      <w:r w:rsidRPr="00CB731A">
        <w:rPr>
          <w:rFonts w:asciiTheme="minorHAnsi" w:hAnsiTheme="minorHAnsi" w:cstheme="minorHAnsi"/>
          <w:color w:val="000000" w:themeColor="text1"/>
          <w:sz w:val="22"/>
          <w:szCs w:val="22"/>
        </w:rPr>
        <w:br/>
        <w:t>w sekcji „Dane poświadczenia” jest zawarta informacja o dacie doręczenia.</w:t>
      </w:r>
    </w:p>
    <w:p w:rsidR="003D60A0" w:rsidRPr="00CB731A" w:rsidRDefault="003D60A0" w:rsidP="005203F2">
      <w:pPr>
        <w:spacing w:before="120"/>
        <w:ind w:firstLine="357"/>
        <w:jc w:val="both"/>
        <w:rPr>
          <w:rFonts w:asciiTheme="minorHAnsi" w:hAnsiTheme="minorHAnsi" w:cstheme="minorHAnsi"/>
          <w:color w:val="000000" w:themeColor="text1"/>
          <w:sz w:val="22"/>
          <w:szCs w:val="22"/>
        </w:rPr>
      </w:pPr>
      <w:r w:rsidRPr="00CB731A">
        <w:rPr>
          <w:rFonts w:asciiTheme="minorHAnsi" w:hAnsiTheme="minorHAnsi" w:cstheme="minorHAnsi"/>
          <w:color w:val="000000" w:themeColor="text1"/>
          <w:sz w:val="22"/>
          <w:szCs w:val="22"/>
        </w:rPr>
        <w:lastRenderedPageBreak/>
        <w:t>System dostępny jest za pośrednictwem następujących przeglądarek internetowych:</w:t>
      </w:r>
    </w:p>
    <w:p w:rsidR="003D60A0" w:rsidRPr="00CB731A" w:rsidRDefault="003D60A0" w:rsidP="005C3096">
      <w:pPr>
        <w:numPr>
          <w:ilvl w:val="0"/>
          <w:numId w:val="27"/>
        </w:numPr>
        <w:suppressAutoHyphens w:val="0"/>
        <w:spacing w:before="120"/>
        <w:ind w:left="0" w:firstLine="357"/>
        <w:jc w:val="both"/>
        <w:rPr>
          <w:rFonts w:asciiTheme="minorHAnsi" w:hAnsiTheme="minorHAnsi" w:cstheme="minorHAnsi"/>
          <w:color w:val="000000" w:themeColor="text1"/>
          <w:sz w:val="22"/>
          <w:szCs w:val="22"/>
          <w:lang w:val="en-US"/>
        </w:rPr>
      </w:pPr>
      <w:r w:rsidRPr="00CB731A">
        <w:rPr>
          <w:rFonts w:asciiTheme="minorHAnsi" w:hAnsiTheme="minorHAnsi" w:cstheme="minorHAnsi"/>
          <w:color w:val="000000" w:themeColor="text1"/>
          <w:sz w:val="22"/>
          <w:szCs w:val="22"/>
          <w:lang w:val="en-US"/>
        </w:rPr>
        <w:t xml:space="preserve">Microsoft Internet Explorer </w:t>
      </w:r>
      <w:proofErr w:type="spellStart"/>
      <w:r w:rsidRPr="00CB731A">
        <w:rPr>
          <w:rFonts w:asciiTheme="minorHAnsi" w:hAnsiTheme="minorHAnsi" w:cstheme="minorHAnsi"/>
          <w:color w:val="000000" w:themeColor="text1"/>
          <w:sz w:val="22"/>
          <w:szCs w:val="22"/>
          <w:lang w:val="en-US"/>
        </w:rPr>
        <w:t>od</w:t>
      </w:r>
      <w:proofErr w:type="spellEnd"/>
      <w:r w:rsidRPr="00CB731A">
        <w:rPr>
          <w:rFonts w:asciiTheme="minorHAnsi" w:hAnsiTheme="minorHAnsi" w:cstheme="minorHAnsi"/>
          <w:color w:val="000000" w:themeColor="text1"/>
          <w:sz w:val="22"/>
          <w:szCs w:val="22"/>
          <w:lang w:val="en-US"/>
        </w:rPr>
        <w:t xml:space="preserve"> </w:t>
      </w:r>
      <w:proofErr w:type="spellStart"/>
      <w:r w:rsidRPr="00CB731A">
        <w:rPr>
          <w:rFonts w:asciiTheme="minorHAnsi" w:hAnsiTheme="minorHAnsi" w:cstheme="minorHAnsi"/>
          <w:color w:val="000000" w:themeColor="text1"/>
          <w:sz w:val="22"/>
          <w:szCs w:val="22"/>
          <w:lang w:val="en-US"/>
        </w:rPr>
        <w:t>wersji</w:t>
      </w:r>
      <w:proofErr w:type="spellEnd"/>
      <w:r w:rsidRPr="00CB731A">
        <w:rPr>
          <w:rFonts w:asciiTheme="minorHAnsi" w:hAnsiTheme="minorHAnsi" w:cstheme="minorHAnsi"/>
          <w:color w:val="000000" w:themeColor="text1"/>
          <w:sz w:val="22"/>
          <w:szCs w:val="22"/>
          <w:lang w:val="en-US"/>
        </w:rPr>
        <w:t xml:space="preserve"> 9.0,</w:t>
      </w:r>
    </w:p>
    <w:p w:rsidR="003D60A0" w:rsidRPr="00CB731A" w:rsidRDefault="003D60A0" w:rsidP="005C3096">
      <w:pPr>
        <w:numPr>
          <w:ilvl w:val="0"/>
          <w:numId w:val="27"/>
        </w:numPr>
        <w:suppressAutoHyphens w:val="0"/>
        <w:spacing w:before="120"/>
        <w:ind w:left="0" w:firstLine="357"/>
        <w:jc w:val="both"/>
        <w:rPr>
          <w:rFonts w:asciiTheme="minorHAnsi" w:hAnsiTheme="minorHAnsi" w:cstheme="minorHAnsi"/>
          <w:color w:val="000000" w:themeColor="text1"/>
          <w:sz w:val="22"/>
          <w:szCs w:val="22"/>
        </w:rPr>
      </w:pPr>
      <w:proofErr w:type="spellStart"/>
      <w:r w:rsidRPr="00CB731A">
        <w:rPr>
          <w:rFonts w:asciiTheme="minorHAnsi" w:hAnsiTheme="minorHAnsi" w:cstheme="minorHAnsi"/>
          <w:color w:val="000000" w:themeColor="text1"/>
          <w:sz w:val="22"/>
          <w:szCs w:val="22"/>
        </w:rPr>
        <w:t>Mozilla</w:t>
      </w:r>
      <w:proofErr w:type="spellEnd"/>
      <w:r w:rsidRPr="00CB731A">
        <w:rPr>
          <w:rFonts w:asciiTheme="minorHAnsi" w:hAnsiTheme="minorHAnsi" w:cstheme="minorHAnsi"/>
          <w:color w:val="000000" w:themeColor="text1"/>
          <w:sz w:val="22"/>
          <w:szCs w:val="22"/>
        </w:rPr>
        <w:t xml:space="preserve"> </w:t>
      </w:r>
      <w:proofErr w:type="spellStart"/>
      <w:r w:rsidRPr="00CB731A">
        <w:rPr>
          <w:rFonts w:asciiTheme="minorHAnsi" w:hAnsiTheme="minorHAnsi" w:cstheme="minorHAnsi"/>
          <w:color w:val="000000" w:themeColor="text1"/>
          <w:sz w:val="22"/>
          <w:szCs w:val="22"/>
        </w:rPr>
        <w:t>Firefox</w:t>
      </w:r>
      <w:proofErr w:type="spellEnd"/>
      <w:r w:rsidRPr="00CB731A">
        <w:rPr>
          <w:rFonts w:asciiTheme="minorHAnsi" w:hAnsiTheme="minorHAnsi" w:cstheme="minorHAnsi"/>
          <w:color w:val="000000" w:themeColor="text1"/>
          <w:sz w:val="22"/>
          <w:szCs w:val="22"/>
        </w:rPr>
        <w:t xml:space="preserve"> od wersji 15,</w:t>
      </w:r>
    </w:p>
    <w:p w:rsidR="003D60A0" w:rsidRPr="00CB731A" w:rsidRDefault="003D60A0" w:rsidP="005C3096">
      <w:pPr>
        <w:numPr>
          <w:ilvl w:val="0"/>
          <w:numId w:val="27"/>
        </w:numPr>
        <w:suppressAutoHyphens w:val="0"/>
        <w:spacing w:before="120"/>
        <w:ind w:left="0" w:firstLine="357"/>
        <w:jc w:val="both"/>
        <w:rPr>
          <w:rFonts w:asciiTheme="minorHAnsi" w:hAnsiTheme="minorHAnsi" w:cstheme="minorHAnsi"/>
          <w:color w:val="000000" w:themeColor="text1"/>
          <w:sz w:val="22"/>
          <w:szCs w:val="22"/>
        </w:rPr>
      </w:pPr>
      <w:r w:rsidRPr="00CB731A">
        <w:rPr>
          <w:rFonts w:asciiTheme="minorHAnsi" w:hAnsiTheme="minorHAnsi" w:cstheme="minorHAnsi"/>
          <w:color w:val="000000" w:themeColor="text1"/>
          <w:sz w:val="22"/>
          <w:szCs w:val="22"/>
        </w:rPr>
        <w:t>Google Chrome od wersji 20.</w:t>
      </w:r>
    </w:p>
    <w:p w:rsidR="003D60A0" w:rsidRPr="00CB731A" w:rsidRDefault="003D60A0" w:rsidP="005C3096">
      <w:pPr>
        <w:pStyle w:val="Akapitzlist"/>
        <w:widowControl w:val="0"/>
        <w:numPr>
          <w:ilvl w:val="1"/>
          <w:numId w:val="25"/>
        </w:numPr>
        <w:spacing w:before="120"/>
        <w:ind w:left="0" w:firstLine="357"/>
        <w:jc w:val="both"/>
        <w:outlineLvl w:val="3"/>
        <w:rPr>
          <w:rFonts w:asciiTheme="minorHAnsi" w:hAnsiTheme="minorHAnsi"/>
          <w:color w:val="000000" w:themeColor="text1"/>
          <w:sz w:val="22"/>
          <w:szCs w:val="22"/>
        </w:rPr>
      </w:pPr>
      <w:r w:rsidRPr="00CB731A">
        <w:rPr>
          <w:rFonts w:asciiTheme="minorHAnsi" w:hAnsiTheme="minorHAnsi"/>
          <w:sz w:val="22"/>
          <w:szCs w:val="22"/>
        </w:rPr>
        <w:t xml:space="preserve">Maksymalny rozmiar plików przesyłanych za pośrednictwem dedykowanych formularzy: </w:t>
      </w:r>
      <w:r w:rsidRPr="00CB731A">
        <w:rPr>
          <w:rFonts w:asciiTheme="minorHAnsi" w:hAnsiTheme="minorHAnsi"/>
          <w:b/>
          <w:bCs/>
          <w:i/>
          <w:iCs/>
          <w:sz w:val="22"/>
          <w:szCs w:val="22"/>
        </w:rPr>
        <w:t xml:space="preserve">„Formularz złożenia, zmiany, wycofania oferty lub wniosku” </w:t>
      </w:r>
      <w:r w:rsidRPr="00CB731A">
        <w:rPr>
          <w:rFonts w:asciiTheme="minorHAnsi" w:hAnsiTheme="minorHAnsi"/>
          <w:sz w:val="22"/>
          <w:szCs w:val="22"/>
        </w:rPr>
        <w:t xml:space="preserve">i </w:t>
      </w:r>
      <w:r w:rsidRPr="00CB731A">
        <w:rPr>
          <w:rFonts w:asciiTheme="minorHAnsi" w:hAnsiTheme="minorHAnsi"/>
          <w:b/>
          <w:bCs/>
          <w:i/>
          <w:iCs/>
          <w:sz w:val="22"/>
          <w:szCs w:val="22"/>
        </w:rPr>
        <w:t>„Formularza do komunikacji”</w:t>
      </w:r>
      <w:r w:rsidRPr="00CB731A">
        <w:rPr>
          <w:rFonts w:asciiTheme="minorHAnsi" w:hAnsiTheme="minorHAnsi"/>
          <w:i/>
          <w:iCs/>
          <w:sz w:val="22"/>
          <w:szCs w:val="22"/>
        </w:rPr>
        <w:t xml:space="preserve"> </w:t>
      </w:r>
      <w:r w:rsidRPr="00CB731A">
        <w:rPr>
          <w:rFonts w:asciiTheme="minorHAnsi" w:hAnsiTheme="minorHAnsi"/>
          <w:sz w:val="22"/>
          <w:szCs w:val="22"/>
        </w:rPr>
        <w:t xml:space="preserve">wynosi 150 MB. </w:t>
      </w:r>
    </w:p>
    <w:p w:rsidR="003D60A0" w:rsidRPr="00CB731A" w:rsidRDefault="003D60A0" w:rsidP="005C3096">
      <w:pPr>
        <w:pStyle w:val="Akapitzlist"/>
        <w:widowControl w:val="0"/>
        <w:numPr>
          <w:ilvl w:val="1"/>
          <w:numId w:val="25"/>
        </w:numPr>
        <w:spacing w:before="120"/>
        <w:ind w:left="0" w:firstLine="357"/>
        <w:jc w:val="both"/>
        <w:outlineLvl w:val="3"/>
        <w:rPr>
          <w:rFonts w:asciiTheme="minorHAnsi" w:hAnsiTheme="minorHAnsi"/>
          <w:color w:val="000000" w:themeColor="text1"/>
          <w:sz w:val="22"/>
          <w:szCs w:val="22"/>
        </w:rPr>
      </w:pPr>
      <w:r w:rsidRPr="00CB731A">
        <w:rPr>
          <w:rFonts w:asciiTheme="minorHAnsi" w:hAnsiTheme="minorHAnsi"/>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CB731A">
        <w:rPr>
          <w:rFonts w:asciiTheme="minorHAnsi" w:hAnsiTheme="minorHAnsi"/>
          <w:sz w:val="22"/>
          <w:szCs w:val="22"/>
        </w:rPr>
        <w:t>ePUAP</w:t>
      </w:r>
      <w:proofErr w:type="spellEnd"/>
      <w:r w:rsidRPr="00CB731A">
        <w:rPr>
          <w:rFonts w:asciiTheme="minorHAnsi" w:hAnsiTheme="minorHAnsi"/>
          <w:sz w:val="22"/>
          <w:szCs w:val="22"/>
        </w:rPr>
        <w:t>.</w:t>
      </w:r>
    </w:p>
    <w:p w:rsidR="003D60A0" w:rsidRPr="00CB731A" w:rsidRDefault="003D60A0" w:rsidP="005C3096">
      <w:pPr>
        <w:pStyle w:val="Akapitzlist"/>
        <w:widowControl w:val="0"/>
        <w:numPr>
          <w:ilvl w:val="1"/>
          <w:numId w:val="25"/>
        </w:numPr>
        <w:spacing w:before="120"/>
        <w:ind w:left="0" w:firstLine="357"/>
        <w:jc w:val="both"/>
        <w:outlineLvl w:val="3"/>
        <w:rPr>
          <w:rFonts w:asciiTheme="minorHAnsi" w:hAnsiTheme="minorHAnsi"/>
          <w:color w:val="000000" w:themeColor="text1"/>
          <w:sz w:val="22"/>
          <w:szCs w:val="22"/>
        </w:rPr>
      </w:pPr>
      <w:r w:rsidRPr="00CB731A">
        <w:rPr>
          <w:rFonts w:asciiTheme="minorHAnsi" w:hAnsiTheme="minorHAnsi"/>
          <w:b/>
          <w:bCs/>
          <w:sz w:val="22"/>
          <w:szCs w:val="22"/>
        </w:rPr>
        <w:t xml:space="preserve">Zamawiający przekazuje identyfikator postępowania na </w:t>
      </w:r>
      <w:proofErr w:type="spellStart"/>
      <w:r w:rsidRPr="00CB731A">
        <w:rPr>
          <w:rFonts w:asciiTheme="minorHAnsi" w:hAnsiTheme="minorHAnsi"/>
          <w:b/>
          <w:bCs/>
          <w:sz w:val="22"/>
          <w:szCs w:val="22"/>
        </w:rPr>
        <w:t>miniPortalu</w:t>
      </w:r>
      <w:proofErr w:type="spellEnd"/>
      <w:r w:rsidRPr="00CB731A">
        <w:rPr>
          <w:rFonts w:asciiTheme="minorHAnsi" w:hAnsiTheme="minorHAnsi"/>
          <w:b/>
          <w:bCs/>
          <w:sz w:val="22"/>
          <w:szCs w:val="22"/>
        </w:rPr>
        <w:t xml:space="preserve"> jako załącznik Nr </w:t>
      </w:r>
      <w:r w:rsidR="00C86040">
        <w:rPr>
          <w:rFonts w:asciiTheme="minorHAnsi" w:hAnsiTheme="minorHAnsi"/>
          <w:b/>
          <w:bCs/>
          <w:sz w:val="22"/>
          <w:szCs w:val="22"/>
        </w:rPr>
        <w:t>MN</w:t>
      </w:r>
      <w:r w:rsidRPr="00CB731A">
        <w:rPr>
          <w:rFonts w:asciiTheme="minorHAnsi" w:hAnsiTheme="minorHAnsi"/>
          <w:b/>
          <w:bCs/>
          <w:sz w:val="22"/>
          <w:szCs w:val="22"/>
        </w:rPr>
        <w:t xml:space="preserve"> do SWZ.</w:t>
      </w:r>
      <w:r w:rsidRPr="00CB731A">
        <w:rPr>
          <w:rFonts w:asciiTheme="minorHAnsi" w:hAnsiTheme="minorHAnsi"/>
          <w:sz w:val="22"/>
          <w:szCs w:val="22"/>
        </w:rPr>
        <w:t xml:space="preserve"> Dane postępowanie można wyszukać również na Liście </w:t>
      </w:r>
      <w:r w:rsidRPr="00CB731A">
        <w:rPr>
          <w:rFonts w:asciiTheme="minorHAnsi" w:hAnsiTheme="minorHAnsi"/>
          <w:color w:val="000000" w:themeColor="text1"/>
          <w:sz w:val="22"/>
          <w:szCs w:val="22"/>
        </w:rPr>
        <w:t xml:space="preserve">wszystkich postępowań w </w:t>
      </w:r>
      <w:proofErr w:type="spellStart"/>
      <w:r w:rsidRPr="00CB731A">
        <w:rPr>
          <w:rFonts w:asciiTheme="minorHAnsi" w:hAnsiTheme="minorHAnsi"/>
          <w:color w:val="000000" w:themeColor="text1"/>
          <w:sz w:val="22"/>
          <w:szCs w:val="22"/>
        </w:rPr>
        <w:t>miniPortalu</w:t>
      </w:r>
      <w:proofErr w:type="spellEnd"/>
      <w:r w:rsidRPr="00CB731A">
        <w:rPr>
          <w:rFonts w:asciiTheme="minorHAnsi" w:hAnsiTheme="minorHAnsi"/>
          <w:color w:val="000000" w:themeColor="text1"/>
          <w:sz w:val="22"/>
          <w:szCs w:val="22"/>
        </w:rPr>
        <w:t>, klikając wcześniej opcję „Dla Wykonawców” lub ze strony głównej z zakładki Postępowania.</w:t>
      </w:r>
    </w:p>
    <w:p w:rsidR="00D279DA" w:rsidRPr="00CB731A" w:rsidRDefault="00D279DA" w:rsidP="005C3096">
      <w:pPr>
        <w:pStyle w:val="Akapitzlist"/>
        <w:numPr>
          <w:ilvl w:val="0"/>
          <w:numId w:val="8"/>
        </w:numPr>
        <w:shd w:val="clear" w:color="auto" w:fill="FFFFFF"/>
        <w:spacing w:before="120"/>
        <w:ind w:left="0" w:firstLine="357"/>
        <w:jc w:val="both"/>
        <w:rPr>
          <w:rFonts w:asciiTheme="minorHAnsi" w:hAnsiTheme="minorHAnsi" w:cs="Arial"/>
          <w:b/>
          <w:bCs/>
          <w:sz w:val="22"/>
          <w:szCs w:val="22"/>
          <w:u w:val="single"/>
        </w:rPr>
      </w:pPr>
      <w:r w:rsidRPr="00CB731A">
        <w:rPr>
          <w:rFonts w:asciiTheme="minorHAnsi" w:hAnsiTheme="minorHAnsi" w:cs="Arial"/>
          <w:b/>
          <w:bCs/>
          <w:sz w:val="22"/>
          <w:szCs w:val="22"/>
          <w:u w:val="single"/>
        </w:rPr>
        <w:t>Wskazanie osób uprawnionych do komunikowania się z Wykonawcami</w:t>
      </w:r>
    </w:p>
    <w:p w:rsidR="00D279DA" w:rsidRPr="00CB731A" w:rsidRDefault="00187763" w:rsidP="005203F2">
      <w:pPr>
        <w:spacing w:before="120"/>
        <w:ind w:firstLine="357"/>
        <w:jc w:val="both"/>
        <w:rPr>
          <w:rFonts w:asciiTheme="minorHAnsi" w:hAnsiTheme="minorHAnsi" w:cs="Arial"/>
          <w:bCs/>
          <w:sz w:val="22"/>
          <w:szCs w:val="22"/>
        </w:rPr>
      </w:pPr>
      <w:r w:rsidRPr="00CB731A">
        <w:rPr>
          <w:rFonts w:asciiTheme="minorHAnsi" w:hAnsiTheme="minorHAnsi" w:cs="Arial"/>
          <w:bCs/>
          <w:sz w:val="22"/>
          <w:szCs w:val="22"/>
        </w:rPr>
        <w:t>Osobą uprawnioną</w:t>
      </w:r>
      <w:r w:rsidR="00D279DA" w:rsidRPr="00CB731A">
        <w:rPr>
          <w:rFonts w:asciiTheme="minorHAnsi" w:hAnsiTheme="minorHAnsi" w:cs="Arial"/>
          <w:bCs/>
          <w:sz w:val="22"/>
          <w:szCs w:val="22"/>
        </w:rPr>
        <w:t xml:space="preserve"> do komunikowania się z Wykonawcami jest </w:t>
      </w:r>
      <w:r w:rsidR="00417218" w:rsidRPr="00CB731A">
        <w:rPr>
          <w:rFonts w:asciiTheme="minorHAnsi" w:hAnsiTheme="minorHAnsi" w:cs="Arial"/>
          <w:bCs/>
          <w:sz w:val="22"/>
          <w:szCs w:val="22"/>
        </w:rPr>
        <w:t>Tadeusz Ordziniak</w:t>
      </w:r>
      <w:r w:rsidR="00340DE8" w:rsidRPr="00CB731A">
        <w:rPr>
          <w:rFonts w:asciiTheme="minorHAnsi" w:hAnsiTheme="minorHAnsi" w:cs="Arial"/>
          <w:bCs/>
          <w:sz w:val="22"/>
          <w:szCs w:val="22"/>
        </w:rPr>
        <w:t xml:space="preserve">, </w:t>
      </w:r>
      <w:r w:rsidR="00D279DA" w:rsidRPr="00CB731A">
        <w:rPr>
          <w:rFonts w:asciiTheme="minorHAnsi" w:hAnsiTheme="minorHAnsi" w:cs="Arial"/>
          <w:bCs/>
          <w:sz w:val="22"/>
          <w:szCs w:val="22"/>
        </w:rPr>
        <w:t xml:space="preserve">tel. </w:t>
      </w:r>
      <w:r w:rsidR="00417218" w:rsidRPr="00CB731A">
        <w:rPr>
          <w:rFonts w:asciiTheme="minorHAnsi" w:hAnsiTheme="minorHAnsi" w:cs="Arial"/>
          <w:bCs/>
          <w:sz w:val="22"/>
          <w:szCs w:val="22"/>
        </w:rPr>
        <w:t>62 761 62 50 wew. 205</w:t>
      </w:r>
      <w:r w:rsidR="00D279DA" w:rsidRPr="00CB731A">
        <w:rPr>
          <w:rFonts w:asciiTheme="minorHAnsi" w:hAnsiTheme="minorHAnsi" w:cs="Arial"/>
          <w:bCs/>
          <w:sz w:val="22"/>
          <w:szCs w:val="22"/>
        </w:rPr>
        <w:t xml:space="preserve">, od poniedziałku do piątku w godz. 8:00 </w:t>
      </w:r>
      <w:r w:rsidR="00417218" w:rsidRPr="00CB731A">
        <w:rPr>
          <w:rFonts w:asciiTheme="minorHAnsi" w:hAnsiTheme="minorHAnsi" w:cs="Arial"/>
          <w:bCs/>
          <w:sz w:val="22"/>
          <w:szCs w:val="22"/>
        </w:rPr>
        <w:t xml:space="preserve">- </w:t>
      </w:r>
      <w:r w:rsidR="00D279DA" w:rsidRPr="00CB731A">
        <w:rPr>
          <w:rFonts w:asciiTheme="minorHAnsi" w:hAnsiTheme="minorHAnsi" w:cs="Arial"/>
          <w:bCs/>
          <w:sz w:val="22"/>
          <w:szCs w:val="22"/>
        </w:rPr>
        <w:t>1</w:t>
      </w:r>
      <w:r w:rsidR="00417218" w:rsidRPr="00CB731A">
        <w:rPr>
          <w:rFonts w:asciiTheme="minorHAnsi" w:hAnsiTheme="minorHAnsi" w:cs="Arial"/>
          <w:bCs/>
          <w:sz w:val="22"/>
          <w:szCs w:val="22"/>
        </w:rPr>
        <w:t>5</w:t>
      </w:r>
      <w:r w:rsidR="00D279DA" w:rsidRPr="00CB731A">
        <w:rPr>
          <w:rFonts w:asciiTheme="minorHAnsi" w:hAnsiTheme="minorHAnsi" w:cs="Arial"/>
          <w:bCs/>
          <w:sz w:val="22"/>
          <w:szCs w:val="22"/>
        </w:rPr>
        <w:t>:</w:t>
      </w:r>
      <w:r w:rsidR="00417218" w:rsidRPr="00CB731A">
        <w:rPr>
          <w:rFonts w:asciiTheme="minorHAnsi" w:hAnsiTheme="minorHAnsi" w:cs="Arial"/>
          <w:bCs/>
          <w:sz w:val="22"/>
          <w:szCs w:val="22"/>
        </w:rPr>
        <w:t>35</w:t>
      </w:r>
      <w:r w:rsidR="00D279DA" w:rsidRPr="00CB731A">
        <w:rPr>
          <w:rFonts w:asciiTheme="minorHAnsi" w:hAnsiTheme="minorHAnsi" w:cs="Arial"/>
          <w:bCs/>
          <w:sz w:val="22"/>
          <w:szCs w:val="22"/>
        </w:rPr>
        <w:t xml:space="preserve">, e-mail: </w:t>
      </w:r>
      <w:hyperlink r:id="rId32" w:history="1">
        <w:r w:rsidR="00417218" w:rsidRPr="00CB731A">
          <w:rPr>
            <w:rStyle w:val="Hipercze"/>
            <w:rFonts w:asciiTheme="minorHAnsi" w:hAnsiTheme="minorHAnsi" w:cs="Arial"/>
            <w:bCs/>
            <w:sz w:val="22"/>
            <w:szCs w:val="22"/>
          </w:rPr>
          <w:t>zamowienia@jedlec.pl</w:t>
        </w:r>
      </w:hyperlink>
      <w:r w:rsidR="00417218" w:rsidRPr="00CB731A">
        <w:rPr>
          <w:rFonts w:asciiTheme="minorHAnsi" w:hAnsiTheme="minorHAnsi" w:cs="Arial"/>
          <w:bCs/>
          <w:sz w:val="22"/>
          <w:szCs w:val="22"/>
        </w:rPr>
        <w:t xml:space="preserve"> </w:t>
      </w:r>
      <w:r w:rsidR="00D279DA" w:rsidRPr="00CB731A">
        <w:rPr>
          <w:rFonts w:asciiTheme="minorHAnsi" w:hAnsiTheme="minorHAnsi" w:cs="Arial"/>
          <w:bCs/>
          <w:sz w:val="22"/>
          <w:szCs w:val="22"/>
        </w:rPr>
        <w:t>.</w:t>
      </w:r>
    </w:p>
    <w:p w:rsidR="00BE0196" w:rsidRPr="00CB731A" w:rsidRDefault="00863212" w:rsidP="005C3096">
      <w:pPr>
        <w:pStyle w:val="Akapitzlist"/>
        <w:numPr>
          <w:ilvl w:val="0"/>
          <w:numId w:val="8"/>
        </w:numPr>
        <w:shd w:val="clear" w:color="auto" w:fill="FFFFFF"/>
        <w:spacing w:before="120"/>
        <w:ind w:left="0" w:firstLine="357"/>
        <w:jc w:val="both"/>
        <w:rPr>
          <w:rFonts w:asciiTheme="minorHAnsi" w:hAnsiTheme="minorHAnsi" w:cs="Arial"/>
          <w:b/>
          <w:bCs/>
          <w:sz w:val="22"/>
          <w:szCs w:val="22"/>
          <w:u w:val="single"/>
        </w:rPr>
      </w:pPr>
      <w:r w:rsidRPr="00CB731A">
        <w:rPr>
          <w:rFonts w:asciiTheme="minorHAnsi" w:hAnsiTheme="minorHAnsi" w:cs="Arial"/>
          <w:b/>
          <w:bCs/>
          <w:sz w:val="22"/>
          <w:szCs w:val="22"/>
          <w:u w:val="single"/>
        </w:rPr>
        <w:t>Termin związania ofertą</w:t>
      </w:r>
    </w:p>
    <w:p w:rsidR="00BE0196" w:rsidRPr="00CB731A" w:rsidRDefault="00D279DA" w:rsidP="005C3096">
      <w:pPr>
        <w:pStyle w:val="Akapitzlist"/>
        <w:numPr>
          <w:ilvl w:val="0"/>
          <w:numId w:val="10"/>
        </w:numPr>
        <w:spacing w:before="120"/>
        <w:ind w:left="0" w:firstLine="357"/>
        <w:rPr>
          <w:rFonts w:asciiTheme="minorHAnsi" w:hAnsiTheme="minorHAnsi" w:cs="Arial"/>
          <w:sz w:val="22"/>
          <w:szCs w:val="22"/>
        </w:rPr>
      </w:pPr>
      <w:r w:rsidRPr="00CB731A">
        <w:rPr>
          <w:rFonts w:asciiTheme="minorHAnsi" w:hAnsiTheme="minorHAnsi" w:cs="Arial"/>
          <w:sz w:val="22"/>
          <w:szCs w:val="22"/>
        </w:rPr>
        <w:t xml:space="preserve">Wykonawca jest związany ofertą do dnia </w:t>
      </w:r>
      <w:r w:rsidR="00242612" w:rsidRPr="00CB731A">
        <w:rPr>
          <w:rFonts w:asciiTheme="minorHAnsi" w:hAnsiTheme="minorHAnsi" w:cs="Arial"/>
          <w:sz w:val="22"/>
          <w:szCs w:val="22"/>
        </w:rPr>
        <w:t>6</w:t>
      </w:r>
      <w:r w:rsidR="00F767A8" w:rsidRPr="00CB731A">
        <w:rPr>
          <w:rFonts w:asciiTheme="minorHAnsi" w:hAnsiTheme="minorHAnsi" w:cs="Arial"/>
          <w:sz w:val="22"/>
          <w:szCs w:val="22"/>
        </w:rPr>
        <w:t>.</w:t>
      </w:r>
      <w:r w:rsidR="00242612" w:rsidRPr="00CB731A">
        <w:rPr>
          <w:rFonts w:asciiTheme="minorHAnsi" w:hAnsiTheme="minorHAnsi" w:cs="Arial"/>
          <w:sz w:val="22"/>
          <w:szCs w:val="22"/>
        </w:rPr>
        <w:t>08</w:t>
      </w:r>
      <w:r w:rsidR="00F767A8" w:rsidRPr="00CB731A">
        <w:rPr>
          <w:rFonts w:asciiTheme="minorHAnsi" w:hAnsiTheme="minorHAnsi" w:cs="Arial"/>
          <w:sz w:val="22"/>
          <w:szCs w:val="22"/>
        </w:rPr>
        <w:t xml:space="preserve">.2021 r. </w:t>
      </w:r>
      <w:r w:rsidRPr="00CB731A">
        <w:rPr>
          <w:rFonts w:asciiTheme="minorHAnsi" w:hAnsiTheme="minorHAnsi" w:cs="Arial"/>
          <w:i/>
          <w:sz w:val="22"/>
          <w:szCs w:val="22"/>
        </w:rPr>
        <w:t xml:space="preserve"> </w:t>
      </w:r>
    </w:p>
    <w:p w:rsidR="00BE0196" w:rsidRPr="00CB731A" w:rsidRDefault="00D279DA" w:rsidP="005C3096">
      <w:pPr>
        <w:pStyle w:val="Tekstpodstawowywcity"/>
        <w:numPr>
          <w:ilvl w:val="0"/>
          <w:numId w:val="10"/>
        </w:numPr>
        <w:spacing w:before="120"/>
        <w:ind w:left="0" w:firstLine="357"/>
        <w:rPr>
          <w:rFonts w:asciiTheme="minorHAnsi" w:hAnsiTheme="minorHAnsi" w:cs="Arial"/>
          <w:sz w:val="22"/>
          <w:szCs w:val="22"/>
        </w:rPr>
      </w:pPr>
      <w:r w:rsidRPr="00CB731A">
        <w:rPr>
          <w:rFonts w:asciiTheme="minorHAnsi" w:hAnsiTheme="minorHAnsi" w:cs="Arial"/>
          <w:sz w:val="22"/>
          <w:szCs w:val="22"/>
        </w:rPr>
        <w:t xml:space="preserve">Pierwszym dniem </w:t>
      </w:r>
      <w:r w:rsidR="00863212" w:rsidRPr="00CB731A">
        <w:rPr>
          <w:rFonts w:asciiTheme="minorHAnsi" w:hAnsiTheme="minorHAnsi" w:cs="Arial"/>
          <w:sz w:val="22"/>
          <w:szCs w:val="22"/>
        </w:rPr>
        <w:t xml:space="preserve">terminu związania ofertą </w:t>
      </w:r>
      <w:r w:rsidRPr="00CB731A">
        <w:rPr>
          <w:rFonts w:asciiTheme="minorHAnsi" w:hAnsiTheme="minorHAnsi" w:cs="Arial"/>
          <w:sz w:val="22"/>
          <w:szCs w:val="22"/>
        </w:rPr>
        <w:t>jest dzień</w:t>
      </w:r>
      <w:r w:rsidR="00187763" w:rsidRPr="00CB731A">
        <w:rPr>
          <w:rFonts w:asciiTheme="minorHAnsi" w:hAnsiTheme="minorHAnsi" w:cs="Arial"/>
          <w:sz w:val="22"/>
          <w:szCs w:val="22"/>
        </w:rPr>
        <w:t>, w którym upływa</w:t>
      </w:r>
      <w:r w:rsidRPr="00CB731A">
        <w:rPr>
          <w:rFonts w:asciiTheme="minorHAnsi" w:hAnsiTheme="minorHAnsi" w:cs="Arial"/>
          <w:sz w:val="22"/>
          <w:szCs w:val="22"/>
        </w:rPr>
        <w:t xml:space="preserve"> </w:t>
      </w:r>
      <w:r w:rsidR="00863212" w:rsidRPr="00CB731A">
        <w:rPr>
          <w:rFonts w:asciiTheme="minorHAnsi" w:hAnsiTheme="minorHAnsi" w:cs="Arial"/>
          <w:sz w:val="22"/>
          <w:szCs w:val="22"/>
        </w:rPr>
        <w:t>składania ofert.</w:t>
      </w:r>
    </w:p>
    <w:p w:rsidR="00BE0196" w:rsidRPr="00CB731A" w:rsidRDefault="00863212" w:rsidP="005C3096">
      <w:pPr>
        <w:pStyle w:val="Akapitzlist"/>
        <w:numPr>
          <w:ilvl w:val="0"/>
          <w:numId w:val="8"/>
        </w:numPr>
        <w:shd w:val="clear" w:color="auto" w:fill="FFFFFF"/>
        <w:spacing w:before="120"/>
        <w:ind w:left="0" w:firstLine="357"/>
        <w:jc w:val="both"/>
        <w:rPr>
          <w:rFonts w:asciiTheme="minorHAnsi" w:hAnsiTheme="minorHAnsi" w:cs="Arial"/>
          <w:b/>
          <w:bCs/>
          <w:sz w:val="22"/>
          <w:szCs w:val="22"/>
          <w:u w:val="single"/>
        </w:rPr>
      </w:pPr>
      <w:r w:rsidRPr="00CB731A">
        <w:rPr>
          <w:rFonts w:asciiTheme="minorHAnsi" w:hAnsiTheme="minorHAnsi" w:cs="Arial"/>
          <w:b/>
          <w:bCs/>
          <w:sz w:val="22"/>
          <w:szCs w:val="22"/>
          <w:u w:val="single"/>
        </w:rPr>
        <w:t>Opis sposobu przygotowywania ofert</w:t>
      </w:r>
      <w:r w:rsidR="00E50EF4" w:rsidRPr="00CB731A">
        <w:rPr>
          <w:rFonts w:asciiTheme="minorHAnsi" w:hAnsiTheme="minorHAnsi" w:cs="Arial"/>
          <w:b/>
          <w:bCs/>
          <w:sz w:val="22"/>
          <w:szCs w:val="22"/>
          <w:u w:val="single"/>
        </w:rPr>
        <w:t>y</w:t>
      </w:r>
    </w:p>
    <w:p w:rsidR="00242612" w:rsidRPr="00CB731A" w:rsidRDefault="00587574"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Wykonawca może złożyć tylko jedną ofertę.</w:t>
      </w:r>
    </w:p>
    <w:p w:rsidR="00587574" w:rsidRPr="00CB731A" w:rsidRDefault="00242612"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Zamawiający dopuszcza składnie ofert częściowych tylko na całość poszczególnego Zadania. Zamawiający zastrzega jednocześnie, że jeden wykonawca może złożyć oferty częściowe obejmujące kilka lub wszystkie Zadania.</w:t>
      </w:r>
      <w:r w:rsidR="00587574" w:rsidRPr="00CB731A">
        <w:rPr>
          <w:rFonts w:asciiTheme="minorHAnsi" w:hAnsiTheme="minorHAnsi" w:cs="Arial"/>
          <w:sz w:val="22"/>
          <w:szCs w:val="22"/>
        </w:rPr>
        <w:t xml:space="preserve"> </w:t>
      </w:r>
    </w:p>
    <w:p w:rsidR="00587574" w:rsidRPr="00CB731A" w:rsidRDefault="00587574"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Zamawiający nie dopuszcza składania ofert wariantowych.</w:t>
      </w:r>
    </w:p>
    <w:p w:rsidR="00587574" w:rsidRPr="00CB731A" w:rsidRDefault="00587574"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 xml:space="preserve">Ofertę należy złożyć w języku polskim, sporządzoną pod rygorem nieważności, w formie elektronicznej (tj. </w:t>
      </w:r>
      <w:r w:rsidR="00A149A0" w:rsidRPr="00CB731A">
        <w:rPr>
          <w:rFonts w:asciiTheme="minorHAnsi" w:hAnsiTheme="minorHAnsi" w:cs="Arial"/>
          <w:sz w:val="22"/>
          <w:szCs w:val="22"/>
        </w:rPr>
        <w:t xml:space="preserve">w postaci elektronicznej </w:t>
      </w:r>
      <w:r w:rsidRPr="00CB731A">
        <w:rPr>
          <w:rFonts w:asciiTheme="minorHAnsi" w:hAnsiTheme="minorHAnsi" w:cs="Arial"/>
          <w:sz w:val="22"/>
          <w:szCs w:val="22"/>
        </w:rPr>
        <w:t>opatrzon</w:t>
      </w:r>
      <w:r w:rsidR="00A149A0" w:rsidRPr="00CB731A">
        <w:rPr>
          <w:rFonts w:asciiTheme="minorHAnsi" w:hAnsiTheme="minorHAnsi" w:cs="Arial"/>
          <w:sz w:val="22"/>
          <w:szCs w:val="22"/>
        </w:rPr>
        <w:t>ej</w:t>
      </w:r>
      <w:r w:rsidRPr="00CB731A">
        <w:rPr>
          <w:rFonts w:asciiTheme="minorHAnsi" w:hAnsiTheme="minorHAnsi" w:cs="Arial"/>
          <w:sz w:val="22"/>
          <w:szCs w:val="22"/>
        </w:rPr>
        <w:t xml:space="preserve"> kwalifikowanym podpisem elektronicznym) lub w postaci elektronicznej opatrzonej podpisem zaufanym lub podpisem osobistym przez osoby upoważnione do składania oświadczeń woli w imieniu Wykonawcy. Treść oferty musi być zgodna z warunkami zamówienia. Po prawidłowym przekazaniu plików oferty wyświetlana jest informacja o pozytywnym przyjęciu oferty przez System</w:t>
      </w:r>
      <w:r w:rsidR="00A149A0" w:rsidRPr="00CB731A">
        <w:rPr>
          <w:rFonts w:asciiTheme="minorHAnsi" w:hAnsiTheme="minorHAnsi" w:cs="Arial"/>
          <w:sz w:val="22"/>
          <w:szCs w:val="22"/>
        </w:rPr>
        <w:t>.</w:t>
      </w:r>
    </w:p>
    <w:p w:rsidR="00BE0196" w:rsidRPr="00CB731A" w:rsidRDefault="00190BC8" w:rsidP="005203F2">
      <w:pPr>
        <w:pStyle w:val="Tekstpodstawowywcity"/>
        <w:suppressAutoHyphens w:val="0"/>
        <w:spacing w:before="120"/>
        <w:ind w:firstLine="357"/>
        <w:rPr>
          <w:rFonts w:asciiTheme="minorHAnsi" w:hAnsiTheme="minorHAnsi" w:cs="Arial"/>
          <w:sz w:val="22"/>
          <w:szCs w:val="22"/>
        </w:rPr>
      </w:pPr>
      <w:r w:rsidRPr="00CB731A">
        <w:rPr>
          <w:rFonts w:asciiTheme="minorHAnsi" w:hAnsiTheme="minorHAnsi" w:cs="Arial"/>
          <w:b/>
          <w:color w:val="FF0000"/>
          <w:sz w:val="22"/>
          <w:szCs w:val="22"/>
        </w:rPr>
        <w:t>UWAGA</w:t>
      </w:r>
      <w:r w:rsidRPr="00CB731A">
        <w:rPr>
          <w:rFonts w:asciiTheme="minorHAnsi" w:hAnsiTheme="minorHAnsi" w:cs="Arial"/>
          <w:color w:val="FF0000"/>
          <w:sz w:val="22"/>
          <w:szCs w:val="22"/>
        </w:rPr>
        <w:t xml:space="preserve">: </w:t>
      </w:r>
      <w:r w:rsidRPr="00CB731A">
        <w:rPr>
          <w:rFonts w:asciiTheme="minorHAnsi" w:hAnsiTheme="minorHAnsi" w:cs="Arial"/>
          <w:sz w:val="22"/>
          <w:szCs w:val="22"/>
        </w:rPr>
        <w:t>Wykonawca składa ofertę według Formu</w:t>
      </w:r>
      <w:r w:rsidR="006F59AD" w:rsidRPr="00CB731A">
        <w:rPr>
          <w:rFonts w:asciiTheme="minorHAnsi" w:hAnsiTheme="minorHAnsi" w:cs="Arial"/>
          <w:sz w:val="22"/>
          <w:szCs w:val="22"/>
        </w:rPr>
        <w:t>larza oferty</w:t>
      </w:r>
      <w:r w:rsidR="001E044E" w:rsidRPr="00CB731A">
        <w:rPr>
          <w:rFonts w:asciiTheme="minorHAnsi" w:hAnsiTheme="minorHAnsi" w:cs="Arial"/>
          <w:sz w:val="22"/>
          <w:szCs w:val="22"/>
        </w:rPr>
        <w:t>, którego wzór zawiera Rozdział III S</w:t>
      </w:r>
      <w:r w:rsidRPr="00CB731A">
        <w:rPr>
          <w:rFonts w:asciiTheme="minorHAnsi" w:hAnsiTheme="minorHAnsi" w:cs="Arial"/>
          <w:sz w:val="22"/>
          <w:szCs w:val="22"/>
        </w:rPr>
        <w:t>WZ</w:t>
      </w:r>
      <w:r w:rsidR="00A17555" w:rsidRPr="00CB731A">
        <w:rPr>
          <w:rFonts w:asciiTheme="minorHAnsi" w:hAnsiTheme="minorHAnsi" w:cs="Arial"/>
          <w:sz w:val="22"/>
          <w:szCs w:val="22"/>
        </w:rPr>
        <w:t>.</w:t>
      </w:r>
    </w:p>
    <w:p w:rsidR="00DC1B52" w:rsidRPr="00CB731A" w:rsidRDefault="00DC1B52" w:rsidP="005C3096">
      <w:pPr>
        <w:pStyle w:val="Akapitzlist"/>
        <w:numPr>
          <w:ilvl w:val="0"/>
          <w:numId w:val="13"/>
        </w:numPr>
        <w:spacing w:before="120"/>
        <w:ind w:left="0" w:firstLine="357"/>
        <w:jc w:val="both"/>
        <w:rPr>
          <w:rFonts w:asciiTheme="minorHAnsi" w:hAnsiTheme="minorHAnsi" w:cs="Arial"/>
          <w:b/>
          <w:sz w:val="22"/>
          <w:szCs w:val="22"/>
        </w:rPr>
      </w:pPr>
      <w:r w:rsidRPr="00CB731A">
        <w:rPr>
          <w:rFonts w:asciiTheme="minorHAnsi" w:hAnsiTheme="minorHAnsi" w:cs="Arial"/>
          <w:b/>
          <w:sz w:val="22"/>
          <w:szCs w:val="22"/>
        </w:rPr>
        <w:t xml:space="preserve">Do oferty należy dołączyć: </w:t>
      </w:r>
    </w:p>
    <w:p w:rsidR="00DC1B52" w:rsidRPr="00CB731A" w:rsidRDefault="00350E4C" w:rsidP="005C3096">
      <w:pPr>
        <w:pStyle w:val="Akapitzlist"/>
        <w:numPr>
          <w:ilvl w:val="3"/>
          <w:numId w:val="9"/>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O</w:t>
      </w:r>
      <w:r w:rsidR="00DC1B52" w:rsidRPr="00CB731A">
        <w:rPr>
          <w:rFonts w:asciiTheme="minorHAnsi" w:hAnsiTheme="minorHAnsi" w:cs="Arial"/>
          <w:sz w:val="22"/>
          <w:szCs w:val="22"/>
        </w:rPr>
        <w:t>świadczeni</w:t>
      </w:r>
      <w:r w:rsidRPr="00CB731A">
        <w:rPr>
          <w:rFonts w:asciiTheme="minorHAnsi" w:hAnsiTheme="minorHAnsi" w:cs="Arial"/>
          <w:sz w:val="22"/>
          <w:szCs w:val="22"/>
        </w:rPr>
        <w:t>e</w:t>
      </w:r>
      <w:r w:rsidR="00473267" w:rsidRPr="00CB731A">
        <w:rPr>
          <w:rFonts w:asciiTheme="minorHAnsi" w:hAnsiTheme="minorHAnsi" w:cs="Arial"/>
          <w:sz w:val="22"/>
          <w:szCs w:val="22"/>
        </w:rPr>
        <w:t>, o którym mowa w rozdziale</w:t>
      </w:r>
      <w:r w:rsidR="00DC1B52" w:rsidRPr="00CB731A">
        <w:rPr>
          <w:rFonts w:asciiTheme="minorHAnsi" w:hAnsiTheme="minorHAnsi" w:cs="Arial"/>
          <w:sz w:val="22"/>
          <w:szCs w:val="22"/>
        </w:rPr>
        <w:t xml:space="preserve"> XI SWZ</w:t>
      </w:r>
      <w:r w:rsidRPr="00CB731A">
        <w:rPr>
          <w:rFonts w:asciiTheme="minorHAnsi" w:hAnsiTheme="minorHAnsi" w:cs="Arial"/>
          <w:sz w:val="22"/>
          <w:szCs w:val="22"/>
        </w:rPr>
        <w:t>)</w:t>
      </w:r>
      <w:r w:rsidR="00DC1B52" w:rsidRPr="00CB731A">
        <w:rPr>
          <w:rFonts w:asciiTheme="minorHAnsi" w:hAnsiTheme="minorHAnsi" w:cs="Arial"/>
          <w:sz w:val="22"/>
          <w:szCs w:val="22"/>
        </w:rPr>
        <w:t>;</w:t>
      </w:r>
    </w:p>
    <w:p w:rsidR="00DC1B52" w:rsidRPr="00CB731A" w:rsidRDefault="00DC1B52" w:rsidP="005C3096">
      <w:pPr>
        <w:pStyle w:val="Akapitzlist"/>
        <w:numPr>
          <w:ilvl w:val="3"/>
          <w:numId w:val="9"/>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pełnomocnictwo lub inny dokument potwierdzający umocowanie do reprezentowania Wykonawcy w postępowaniu</w:t>
      </w:r>
      <w:r w:rsidR="00F53799" w:rsidRPr="00CB731A">
        <w:rPr>
          <w:rFonts w:asciiTheme="minorHAnsi" w:hAnsiTheme="minorHAnsi" w:cs="Arial"/>
          <w:sz w:val="22"/>
          <w:szCs w:val="22"/>
        </w:rPr>
        <w:t>, zwane dalej „dokumentami potwierdzającymi umocowanie do reprezentowania”</w:t>
      </w:r>
      <w:r w:rsidRPr="00CB731A">
        <w:rPr>
          <w:rFonts w:asciiTheme="minorHAnsi" w:hAnsiTheme="minorHAnsi" w:cs="Arial"/>
          <w:sz w:val="22"/>
          <w:szCs w:val="22"/>
        </w:rPr>
        <w:t>, jeż</w:t>
      </w:r>
      <w:r w:rsidR="00350E4C" w:rsidRPr="00CB731A">
        <w:rPr>
          <w:rFonts w:asciiTheme="minorHAnsi" w:hAnsiTheme="minorHAnsi" w:cs="Arial"/>
          <w:sz w:val="22"/>
          <w:szCs w:val="22"/>
        </w:rPr>
        <w:t>e</w:t>
      </w:r>
      <w:r w:rsidRPr="00CB731A">
        <w:rPr>
          <w:rFonts w:asciiTheme="minorHAnsi" w:hAnsiTheme="minorHAnsi" w:cs="Arial"/>
          <w:sz w:val="22"/>
          <w:szCs w:val="22"/>
        </w:rPr>
        <w:t>li w imieniu Wykonawcy działa osoba</w:t>
      </w:r>
      <w:r w:rsidR="00350E4C" w:rsidRPr="00CB731A">
        <w:rPr>
          <w:rFonts w:asciiTheme="minorHAnsi" w:hAnsiTheme="minorHAnsi" w:cs="Arial"/>
          <w:sz w:val="22"/>
          <w:szCs w:val="22"/>
        </w:rPr>
        <w:t xml:space="preserve">, której umocowanie nie wynika z KRS, </w:t>
      </w:r>
      <w:proofErr w:type="spellStart"/>
      <w:r w:rsidR="00350E4C" w:rsidRPr="00CB731A">
        <w:rPr>
          <w:rFonts w:asciiTheme="minorHAnsi" w:hAnsiTheme="minorHAnsi" w:cs="Arial"/>
          <w:sz w:val="22"/>
          <w:szCs w:val="22"/>
        </w:rPr>
        <w:t>CEDiG</w:t>
      </w:r>
      <w:proofErr w:type="spellEnd"/>
      <w:r w:rsidR="00350E4C" w:rsidRPr="00CB731A">
        <w:rPr>
          <w:rFonts w:asciiTheme="minorHAnsi" w:hAnsiTheme="minorHAnsi" w:cs="Arial"/>
          <w:sz w:val="22"/>
          <w:szCs w:val="22"/>
        </w:rPr>
        <w:t xml:space="preserve"> lub innego właściwego rejestru</w:t>
      </w:r>
      <w:r w:rsidRPr="00CB731A">
        <w:rPr>
          <w:rFonts w:asciiTheme="minorHAnsi" w:hAnsiTheme="minorHAnsi" w:cs="Arial"/>
          <w:sz w:val="22"/>
          <w:szCs w:val="22"/>
        </w:rPr>
        <w:t xml:space="preserve">. </w:t>
      </w:r>
      <w:r w:rsidR="00350E4C" w:rsidRPr="00CB731A">
        <w:rPr>
          <w:rFonts w:asciiTheme="minorHAnsi" w:hAnsiTheme="minorHAnsi" w:cs="Arial"/>
          <w:sz w:val="22"/>
          <w:szCs w:val="22"/>
        </w:rPr>
        <w:t>Przedmiotowe p</w:t>
      </w:r>
      <w:r w:rsidRPr="00CB731A">
        <w:rPr>
          <w:rFonts w:asciiTheme="minorHAnsi" w:hAnsiTheme="minorHAnsi" w:cs="Arial"/>
          <w:sz w:val="22"/>
          <w:szCs w:val="22"/>
        </w:rPr>
        <w:t xml:space="preserve">ełnomocnictwo </w:t>
      </w:r>
      <w:r w:rsidR="00350E4C" w:rsidRPr="00CB731A">
        <w:rPr>
          <w:rFonts w:asciiTheme="minorHAnsi" w:hAnsiTheme="minorHAnsi" w:cs="Arial"/>
          <w:sz w:val="22"/>
          <w:szCs w:val="22"/>
        </w:rPr>
        <w:t>lub dokument</w:t>
      </w:r>
      <w:r w:rsidR="00F53799" w:rsidRPr="00CB731A">
        <w:rPr>
          <w:rFonts w:asciiTheme="minorHAnsi" w:hAnsiTheme="minorHAnsi" w:cs="Arial"/>
          <w:sz w:val="22"/>
          <w:szCs w:val="22"/>
        </w:rPr>
        <w:t>y</w:t>
      </w:r>
      <w:r w:rsidR="00350E4C" w:rsidRPr="00CB731A">
        <w:rPr>
          <w:rFonts w:asciiTheme="minorHAnsi" w:hAnsiTheme="minorHAnsi" w:cs="Arial"/>
          <w:sz w:val="22"/>
          <w:szCs w:val="22"/>
        </w:rPr>
        <w:t xml:space="preserve"> potwierdzając</w:t>
      </w:r>
      <w:r w:rsidR="00F53799" w:rsidRPr="00CB731A">
        <w:rPr>
          <w:rFonts w:asciiTheme="minorHAnsi" w:hAnsiTheme="minorHAnsi" w:cs="Arial"/>
          <w:sz w:val="22"/>
          <w:szCs w:val="22"/>
        </w:rPr>
        <w:t>e</w:t>
      </w:r>
      <w:r w:rsidR="00350E4C" w:rsidRPr="00CB731A">
        <w:rPr>
          <w:rFonts w:asciiTheme="minorHAnsi" w:hAnsiTheme="minorHAnsi" w:cs="Arial"/>
          <w:sz w:val="22"/>
          <w:szCs w:val="22"/>
        </w:rPr>
        <w:t xml:space="preserve"> umocowanie do reprezentowania</w:t>
      </w:r>
      <w:r w:rsidR="00F53799" w:rsidRPr="00CB731A">
        <w:rPr>
          <w:rFonts w:asciiTheme="minorHAnsi" w:hAnsiTheme="minorHAnsi" w:cs="Arial"/>
          <w:sz w:val="22"/>
          <w:szCs w:val="22"/>
        </w:rPr>
        <w:t>,</w:t>
      </w:r>
      <w:r w:rsidR="00350E4C" w:rsidRPr="00CB731A">
        <w:rPr>
          <w:rFonts w:asciiTheme="minorHAnsi" w:hAnsiTheme="minorHAnsi" w:cs="Arial"/>
          <w:sz w:val="22"/>
          <w:szCs w:val="22"/>
        </w:rPr>
        <w:t xml:space="preserve"> </w:t>
      </w:r>
      <w:r w:rsidRPr="00CB731A">
        <w:rPr>
          <w:rFonts w:asciiTheme="minorHAnsi" w:hAnsiTheme="minorHAnsi" w:cs="Arial"/>
          <w:sz w:val="22"/>
          <w:szCs w:val="22"/>
        </w:rPr>
        <w:t>jest</w:t>
      </w:r>
      <w:r w:rsidR="005203F2" w:rsidRPr="00CB731A">
        <w:rPr>
          <w:rFonts w:asciiTheme="minorHAnsi" w:hAnsiTheme="minorHAnsi" w:cs="Arial"/>
          <w:sz w:val="22"/>
          <w:szCs w:val="22"/>
        </w:rPr>
        <w:t xml:space="preserve"> </w:t>
      </w:r>
      <w:r w:rsidRPr="00CB731A">
        <w:rPr>
          <w:rFonts w:asciiTheme="minorHAnsi" w:hAnsiTheme="minorHAnsi" w:cs="Arial"/>
          <w:sz w:val="22"/>
          <w:szCs w:val="22"/>
        </w:rPr>
        <w:t>wymagane</w:t>
      </w:r>
      <w:r w:rsidR="005203F2" w:rsidRPr="00CB731A">
        <w:rPr>
          <w:rFonts w:asciiTheme="minorHAnsi" w:hAnsiTheme="minorHAnsi" w:cs="Arial"/>
          <w:sz w:val="22"/>
          <w:szCs w:val="22"/>
        </w:rPr>
        <w:t xml:space="preserve"> </w:t>
      </w:r>
      <w:r w:rsidRPr="00CB731A">
        <w:rPr>
          <w:rFonts w:asciiTheme="minorHAnsi" w:hAnsiTheme="minorHAnsi" w:cs="Arial"/>
          <w:sz w:val="22"/>
          <w:szCs w:val="22"/>
        </w:rPr>
        <w:t>również</w:t>
      </w:r>
      <w:r w:rsidR="005203F2" w:rsidRPr="00CB731A">
        <w:rPr>
          <w:rFonts w:asciiTheme="minorHAnsi" w:hAnsiTheme="minorHAnsi" w:cs="Arial"/>
          <w:sz w:val="22"/>
          <w:szCs w:val="22"/>
        </w:rPr>
        <w:t xml:space="preserve"> </w:t>
      </w:r>
      <w:r w:rsidR="00350E4C" w:rsidRPr="00CB731A">
        <w:rPr>
          <w:rFonts w:asciiTheme="minorHAnsi" w:hAnsiTheme="minorHAnsi" w:cs="Arial"/>
          <w:sz w:val="22"/>
          <w:szCs w:val="22"/>
        </w:rPr>
        <w:t>w odniesieniu do osoby działającej w imieniu wykonawców</w:t>
      </w:r>
      <w:r w:rsidRPr="00CB731A">
        <w:rPr>
          <w:rFonts w:asciiTheme="minorHAnsi" w:hAnsiTheme="minorHAnsi" w:cs="Arial"/>
          <w:sz w:val="22"/>
          <w:szCs w:val="22"/>
        </w:rPr>
        <w:t xml:space="preserve"> wspólnie ubiegający się </w:t>
      </w:r>
      <w:r w:rsidR="000D60F3" w:rsidRPr="00CB731A">
        <w:rPr>
          <w:rFonts w:asciiTheme="minorHAnsi" w:hAnsiTheme="minorHAnsi" w:cs="Arial"/>
          <w:sz w:val="22"/>
          <w:szCs w:val="22"/>
        </w:rPr>
        <w:br/>
      </w:r>
      <w:r w:rsidRPr="00CB731A">
        <w:rPr>
          <w:rFonts w:asciiTheme="minorHAnsi" w:hAnsiTheme="minorHAnsi" w:cs="Arial"/>
          <w:sz w:val="22"/>
          <w:szCs w:val="22"/>
        </w:rPr>
        <w:t>o udzielenie zamówienia</w:t>
      </w:r>
      <w:r w:rsidR="00350E4C" w:rsidRPr="00CB731A">
        <w:rPr>
          <w:rFonts w:asciiTheme="minorHAnsi" w:hAnsiTheme="minorHAnsi" w:cs="Arial"/>
          <w:sz w:val="22"/>
          <w:szCs w:val="22"/>
        </w:rPr>
        <w:t>;</w:t>
      </w:r>
      <w:r w:rsidRPr="00CB731A">
        <w:rPr>
          <w:rFonts w:asciiTheme="minorHAnsi" w:hAnsiTheme="minorHAnsi" w:cs="Arial"/>
          <w:sz w:val="22"/>
          <w:szCs w:val="22"/>
        </w:rPr>
        <w:t xml:space="preserve"> </w:t>
      </w:r>
    </w:p>
    <w:p w:rsidR="00395AC1" w:rsidRPr="00CB731A" w:rsidRDefault="00395AC1" w:rsidP="005C3096">
      <w:pPr>
        <w:pStyle w:val="Akapitzlist"/>
        <w:numPr>
          <w:ilvl w:val="0"/>
          <w:numId w:val="13"/>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W przypadku Wykonawców wspólnie ubiegających się o udzielenie zamówienia, Wykonawcy ustanawiają pełnomocnika do reprezentowania ich w postępowaniu albo do reprezentowania ich w postępowaniu i zawarcia umowy. </w:t>
      </w:r>
    </w:p>
    <w:p w:rsidR="00395AC1" w:rsidRPr="00CB731A" w:rsidRDefault="00395AC1" w:rsidP="005C3096">
      <w:pPr>
        <w:pStyle w:val="Akapitzlist"/>
        <w:numPr>
          <w:ilvl w:val="0"/>
          <w:numId w:val="13"/>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lastRenderedPageBreak/>
        <w:t xml:space="preserve">Nie dopuszcza się uczestniczenia któregokolwiek z Wykonawców wspólnie ubiegających się </w:t>
      </w:r>
      <w:r w:rsidRPr="00CB731A">
        <w:rPr>
          <w:rFonts w:asciiTheme="minorHAnsi" w:hAnsiTheme="minorHAnsi" w:cs="Arial"/>
          <w:sz w:val="22"/>
          <w:szCs w:val="22"/>
        </w:rPr>
        <w:br/>
        <w:t>o udziel</w:t>
      </w:r>
      <w:r w:rsidR="00515AAC" w:rsidRPr="00CB731A">
        <w:rPr>
          <w:rFonts w:asciiTheme="minorHAnsi" w:hAnsiTheme="minorHAnsi" w:cs="Arial"/>
          <w:sz w:val="22"/>
          <w:szCs w:val="22"/>
        </w:rPr>
        <w:t>e</w:t>
      </w:r>
      <w:r w:rsidRPr="00CB731A">
        <w:rPr>
          <w:rFonts w:asciiTheme="minorHAnsi" w:hAnsiTheme="minorHAnsi" w:cs="Arial"/>
          <w:sz w:val="22"/>
          <w:szCs w:val="22"/>
        </w:rPr>
        <w:t xml:space="preserve">nie zamówienia w więcej niż jednej grupie Wykonawców wspólnie ubiegających się </w:t>
      </w:r>
      <w:r w:rsidRPr="00CB731A">
        <w:rPr>
          <w:rFonts w:asciiTheme="minorHAnsi" w:hAnsiTheme="minorHAnsi" w:cs="Arial"/>
          <w:sz w:val="22"/>
          <w:szCs w:val="22"/>
        </w:rPr>
        <w:br/>
        <w:t xml:space="preserve">o udzielenie zamówienia. Niedopuszczalnym jest również złożenie przez któregokolwiek </w:t>
      </w:r>
      <w:r w:rsidRPr="00CB731A">
        <w:rPr>
          <w:rFonts w:asciiTheme="minorHAnsi" w:hAnsiTheme="minorHAnsi" w:cs="Arial"/>
          <w:sz w:val="22"/>
          <w:szCs w:val="22"/>
        </w:rPr>
        <w:br/>
        <w:t>z Wykonawców wspólnie ubiegających się o udziel</w:t>
      </w:r>
      <w:r w:rsidR="00547D81" w:rsidRPr="00CB731A">
        <w:rPr>
          <w:rFonts w:asciiTheme="minorHAnsi" w:hAnsiTheme="minorHAnsi" w:cs="Arial"/>
          <w:sz w:val="22"/>
          <w:szCs w:val="22"/>
        </w:rPr>
        <w:t>e</w:t>
      </w:r>
      <w:r w:rsidRPr="00CB731A">
        <w:rPr>
          <w:rFonts w:asciiTheme="minorHAnsi" w:hAnsiTheme="minorHAnsi" w:cs="Arial"/>
          <w:sz w:val="22"/>
          <w:szCs w:val="22"/>
        </w:rPr>
        <w:t>nie zamówienia, równocześnie oferty indywidualnej oraz w ramach grupy Wykonawców wspólnie ubiegających się o udzielenie zamówienia.</w:t>
      </w:r>
    </w:p>
    <w:p w:rsidR="00395AC1" w:rsidRPr="00CB731A" w:rsidRDefault="00395AC1"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Wspólnicy spółki cywilnej są traktowani jak Wykonawcy wspólnie ubiegający się o udzielenie zamówienia.</w:t>
      </w:r>
    </w:p>
    <w:p w:rsidR="00395AC1" w:rsidRPr="00CB731A" w:rsidRDefault="00395AC1" w:rsidP="005C3096">
      <w:pPr>
        <w:pStyle w:val="Akapitzlist"/>
        <w:numPr>
          <w:ilvl w:val="0"/>
          <w:numId w:val="13"/>
        </w:numPr>
        <w:spacing w:before="120"/>
        <w:ind w:left="0" w:firstLine="357"/>
        <w:jc w:val="both"/>
        <w:rPr>
          <w:rFonts w:asciiTheme="minorHAnsi" w:hAnsiTheme="minorHAnsi" w:cs="Arial"/>
          <w:bCs/>
          <w:sz w:val="22"/>
          <w:szCs w:val="22"/>
        </w:rPr>
      </w:pPr>
      <w:r w:rsidRPr="00CB731A">
        <w:rPr>
          <w:rFonts w:asciiTheme="minorHAnsi" w:hAnsiTheme="minorHAnsi" w:cs="Arial"/>
          <w:bCs/>
          <w:sz w:val="22"/>
          <w:szCs w:val="22"/>
        </w:rPr>
        <w:t xml:space="preserve">Sposób sporządzenia dokumentów elektronicznych, w tym ofert, oświadczenia, o którym mowa w art. 125 ust. 1 ustawy </w:t>
      </w:r>
      <w:proofErr w:type="spellStart"/>
      <w:r w:rsidRPr="00CB731A">
        <w:rPr>
          <w:rFonts w:asciiTheme="minorHAnsi" w:hAnsiTheme="minorHAnsi" w:cs="Arial"/>
          <w:bCs/>
          <w:sz w:val="22"/>
          <w:szCs w:val="22"/>
        </w:rPr>
        <w:t>Pzp</w:t>
      </w:r>
      <w:proofErr w:type="spellEnd"/>
      <w:r w:rsidRPr="00CB731A">
        <w:rPr>
          <w:rFonts w:asciiTheme="minorHAnsi" w:hAnsiTheme="minorHAnsi" w:cs="Arial"/>
          <w:bCs/>
          <w:sz w:val="22"/>
          <w:szCs w:val="22"/>
        </w:rPr>
        <w:t xml:space="preserve">, </w:t>
      </w:r>
      <w:r w:rsidRPr="00CB731A">
        <w:rPr>
          <w:rFonts w:asciiTheme="minorHAnsi" w:hAnsiTheme="minorHAnsi" w:cs="Arial"/>
          <w:sz w:val="22"/>
          <w:szCs w:val="22"/>
        </w:rPr>
        <w:t>podmiotowych środków dowodowych, przedmiotowych środków dowodowych oraz innych informacji, oświadczeń lub dokumentów musi być zgod</w:t>
      </w:r>
      <w:r w:rsidR="00547D81" w:rsidRPr="00CB731A">
        <w:rPr>
          <w:rFonts w:asciiTheme="minorHAnsi" w:hAnsiTheme="minorHAnsi" w:cs="Arial"/>
          <w:sz w:val="22"/>
          <w:szCs w:val="22"/>
        </w:rPr>
        <w:t>n</w:t>
      </w:r>
      <w:r w:rsidRPr="00CB731A">
        <w:rPr>
          <w:rFonts w:asciiTheme="minorHAnsi" w:hAnsiTheme="minorHAnsi" w:cs="Arial"/>
          <w:sz w:val="22"/>
          <w:szCs w:val="22"/>
        </w:rPr>
        <w:t xml:space="preserve">y z wymaganiami określonymi w rozporządzenia Prezesa Rady Ministrów z dnia 30 grudnia 2020 r. </w:t>
      </w:r>
      <w:r w:rsidRPr="00CB731A">
        <w:rPr>
          <w:rFonts w:asciiTheme="minorHAnsi" w:hAnsiTheme="minorHAnsi" w:cs="Arial"/>
          <w:iCs/>
          <w:sz w:val="22"/>
          <w:szCs w:val="22"/>
        </w:rPr>
        <w:t>w sprawie sposobu sporządzania i przekazywania informacji oraz wymagań technicznych dla dokumentów elektronicznych oraz środków komunikacji elektronicznej w postępowaniu o udzielenie zamówienia publicznego lub konkursie</w:t>
      </w:r>
      <w:r w:rsidRPr="00CB731A">
        <w:rPr>
          <w:rFonts w:asciiTheme="minorHAnsi" w:hAnsiTheme="minorHAnsi" w:cs="Arial"/>
          <w:sz w:val="22"/>
          <w:szCs w:val="22"/>
        </w:rPr>
        <w:t xml:space="preserve"> oraz w </w:t>
      </w:r>
      <w:r w:rsidRPr="00CB731A">
        <w:rPr>
          <w:rFonts w:asciiTheme="minorHAnsi" w:hAnsiTheme="minorHAnsi" w:cs="Arial"/>
          <w:bCs/>
          <w:sz w:val="22"/>
          <w:szCs w:val="22"/>
        </w:rPr>
        <w:t xml:space="preserve">rozporządzeniu Ministra Rozwoju, Pracy i Technologii z dnia 23 grudnia 2020 r. </w:t>
      </w:r>
      <w:r w:rsidRPr="00CB731A">
        <w:rPr>
          <w:rFonts w:asciiTheme="minorHAnsi" w:hAnsiTheme="minorHAnsi" w:cs="Arial"/>
          <w:bCs/>
          <w:iCs/>
          <w:sz w:val="22"/>
          <w:szCs w:val="22"/>
        </w:rPr>
        <w:t>w sprawie podmiotowych środków dowodowych oraz innych dokumentów lub oświadczeń, jakich może żądać zamawiający od wykonawcy.</w:t>
      </w:r>
    </w:p>
    <w:p w:rsidR="00395AC1" w:rsidRPr="00CB731A" w:rsidRDefault="00395AC1"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 xml:space="preserve">Oferty, oświadczenia, o których mowa w art. 125 ust. 1 ustawy </w:t>
      </w:r>
      <w:proofErr w:type="spellStart"/>
      <w:r w:rsidRPr="00CB731A">
        <w:rPr>
          <w:rFonts w:asciiTheme="minorHAnsi" w:hAnsiTheme="minorHAnsi" w:cs="Arial"/>
          <w:sz w:val="22"/>
          <w:szCs w:val="22"/>
        </w:rPr>
        <w:t>Pzp</w:t>
      </w:r>
      <w:proofErr w:type="spellEnd"/>
      <w:r w:rsidRPr="00CB731A">
        <w:rPr>
          <w:rFonts w:asciiTheme="minorHAnsi" w:hAnsiTheme="minorHAnsi" w:cs="Arial"/>
          <w:sz w:val="22"/>
          <w:szCs w:val="22"/>
        </w:rPr>
        <w:t xml:space="preserve">, podmiotowe środki dowodowe, w tym oświadczenie, o którym mowa w art. 117 ust. 4 ustawy </w:t>
      </w:r>
      <w:proofErr w:type="spellStart"/>
      <w:r w:rsidRPr="00CB731A">
        <w:rPr>
          <w:rFonts w:asciiTheme="minorHAnsi" w:hAnsiTheme="minorHAnsi" w:cs="Arial"/>
          <w:sz w:val="22"/>
          <w:szCs w:val="22"/>
        </w:rPr>
        <w:t>Pzp</w:t>
      </w:r>
      <w:proofErr w:type="spellEnd"/>
      <w:r w:rsidRPr="00CB731A">
        <w:rPr>
          <w:rFonts w:asciiTheme="minorHAnsi" w:hAnsiTheme="minorHAnsi" w:cs="Arial"/>
          <w:sz w:val="22"/>
          <w:szCs w:val="22"/>
        </w:rPr>
        <w:t xml:space="preserve">, oraz zobowiązanie podmiotu udostępniającego zasoby, przedmiotowe środki dowodowe, dokumenty, o których mowa w art. 94 ust. 2 ustawy </w:t>
      </w:r>
      <w:proofErr w:type="spellStart"/>
      <w:r w:rsidRPr="00CB731A">
        <w:rPr>
          <w:rFonts w:asciiTheme="minorHAnsi" w:hAnsiTheme="minorHAnsi" w:cs="Arial"/>
          <w:sz w:val="22"/>
          <w:szCs w:val="22"/>
        </w:rPr>
        <w:t>Pzp</w:t>
      </w:r>
      <w:proofErr w:type="spellEnd"/>
      <w:r w:rsidRPr="00CB731A">
        <w:rPr>
          <w:rFonts w:asciiTheme="minorHAnsi" w:hAnsiTheme="minorHAnsi" w:cs="Arial"/>
          <w:sz w:val="22"/>
          <w:szCs w:val="22"/>
        </w:rPr>
        <w:t xml:space="preserve">, sporządza się w postaci elektronicznej. </w:t>
      </w:r>
    </w:p>
    <w:p w:rsidR="00395AC1" w:rsidRPr="00CB731A" w:rsidRDefault="00395AC1"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Informacje, oświadczenia lub dokumenty, inne niż określone w pkt 10, sporządza się w postaci elektronicznej lub jako tekst wpisany bezpośrednio w wiadomości przekazywanej przy użyciu środków komunikacji elektronicznej</w:t>
      </w:r>
      <w:r w:rsidRPr="00CB731A">
        <w:rPr>
          <w:rFonts w:asciiTheme="minorHAnsi" w:hAnsiTheme="minorHAnsi" w:cs="Arial"/>
          <w:bCs/>
          <w:sz w:val="22"/>
          <w:szCs w:val="22"/>
        </w:rPr>
        <w:t xml:space="preserve">. </w:t>
      </w:r>
    </w:p>
    <w:p w:rsidR="00395AC1" w:rsidRPr="00CB731A" w:rsidRDefault="00395AC1"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Podmiotowe środki dowodowe, przedmiotowe środki dowodowe oraz inne dokumenty lub oświadczenia sporządzone w języku obcym należy przekazać wraz z tłumaczeniem na język polski.</w:t>
      </w:r>
    </w:p>
    <w:p w:rsidR="00395AC1" w:rsidRPr="00CB731A" w:rsidRDefault="00395AC1"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W przypadku</w:t>
      </w:r>
      <w:r w:rsidR="00515AAC" w:rsidRPr="00CB731A">
        <w:rPr>
          <w:rFonts w:asciiTheme="minorHAnsi" w:hAnsiTheme="minorHAnsi" w:cs="Arial"/>
          <w:sz w:val="22"/>
          <w:szCs w:val="22"/>
        </w:rPr>
        <w:t>,</w:t>
      </w:r>
      <w:r w:rsidRPr="00CB731A">
        <w:rPr>
          <w:rFonts w:asciiTheme="minorHAnsi" w:hAnsiTheme="minorHAnsi" w:cs="Arial"/>
          <w:sz w:val="22"/>
          <w:szCs w:val="22"/>
        </w:rPr>
        <w:t xml:space="preserve"> gdy podmiotowe środki dowodowe, przedmiotowe środki dowodowe, inne dokumenty w tym dokumenty, o których mowa w art. 94 ust. 2 ustawy </w:t>
      </w:r>
      <w:proofErr w:type="spellStart"/>
      <w:r w:rsidRPr="00CB731A">
        <w:rPr>
          <w:rFonts w:asciiTheme="minorHAnsi" w:hAnsiTheme="minorHAnsi" w:cs="Arial"/>
          <w:sz w:val="22"/>
          <w:szCs w:val="22"/>
        </w:rPr>
        <w:t>Pzp</w:t>
      </w:r>
      <w:proofErr w:type="spellEnd"/>
      <w:r w:rsidRPr="00CB731A">
        <w:rPr>
          <w:rFonts w:asciiTheme="minorHAnsi" w:hAnsiTheme="minorHAnsi" w:cs="Arial"/>
          <w:sz w:val="22"/>
          <w:szCs w:val="22"/>
        </w:rPr>
        <w:t xml:space="preserve">, lub dokumenty </w:t>
      </w:r>
      <w:r w:rsidRPr="00CB731A">
        <w:rPr>
          <w:rFonts w:asciiTheme="minorHAnsi" w:hAnsiTheme="minorHAnsi" w:cs="Arial"/>
          <w:bCs/>
          <w:sz w:val="22"/>
          <w:szCs w:val="22"/>
        </w:rPr>
        <w:t>potwierdzające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395AC1" w:rsidRPr="00CB731A" w:rsidRDefault="00395AC1"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W przypadku</w:t>
      </w:r>
      <w:r w:rsidR="00515AAC" w:rsidRPr="00CB731A">
        <w:rPr>
          <w:rFonts w:asciiTheme="minorHAnsi" w:hAnsiTheme="minorHAnsi" w:cs="Arial"/>
          <w:sz w:val="22"/>
          <w:szCs w:val="22"/>
        </w:rPr>
        <w:t>,</w:t>
      </w:r>
      <w:r w:rsidRPr="00CB731A">
        <w:rPr>
          <w:rFonts w:asciiTheme="minorHAnsi" w:hAnsiTheme="minorHAnsi" w:cs="Arial"/>
          <w:sz w:val="22"/>
          <w:szCs w:val="22"/>
        </w:rPr>
        <w:t xml:space="preserve"> gdy podmiotowe środki dowodowe, </w:t>
      </w:r>
      <w:r w:rsidRPr="00CB731A">
        <w:rPr>
          <w:rFonts w:asciiTheme="minorHAnsi" w:hAnsiTheme="minorHAnsi" w:cs="Arial"/>
          <w:bCs/>
          <w:sz w:val="22"/>
          <w:szCs w:val="22"/>
        </w:rPr>
        <w:t xml:space="preserve">przedmiotowe środki dowodowe, inne dokumenty w tym </w:t>
      </w:r>
      <w:r w:rsidRPr="00CB731A">
        <w:rPr>
          <w:rFonts w:asciiTheme="minorHAnsi" w:hAnsiTheme="minorHAnsi" w:cs="Arial"/>
          <w:sz w:val="22"/>
          <w:szCs w:val="22"/>
        </w:rPr>
        <w:t xml:space="preserve">dokumenty, o których mowa w art. 94 ust. 2 ustawy </w:t>
      </w:r>
      <w:proofErr w:type="spellStart"/>
      <w:r w:rsidRPr="00CB731A">
        <w:rPr>
          <w:rFonts w:asciiTheme="minorHAnsi" w:hAnsiTheme="minorHAnsi" w:cs="Arial"/>
          <w:sz w:val="22"/>
          <w:szCs w:val="22"/>
        </w:rPr>
        <w:t>Pzp</w:t>
      </w:r>
      <w:proofErr w:type="spellEnd"/>
      <w:r w:rsidRPr="00CB731A">
        <w:rPr>
          <w:rFonts w:asciiTheme="minorHAnsi" w:hAnsiTheme="minorHAnsi" w:cs="Arial"/>
          <w:sz w:val="22"/>
          <w:szCs w:val="22"/>
        </w:rPr>
        <w:t xml:space="preserve">, </w:t>
      </w:r>
      <w:r w:rsidRPr="00CB731A">
        <w:rPr>
          <w:rFonts w:asciiTheme="minorHAnsi" w:hAnsiTheme="minorHAnsi" w:cs="Arial"/>
          <w:bCs/>
          <w:sz w:val="22"/>
          <w:szCs w:val="22"/>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395AC1" w:rsidRPr="00CB731A" w:rsidRDefault="00395AC1"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Poświadczenia zgodności cyfrowego odwzorowania z dokumentem w postaci papierowej, dokonuje w przypadku:</w:t>
      </w:r>
    </w:p>
    <w:p w:rsidR="00395AC1" w:rsidRPr="00CB731A" w:rsidRDefault="00395AC1" w:rsidP="005C3096">
      <w:pPr>
        <w:pStyle w:val="Tekstpodstawowywcity"/>
        <w:numPr>
          <w:ilvl w:val="2"/>
          <w:numId w:val="11"/>
        </w:numPr>
        <w:spacing w:before="120"/>
        <w:ind w:left="0" w:firstLine="357"/>
        <w:rPr>
          <w:rFonts w:asciiTheme="minorHAnsi" w:hAnsiTheme="minorHAnsi" w:cs="Arial"/>
          <w:sz w:val="22"/>
          <w:szCs w:val="22"/>
        </w:rPr>
      </w:pPr>
      <w:r w:rsidRPr="00CB731A">
        <w:rPr>
          <w:rFonts w:asciiTheme="minorHAnsi" w:hAnsiTheme="minorHAnsi" w:cs="Arial"/>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 z nich dotyczą;</w:t>
      </w:r>
    </w:p>
    <w:p w:rsidR="00395AC1" w:rsidRPr="00CB731A" w:rsidRDefault="00395AC1" w:rsidP="005C3096">
      <w:pPr>
        <w:pStyle w:val="Tekstpodstawowywcity"/>
        <w:numPr>
          <w:ilvl w:val="2"/>
          <w:numId w:val="11"/>
        </w:numPr>
        <w:spacing w:before="120"/>
        <w:ind w:left="0" w:firstLine="357"/>
        <w:rPr>
          <w:rFonts w:asciiTheme="minorHAnsi" w:hAnsiTheme="minorHAnsi" w:cs="Arial"/>
          <w:sz w:val="22"/>
          <w:szCs w:val="22"/>
        </w:rPr>
      </w:pPr>
      <w:r w:rsidRPr="00CB731A">
        <w:rPr>
          <w:rFonts w:asciiTheme="minorHAnsi" w:hAnsiTheme="minorHAnsi" w:cs="Arial"/>
          <w:sz w:val="22"/>
          <w:szCs w:val="22"/>
        </w:rPr>
        <w:t>przedmiotowych środków dowodowych – odpowiednio Wykonawca lub Wykonawca wspólnie ubiegający się o udzielenie zamówienia;</w:t>
      </w:r>
    </w:p>
    <w:p w:rsidR="00395AC1" w:rsidRPr="00CB731A" w:rsidRDefault="00395AC1" w:rsidP="005C3096">
      <w:pPr>
        <w:pStyle w:val="Tekstpodstawowywcity"/>
        <w:numPr>
          <w:ilvl w:val="2"/>
          <w:numId w:val="11"/>
        </w:numPr>
        <w:spacing w:before="120"/>
        <w:ind w:left="0" w:firstLine="357"/>
        <w:rPr>
          <w:rFonts w:asciiTheme="minorHAnsi" w:hAnsiTheme="minorHAnsi" w:cs="Arial"/>
          <w:sz w:val="22"/>
          <w:szCs w:val="22"/>
        </w:rPr>
      </w:pPr>
      <w:r w:rsidRPr="00CB731A">
        <w:rPr>
          <w:rFonts w:asciiTheme="minorHAnsi" w:hAnsiTheme="minorHAnsi" w:cs="Arial"/>
          <w:sz w:val="22"/>
          <w:szCs w:val="22"/>
        </w:rPr>
        <w:t>innych dokumentów – odpowiednio Wykonawca lub Wykonawca wspólnie ubiegający się o udzielenie zamówienia, w zakresie dokumentów, które każdego z nich dotyczą.</w:t>
      </w:r>
    </w:p>
    <w:p w:rsidR="00395AC1" w:rsidRPr="00CB731A" w:rsidRDefault="00395AC1" w:rsidP="005203F2">
      <w:pPr>
        <w:pStyle w:val="Tekstpodstawowywcity"/>
        <w:spacing w:before="120"/>
        <w:ind w:firstLine="357"/>
        <w:rPr>
          <w:rFonts w:asciiTheme="minorHAnsi" w:hAnsiTheme="minorHAnsi" w:cs="Arial"/>
          <w:sz w:val="22"/>
          <w:szCs w:val="22"/>
        </w:rPr>
      </w:pPr>
      <w:r w:rsidRPr="00CB731A">
        <w:rPr>
          <w:rFonts w:asciiTheme="minorHAnsi" w:hAnsiTheme="minorHAnsi" w:cs="Arial"/>
          <w:sz w:val="22"/>
          <w:szCs w:val="22"/>
        </w:rPr>
        <w:lastRenderedPageBreak/>
        <w:t xml:space="preserve">Poświadczenia zgodności cyfrowego odwzorowania z dokumentem w postaci </w:t>
      </w:r>
      <w:r w:rsidRPr="00CB731A">
        <w:rPr>
          <w:rFonts w:asciiTheme="minorHAnsi" w:hAnsiTheme="minorHAnsi" w:cs="Arial"/>
          <w:sz w:val="22"/>
          <w:szCs w:val="22"/>
        </w:rPr>
        <w:br/>
        <w:t>papierowej, może dokonać również notariusz.</w:t>
      </w:r>
    </w:p>
    <w:p w:rsidR="00395AC1" w:rsidRPr="00CB731A" w:rsidRDefault="00395AC1"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 xml:space="preserve">Podmiotowe środki dowodowe, w tym oświadczenie, o którym mowa w art. 117 ust. 4 ustawy </w:t>
      </w:r>
      <w:proofErr w:type="spellStart"/>
      <w:r w:rsidRPr="00CB731A">
        <w:rPr>
          <w:rFonts w:asciiTheme="minorHAnsi" w:hAnsiTheme="minorHAnsi" w:cs="Arial"/>
          <w:sz w:val="22"/>
          <w:szCs w:val="22"/>
        </w:rPr>
        <w:t>Pzp</w:t>
      </w:r>
      <w:proofErr w:type="spellEnd"/>
      <w:r w:rsidRPr="00CB731A">
        <w:rPr>
          <w:rFonts w:asciiTheme="minorHAnsi" w:hAnsiTheme="minorHAnsi" w:cs="Arial"/>
          <w:sz w:val="22"/>
          <w:szCs w:val="22"/>
        </w:rPr>
        <w:t xml:space="preserve">, oraz zobowiązanie podmiotu udostępniającego zasoby, przedmiotowe środki dowodowe, dokumenty, o których mowa w art. 94 ust. 2 ustawy </w:t>
      </w:r>
      <w:proofErr w:type="spellStart"/>
      <w:r w:rsidRPr="00CB731A">
        <w:rPr>
          <w:rFonts w:asciiTheme="minorHAnsi" w:hAnsiTheme="minorHAnsi" w:cs="Arial"/>
          <w:sz w:val="22"/>
          <w:szCs w:val="22"/>
        </w:rPr>
        <w:t>Pzp</w:t>
      </w:r>
      <w:proofErr w:type="spellEnd"/>
      <w:r w:rsidRPr="00CB731A">
        <w:rPr>
          <w:rFonts w:asciiTheme="minorHAnsi" w:hAnsiTheme="minorHAnsi" w:cs="Arial"/>
          <w:sz w:val="22"/>
          <w:szCs w:val="22"/>
        </w:rPr>
        <w:t xml:space="preserve">, niewystawione </w:t>
      </w:r>
      <w:r w:rsidRPr="00CB731A">
        <w:rPr>
          <w:rFonts w:asciiTheme="minorHAnsi" w:hAnsiTheme="minorHAnsi" w:cs="Arial"/>
          <w:bCs/>
          <w:sz w:val="22"/>
          <w:szCs w:val="22"/>
        </w:rPr>
        <w:t>przez upoważnione podmioty, oraz pełnomocnictwo przekazuje się w postaci elektronicznej i opatruje się kwalifikowanym podpisem elektronicznym, podpisem zaufanym lub podpisem osobistym.</w:t>
      </w:r>
    </w:p>
    <w:p w:rsidR="00395AC1" w:rsidRPr="00CB731A" w:rsidRDefault="00395AC1"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W przypadku</w:t>
      </w:r>
      <w:r w:rsidR="00547D81" w:rsidRPr="00CB731A">
        <w:rPr>
          <w:rFonts w:asciiTheme="minorHAnsi" w:hAnsiTheme="minorHAnsi" w:cs="Arial"/>
          <w:sz w:val="22"/>
          <w:szCs w:val="22"/>
        </w:rPr>
        <w:t>,</w:t>
      </w:r>
      <w:r w:rsidRPr="00CB731A">
        <w:rPr>
          <w:rFonts w:asciiTheme="minorHAnsi" w:hAnsiTheme="minorHAnsi" w:cs="Arial"/>
          <w:sz w:val="22"/>
          <w:szCs w:val="22"/>
        </w:rPr>
        <w:t xml:space="preserve"> gdy podmiotowe środki dowodowe, w tym oświadczenie, o którym mowa w art. 117 ust. 4 ustawy </w:t>
      </w:r>
      <w:proofErr w:type="spellStart"/>
      <w:r w:rsidRPr="00CB731A">
        <w:rPr>
          <w:rFonts w:asciiTheme="minorHAnsi" w:hAnsiTheme="minorHAnsi" w:cs="Arial"/>
          <w:sz w:val="22"/>
          <w:szCs w:val="22"/>
        </w:rPr>
        <w:t>Pzp</w:t>
      </w:r>
      <w:proofErr w:type="spellEnd"/>
      <w:r w:rsidRPr="00CB731A">
        <w:rPr>
          <w:rFonts w:asciiTheme="minorHAnsi" w:hAnsiTheme="minorHAnsi" w:cs="Arial"/>
          <w:sz w:val="22"/>
          <w:szCs w:val="22"/>
        </w:rPr>
        <w:t xml:space="preserve">, oraz zobowiązanie podmiotu udostępniającego zasoby, przedmiotowe środki dowodowe, dokumenty, o których mowa w art. 94 ust. 2 ustawy </w:t>
      </w:r>
      <w:proofErr w:type="spellStart"/>
      <w:r w:rsidRPr="00CB731A">
        <w:rPr>
          <w:rFonts w:asciiTheme="minorHAnsi" w:hAnsiTheme="minorHAnsi" w:cs="Arial"/>
          <w:sz w:val="22"/>
          <w:szCs w:val="22"/>
        </w:rPr>
        <w:t>Pzp</w:t>
      </w:r>
      <w:proofErr w:type="spellEnd"/>
      <w:r w:rsidRPr="00CB731A">
        <w:rPr>
          <w:rFonts w:asciiTheme="minorHAnsi" w:hAnsiTheme="minorHAnsi" w:cs="Arial"/>
          <w:sz w:val="22"/>
          <w:szCs w:val="22"/>
        </w:rPr>
        <w:t xml:space="preserve">, niewystawione </w:t>
      </w:r>
      <w:r w:rsidRPr="00CB731A">
        <w:rPr>
          <w:rFonts w:asciiTheme="minorHAnsi" w:hAnsiTheme="minorHAnsi" w:cs="Arial"/>
          <w:bCs/>
          <w:sz w:val="22"/>
          <w:szCs w:val="22"/>
        </w:rPr>
        <w:t>przez upoważnione podmioty lub pełnomocnictwo zostały wystawione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395AC1" w:rsidRPr="00CB731A" w:rsidRDefault="00395AC1"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Poświadczenia zgodności cyfrowego odwzorowania z dokumentem w postaci papierowej, dokonuje w przypadku:</w:t>
      </w:r>
    </w:p>
    <w:p w:rsidR="00395AC1" w:rsidRPr="00CB731A" w:rsidRDefault="00395AC1" w:rsidP="005C3096">
      <w:pPr>
        <w:pStyle w:val="Tekstpodstawowywcity"/>
        <w:numPr>
          <w:ilvl w:val="3"/>
          <w:numId w:val="11"/>
        </w:numPr>
        <w:spacing w:before="120"/>
        <w:ind w:left="0" w:firstLine="357"/>
        <w:rPr>
          <w:rFonts w:asciiTheme="minorHAnsi" w:hAnsiTheme="minorHAnsi" w:cs="Arial"/>
          <w:sz w:val="22"/>
          <w:szCs w:val="22"/>
        </w:rPr>
      </w:pPr>
      <w:r w:rsidRPr="00CB731A">
        <w:rPr>
          <w:rFonts w:asciiTheme="minorHAnsi" w:hAnsiTheme="minorHAnsi" w:cs="Arial"/>
          <w:sz w:val="22"/>
          <w:szCs w:val="22"/>
        </w:rPr>
        <w:t>podmiotowych środków dowodowych – odpowiednio Wykonawca, Wykonawca wspólnie ubiegający się o udzielenie zamówienia, podmiot udostępniający zasoby lub podwykonawca, w zakresie podmiotowych środków dowodowych, które każde z nich dotyczą;</w:t>
      </w:r>
    </w:p>
    <w:p w:rsidR="00395AC1" w:rsidRPr="00CB731A" w:rsidRDefault="00395AC1" w:rsidP="005C3096">
      <w:pPr>
        <w:pStyle w:val="Tekstpodstawowywcity"/>
        <w:numPr>
          <w:ilvl w:val="3"/>
          <w:numId w:val="11"/>
        </w:numPr>
        <w:spacing w:before="120"/>
        <w:ind w:left="0" w:firstLine="357"/>
        <w:rPr>
          <w:rFonts w:asciiTheme="minorHAnsi" w:hAnsiTheme="minorHAnsi" w:cs="Arial"/>
          <w:sz w:val="22"/>
          <w:szCs w:val="22"/>
        </w:rPr>
      </w:pPr>
      <w:r w:rsidRPr="00CB731A">
        <w:rPr>
          <w:rFonts w:asciiTheme="minorHAnsi" w:hAnsiTheme="minorHAnsi" w:cs="Arial"/>
          <w:sz w:val="22"/>
          <w:szCs w:val="22"/>
        </w:rPr>
        <w:t xml:space="preserve">przedmiotowego środka dowodowego, dokumentu, o których mowa w art. 94 ust. 2 ustawy </w:t>
      </w:r>
      <w:proofErr w:type="spellStart"/>
      <w:r w:rsidRPr="00CB731A">
        <w:rPr>
          <w:rFonts w:asciiTheme="minorHAnsi" w:hAnsiTheme="minorHAnsi" w:cs="Arial"/>
          <w:sz w:val="22"/>
          <w:szCs w:val="22"/>
        </w:rPr>
        <w:t>Pzp</w:t>
      </w:r>
      <w:proofErr w:type="spellEnd"/>
      <w:r w:rsidRPr="00CB731A">
        <w:rPr>
          <w:rFonts w:asciiTheme="minorHAnsi" w:hAnsiTheme="minorHAnsi" w:cs="Arial"/>
          <w:sz w:val="22"/>
          <w:szCs w:val="22"/>
        </w:rPr>
        <w:t xml:space="preserve"> oświadczenia, o którym mowa w art. 117 ust. 4 ustawy </w:t>
      </w:r>
      <w:proofErr w:type="spellStart"/>
      <w:r w:rsidRPr="00CB731A">
        <w:rPr>
          <w:rFonts w:asciiTheme="minorHAnsi" w:hAnsiTheme="minorHAnsi" w:cs="Arial"/>
          <w:sz w:val="22"/>
          <w:szCs w:val="22"/>
        </w:rPr>
        <w:t>Pzp</w:t>
      </w:r>
      <w:proofErr w:type="spellEnd"/>
      <w:r w:rsidRPr="00CB731A">
        <w:rPr>
          <w:rFonts w:asciiTheme="minorHAnsi" w:hAnsiTheme="minorHAnsi" w:cs="Arial"/>
          <w:sz w:val="22"/>
          <w:szCs w:val="22"/>
        </w:rPr>
        <w:t xml:space="preserve"> lub zobowiązania podmiotu udostępniającego zasoby – odpowiednio Wykonawca lub Wykonawca wspólnie ubiegający się o udzielenie zamówienia;</w:t>
      </w:r>
    </w:p>
    <w:p w:rsidR="00395AC1" w:rsidRPr="00CB731A" w:rsidRDefault="00395AC1" w:rsidP="005C3096">
      <w:pPr>
        <w:pStyle w:val="Tekstpodstawowywcity"/>
        <w:numPr>
          <w:ilvl w:val="3"/>
          <w:numId w:val="11"/>
        </w:numPr>
        <w:spacing w:before="120"/>
        <w:ind w:left="0" w:firstLine="357"/>
        <w:rPr>
          <w:rFonts w:asciiTheme="minorHAnsi" w:hAnsiTheme="minorHAnsi" w:cs="Arial"/>
          <w:sz w:val="22"/>
          <w:szCs w:val="22"/>
        </w:rPr>
      </w:pPr>
      <w:r w:rsidRPr="00CB731A">
        <w:rPr>
          <w:rFonts w:asciiTheme="minorHAnsi" w:hAnsiTheme="minorHAnsi" w:cs="Arial"/>
          <w:sz w:val="22"/>
          <w:szCs w:val="22"/>
        </w:rPr>
        <w:t>pełnomocnictwa – mocodawca.</w:t>
      </w:r>
    </w:p>
    <w:p w:rsidR="00395AC1" w:rsidRPr="00CB731A" w:rsidRDefault="00395AC1" w:rsidP="005203F2">
      <w:pPr>
        <w:pStyle w:val="Tekstpodstawowywcity"/>
        <w:spacing w:before="120"/>
        <w:ind w:firstLine="357"/>
        <w:rPr>
          <w:rFonts w:asciiTheme="minorHAnsi" w:hAnsiTheme="minorHAnsi" w:cs="Arial"/>
          <w:sz w:val="22"/>
          <w:szCs w:val="22"/>
        </w:rPr>
      </w:pPr>
      <w:r w:rsidRPr="00CB731A">
        <w:rPr>
          <w:rFonts w:asciiTheme="minorHAnsi" w:hAnsiTheme="minorHAnsi" w:cs="Arial"/>
          <w:sz w:val="22"/>
          <w:szCs w:val="22"/>
        </w:rPr>
        <w:t xml:space="preserve">Poświadczenia zgodności cyfrowego odwzorowania z dokumentem w postaci </w:t>
      </w:r>
      <w:r w:rsidRPr="00CB731A">
        <w:rPr>
          <w:rFonts w:asciiTheme="minorHAnsi" w:hAnsiTheme="minorHAnsi" w:cs="Arial"/>
          <w:sz w:val="22"/>
          <w:szCs w:val="22"/>
        </w:rPr>
        <w:br/>
        <w:t>papierowej, może dokonać również notariusz.</w:t>
      </w:r>
    </w:p>
    <w:p w:rsidR="00395AC1" w:rsidRPr="00CB731A" w:rsidRDefault="00395AC1"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Przez cyfrowe odwzorowanie należy rozumieć dokument elektroniczny będący kopią elektroniczną treści zapisanej w postaci papierowej, umożliwiający zapoznanie się z tą treścią i jej zrozumienie, bez konieczności dostępu do oryginału.</w:t>
      </w:r>
    </w:p>
    <w:p w:rsidR="00395AC1" w:rsidRPr="00CB731A" w:rsidRDefault="00395AC1"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395AC1" w:rsidRPr="00CB731A" w:rsidRDefault="00395AC1" w:rsidP="005C3096">
      <w:pPr>
        <w:pStyle w:val="Tekstpodstawowywcity"/>
        <w:numPr>
          <w:ilvl w:val="0"/>
          <w:numId w:val="13"/>
        </w:numPr>
        <w:spacing w:before="120"/>
        <w:ind w:left="0" w:firstLine="357"/>
        <w:rPr>
          <w:rFonts w:asciiTheme="minorHAnsi" w:hAnsiTheme="minorHAnsi" w:cs="Arial"/>
          <w:sz w:val="22"/>
          <w:szCs w:val="22"/>
        </w:rPr>
      </w:pPr>
      <w:r w:rsidRPr="00CB731A">
        <w:rPr>
          <w:rFonts w:asciiTheme="minorHAnsi" w:hAnsiTheme="minorHAnsi" w:cs="Arial"/>
          <w:sz w:val="22"/>
          <w:szCs w:val="22"/>
        </w:rPr>
        <w:t>Wykonawca ponosi wszelkie koszty związane z przygotowaniem i złożeniem oferty.</w:t>
      </w:r>
    </w:p>
    <w:p w:rsidR="00BE0196" w:rsidRPr="00CB731A" w:rsidRDefault="00170F2E" w:rsidP="005C3096">
      <w:pPr>
        <w:numPr>
          <w:ilvl w:val="0"/>
          <w:numId w:val="8"/>
        </w:numPr>
        <w:spacing w:before="120"/>
        <w:ind w:left="0" w:firstLine="357"/>
        <w:jc w:val="both"/>
        <w:rPr>
          <w:rFonts w:asciiTheme="minorHAnsi" w:hAnsiTheme="minorHAnsi" w:cs="Arial"/>
          <w:sz w:val="22"/>
          <w:szCs w:val="22"/>
          <w:u w:val="single"/>
        </w:rPr>
      </w:pPr>
      <w:r w:rsidRPr="00CB731A">
        <w:rPr>
          <w:rFonts w:asciiTheme="minorHAnsi" w:hAnsiTheme="minorHAnsi" w:cs="Arial"/>
          <w:b/>
          <w:bCs/>
          <w:sz w:val="22"/>
          <w:szCs w:val="22"/>
          <w:u w:val="single"/>
        </w:rPr>
        <w:t>Sposób</w:t>
      </w:r>
      <w:r w:rsidR="00863212" w:rsidRPr="00CB731A">
        <w:rPr>
          <w:rFonts w:asciiTheme="minorHAnsi" w:hAnsiTheme="minorHAnsi" w:cs="Arial"/>
          <w:b/>
          <w:bCs/>
          <w:sz w:val="22"/>
          <w:szCs w:val="22"/>
          <w:u w:val="single"/>
        </w:rPr>
        <w:t xml:space="preserve"> oraz termin składania ofert</w:t>
      </w:r>
    </w:p>
    <w:p w:rsidR="00162105" w:rsidRPr="00CB731A" w:rsidRDefault="00162105" w:rsidP="005C3096">
      <w:pPr>
        <w:pStyle w:val="Akapitzlist"/>
        <w:numPr>
          <w:ilvl w:val="0"/>
          <w:numId w:val="14"/>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Wykonawca składa ofertę za pośrednictwem „Formularza do złożenia, zmiany, wycofania oferty lub wniosku” dostępnego na </w:t>
      </w:r>
      <w:proofErr w:type="spellStart"/>
      <w:r w:rsidRPr="00CB731A">
        <w:rPr>
          <w:rFonts w:asciiTheme="minorHAnsi" w:hAnsiTheme="minorHAnsi" w:cs="Arial"/>
          <w:sz w:val="22"/>
          <w:szCs w:val="22"/>
        </w:rPr>
        <w:t>ePUAP</w:t>
      </w:r>
      <w:proofErr w:type="spellEnd"/>
      <w:r w:rsidRPr="00CB731A">
        <w:rPr>
          <w:rFonts w:asciiTheme="minorHAnsi" w:hAnsiTheme="minorHAnsi" w:cs="Arial"/>
          <w:sz w:val="22"/>
          <w:szCs w:val="22"/>
        </w:rPr>
        <w:t xml:space="preserve"> i udostępnionego również na </w:t>
      </w:r>
      <w:proofErr w:type="spellStart"/>
      <w:r w:rsidRPr="00CB731A">
        <w:rPr>
          <w:rFonts w:asciiTheme="minorHAnsi" w:hAnsiTheme="minorHAnsi" w:cs="Arial"/>
          <w:sz w:val="22"/>
          <w:szCs w:val="22"/>
        </w:rPr>
        <w:t>miniPortalu</w:t>
      </w:r>
      <w:proofErr w:type="spellEnd"/>
      <w:r w:rsidRPr="00CB731A">
        <w:rPr>
          <w:rFonts w:asciiTheme="minorHAnsi" w:hAnsiTheme="minorHAnsi" w:cs="Arial"/>
          <w:sz w:val="22"/>
          <w:szCs w:val="22"/>
        </w:rPr>
        <w:t xml:space="preserve">. Funkcjonalność do zaszyfrowania oferty przez Wykonawcę jest dostępna dla wykonawców na </w:t>
      </w:r>
      <w:proofErr w:type="spellStart"/>
      <w:r w:rsidRPr="00CB731A">
        <w:rPr>
          <w:rFonts w:asciiTheme="minorHAnsi" w:hAnsiTheme="minorHAnsi" w:cs="Arial"/>
          <w:sz w:val="22"/>
          <w:szCs w:val="22"/>
        </w:rPr>
        <w:t>miniPortalu</w:t>
      </w:r>
      <w:proofErr w:type="spellEnd"/>
      <w:r w:rsidRPr="00CB731A">
        <w:rPr>
          <w:rFonts w:asciiTheme="minorHAnsi" w:hAnsiTheme="minorHAnsi" w:cs="Arial"/>
          <w:sz w:val="22"/>
          <w:szCs w:val="22"/>
        </w:rPr>
        <w:t xml:space="preserve">, w szczegółach danego postępowania. W formularzu oferty Wykonawca zobowiązany jest podać adres skrzynki </w:t>
      </w:r>
      <w:proofErr w:type="spellStart"/>
      <w:r w:rsidRPr="00CB731A">
        <w:rPr>
          <w:rFonts w:asciiTheme="minorHAnsi" w:hAnsiTheme="minorHAnsi" w:cs="Arial"/>
          <w:sz w:val="22"/>
          <w:szCs w:val="22"/>
        </w:rPr>
        <w:t>ePUAP</w:t>
      </w:r>
      <w:proofErr w:type="spellEnd"/>
      <w:r w:rsidRPr="00CB731A">
        <w:rPr>
          <w:rFonts w:asciiTheme="minorHAnsi" w:hAnsiTheme="minorHAnsi" w:cs="Arial"/>
          <w:sz w:val="22"/>
          <w:szCs w:val="22"/>
        </w:rPr>
        <w:t xml:space="preserve">, na którym prowadzona będzie korespondencja związana z postępowaniem. </w:t>
      </w:r>
    </w:p>
    <w:p w:rsidR="00162105" w:rsidRPr="00CB731A" w:rsidRDefault="00162105" w:rsidP="005C3096">
      <w:pPr>
        <w:pStyle w:val="Akapitzlist"/>
        <w:numPr>
          <w:ilvl w:val="0"/>
          <w:numId w:val="14"/>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Ofertę należy sporządzić w języku polskim. </w:t>
      </w:r>
    </w:p>
    <w:p w:rsidR="00162105" w:rsidRPr="00CB731A" w:rsidRDefault="00162105" w:rsidP="005C3096">
      <w:pPr>
        <w:pStyle w:val="Akapitzlist"/>
        <w:numPr>
          <w:ilvl w:val="0"/>
          <w:numId w:val="14"/>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Ofertę składa się, pod rygorem nieważności, w formie elektronicznej lub w postaci elektronicznej opatrzonej podpisem zaufanym lub podpisem osobistym. </w:t>
      </w:r>
    </w:p>
    <w:p w:rsidR="00162105" w:rsidRPr="00CB731A" w:rsidRDefault="00162105" w:rsidP="005C3096">
      <w:pPr>
        <w:pStyle w:val="Akapitzlist"/>
        <w:numPr>
          <w:ilvl w:val="0"/>
          <w:numId w:val="14"/>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Sposób złożenia oferty, w tym zaszyfrowania oferty opisany został w „Instrukcji użytkownika”, dostępnej na stronie: </w:t>
      </w:r>
      <w:hyperlink r:id="rId33" w:history="1">
        <w:r w:rsidRPr="00CB731A">
          <w:rPr>
            <w:rStyle w:val="Hipercze"/>
            <w:rFonts w:asciiTheme="minorHAnsi" w:hAnsiTheme="minorHAnsi" w:cs="Arial"/>
            <w:sz w:val="22"/>
            <w:szCs w:val="22"/>
          </w:rPr>
          <w:t>https://miniportal.uzp.gov.pl</w:t>
        </w:r>
      </w:hyperlink>
      <w:r w:rsidRPr="00CB731A">
        <w:rPr>
          <w:rFonts w:asciiTheme="minorHAnsi" w:hAnsiTheme="minorHAnsi" w:cs="Arial"/>
          <w:sz w:val="22"/>
          <w:szCs w:val="22"/>
        </w:rPr>
        <w:t xml:space="preserve">  </w:t>
      </w:r>
    </w:p>
    <w:p w:rsidR="00162105" w:rsidRPr="00CB731A" w:rsidRDefault="00162105" w:rsidP="005C3096">
      <w:pPr>
        <w:pStyle w:val="Akapitzlist"/>
        <w:numPr>
          <w:ilvl w:val="0"/>
          <w:numId w:val="14"/>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lastRenderedPageBreak/>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162105" w:rsidRPr="00CB731A" w:rsidRDefault="00162105" w:rsidP="005C3096">
      <w:pPr>
        <w:pStyle w:val="Akapitzlist"/>
        <w:numPr>
          <w:ilvl w:val="0"/>
          <w:numId w:val="14"/>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Do oferty należy dołączyć oświadczenie o niepodleganiu wykluczeniu, spełnianiu warunków udziału w postępowaniu lub kryteriów selekcji, w zakresie wskazanym w </w:t>
      </w:r>
      <w:proofErr w:type="spellStart"/>
      <w:r w:rsidRPr="00CB731A">
        <w:rPr>
          <w:rFonts w:asciiTheme="minorHAnsi" w:hAnsiTheme="minorHAnsi" w:cs="Arial"/>
          <w:sz w:val="22"/>
          <w:szCs w:val="22"/>
        </w:rPr>
        <w:t>pkt</w:t>
      </w:r>
      <w:proofErr w:type="spellEnd"/>
      <w:r w:rsidRPr="00CB731A">
        <w:rPr>
          <w:rFonts w:asciiTheme="minorHAnsi" w:hAnsiTheme="minorHAnsi" w:cs="Arial"/>
          <w:sz w:val="22"/>
          <w:szCs w:val="22"/>
        </w:rPr>
        <w:t xml:space="preserve"> 8.1 SWZ, w formie elektronicznej lub w postaci elektronicznej opatrzonej podpisem zaufanym lub podpisem osobistym, a następnie zaszyfrować wraz z plikami stanowiącymi ofertę.</w:t>
      </w:r>
    </w:p>
    <w:p w:rsidR="00162105" w:rsidRPr="00CB731A" w:rsidRDefault="00162105" w:rsidP="005C3096">
      <w:pPr>
        <w:pStyle w:val="Akapitzlist"/>
        <w:numPr>
          <w:ilvl w:val="0"/>
          <w:numId w:val="14"/>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Oferta może być złożona tylko do upływu terminu składania ofert. </w:t>
      </w:r>
    </w:p>
    <w:p w:rsidR="00162105" w:rsidRPr="00CB731A" w:rsidRDefault="00162105" w:rsidP="005C3096">
      <w:pPr>
        <w:pStyle w:val="Akapitzlist"/>
        <w:numPr>
          <w:ilvl w:val="0"/>
          <w:numId w:val="14"/>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Wykonawca może przed upływem terminu do składania ofert wycofać ofertę za pośrednictwem „Formularza do złożenia, zmiany, wycofania oferty lub wniosku” dostępnego na </w:t>
      </w:r>
      <w:proofErr w:type="spellStart"/>
      <w:r w:rsidRPr="00CB731A">
        <w:rPr>
          <w:rFonts w:asciiTheme="minorHAnsi" w:hAnsiTheme="minorHAnsi" w:cs="Arial"/>
          <w:sz w:val="22"/>
          <w:szCs w:val="22"/>
        </w:rPr>
        <w:t>ePUAP</w:t>
      </w:r>
      <w:proofErr w:type="spellEnd"/>
      <w:r w:rsidRPr="00CB731A">
        <w:rPr>
          <w:rFonts w:asciiTheme="minorHAnsi" w:hAnsiTheme="minorHAnsi" w:cs="Arial"/>
          <w:sz w:val="22"/>
          <w:szCs w:val="22"/>
        </w:rPr>
        <w:t xml:space="preserve"> i udostępnionego również na </w:t>
      </w:r>
      <w:proofErr w:type="spellStart"/>
      <w:r w:rsidRPr="00CB731A">
        <w:rPr>
          <w:rFonts w:asciiTheme="minorHAnsi" w:hAnsiTheme="minorHAnsi" w:cs="Arial"/>
          <w:sz w:val="22"/>
          <w:szCs w:val="22"/>
        </w:rPr>
        <w:t>miniPortalu</w:t>
      </w:r>
      <w:proofErr w:type="spellEnd"/>
      <w:r w:rsidRPr="00CB731A">
        <w:rPr>
          <w:rFonts w:asciiTheme="minorHAnsi" w:hAnsiTheme="minorHAnsi" w:cs="Arial"/>
          <w:sz w:val="22"/>
          <w:szCs w:val="22"/>
        </w:rPr>
        <w:t xml:space="preserve">. Sposób wycofania oferty został opisany w „Instrukcji użytkownika” dostępnej na </w:t>
      </w:r>
      <w:proofErr w:type="spellStart"/>
      <w:r w:rsidRPr="00CB731A">
        <w:rPr>
          <w:rFonts w:asciiTheme="minorHAnsi" w:hAnsiTheme="minorHAnsi" w:cs="Arial"/>
          <w:sz w:val="22"/>
          <w:szCs w:val="22"/>
        </w:rPr>
        <w:t>miniPortalu</w:t>
      </w:r>
      <w:proofErr w:type="spellEnd"/>
      <w:r w:rsidRPr="00CB731A">
        <w:rPr>
          <w:rFonts w:asciiTheme="minorHAnsi" w:hAnsiTheme="minorHAnsi" w:cs="Arial"/>
          <w:sz w:val="22"/>
          <w:szCs w:val="22"/>
        </w:rPr>
        <w:t>.</w:t>
      </w:r>
    </w:p>
    <w:p w:rsidR="00162105" w:rsidRPr="00CB731A" w:rsidRDefault="00162105" w:rsidP="005C3096">
      <w:pPr>
        <w:pStyle w:val="Akapitzlist"/>
        <w:numPr>
          <w:ilvl w:val="0"/>
          <w:numId w:val="14"/>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Wykonawca po upływie terminu do składania ofert nie może skutecznie dokonać zmiany ani wycofać złożonej oferty.</w:t>
      </w:r>
    </w:p>
    <w:p w:rsidR="00BE0196" w:rsidRPr="00CB731A" w:rsidRDefault="000E14F4" w:rsidP="005C3096">
      <w:pPr>
        <w:pStyle w:val="Akapitzlist"/>
        <w:numPr>
          <w:ilvl w:val="0"/>
          <w:numId w:val="14"/>
        </w:numPr>
        <w:spacing w:before="120"/>
        <w:ind w:left="0" w:firstLine="357"/>
        <w:jc w:val="both"/>
        <w:rPr>
          <w:rFonts w:asciiTheme="minorHAnsi" w:hAnsiTheme="minorHAnsi" w:cs="Arial"/>
          <w:b/>
          <w:color w:val="FF0000"/>
          <w:sz w:val="22"/>
          <w:szCs w:val="22"/>
        </w:rPr>
      </w:pPr>
      <w:r w:rsidRPr="00CB731A">
        <w:rPr>
          <w:rFonts w:asciiTheme="minorHAnsi" w:hAnsiTheme="minorHAnsi" w:cs="Arial"/>
          <w:sz w:val="22"/>
          <w:szCs w:val="22"/>
        </w:rPr>
        <w:t xml:space="preserve">Ofertę wraz z wymaganymi załącznikami należy złożyć w terminie do dnia </w:t>
      </w:r>
      <w:r w:rsidR="00135A4D" w:rsidRPr="00CB731A">
        <w:rPr>
          <w:rFonts w:asciiTheme="minorHAnsi" w:hAnsiTheme="minorHAnsi" w:cs="Arial"/>
          <w:b/>
          <w:color w:val="FF0000"/>
          <w:sz w:val="22"/>
          <w:szCs w:val="22"/>
        </w:rPr>
        <w:t xml:space="preserve">9 </w:t>
      </w:r>
      <w:r w:rsidR="005203F2" w:rsidRPr="00CB731A">
        <w:rPr>
          <w:rFonts w:asciiTheme="minorHAnsi" w:hAnsiTheme="minorHAnsi" w:cs="Arial"/>
          <w:b/>
          <w:color w:val="FF0000"/>
          <w:sz w:val="22"/>
          <w:szCs w:val="22"/>
        </w:rPr>
        <w:t>lip</w:t>
      </w:r>
      <w:r w:rsidR="00135A4D" w:rsidRPr="00CB731A">
        <w:rPr>
          <w:rFonts w:asciiTheme="minorHAnsi" w:hAnsiTheme="minorHAnsi" w:cs="Arial"/>
          <w:b/>
          <w:color w:val="FF0000"/>
          <w:sz w:val="22"/>
          <w:szCs w:val="22"/>
        </w:rPr>
        <w:t xml:space="preserve">ca </w:t>
      </w:r>
      <w:r w:rsidR="0016013B" w:rsidRPr="00CB731A">
        <w:rPr>
          <w:rFonts w:asciiTheme="minorHAnsi" w:hAnsiTheme="minorHAnsi" w:cs="Arial"/>
          <w:b/>
          <w:color w:val="FF0000"/>
          <w:sz w:val="22"/>
          <w:szCs w:val="22"/>
        </w:rPr>
        <w:t xml:space="preserve">2021 roku </w:t>
      </w:r>
      <w:r w:rsidRPr="00CB731A">
        <w:rPr>
          <w:rFonts w:asciiTheme="minorHAnsi" w:hAnsiTheme="minorHAnsi" w:cs="Arial"/>
          <w:b/>
          <w:color w:val="FF0000"/>
          <w:sz w:val="22"/>
          <w:szCs w:val="22"/>
        </w:rPr>
        <w:t xml:space="preserve">do godz. </w:t>
      </w:r>
      <w:r w:rsidR="00135A4D" w:rsidRPr="00CB731A">
        <w:rPr>
          <w:rFonts w:asciiTheme="minorHAnsi" w:hAnsiTheme="minorHAnsi" w:cs="Arial"/>
          <w:b/>
          <w:color w:val="FF0000"/>
          <w:sz w:val="22"/>
          <w:szCs w:val="22"/>
        </w:rPr>
        <w:t>10</w:t>
      </w:r>
      <w:r w:rsidR="0016013B" w:rsidRPr="00CB731A">
        <w:rPr>
          <w:rFonts w:asciiTheme="minorHAnsi" w:hAnsiTheme="minorHAnsi" w:cs="Arial"/>
          <w:b/>
          <w:color w:val="FF0000"/>
          <w:sz w:val="22"/>
          <w:szCs w:val="22"/>
        </w:rPr>
        <w:t>:</w:t>
      </w:r>
      <w:r w:rsidR="00135A4D" w:rsidRPr="00CB731A">
        <w:rPr>
          <w:rFonts w:asciiTheme="minorHAnsi" w:hAnsiTheme="minorHAnsi" w:cs="Arial"/>
          <w:b/>
          <w:color w:val="FF0000"/>
          <w:sz w:val="22"/>
          <w:szCs w:val="22"/>
        </w:rPr>
        <w:t>0</w:t>
      </w:r>
      <w:r w:rsidR="0016013B" w:rsidRPr="00CB731A">
        <w:rPr>
          <w:rFonts w:asciiTheme="minorHAnsi" w:hAnsiTheme="minorHAnsi" w:cs="Arial"/>
          <w:b/>
          <w:color w:val="FF0000"/>
          <w:sz w:val="22"/>
          <w:szCs w:val="22"/>
        </w:rPr>
        <w:t>0</w:t>
      </w:r>
    </w:p>
    <w:p w:rsidR="004232EF" w:rsidRPr="00CB731A" w:rsidRDefault="004232EF" w:rsidP="005203F2">
      <w:pPr>
        <w:pStyle w:val="Default"/>
        <w:suppressAutoHyphens w:val="0"/>
        <w:autoSpaceDE w:val="0"/>
        <w:autoSpaceDN w:val="0"/>
        <w:adjustRightInd w:val="0"/>
        <w:spacing w:before="120"/>
        <w:ind w:firstLine="357"/>
        <w:jc w:val="both"/>
        <w:rPr>
          <w:rFonts w:asciiTheme="minorHAnsi" w:hAnsiTheme="minorHAnsi" w:cs="Arial"/>
          <w:color w:val="auto"/>
          <w:sz w:val="22"/>
          <w:szCs w:val="22"/>
        </w:rPr>
      </w:pPr>
      <w:r w:rsidRPr="00CB731A">
        <w:rPr>
          <w:rFonts w:asciiTheme="minorHAnsi" w:hAnsiTheme="minorHAnsi" w:cs="Arial"/>
          <w:b/>
          <w:color w:val="FF0000"/>
          <w:sz w:val="22"/>
          <w:szCs w:val="22"/>
        </w:rPr>
        <w:t xml:space="preserve">UWAGA: </w:t>
      </w:r>
      <w:r w:rsidRPr="00CB731A">
        <w:rPr>
          <w:rFonts w:asciiTheme="minorHAnsi" w:hAnsiTheme="minorHAnsi" w:cs="Arial"/>
          <w:color w:val="auto"/>
          <w:sz w:val="22"/>
          <w:szCs w:val="22"/>
        </w:rPr>
        <w:t>Zamawiający nie ponosi odpowiedzialności za nieprawidłowe lub nieterminowe złożenie oferty. Zaleca się, aby rozpocząć składanie oferty</w:t>
      </w:r>
      <w:r w:rsidR="00162105" w:rsidRPr="00CB731A">
        <w:rPr>
          <w:rFonts w:asciiTheme="minorHAnsi" w:hAnsiTheme="minorHAnsi" w:cs="Arial"/>
          <w:color w:val="auto"/>
          <w:sz w:val="22"/>
          <w:szCs w:val="22"/>
        </w:rPr>
        <w:t xml:space="preserve"> </w:t>
      </w:r>
      <w:r w:rsidRPr="00CB731A">
        <w:rPr>
          <w:rFonts w:asciiTheme="minorHAnsi" w:hAnsiTheme="minorHAnsi" w:cs="Arial"/>
          <w:color w:val="auto"/>
          <w:sz w:val="22"/>
          <w:szCs w:val="22"/>
        </w:rPr>
        <w:t>z odpowiednim wyprzedzeniem.</w:t>
      </w:r>
    </w:p>
    <w:p w:rsidR="000E14F4" w:rsidRPr="00CB731A" w:rsidRDefault="000E14F4" w:rsidP="005C3096">
      <w:pPr>
        <w:numPr>
          <w:ilvl w:val="0"/>
          <w:numId w:val="8"/>
        </w:numPr>
        <w:spacing w:before="120"/>
        <w:ind w:left="0" w:firstLine="357"/>
        <w:jc w:val="both"/>
        <w:rPr>
          <w:rFonts w:asciiTheme="minorHAnsi" w:hAnsiTheme="minorHAnsi" w:cs="Arial"/>
          <w:b/>
          <w:bCs/>
          <w:sz w:val="22"/>
          <w:szCs w:val="22"/>
          <w:u w:val="single"/>
        </w:rPr>
      </w:pPr>
      <w:r w:rsidRPr="00CB731A">
        <w:rPr>
          <w:rFonts w:asciiTheme="minorHAnsi" w:hAnsiTheme="minorHAnsi" w:cs="Arial"/>
          <w:b/>
          <w:bCs/>
          <w:sz w:val="22"/>
          <w:szCs w:val="22"/>
          <w:u w:val="single"/>
        </w:rPr>
        <w:t xml:space="preserve">Termin otwarcia ofert </w:t>
      </w:r>
    </w:p>
    <w:p w:rsidR="000E14F4" w:rsidRPr="00CB731A" w:rsidRDefault="000E14F4" w:rsidP="005C3096">
      <w:pPr>
        <w:pStyle w:val="Tekstpodstawowywcity"/>
        <w:numPr>
          <w:ilvl w:val="0"/>
          <w:numId w:val="15"/>
        </w:numPr>
        <w:spacing w:before="120"/>
        <w:ind w:left="0" w:firstLine="357"/>
        <w:rPr>
          <w:rFonts w:asciiTheme="minorHAnsi" w:hAnsiTheme="minorHAnsi" w:cs="Arial"/>
          <w:color w:val="FF0000"/>
          <w:sz w:val="22"/>
          <w:szCs w:val="22"/>
        </w:rPr>
      </w:pPr>
      <w:r w:rsidRPr="00CB731A">
        <w:rPr>
          <w:rFonts w:asciiTheme="minorHAnsi" w:hAnsiTheme="minorHAnsi" w:cs="Arial"/>
          <w:color w:val="FF0000"/>
          <w:sz w:val="22"/>
          <w:szCs w:val="22"/>
        </w:rPr>
        <w:t xml:space="preserve">Otwarcie ofert nastąpi w </w:t>
      </w:r>
      <w:r w:rsidR="00135A4D" w:rsidRPr="00CB731A">
        <w:rPr>
          <w:rFonts w:asciiTheme="minorHAnsi" w:hAnsiTheme="minorHAnsi" w:cs="Arial"/>
          <w:color w:val="FF0000"/>
          <w:sz w:val="22"/>
          <w:szCs w:val="22"/>
        </w:rPr>
        <w:t xml:space="preserve">dniu 9 </w:t>
      </w:r>
      <w:r w:rsidR="005D0773" w:rsidRPr="00CB731A">
        <w:rPr>
          <w:rFonts w:asciiTheme="minorHAnsi" w:hAnsiTheme="minorHAnsi" w:cs="Arial"/>
          <w:color w:val="FF0000"/>
          <w:sz w:val="22"/>
          <w:szCs w:val="22"/>
        </w:rPr>
        <w:t>lip</w:t>
      </w:r>
      <w:r w:rsidR="00135A4D" w:rsidRPr="00CB731A">
        <w:rPr>
          <w:rFonts w:asciiTheme="minorHAnsi" w:hAnsiTheme="minorHAnsi" w:cs="Arial"/>
          <w:color w:val="FF0000"/>
          <w:sz w:val="22"/>
          <w:szCs w:val="22"/>
        </w:rPr>
        <w:t xml:space="preserve">ca  </w:t>
      </w:r>
      <w:r w:rsidR="0016013B" w:rsidRPr="00CB731A">
        <w:rPr>
          <w:rFonts w:asciiTheme="minorHAnsi" w:hAnsiTheme="minorHAnsi" w:cs="Arial"/>
          <w:color w:val="FF0000"/>
          <w:sz w:val="22"/>
          <w:szCs w:val="22"/>
        </w:rPr>
        <w:t>2021 roku</w:t>
      </w:r>
      <w:r w:rsidR="0016013B" w:rsidRPr="00CB731A">
        <w:rPr>
          <w:rFonts w:asciiTheme="minorHAnsi" w:hAnsiTheme="minorHAnsi" w:cs="Arial"/>
          <w:b/>
          <w:bCs/>
          <w:color w:val="FF0000"/>
          <w:sz w:val="22"/>
          <w:szCs w:val="22"/>
        </w:rPr>
        <w:t xml:space="preserve"> </w:t>
      </w:r>
      <w:r w:rsidRPr="00CB731A">
        <w:rPr>
          <w:rFonts w:asciiTheme="minorHAnsi" w:hAnsiTheme="minorHAnsi" w:cs="Arial"/>
          <w:bCs/>
          <w:color w:val="FF0000"/>
          <w:sz w:val="22"/>
          <w:szCs w:val="22"/>
        </w:rPr>
        <w:t xml:space="preserve">o godz. </w:t>
      </w:r>
      <w:r w:rsidR="00135A4D" w:rsidRPr="00CB731A">
        <w:rPr>
          <w:rFonts w:asciiTheme="minorHAnsi" w:hAnsiTheme="minorHAnsi" w:cs="Arial"/>
          <w:bCs/>
          <w:color w:val="FF0000"/>
          <w:sz w:val="22"/>
          <w:szCs w:val="22"/>
        </w:rPr>
        <w:t>10</w:t>
      </w:r>
      <w:r w:rsidR="0016013B" w:rsidRPr="00CB731A">
        <w:rPr>
          <w:rFonts w:asciiTheme="minorHAnsi" w:hAnsiTheme="minorHAnsi" w:cs="Arial"/>
          <w:bCs/>
          <w:color w:val="FF0000"/>
          <w:sz w:val="22"/>
          <w:szCs w:val="22"/>
        </w:rPr>
        <w:t>:3</w:t>
      </w:r>
      <w:r w:rsidR="00135A4D" w:rsidRPr="00CB731A">
        <w:rPr>
          <w:rFonts w:asciiTheme="minorHAnsi" w:hAnsiTheme="minorHAnsi" w:cs="Arial"/>
          <w:bCs/>
          <w:color w:val="FF0000"/>
          <w:sz w:val="22"/>
          <w:szCs w:val="22"/>
        </w:rPr>
        <w:t>0</w:t>
      </w:r>
      <w:r w:rsidR="0016013B" w:rsidRPr="00CB731A">
        <w:rPr>
          <w:rFonts w:asciiTheme="minorHAnsi" w:hAnsiTheme="minorHAnsi" w:cs="Arial"/>
          <w:color w:val="FF0000"/>
          <w:sz w:val="22"/>
          <w:szCs w:val="22"/>
        </w:rPr>
        <w:t>.</w:t>
      </w:r>
      <w:r w:rsidR="009631F3" w:rsidRPr="009631F3">
        <w:rPr>
          <w:rFonts w:asciiTheme="minorHAnsi" w:hAnsiTheme="minorHAnsi" w:cs="Arial"/>
          <w:sz w:val="22"/>
          <w:szCs w:val="22"/>
        </w:rPr>
        <w:t xml:space="preserve"> Otwarcie ofert następuje poprzez użycie mechanizmu do odszyfrowania ofert dostępnego po zalogowaniu w zakładce Deszyfrowanie na </w:t>
      </w:r>
      <w:proofErr w:type="spellStart"/>
      <w:r w:rsidR="009631F3" w:rsidRPr="009631F3">
        <w:rPr>
          <w:rFonts w:asciiTheme="minorHAnsi" w:hAnsiTheme="minorHAnsi" w:cs="Arial"/>
          <w:sz w:val="22"/>
          <w:szCs w:val="22"/>
        </w:rPr>
        <w:t>miniPortalu</w:t>
      </w:r>
      <w:proofErr w:type="spellEnd"/>
      <w:r w:rsidR="009631F3" w:rsidRPr="009631F3">
        <w:rPr>
          <w:rFonts w:asciiTheme="minorHAnsi" w:hAnsiTheme="minorHAnsi" w:cs="Arial"/>
          <w:sz w:val="22"/>
          <w:szCs w:val="22"/>
        </w:rPr>
        <w:t xml:space="preserve"> i następuje poprzez wskazanie pliku do odszyfrowania.</w:t>
      </w:r>
    </w:p>
    <w:p w:rsidR="000E14F4" w:rsidRPr="00CB731A" w:rsidRDefault="000E14F4" w:rsidP="005C3096">
      <w:pPr>
        <w:pStyle w:val="Tekstpodstawowywcity"/>
        <w:numPr>
          <w:ilvl w:val="0"/>
          <w:numId w:val="15"/>
        </w:numPr>
        <w:spacing w:before="120"/>
        <w:ind w:left="0" w:firstLine="357"/>
        <w:rPr>
          <w:rFonts w:asciiTheme="minorHAnsi" w:hAnsiTheme="minorHAnsi" w:cs="Arial"/>
          <w:sz w:val="22"/>
          <w:szCs w:val="22"/>
        </w:rPr>
      </w:pPr>
      <w:r w:rsidRPr="00CB731A">
        <w:rPr>
          <w:rFonts w:asciiTheme="minorHAnsi" w:hAnsiTheme="minorHAnsi" w:cs="Arial"/>
          <w:sz w:val="22"/>
          <w:szCs w:val="22"/>
        </w:rPr>
        <w:t xml:space="preserve">Zamawiający, najpóźniej przed otwarciem ofert, udostępni na </w:t>
      </w:r>
      <w:r w:rsidR="00894C85" w:rsidRPr="00CB731A">
        <w:rPr>
          <w:rFonts w:asciiTheme="minorHAnsi" w:hAnsiTheme="minorHAnsi" w:cs="Arial"/>
          <w:sz w:val="22"/>
          <w:szCs w:val="22"/>
        </w:rPr>
        <w:t xml:space="preserve">Platformie </w:t>
      </w:r>
      <w:r w:rsidRPr="00CB731A">
        <w:rPr>
          <w:rFonts w:asciiTheme="minorHAnsi" w:hAnsiTheme="minorHAnsi" w:cs="Arial"/>
          <w:sz w:val="22"/>
          <w:szCs w:val="22"/>
        </w:rPr>
        <w:t>informacje o kwocie, jaką zamierza przeznaczyć na sfinansowanie zamówienia.</w:t>
      </w:r>
      <w:r w:rsidR="009631F3" w:rsidRPr="009631F3">
        <w:t xml:space="preserve"> </w:t>
      </w:r>
    </w:p>
    <w:p w:rsidR="00894C85" w:rsidRPr="00CB731A" w:rsidRDefault="000E14F4" w:rsidP="005C3096">
      <w:pPr>
        <w:pStyle w:val="Tekstpodstawowywcity"/>
        <w:numPr>
          <w:ilvl w:val="0"/>
          <w:numId w:val="15"/>
        </w:numPr>
        <w:spacing w:before="120"/>
        <w:ind w:left="0" w:firstLine="357"/>
        <w:rPr>
          <w:rFonts w:asciiTheme="minorHAnsi" w:hAnsiTheme="minorHAnsi" w:cs="Arial"/>
          <w:sz w:val="22"/>
          <w:szCs w:val="22"/>
        </w:rPr>
      </w:pPr>
      <w:r w:rsidRPr="00CB731A">
        <w:rPr>
          <w:rFonts w:asciiTheme="minorHAnsi" w:hAnsiTheme="minorHAnsi" w:cs="Arial"/>
          <w:sz w:val="22"/>
          <w:szCs w:val="22"/>
        </w:rPr>
        <w:t>Niezwłocznie po otwarciu ofert Zamawiający zamieści na</w:t>
      </w:r>
      <w:r w:rsidR="00894C85" w:rsidRPr="00CB731A">
        <w:rPr>
          <w:rFonts w:asciiTheme="minorHAnsi" w:hAnsiTheme="minorHAnsi" w:cs="Arial"/>
          <w:sz w:val="22"/>
          <w:szCs w:val="22"/>
        </w:rPr>
        <w:t xml:space="preserve"> stronie internetowej informacje o:</w:t>
      </w:r>
    </w:p>
    <w:p w:rsidR="00892B73" w:rsidRPr="00CB731A" w:rsidRDefault="00894C85" w:rsidP="005C3096">
      <w:pPr>
        <w:pStyle w:val="Tekstpodstawowywcity"/>
        <w:numPr>
          <w:ilvl w:val="0"/>
          <w:numId w:val="22"/>
        </w:numPr>
        <w:spacing w:before="120"/>
        <w:ind w:left="0" w:firstLine="357"/>
        <w:rPr>
          <w:rFonts w:asciiTheme="minorHAnsi" w:hAnsiTheme="minorHAnsi" w:cs="Arial"/>
          <w:sz w:val="22"/>
          <w:szCs w:val="22"/>
        </w:rPr>
      </w:pPr>
      <w:r w:rsidRPr="00CB731A">
        <w:rPr>
          <w:rFonts w:asciiTheme="minorHAnsi" w:hAnsiTheme="minorHAnsi" w:cs="Arial"/>
          <w:sz w:val="22"/>
          <w:szCs w:val="22"/>
        </w:rPr>
        <w:t>nazwach albo imionach lub nazwiskach oraz siedzibach lub miejscach prowadzonej działalności gospodarczej albo miejscach zamieszkania Wykonawców, których oferty zostały otwarte;</w:t>
      </w:r>
    </w:p>
    <w:p w:rsidR="000E14F4" w:rsidRPr="00CB731A" w:rsidRDefault="00894C85" w:rsidP="005C3096">
      <w:pPr>
        <w:pStyle w:val="Tekstpodstawowywcity"/>
        <w:numPr>
          <w:ilvl w:val="0"/>
          <w:numId w:val="22"/>
        </w:numPr>
        <w:spacing w:before="120"/>
        <w:ind w:left="0" w:firstLine="357"/>
        <w:rPr>
          <w:rFonts w:asciiTheme="minorHAnsi" w:hAnsiTheme="minorHAnsi" w:cs="Arial"/>
          <w:sz w:val="22"/>
          <w:szCs w:val="22"/>
        </w:rPr>
      </w:pPr>
      <w:r w:rsidRPr="00CB731A">
        <w:rPr>
          <w:rFonts w:asciiTheme="minorHAnsi" w:hAnsiTheme="minorHAnsi" w:cs="Arial"/>
          <w:sz w:val="22"/>
          <w:szCs w:val="22"/>
        </w:rPr>
        <w:t>cenach lub kosztach zawartych w ofertach</w:t>
      </w:r>
      <w:r w:rsidR="000E14F4" w:rsidRPr="00CB731A">
        <w:rPr>
          <w:rFonts w:asciiTheme="minorHAnsi" w:hAnsiTheme="minorHAnsi" w:cs="Arial"/>
          <w:sz w:val="22"/>
          <w:szCs w:val="22"/>
        </w:rPr>
        <w:t>.</w:t>
      </w:r>
    </w:p>
    <w:p w:rsidR="00894C85" w:rsidRPr="00CB731A" w:rsidRDefault="00894C85" w:rsidP="005C3096">
      <w:pPr>
        <w:pStyle w:val="Tekstpodstawowywcity"/>
        <w:numPr>
          <w:ilvl w:val="0"/>
          <w:numId w:val="15"/>
        </w:numPr>
        <w:spacing w:before="120"/>
        <w:ind w:left="0" w:firstLine="357"/>
        <w:rPr>
          <w:rFonts w:asciiTheme="minorHAnsi" w:hAnsiTheme="minorHAnsi" w:cs="Arial"/>
          <w:sz w:val="22"/>
          <w:szCs w:val="22"/>
        </w:rPr>
      </w:pPr>
      <w:r w:rsidRPr="00CB731A">
        <w:rPr>
          <w:rFonts w:asciiTheme="minorHAnsi" w:hAnsiTheme="minorHAnsi" w:cs="Arial"/>
          <w:sz w:val="22"/>
          <w:szCs w:val="22"/>
        </w:rPr>
        <w:t>W przypadku wystąpienia awarii systemu teleinformatycznego, która spowoduje brak możliwości otwarcia ofert w terminie określonym w pkt 1, otwarcie ofert nastąpi niezwłocznie po usunięciu awarii.</w:t>
      </w:r>
    </w:p>
    <w:p w:rsidR="00894C85" w:rsidRPr="00CB731A" w:rsidRDefault="00894C85" w:rsidP="005C3096">
      <w:pPr>
        <w:pStyle w:val="Tekstpodstawowywcity"/>
        <w:numPr>
          <w:ilvl w:val="0"/>
          <w:numId w:val="15"/>
        </w:numPr>
        <w:spacing w:before="120"/>
        <w:ind w:left="0" w:firstLine="357"/>
        <w:rPr>
          <w:rFonts w:asciiTheme="minorHAnsi" w:hAnsiTheme="minorHAnsi" w:cs="Arial"/>
          <w:sz w:val="22"/>
          <w:szCs w:val="22"/>
        </w:rPr>
      </w:pPr>
      <w:r w:rsidRPr="00CB731A">
        <w:rPr>
          <w:rFonts w:asciiTheme="minorHAnsi" w:hAnsiTheme="minorHAnsi" w:cs="Arial"/>
          <w:sz w:val="22"/>
          <w:szCs w:val="22"/>
        </w:rPr>
        <w:t>Zamawiający poinformuje o zmianie terminu otwarcia ofert na Platformie.</w:t>
      </w:r>
    </w:p>
    <w:p w:rsidR="00BE0196" w:rsidRPr="00CB731A" w:rsidRDefault="001C2FF5" w:rsidP="005C3096">
      <w:pPr>
        <w:numPr>
          <w:ilvl w:val="0"/>
          <w:numId w:val="8"/>
        </w:numPr>
        <w:spacing w:before="120"/>
        <w:ind w:left="0" w:firstLine="357"/>
        <w:jc w:val="both"/>
        <w:rPr>
          <w:rFonts w:asciiTheme="minorHAnsi" w:hAnsiTheme="minorHAnsi" w:cs="Arial"/>
          <w:b/>
          <w:bCs/>
          <w:sz w:val="22"/>
          <w:szCs w:val="22"/>
          <w:u w:val="single"/>
        </w:rPr>
      </w:pPr>
      <w:r w:rsidRPr="00CB731A">
        <w:rPr>
          <w:rFonts w:asciiTheme="minorHAnsi" w:hAnsiTheme="minorHAnsi" w:cs="Arial"/>
          <w:b/>
          <w:bCs/>
          <w:sz w:val="22"/>
          <w:szCs w:val="22"/>
          <w:u w:val="single"/>
        </w:rPr>
        <w:t>S</w:t>
      </w:r>
      <w:r w:rsidR="00863212" w:rsidRPr="00CB731A">
        <w:rPr>
          <w:rFonts w:asciiTheme="minorHAnsi" w:hAnsiTheme="minorHAnsi" w:cs="Arial"/>
          <w:b/>
          <w:bCs/>
          <w:sz w:val="22"/>
          <w:szCs w:val="22"/>
          <w:u w:val="single"/>
        </w:rPr>
        <w:t>posobu obliczenia ceny</w:t>
      </w:r>
    </w:p>
    <w:p w:rsidR="00BE0196" w:rsidRPr="00CB731A" w:rsidRDefault="00863212" w:rsidP="005C3096">
      <w:pPr>
        <w:pStyle w:val="Akapitzlist"/>
        <w:widowControl w:val="0"/>
        <w:numPr>
          <w:ilvl w:val="0"/>
          <w:numId w:val="21"/>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Wykonawca określi ceny ściśle według zapisów zawartych w Formularzu oferty – </w:t>
      </w:r>
      <w:r w:rsidRPr="00CB731A">
        <w:rPr>
          <w:rFonts w:asciiTheme="minorHAnsi" w:hAnsiTheme="minorHAnsi" w:cs="Arial"/>
          <w:i/>
          <w:iCs/>
          <w:sz w:val="22"/>
          <w:szCs w:val="22"/>
        </w:rPr>
        <w:t>Rozdział III</w:t>
      </w:r>
      <w:r w:rsidR="00497A5C" w:rsidRPr="00CB731A">
        <w:rPr>
          <w:rFonts w:asciiTheme="minorHAnsi" w:hAnsiTheme="minorHAnsi" w:cs="Arial"/>
          <w:sz w:val="22"/>
          <w:szCs w:val="22"/>
        </w:rPr>
        <w:t xml:space="preserve"> S</w:t>
      </w:r>
      <w:r w:rsidRPr="00CB731A">
        <w:rPr>
          <w:rFonts w:asciiTheme="minorHAnsi" w:hAnsiTheme="minorHAnsi" w:cs="Arial"/>
          <w:sz w:val="22"/>
          <w:szCs w:val="22"/>
        </w:rPr>
        <w:t>WZ.</w:t>
      </w:r>
    </w:p>
    <w:p w:rsidR="00BE0196" w:rsidRPr="00CB731A" w:rsidRDefault="00863212" w:rsidP="005C3096">
      <w:pPr>
        <w:widowControl w:val="0"/>
        <w:numPr>
          <w:ilvl w:val="0"/>
          <w:numId w:val="21"/>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Cena musi być podana w złotych polskich (PLN) oraz wyrażona liczbowo i słownie, </w:t>
      </w:r>
      <w:r w:rsidRPr="00CB731A">
        <w:rPr>
          <w:rFonts w:asciiTheme="minorHAnsi" w:hAnsiTheme="minorHAnsi" w:cs="Arial"/>
          <w:sz w:val="22"/>
          <w:szCs w:val="22"/>
        </w:rPr>
        <w:br/>
        <w:t>w zaokrągleniu do dwóch miejsc po przecinku (zgodnie z powszechnie przyjętym systemem rachunkowości).</w:t>
      </w:r>
    </w:p>
    <w:p w:rsidR="00BE0196" w:rsidRPr="00CB731A" w:rsidRDefault="00863212" w:rsidP="005C3096">
      <w:pPr>
        <w:widowControl w:val="0"/>
        <w:numPr>
          <w:ilvl w:val="0"/>
          <w:numId w:val="21"/>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Cena określona przez Wykonawcę powinna zawierać w sobie wszystkie koszty mogące powstać w okresie ważności umowy, a</w:t>
      </w:r>
      <w:r w:rsidR="00C3155C" w:rsidRPr="00CB731A">
        <w:rPr>
          <w:rFonts w:asciiTheme="minorHAnsi" w:hAnsiTheme="minorHAnsi" w:cs="Arial"/>
          <w:sz w:val="22"/>
          <w:szCs w:val="22"/>
        </w:rPr>
        <w:t xml:space="preserve"> także uwzględniać inne opłaty </w:t>
      </w:r>
      <w:r w:rsidRPr="00CB731A">
        <w:rPr>
          <w:rFonts w:asciiTheme="minorHAnsi" w:hAnsiTheme="minorHAnsi" w:cs="Arial"/>
          <w:sz w:val="22"/>
          <w:szCs w:val="22"/>
        </w:rPr>
        <w:t xml:space="preserve">i podatki wynikające </w:t>
      </w:r>
      <w:r w:rsidR="000D60F3" w:rsidRPr="00CB731A">
        <w:rPr>
          <w:rFonts w:asciiTheme="minorHAnsi" w:hAnsiTheme="minorHAnsi" w:cs="Arial"/>
          <w:sz w:val="22"/>
          <w:szCs w:val="22"/>
        </w:rPr>
        <w:br/>
      </w:r>
      <w:r w:rsidRPr="00CB731A">
        <w:rPr>
          <w:rFonts w:asciiTheme="minorHAnsi" w:hAnsiTheme="minorHAnsi" w:cs="Arial"/>
          <w:sz w:val="22"/>
          <w:szCs w:val="22"/>
        </w:rPr>
        <w:t>z realizacji umowy, jak również ewentualne upusty i rabaty.</w:t>
      </w:r>
    </w:p>
    <w:p w:rsidR="00BE0196" w:rsidRPr="00CB731A" w:rsidRDefault="00863212" w:rsidP="005C3096">
      <w:pPr>
        <w:widowControl w:val="0"/>
        <w:numPr>
          <w:ilvl w:val="0"/>
          <w:numId w:val="21"/>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Stawka podatku VAT jest określona zgodnie z ustawą z dnia 11 marca 2004r. </w:t>
      </w:r>
      <w:r w:rsidRPr="00CB731A">
        <w:rPr>
          <w:rFonts w:asciiTheme="minorHAnsi" w:hAnsiTheme="minorHAnsi" w:cs="Arial"/>
          <w:sz w:val="22"/>
          <w:szCs w:val="22"/>
        </w:rPr>
        <w:br/>
        <w:t>o podatku od towarów i usług (</w:t>
      </w:r>
      <w:proofErr w:type="spellStart"/>
      <w:r w:rsidRPr="00CB731A">
        <w:rPr>
          <w:rFonts w:asciiTheme="minorHAnsi" w:hAnsiTheme="minorHAnsi" w:cs="Arial"/>
          <w:sz w:val="22"/>
          <w:szCs w:val="22"/>
        </w:rPr>
        <w:t>t.j</w:t>
      </w:r>
      <w:proofErr w:type="spellEnd"/>
      <w:r w:rsidRPr="00CB731A">
        <w:rPr>
          <w:rFonts w:asciiTheme="minorHAnsi" w:hAnsiTheme="minorHAnsi" w:cs="Arial"/>
          <w:sz w:val="22"/>
          <w:szCs w:val="22"/>
        </w:rPr>
        <w:t>. Dz.</w:t>
      </w:r>
      <w:r w:rsidR="00DD1AF9" w:rsidRPr="00CB731A">
        <w:rPr>
          <w:rFonts w:asciiTheme="minorHAnsi" w:hAnsiTheme="minorHAnsi" w:cs="Arial"/>
          <w:sz w:val="22"/>
          <w:szCs w:val="22"/>
        </w:rPr>
        <w:t xml:space="preserve"> </w:t>
      </w:r>
      <w:r w:rsidRPr="00CB731A">
        <w:rPr>
          <w:rFonts w:asciiTheme="minorHAnsi" w:hAnsiTheme="minorHAnsi" w:cs="Arial"/>
          <w:sz w:val="22"/>
          <w:szCs w:val="22"/>
        </w:rPr>
        <w:t>U. z 2020 r. poz. 106</w:t>
      </w:r>
      <w:r w:rsidR="00DD1AF9" w:rsidRPr="00CB731A">
        <w:rPr>
          <w:rFonts w:asciiTheme="minorHAnsi" w:hAnsiTheme="minorHAnsi" w:cs="Arial"/>
          <w:sz w:val="22"/>
          <w:szCs w:val="22"/>
        </w:rPr>
        <w:t xml:space="preserve"> z </w:t>
      </w:r>
      <w:proofErr w:type="spellStart"/>
      <w:r w:rsidR="00DD1AF9" w:rsidRPr="00CB731A">
        <w:rPr>
          <w:rFonts w:asciiTheme="minorHAnsi" w:hAnsiTheme="minorHAnsi" w:cs="Arial"/>
          <w:sz w:val="22"/>
          <w:szCs w:val="22"/>
        </w:rPr>
        <w:t>pó</w:t>
      </w:r>
      <w:r w:rsidR="004D474A" w:rsidRPr="00CB731A">
        <w:rPr>
          <w:rFonts w:asciiTheme="minorHAnsi" w:hAnsiTheme="minorHAnsi" w:cs="Arial"/>
          <w:sz w:val="22"/>
          <w:szCs w:val="22"/>
        </w:rPr>
        <w:t>ź</w:t>
      </w:r>
      <w:r w:rsidR="00DD1AF9" w:rsidRPr="00CB731A">
        <w:rPr>
          <w:rFonts w:asciiTheme="minorHAnsi" w:hAnsiTheme="minorHAnsi" w:cs="Arial"/>
          <w:sz w:val="22"/>
          <w:szCs w:val="22"/>
        </w:rPr>
        <w:t>n</w:t>
      </w:r>
      <w:proofErr w:type="spellEnd"/>
      <w:r w:rsidR="00DD1AF9" w:rsidRPr="00CB731A">
        <w:rPr>
          <w:rFonts w:asciiTheme="minorHAnsi" w:hAnsiTheme="minorHAnsi" w:cs="Arial"/>
          <w:sz w:val="22"/>
          <w:szCs w:val="22"/>
        </w:rPr>
        <w:t>. zm.</w:t>
      </w:r>
      <w:r w:rsidRPr="00CB731A">
        <w:rPr>
          <w:rFonts w:asciiTheme="minorHAnsi" w:hAnsiTheme="minorHAnsi" w:cs="Arial"/>
          <w:sz w:val="22"/>
          <w:szCs w:val="22"/>
        </w:rPr>
        <w:t>).</w:t>
      </w:r>
    </w:p>
    <w:p w:rsidR="00BE0196" w:rsidRPr="00CB731A" w:rsidRDefault="00863212" w:rsidP="005C3096">
      <w:pPr>
        <w:widowControl w:val="0"/>
        <w:numPr>
          <w:ilvl w:val="0"/>
          <w:numId w:val="21"/>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lastRenderedPageBreak/>
        <w:t>Cena podana w ofercie jest ostateczna i nie może ulec zmianie w trakcie realizacji umowy.</w:t>
      </w:r>
    </w:p>
    <w:p w:rsidR="008424F4" w:rsidRPr="00CB731A" w:rsidRDefault="001C2FF5" w:rsidP="005C3096">
      <w:pPr>
        <w:widowControl w:val="0"/>
        <w:numPr>
          <w:ilvl w:val="0"/>
          <w:numId w:val="21"/>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R</w:t>
      </w:r>
      <w:r w:rsidR="008424F4" w:rsidRPr="00CB731A">
        <w:rPr>
          <w:rFonts w:asciiTheme="minorHAnsi" w:hAnsiTheme="minorHAnsi" w:cs="Arial"/>
          <w:sz w:val="22"/>
          <w:szCs w:val="22"/>
        </w:rPr>
        <w:t>ozliczenia pomiędzy Zamawiającym a Wykonawcą będą prowadzone w złotych polskich.</w:t>
      </w:r>
    </w:p>
    <w:p w:rsidR="00BE0196" w:rsidRPr="00CB731A" w:rsidRDefault="008424F4" w:rsidP="005C3096">
      <w:pPr>
        <w:widowControl w:val="0"/>
        <w:numPr>
          <w:ilvl w:val="0"/>
          <w:numId w:val="21"/>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J</w:t>
      </w:r>
      <w:r w:rsidR="00863212" w:rsidRPr="00CB731A">
        <w:rPr>
          <w:rFonts w:asciiTheme="minorHAnsi" w:hAnsiTheme="minorHAnsi" w:cs="Arial"/>
          <w:sz w:val="22"/>
          <w:szCs w:val="22"/>
        </w:rPr>
        <w:t xml:space="preserve">eżeli złożono ofertę, której wybór prowadziłby do powstania u Zamawiającego obowiązku podatkowego zgodnie z </w:t>
      </w:r>
      <w:r w:rsidRPr="00CB731A">
        <w:rPr>
          <w:rFonts w:asciiTheme="minorHAnsi" w:hAnsiTheme="minorHAnsi" w:cs="Arial"/>
          <w:sz w:val="22"/>
          <w:szCs w:val="22"/>
        </w:rPr>
        <w:t xml:space="preserve">ustawą z dnia 11 marca 2004 r. </w:t>
      </w:r>
      <w:r w:rsidR="00A00DE6" w:rsidRPr="00CB731A">
        <w:rPr>
          <w:rFonts w:asciiTheme="minorHAnsi" w:hAnsiTheme="minorHAnsi" w:cs="Arial"/>
          <w:sz w:val="22"/>
          <w:szCs w:val="22"/>
        </w:rPr>
        <w:t xml:space="preserve">o podatku od towarów i usług, </w:t>
      </w:r>
      <w:r w:rsidRPr="00CB731A">
        <w:rPr>
          <w:rFonts w:asciiTheme="minorHAnsi" w:hAnsiTheme="minorHAnsi" w:cs="Arial"/>
          <w:sz w:val="22"/>
          <w:szCs w:val="22"/>
        </w:rPr>
        <w:t xml:space="preserve">dla celów zastosowania kryterium ceny, </w:t>
      </w:r>
      <w:r w:rsidR="00A00DE6" w:rsidRPr="00CB731A">
        <w:rPr>
          <w:rFonts w:asciiTheme="minorHAnsi" w:hAnsiTheme="minorHAnsi" w:cs="Arial"/>
          <w:sz w:val="22"/>
          <w:szCs w:val="22"/>
        </w:rPr>
        <w:t xml:space="preserve">Zamawiający dolicza do przedstawionej w </w:t>
      </w:r>
      <w:r w:rsidRPr="00CB731A">
        <w:rPr>
          <w:rFonts w:asciiTheme="minorHAnsi" w:hAnsiTheme="minorHAnsi" w:cs="Arial"/>
          <w:sz w:val="22"/>
          <w:szCs w:val="22"/>
        </w:rPr>
        <w:t xml:space="preserve">tej ofercie </w:t>
      </w:r>
      <w:r w:rsidR="00A00DE6" w:rsidRPr="00CB731A">
        <w:rPr>
          <w:rFonts w:asciiTheme="minorHAnsi" w:hAnsiTheme="minorHAnsi" w:cs="Arial"/>
          <w:sz w:val="22"/>
          <w:szCs w:val="22"/>
        </w:rPr>
        <w:t xml:space="preserve">ceny </w:t>
      </w:r>
      <w:r w:rsidRPr="00CB731A">
        <w:rPr>
          <w:rFonts w:asciiTheme="minorHAnsi" w:hAnsiTheme="minorHAnsi" w:cs="Arial"/>
          <w:sz w:val="22"/>
          <w:szCs w:val="22"/>
        </w:rPr>
        <w:t xml:space="preserve">kwotę </w:t>
      </w:r>
      <w:r w:rsidR="00A00DE6" w:rsidRPr="00CB731A">
        <w:rPr>
          <w:rFonts w:asciiTheme="minorHAnsi" w:hAnsiTheme="minorHAnsi" w:cs="Arial"/>
          <w:sz w:val="22"/>
          <w:szCs w:val="22"/>
        </w:rPr>
        <w:t>podatk</w:t>
      </w:r>
      <w:r w:rsidRPr="00CB731A">
        <w:rPr>
          <w:rFonts w:asciiTheme="minorHAnsi" w:hAnsiTheme="minorHAnsi" w:cs="Arial"/>
          <w:sz w:val="22"/>
          <w:szCs w:val="22"/>
        </w:rPr>
        <w:t>u</w:t>
      </w:r>
      <w:r w:rsidR="00A00DE6" w:rsidRPr="00CB731A">
        <w:rPr>
          <w:rFonts w:asciiTheme="minorHAnsi" w:hAnsiTheme="minorHAnsi" w:cs="Arial"/>
          <w:sz w:val="22"/>
          <w:szCs w:val="22"/>
        </w:rPr>
        <w:t xml:space="preserve"> od towarów i usług, który miałby obowiązek rozliczyć. Wykonawca </w:t>
      </w:r>
      <w:r w:rsidRPr="00CB731A">
        <w:rPr>
          <w:rFonts w:asciiTheme="minorHAnsi" w:hAnsiTheme="minorHAnsi" w:cs="Arial"/>
          <w:sz w:val="22"/>
          <w:szCs w:val="22"/>
        </w:rPr>
        <w:t xml:space="preserve">w ofercie </w:t>
      </w:r>
      <w:r w:rsidR="00A00DE6" w:rsidRPr="00CB731A">
        <w:rPr>
          <w:rFonts w:asciiTheme="minorHAnsi" w:hAnsiTheme="minorHAnsi" w:cs="Arial"/>
          <w:sz w:val="22"/>
          <w:szCs w:val="22"/>
        </w:rPr>
        <w:t xml:space="preserve">informuje Zamawiającego, </w:t>
      </w:r>
      <w:r w:rsidRPr="00CB731A">
        <w:rPr>
          <w:rFonts w:asciiTheme="minorHAnsi" w:hAnsiTheme="minorHAnsi" w:cs="Arial"/>
          <w:sz w:val="22"/>
          <w:szCs w:val="22"/>
        </w:rPr>
        <w:t xml:space="preserve">że wybór jego oferty </w:t>
      </w:r>
      <w:r w:rsidR="00A00DE6" w:rsidRPr="00CB731A">
        <w:rPr>
          <w:rFonts w:asciiTheme="minorHAnsi" w:hAnsiTheme="minorHAnsi" w:cs="Arial"/>
          <w:sz w:val="22"/>
          <w:szCs w:val="22"/>
        </w:rPr>
        <w:t>będzie prowadzi</w:t>
      </w:r>
      <w:r w:rsidRPr="00CB731A">
        <w:rPr>
          <w:rFonts w:asciiTheme="minorHAnsi" w:hAnsiTheme="minorHAnsi" w:cs="Arial"/>
          <w:sz w:val="22"/>
          <w:szCs w:val="22"/>
        </w:rPr>
        <w:t>ł</w:t>
      </w:r>
      <w:r w:rsidR="00A00DE6" w:rsidRPr="00CB731A">
        <w:rPr>
          <w:rFonts w:asciiTheme="minorHAnsi" w:hAnsiTheme="minorHAnsi" w:cs="Arial"/>
          <w:sz w:val="22"/>
          <w:szCs w:val="22"/>
        </w:rPr>
        <w:t xml:space="preserve"> do powstania</w:t>
      </w:r>
      <w:r w:rsidR="005D0773" w:rsidRPr="00CB731A">
        <w:rPr>
          <w:rFonts w:asciiTheme="minorHAnsi" w:hAnsiTheme="minorHAnsi" w:cs="Arial"/>
          <w:sz w:val="22"/>
          <w:szCs w:val="22"/>
        </w:rPr>
        <w:t xml:space="preserve"> </w:t>
      </w:r>
      <w:r w:rsidR="00A00DE6" w:rsidRPr="00CB731A">
        <w:rPr>
          <w:rFonts w:asciiTheme="minorHAnsi" w:hAnsiTheme="minorHAnsi" w:cs="Arial"/>
          <w:sz w:val="22"/>
          <w:szCs w:val="22"/>
        </w:rPr>
        <w:t xml:space="preserve">u Zamawiającego obowiązku podatkowego, </w:t>
      </w:r>
      <w:r w:rsidRPr="00CB731A">
        <w:rPr>
          <w:rFonts w:asciiTheme="minorHAnsi" w:hAnsiTheme="minorHAnsi" w:cs="Arial"/>
          <w:sz w:val="22"/>
          <w:szCs w:val="22"/>
        </w:rPr>
        <w:t xml:space="preserve">oraz </w:t>
      </w:r>
      <w:r w:rsidR="00A00DE6" w:rsidRPr="00CB731A">
        <w:rPr>
          <w:rFonts w:asciiTheme="minorHAnsi" w:hAnsiTheme="minorHAnsi" w:cs="Arial"/>
          <w:sz w:val="22"/>
          <w:szCs w:val="22"/>
        </w:rPr>
        <w:t>wskazuj</w:t>
      </w:r>
      <w:r w:rsidRPr="00CB731A">
        <w:rPr>
          <w:rFonts w:asciiTheme="minorHAnsi" w:hAnsiTheme="minorHAnsi" w:cs="Arial"/>
          <w:sz w:val="22"/>
          <w:szCs w:val="22"/>
        </w:rPr>
        <w:t>e</w:t>
      </w:r>
      <w:r w:rsidR="00A00DE6" w:rsidRPr="00CB731A">
        <w:rPr>
          <w:rFonts w:asciiTheme="minorHAnsi" w:hAnsiTheme="minorHAnsi" w:cs="Arial"/>
          <w:sz w:val="22"/>
          <w:szCs w:val="22"/>
        </w:rPr>
        <w:t xml:space="preserve"> nazwę (rodzaj) towaru</w:t>
      </w:r>
      <w:r w:rsidR="00C3155C" w:rsidRPr="00CB731A">
        <w:rPr>
          <w:rFonts w:asciiTheme="minorHAnsi" w:hAnsiTheme="minorHAnsi" w:cs="Arial"/>
          <w:sz w:val="22"/>
          <w:szCs w:val="22"/>
        </w:rPr>
        <w:t xml:space="preserve"> </w:t>
      </w:r>
      <w:r w:rsidR="00A00DE6" w:rsidRPr="00CB731A">
        <w:rPr>
          <w:rFonts w:asciiTheme="minorHAnsi" w:hAnsiTheme="minorHAnsi" w:cs="Arial"/>
          <w:sz w:val="22"/>
          <w:szCs w:val="22"/>
        </w:rPr>
        <w:t>lub usługi, których dostawa lub świadczenie będzie prowadzić do jego powstania</w:t>
      </w:r>
      <w:r w:rsidRPr="00CB731A">
        <w:rPr>
          <w:rFonts w:asciiTheme="minorHAnsi" w:hAnsiTheme="minorHAnsi" w:cs="Arial"/>
          <w:sz w:val="22"/>
          <w:szCs w:val="22"/>
        </w:rPr>
        <w:t xml:space="preserve"> i </w:t>
      </w:r>
      <w:r w:rsidR="00A00DE6" w:rsidRPr="00CB731A">
        <w:rPr>
          <w:rFonts w:asciiTheme="minorHAnsi" w:hAnsiTheme="minorHAnsi" w:cs="Arial"/>
          <w:sz w:val="22"/>
          <w:szCs w:val="22"/>
        </w:rPr>
        <w:t xml:space="preserve">wartość </w:t>
      </w:r>
      <w:r w:rsidRPr="00CB731A">
        <w:rPr>
          <w:rFonts w:asciiTheme="minorHAnsi" w:hAnsiTheme="minorHAnsi" w:cs="Arial"/>
          <w:sz w:val="22"/>
          <w:szCs w:val="22"/>
        </w:rPr>
        <w:t xml:space="preserve">towaru lub usługi objętego obowiązkiem podatkowym Zamawiającego </w:t>
      </w:r>
      <w:r w:rsidR="00A00DE6" w:rsidRPr="00CB731A">
        <w:rPr>
          <w:rFonts w:asciiTheme="minorHAnsi" w:hAnsiTheme="minorHAnsi" w:cs="Arial"/>
          <w:sz w:val="22"/>
          <w:szCs w:val="22"/>
        </w:rPr>
        <w:t>bez kwoty podatku</w:t>
      </w:r>
      <w:r w:rsidRPr="00CB731A">
        <w:rPr>
          <w:rFonts w:asciiTheme="minorHAnsi" w:hAnsiTheme="minorHAnsi" w:cs="Arial"/>
          <w:sz w:val="22"/>
          <w:szCs w:val="22"/>
        </w:rPr>
        <w:t>, a także wskazuje stawkę podatku od towarów i usług, która zgodnie z wiedz</w:t>
      </w:r>
      <w:r w:rsidR="00DA0D31" w:rsidRPr="00CB731A">
        <w:rPr>
          <w:rFonts w:asciiTheme="minorHAnsi" w:hAnsiTheme="minorHAnsi" w:cs="Arial"/>
          <w:sz w:val="22"/>
          <w:szCs w:val="22"/>
        </w:rPr>
        <w:t>ą</w:t>
      </w:r>
      <w:r w:rsidRPr="00CB731A">
        <w:rPr>
          <w:rFonts w:asciiTheme="minorHAnsi" w:hAnsiTheme="minorHAnsi" w:cs="Arial"/>
          <w:sz w:val="22"/>
          <w:szCs w:val="22"/>
        </w:rPr>
        <w:t xml:space="preserve"> Zamawiającego będzie miała zastosowanie</w:t>
      </w:r>
      <w:r w:rsidR="00A00DE6" w:rsidRPr="00CB731A">
        <w:rPr>
          <w:rFonts w:asciiTheme="minorHAnsi" w:hAnsiTheme="minorHAnsi" w:cs="Arial"/>
          <w:sz w:val="22"/>
          <w:szCs w:val="22"/>
        </w:rPr>
        <w:t>.</w:t>
      </w:r>
    </w:p>
    <w:p w:rsidR="00BE0196" w:rsidRPr="00CB731A" w:rsidRDefault="00863212" w:rsidP="005C3096">
      <w:pPr>
        <w:numPr>
          <w:ilvl w:val="0"/>
          <w:numId w:val="8"/>
        </w:numPr>
        <w:spacing w:before="120"/>
        <w:ind w:left="0" w:firstLine="357"/>
        <w:jc w:val="both"/>
        <w:rPr>
          <w:rFonts w:asciiTheme="minorHAnsi" w:hAnsiTheme="minorHAnsi" w:cs="Arial"/>
          <w:b/>
          <w:bCs/>
          <w:sz w:val="22"/>
          <w:szCs w:val="22"/>
          <w:u w:val="single"/>
        </w:rPr>
      </w:pPr>
      <w:r w:rsidRPr="00CB731A">
        <w:rPr>
          <w:rFonts w:asciiTheme="minorHAnsi" w:hAnsiTheme="minorHAnsi" w:cs="Arial"/>
          <w:b/>
          <w:bCs/>
          <w:sz w:val="22"/>
          <w:szCs w:val="22"/>
          <w:u w:val="single"/>
        </w:rPr>
        <w:t>Opis kryteriów</w:t>
      </w:r>
      <w:r w:rsidR="008424F4" w:rsidRPr="00CB731A">
        <w:rPr>
          <w:rFonts w:asciiTheme="minorHAnsi" w:hAnsiTheme="minorHAnsi" w:cs="Arial"/>
          <w:b/>
          <w:bCs/>
          <w:sz w:val="22"/>
          <w:szCs w:val="22"/>
          <w:u w:val="single"/>
        </w:rPr>
        <w:t xml:space="preserve"> oceny ofert</w:t>
      </w:r>
      <w:r w:rsidRPr="00CB731A">
        <w:rPr>
          <w:rFonts w:asciiTheme="minorHAnsi" w:hAnsiTheme="minorHAnsi" w:cs="Arial"/>
          <w:b/>
          <w:bCs/>
          <w:sz w:val="22"/>
          <w:szCs w:val="22"/>
          <w:u w:val="single"/>
        </w:rPr>
        <w:t>, wraz z podaniem wag tych kryteriów i sposobu oceny ofert</w:t>
      </w:r>
    </w:p>
    <w:p w:rsidR="005D0773" w:rsidRPr="00CB731A" w:rsidRDefault="005D0773" w:rsidP="005D0773">
      <w:pPr>
        <w:spacing w:before="120"/>
        <w:ind w:firstLine="357"/>
        <w:jc w:val="both"/>
        <w:rPr>
          <w:rFonts w:asciiTheme="minorHAnsi" w:hAnsiTheme="minorHAnsi"/>
          <w:sz w:val="22"/>
          <w:szCs w:val="22"/>
        </w:rPr>
      </w:pPr>
      <w:r w:rsidRPr="00CB731A">
        <w:rPr>
          <w:rFonts w:asciiTheme="minorHAnsi" w:hAnsiTheme="minorHAnsi"/>
          <w:sz w:val="22"/>
          <w:szCs w:val="22"/>
        </w:rPr>
        <w:t>1.</w:t>
      </w:r>
      <w:r w:rsidRPr="00CB731A">
        <w:rPr>
          <w:rFonts w:asciiTheme="minorHAnsi" w:hAnsiTheme="minorHAnsi"/>
          <w:sz w:val="22"/>
          <w:szCs w:val="22"/>
        </w:rPr>
        <w:tab/>
        <w:t>Ocenie podlegają jedynie oferty niepodlegające odrzuceniu.</w:t>
      </w:r>
    </w:p>
    <w:p w:rsidR="005D0773" w:rsidRPr="00CB731A" w:rsidRDefault="005D0773" w:rsidP="005D0773">
      <w:pPr>
        <w:spacing w:before="120"/>
        <w:ind w:firstLine="357"/>
        <w:jc w:val="both"/>
        <w:rPr>
          <w:rFonts w:asciiTheme="minorHAnsi" w:hAnsiTheme="minorHAnsi"/>
          <w:sz w:val="22"/>
          <w:szCs w:val="22"/>
        </w:rPr>
      </w:pPr>
      <w:r w:rsidRPr="00CB731A">
        <w:rPr>
          <w:rFonts w:asciiTheme="minorHAnsi" w:hAnsiTheme="minorHAnsi"/>
          <w:sz w:val="22"/>
          <w:szCs w:val="22"/>
        </w:rPr>
        <w:t>2.</w:t>
      </w:r>
      <w:r w:rsidRPr="00CB731A">
        <w:rPr>
          <w:rFonts w:asciiTheme="minorHAnsi" w:hAnsiTheme="minorHAnsi"/>
          <w:sz w:val="22"/>
          <w:szCs w:val="22"/>
        </w:rPr>
        <w:tab/>
        <w:t>Zamawiający wybierze ofertę kierując się następującymi kryteriami wyboru:</w:t>
      </w:r>
    </w:p>
    <w:p w:rsidR="005D0773" w:rsidRPr="00CB731A" w:rsidRDefault="005D0773" w:rsidP="005D0773">
      <w:pPr>
        <w:spacing w:before="120"/>
        <w:ind w:firstLine="357"/>
        <w:jc w:val="both"/>
        <w:rPr>
          <w:rFonts w:asciiTheme="minorHAnsi" w:hAnsiTheme="minorHAnsi"/>
          <w:sz w:val="22"/>
          <w:szCs w:val="22"/>
        </w:rPr>
      </w:pPr>
      <w:r w:rsidRPr="00CB731A">
        <w:rPr>
          <w:rFonts w:asciiTheme="minorHAnsi" w:hAnsiTheme="minorHAnsi"/>
          <w:sz w:val="22"/>
          <w:szCs w:val="22"/>
        </w:rPr>
        <w:t>3.</w:t>
      </w:r>
      <w:r w:rsidRPr="00CB731A">
        <w:rPr>
          <w:rFonts w:asciiTheme="minorHAnsi" w:hAnsiTheme="minorHAnsi"/>
          <w:sz w:val="22"/>
          <w:szCs w:val="22"/>
        </w:rPr>
        <w:tab/>
        <w:t xml:space="preserve">Sposób oceny ofert. </w:t>
      </w:r>
    </w:p>
    <w:p w:rsidR="005D0773" w:rsidRPr="009631F3" w:rsidRDefault="005D0773" w:rsidP="009631F3">
      <w:pPr>
        <w:spacing w:before="120"/>
        <w:ind w:firstLine="357"/>
        <w:jc w:val="both"/>
        <w:rPr>
          <w:rFonts w:asciiTheme="minorHAnsi" w:hAnsiTheme="minorHAnsi"/>
          <w:sz w:val="22"/>
          <w:szCs w:val="22"/>
        </w:rPr>
      </w:pPr>
      <w:r w:rsidRPr="009631F3">
        <w:rPr>
          <w:rFonts w:asciiTheme="minorHAnsi" w:hAnsiTheme="minorHAnsi"/>
          <w:sz w:val="22"/>
          <w:szCs w:val="22"/>
        </w:rPr>
        <w:t>1)</w:t>
      </w:r>
      <w:r w:rsidRPr="009631F3">
        <w:rPr>
          <w:rFonts w:asciiTheme="minorHAnsi" w:hAnsiTheme="minorHAnsi"/>
          <w:sz w:val="22"/>
          <w:szCs w:val="22"/>
        </w:rPr>
        <w:tab/>
        <w:t>Cena oferty.</w:t>
      </w:r>
    </w:p>
    <w:p w:rsidR="005D0773" w:rsidRPr="009631F3" w:rsidRDefault="005D0773" w:rsidP="009631F3">
      <w:pPr>
        <w:spacing w:before="120"/>
        <w:jc w:val="both"/>
        <w:rPr>
          <w:rFonts w:asciiTheme="minorHAnsi" w:hAnsiTheme="minorHAnsi"/>
          <w:sz w:val="22"/>
          <w:szCs w:val="22"/>
        </w:rPr>
      </w:pPr>
      <w:r w:rsidRPr="009631F3">
        <w:rPr>
          <w:rFonts w:asciiTheme="minorHAnsi" w:hAnsiTheme="minorHAnsi"/>
          <w:sz w:val="22"/>
          <w:szCs w:val="22"/>
        </w:rPr>
        <w:t xml:space="preserve">Ocenie podlega wskazana w formularzu oferty cena oferty brutto za wykonanie przedmiotu zamówienia. Ocenę - 92 </w:t>
      </w:r>
      <w:proofErr w:type="spellStart"/>
      <w:r w:rsidRPr="009631F3">
        <w:rPr>
          <w:rFonts w:asciiTheme="minorHAnsi" w:hAnsiTheme="minorHAnsi"/>
          <w:sz w:val="22"/>
          <w:szCs w:val="22"/>
        </w:rPr>
        <w:t>pkt</w:t>
      </w:r>
      <w:proofErr w:type="spellEnd"/>
      <w:r w:rsidRPr="009631F3">
        <w:rPr>
          <w:rFonts w:asciiTheme="minorHAnsi" w:hAnsiTheme="minorHAnsi"/>
          <w:sz w:val="22"/>
          <w:szCs w:val="22"/>
        </w:rPr>
        <w:t xml:space="preserve"> otrzyma oferta z najniższą ceną. Pozostałe oferty z wyższymi cenami zostaną ocenione według wzoru:</w:t>
      </w:r>
    </w:p>
    <w:p w:rsidR="005D0773" w:rsidRPr="00CB731A" w:rsidRDefault="005D0773" w:rsidP="005D0773">
      <w:pPr>
        <w:spacing w:before="120"/>
        <w:ind w:left="360"/>
        <w:jc w:val="center"/>
        <w:rPr>
          <w:rFonts w:asciiTheme="minorHAnsi" w:hAnsiTheme="minorHAnsi"/>
          <w:sz w:val="22"/>
          <w:szCs w:val="22"/>
        </w:rPr>
      </w:pPr>
      <m:oMathPara>
        <m:oMath>
          <m:r>
            <w:rPr>
              <w:rFonts w:ascii="Cambria Math" w:hAnsi="Cambria Math"/>
              <w:sz w:val="22"/>
              <w:szCs w:val="22"/>
            </w:rPr>
            <m:t>C</m:t>
          </m:r>
          <m:r>
            <w:rPr>
              <w:rFonts w:ascii="Cambria Math" w:hAnsiTheme="minorHAnsi"/>
              <w:sz w:val="22"/>
              <w:szCs w:val="22"/>
            </w:rPr>
            <m:t>=</m:t>
          </m:r>
          <m:f>
            <m:fPr>
              <m:ctrlPr>
                <w:rPr>
                  <w:rFonts w:ascii="Cambria Math" w:hAnsiTheme="minorHAnsi"/>
                  <w:i/>
                  <w:sz w:val="22"/>
                  <w:szCs w:val="22"/>
                </w:rPr>
              </m:ctrlPr>
            </m:fPr>
            <m:num>
              <m:r>
                <w:rPr>
                  <w:rFonts w:ascii="Cambria Math" w:hAnsi="Cambria Math"/>
                  <w:sz w:val="22"/>
                  <w:szCs w:val="22"/>
                </w:rPr>
                <m:t>Cena</m:t>
              </m:r>
              <m:r>
                <w:rPr>
                  <w:rFonts w:ascii="Cambria Math" w:hAnsiTheme="minorHAnsi"/>
                  <w:sz w:val="22"/>
                  <w:szCs w:val="22"/>
                </w:rPr>
                <m:t xml:space="preserve"> </m:t>
              </m:r>
              <m:r>
                <w:rPr>
                  <w:rFonts w:ascii="Cambria Math" w:hAnsi="Cambria Math"/>
                  <w:sz w:val="22"/>
                  <w:szCs w:val="22"/>
                </w:rPr>
                <m:t>najta</m:t>
              </m:r>
              <m:r>
                <w:rPr>
                  <w:rFonts w:asciiTheme="minorHAnsi" w:hAnsiTheme="minorHAnsi"/>
                  <w:sz w:val="22"/>
                  <w:szCs w:val="22"/>
                </w:rPr>
                <m:t>ń</m:t>
              </m:r>
              <m:r>
                <w:rPr>
                  <w:rFonts w:ascii="Cambria Math" w:hAnsi="Cambria Math"/>
                  <w:sz w:val="22"/>
                  <w:szCs w:val="22"/>
                </w:rPr>
                <m:t>szej</m:t>
              </m:r>
              <m:r>
                <w:rPr>
                  <w:rFonts w:ascii="Cambria Math" w:hAnsiTheme="minorHAnsi"/>
                  <w:sz w:val="22"/>
                  <w:szCs w:val="22"/>
                </w:rPr>
                <m:t xml:space="preserve"> </m:t>
              </m:r>
              <m:r>
                <w:rPr>
                  <w:rFonts w:ascii="Cambria Math" w:hAnsi="Cambria Math"/>
                  <w:sz w:val="22"/>
                  <w:szCs w:val="22"/>
                </w:rPr>
                <m:t>oferty</m:t>
              </m:r>
            </m:num>
            <m:den>
              <m:r>
                <w:rPr>
                  <w:rFonts w:ascii="Cambria Math" w:hAnsi="Cambria Math"/>
                  <w:sz w:val="22"/>
                  <w:szCs w:val="22"/>
                </w:rPr>
                <m:t>Cena</m:t>
              </m:r>
              <m:r>
                <w:rPr>
                  <w:rFonts w:ascii="Cambria Math" w:hAnsiTheme="minorHAnsi"/>
                  <w:sz w:val="22"/>
                  <w:szCs w:val="22"/>
                </w:rPr>
                <m:t xml:space="preserve"> </m:t>
              </m:r>
              <m:r>
                <w:rPr>
                  <w:rFonts w:ascii="Cambria Math" w:hAnsi="Cambria Math"/>
                  <w:sz w:val="22"/>
                  <w:szCs w:val="22"/>
                </w:rPr>
                <m:t>badanej</m:t>
              </m:r>
              <m:r>
                <w:rPr>
                  <w:rFonts w:ascii="Cambria Math" w:hAnsiTheme="minorHAnsi"/>
                  <w:sz w:val="22"/>
                  <w:szCs w:val="22"/>
                </w:rPr>
                <m:t xml:space="preserve"> </m:t>
              </m:r>
              <m:r>
                <w:rPr>
                  <w:rFonts w:ascii="Cambria Math" w:hAnsi="Cambria Math"/>
                  <w:sz w:val="22"/>
                  <w:szCs w:val="22"/>
                </w:rPr>
                <m:t>oferty</m:t>
              </m:r>
            </m:den>
          </m:f>
          <m:r>
            <w:rPr>
              <w:rFonts w:ascii="Cambria Math" w:hAnsiTheme="minorHAnsi"/>
              <w:sz w:val="22"/>
              <w:szCs w:val="22"/>
            </w:rPr>
            <m:t xml:space="preserve"> </m:t>
          </m:r>
          <m:r>
            <w:rPr>
              <w:rFonts w:asciiTheme="minorHAnsi" w:hAnsiTheme="minorHAnsi"/>
              <w:sz w:val="22"/>
              <w:szCs w:val="22"/>
            </w:rPr>
            <m:t>×</m:t>
          </m:r>
          <m:r>
            <w:rPr>
              <w:rFonts w:ascii="Cambria Math" w:hAnsiTheme="minorHAnsi"/>
              <w:sz w:val="22"/>
              <w:szCs w:val="22"/>
            </w:rPr>
            <m:t xml:space="preserve">92 </m:t>
          </m:r>
          <m:r>
            <w:rPr>
              <w:rFonts w:ascii="Cambria Math" w:hAnsi="Cambria Math"/>
              <w:sz w:val="22"/>
              <w:szCs w:val="22"/>
            </w:rPr>
            <m:t>pkt</m:t>
          </m:r>
        </m:oMath>
      </m:oMathPara>
    </w:p>
    <w:p w:rsidR="005D0773" w:rsidRPr="009631F3" w:rsidRDefault="005D0773" w:rsidP="009631F3">
      <w:pPr>
        <w:spacing w:before="120"/>
        <w:jc w:val="both"/>
        <w:rPr>
          <w:rFonts w:asciiTheme="minorHAnsi" w:hAnsiTheme="minorHAnsi"/>
          <w:sz w:val="22"/>
          <w:szCs w:val="22"/>
        </w:rPr>
      </w:pPr>
      <w:r w:rsidRPr="009631F3">
        <w:rPr>
          <w:rFonts w:asciiTheme="minorHAnsi" w:hAnsiTheme="minorHAnsi"/>
          <w:sz w:val="22"/>
          <w:szCs w:val="22"/>
        </w:rPr>
        <w:t xml:space="preserve">Punkty zostaną przyznane z dokładnością do dwóch miejsc po przecinku. W przypadku złożenia oferty, której wybór prowadziłby do powstania obowiązku podatkowego zamawiającego, zgodnie z przepisami o podatku od towarów i usług w zakresie dotyczącym </w:t>
      </w:r>
      <w:proofErr w:type="spellStart"/>
      <w:r w:rsidRPr="009631F3">
        <w:rPr>
          <w:rFonts w:asciiTheme="minorHAnsi" w:hAnsiTheme="minorHAnsi"/>
          <w:sz w:val="22"/>
          <w:szCs w:val="22"/>
        </w:rPr>
        <w:t>wewnątrzwspólnotowego</w:t>
      </w:r>
      <w:proofErr w:type="spellEnd"/>
      <w:r w:rsidRPr="009631F3">
        <w:rPr>
          <w:rFonts w:asciiTheme="minorHAnsi" w:hAnsiTheme="minorHAnsi"/>
          <w:sz w:val="22"/>
          <w:szCs w:val="22"/>
        </w:rPr>
        <w:t xml:space="preserve"> nabycia towarów, zamawiający w celu oceny takiej oferty dolicza do przedstawionej w niej ceny podatek od towarów i usług, który miałby obowiązek wpłacić zgodnie z obowiązującymi przepisami.</w:t>
      </w:r>
    </w:p>
    <w:p w:rsidR="005D0773" w:rsidRPr="009631F3" w:rsidRDefault="005D0773" w:rsidP="009631F3">
      <w:pPr>
        <w:spacing w:before="120"/>
        <w:ind w:firstLine="357"/>
        <w:jc w:val="both"/>
        <w:rPr>
          <w:rFonts w:asciiTheme="minorHAnsi" w:hAnsiTheme="minorHAnsi"/>
          <w:sz w:val="22"/>
          <w:szCs w:val="22"/>
        </w:rPr>
      </w:pPr>
      <w:r w:rsidRPr="009631F3">
        <w:rPr>
          <w:rFonts w:asciiTheme="minorHAnsi" w:hAnsiTheme="minorHAnsi"/>
          <w:sz w:val="22"/>
          <w:szCs w:val="22"/>
        </w:rPr>
        <w:t>2)</w:t>
      </w:r>
      <w:r w:rsidRPr="009631F3">
        <w:rPr>
          <w:rFonts w:asciiTheme="minorHAnsi" w:hAnsiTheme="minorHAnsi"/>
          <w:sz w:val="22"/>
          <w:szCs w:val="22"/>
        </w:rPr>
        <w:tab/>
        <w:t>Okres gwarancji.</w:t>
      </w:r>
    </w:p>
    <w:p w:rsidR="005D0773" w:rsidRPr="009631F3" w:rsidRDefault="005D0773" w:rsidP="009631F3">
      <w:pPr>
        <w:spacing w:before="120"/>
        <w:jc w:val="both"/>
        <w:rPr>
          <w:rFonts w:asciiTheme="minorHAnsi" w:hAnsiTheme="minorHAnsi"/>
          <w:sz w:val="22"/>
          <w:szCs w:val="22"/>
        </w:rPr>
      </w:pPr>
      <w:r w:rsidRPr="009631F3">
        <w:rPr>
          <w:rFonts w:asciiTheme="minorHAnsi" w:hAnsiTheme="minorHAnsi"/>
          <w:sz w:val="22"/>
          <w:szCs w:val="22"/>
        </w:rPr>
        <w:t>Minimalny okres gwarancji jakości wymagany przez zamawiającego wynosi 24 miesiące – oferta wykonawcy, który zaoferuje okres krótszy zostanie odrzucona. Maksymalny okres gwarancji jakości, który zostanie uwzględniony do oceny ofert wynosi 60 miesięcy. Wykonawca, który zaoferuje okres gwarancji jakości dłuższy niż 60 miesięcy otrzyma maksymalną liczbę punktów tj. 8 pkt.</w:t>
      </w:r>
    </w:p>
    <w:p w:rsidR="005D0773" w:rsidRPr="009631F3" w:rsidRDefault="005D0773" w:rsidP="009631F3">
      <w:pPr>
        <w:spacing w:before="120"/>
        <w:jc w:val="both"/>
        <w:rPr>
          <w:rFonts w:asciiTheme="minorHAnsi" w:hAnsiTheme="minorHAnsi"/>
          <w:sz w:val="22"/>
          <w:szCs w:val="22"/>
        </w:rPr>
      </w:pPr>
      <w:r w:rsidRPr="009631F3">
        <w:rPr>
          <w:rFonts w:asciiTheme="minorHAnsi" w:hAnsiTheme="minorHAnsi"/>
          <w:sz w:val="22"/>
          <w:szCs w:val="22"/>
        </w:rPr>
        <w:t>Okres gwarancji jakości należy określić w formularzu oferty w miesiącach w liczbach całkowitych. W przypadku określenia innego okresu gwarancji jakości, zamawiający w celu dokonania oceny oferty przyjmie okres gwarancji jakości w dół do najbliższej liczby np. w przypadku podania okresu gwarancji jakości na okres 57,5 miesięcy, do oceny zostanie przyjęty okres 57 miesięcy.</w:t>
      </w:r>
    </w:p>
    <w:p w:rsidR="005D0773" w:rsidRPr="009631F3" w:rsidRDefault="005D0773" w:rsidP="009631F3">
      <w:pPr>
        <w:spacing w:before="120"/>
        <w:jc w:val="both"/>
        <w:rPr>
          <w:rFonts w:asciiTheme="minorHAnsi" w:hAnsiTheme="minorHAnsi"/>
          <w:sz w:val="22"/>
          <w:szCs w:val="22"/>
        </w:rPr>
      </w:pPr>
      <w:r w:rsidRPr="009631F3">
        <w:rPr>
          <w:rFonts w:asciiTheme="minorHAnsi" w:hAnsiTheme="minorHAnsi"/>
          <w:sz w:val="22"/>
          <w:szCs w:val="22"/>
        </w:rPr>
        <w:t>Liczba punktów, jaką można uzyskać w tym kryterium zostanie obliczona zgodnie ze wzorem:</w:t>
      </w:r>
    </w:p>
    <w:p w:rsidR="005D0773" w:rsidRPr="00CB731A" w:rsidRDefault="005D0773" w:rsidP="005D0773">
      <w:pPr>
        <w:pStyle w:val="Akapitzlist"/>
        <w:spacing w:before="120"/>
        <w:ind w:left="1080"/>
        <w:jc w:val="center"/>
        <w:rPr>
          <w:rFonts w:asciiTheme="minorHAnsi" w:hAnsiTheme="minorHAnsi"/>
          <w:sz w:val="22"/>
          <w:szCs w:val="22"/>
        </w:rPr>
      </w:pPr>
      <m:oMathPara>
        <m:oMath>
          <m:r>
            <w:rPr>
              <w:rFonts w:ascii="Cambria Math" w:hAnsi="Cambria Math"/>
              <w:sz w:val="22"/>
              <w:szCs w:val="22"/>
            </w:rPr>
            <m:t>G</m:t>
          </m:r>
          <m:r>
            <w:rPr>
              <w:rFonts w:ascii="Cambria Math" w:hAnsiTheme="minorHAnsi"/>
              <w:sz w:val="22"/>
              <w:szCs w:val="22"/>
            </w:rPr>
            <m:t>=</m:t>
          </m:r>
          <m:f>
            <m:fPr>
              <m:ctrlPr>
                <w:rPr>
                  <w:rFonts w:ascii="Cambria Math" w:hAnsiTheme="minorHAnsi"/>
                  <w:i/>
                  <w:sz w:val="22"/>
                  <w:szCs w:val="22"/>
                </w:rPr>
              </m:ctrlPr>
            </m:fPr>
            <m:num>
              <m:r>
                <w:rPr>
                  <w:rFonts w:ascii="Cambria Math" w:hAnsi="Cambria Math"/>
                  <w:sz w:val="22"/>
                  <w:szCs w:val="22"/>
                </w:rPr>
                <m:t>Okres</m:t>
              </m:r>
              <m:r>
                <w:rPr>
                  <w:rFonts w:ascii="Cambria Math" w:hAnsiTheme="minorHAnsi"/>
                  <w:sz w:val="22"/>
                  <w:szCs w:val="22"/>
                </w:rPr>
                <m:t xml:space="preserve"> </m:t>
              </m:r>
              <m:r>
                <w:rPr>
                  <w:rFonts w:ascii="Cambria Math" w:hAnsi="Cambria Math"/>
                  <w:sz w:val="22"/>
                  <w:szCs w:val="22"/>
                </w:rPr>
                <m:t>gwarancji</m:t>
              </m:r>
              <m:r>
                <w:rPr>
                  <w:rFonts w:ascii="Cambria Math" w:hAnsiTheme="minorHAnsi"/>
                  <w:sz w:val="22"/>
                  <w:szCs w:val="22"/>
                </w:rPr>
                <m:t xml:space="preserve"> </m:t>
              </m:r>
              <m:r>
                <w:rPr>
                  <w:rFonts w:ascii="Cambria Math" w:hAnsi="Cambria Math"/>
                  <w:sz w:val="22"/>
                  <w:szCs w:val="22"/>
                </w:rPr>
                <m:t>badanej</m:t>
              </m:r>
              <m:r>
                <w:rPr>
                  <w:rFonts w:ascii="Cambria Math" w:hAnsiTheme="minorHAnsi"/>
                  <w:sz w:val="22"/>
                  <w:szCs w:val="22"/>
                </w:rPr>
                <m:t xml:space="preserve"> </m:t>
              </m:r>
              <m:r>
                <w:rPr>
                  <w:rFonts w:ascii="Cambria Math" w:hAnsi="Cambria Math"/>
                  <w:sz w:val="22"/>
                  <w:szCs w:val="22"/>
                </w:rPr>
                <m:t>oferty</m:t>
              </m:r>
            </m:num>
            <m:den>
              <m:r>
                <w:rPr>
                  <w:rFonts w:ascii="Cambria Math" w:hAnsi="Cambria Math"/>
                  <w:sz w:val="22"/>
                  <w:szCs w:val="22"/>
                </w:rPr>
                <m:t>Najdlu</m:t>
              </m:r>
              <m:r>
                <w:rPr>
                  <w:rFonts w:asciiTheme="minorHAnsi" w:hAnsiTheme="minorHAnsi"/>
                  <w:sz w:val="22"/>
                  <w:szCs w:val="22"/>
                </w:rPr>
                <m:t>ż</m:t>
              </m:r>
              <m:r>
                <w:rPr>
                  <w:rFonts w:ascii="Cambria Math" w:hAnsi="Cambria Math"/>
                  <w:sz w:val="22"/>
                  <w:szCs w:val="22"/>
                </w:rPr>
                <m:t>szy</m:t>
              </m:r>
              <m:r>
                <w:rPr>
                  <w:rFonts w:ascii="Cambria Math" w:hAnsiTheme="minorHAnsi"/>
                  <w:sz w:val="22"/>
                  <w:szCs w:val="22"/>
                </w:rPr>
                <m:t xml:space="preserve"> </m:t>
              </m:r>
              <m:r>
                <w:rPr>
                  <w:rFonts w:ascii="Cambria Math" w:hAnsi="Cambria Math"/>
                  <w:sz w:val="22"/>
                  <w:szCs w:val="22"/>
                </w:rPr>
                <m:t>okres</m:t>
              </m:r>
              <m:r>
                <w:rPr>
                  <w:rFonts w:ascii="Cambria Math" w:hAnsiTheme="minorHAnsi"/>
                  <w:sz w:val="22"/>
                  <w:szCs w:val="22"/>
                </w:rPr>
                <m:t xml:space="preserve"> </m:t>
              </m:r>
              <m:r>
                <w:rPr>
                  <w:rFonts w:ascii="Cambria Math" w:hAnsi="Cambria Math"/>
                  <w:sz w:val="22"/>
                  <w:szCs w:val="22"/>
                </w:rPr>
                <m:t>gwarancji</m:t>
              </m:r>
            </m:den>
          </m:f>
          <m:r>
            <w:rPr>
              <w:rFonts w:ascii="Cambria Math" w:hAnsiTheme="minorHAnsi"/>
              <w:sz w:val="22"/>
              <w:szCs w:val="22"/>
            </w:rPr>
            <m:t xml:space="preserve"> </m:t>
          </m:r>
          <m:r>
            <w:rPr>
              <w:rFonts w:asciiTheme="minorHAnsi" w:hAnsiTheme="minorHAnsi"/>
              <w:sz w:val="22"/>
              <w:szCs w:val="22"/>
            </w:rPr>
            <m:t>×</m:t>
          </m:r>
          <m:r>
            <w:rPr>
              <w:rFonts w:ascii="Cambria Math" w:hAnsiTheme="minorHAnsi"/>
              <w:sz w:val="22"/>
              <w:szCs w:val="22"/>
            </w:rPr>
            <m:t xml:space="preserve">8 </m:t>
          </m:r>
          <m:r>
            <w:rPr>
              <w:rFonts w:ascii="Cambria Math" w:hAnsi="Cambria Math"/>
              <w:sz w:val="22"/>
              <w:szCs w:val="22"/>
            </w:rPr>
            <m:t>pkt</m:t>
          </m:r>
        </m:oMath>
      </m:oMathPara>
    </w:p>
    <w:p w:rsidR="005D0773" w:rsidRPr="009631F3" w:rsidRDefault="005D0773" w:rsidP="009631F3">
      <w:pPr>
        <w:spacing w:before="120"/>
        <w:jc w:val="both"/>
        <w:rPr>
          <w:rFonts w:asciiTheme="minorHAnsi" w:hAnsiTheme="minorHAnsi"/>
          <w:sz w:val="22"/>
          <w:szCs w:val="22"/>
        </w:rPr>
      </w:pPr>
      <w:r w:rsidRPr="009631F3">
        <w:rPr>
          <w:rFonts w:asciiTheme="minorHAnsi" w:hAnsiTheme="minorHAnsi"/>
          <w:sz w:val="22"/>
          <w:szCs w:val="22"/>
        </w:rPr>
        <w:t>Punkty uzyskane przez ofertę za poszczególne kryteria wyboru zostaną zsumowane. Wybrana zostanie oferta, która spełnia wszystkie wymagania określone w niniejszej specyfikacji istotnych warunków zamówienia i uzyskała największą liczbę punktów. Oferta może otrzymać maksymalnie 100 punktów.</w:t>
      </w:r>
    </w:p>
    <w:p w:rsidR="005D0773" w:rsidRPr="009631F3" w:rsidRDefault="005D0773" w:rsidP="009631F3">
      <w:pPr>
        <w:spacing w:before="120"/>
        <w:jc w:val="both"/>
        <w:rPr>
          <w:rFonts w:asciiTheme="minorHAnsi" w:hAnsiTheme="minorHAnsi"/>
          <w:sz w:val="22"/>
          <w:szCs w:val="22"/>
        </w:rPr>
      </w:pPr>
      <w:r w:rsidRPr="009631F3">
        <w:rPr>
          <w:rFonts w:asciiTheme="minorHAnsi" w:hAnsiTheme="minorHAnsi"/>
          <w:sz w:val="22"/>
          <w:szCs w:val="22"/>
        </w:rPr>
        <w:t>Ostateczny ranking ofert wyliczony zostanie według wzoru: C + G, gdzie:</w:t>
      </w:r>
    </w:p>
    <w:p w:rsidR="005D0773" w:rsidRPr="009631F3" w:rsidRDefault="005D0773" w:rsidP="009631F3">
      <w:pPr>
        <w:spacing w:before="120"/>
        <w:jc w:val="both"/>
        <w:rPr>
          <w:rFonts w:asciiTheme="minorHAnsi" w:hAnsiTheme="minorHAnsi"/>
          <w:sz w:val="22"/>
          <w:szCs w:val="22"/>
        </w:rPr>
      </w:pPr>
      <w:r w:rsidRPr="009631F3">
        <w:rPr>
          <w:rFonts w:asciiTheme="minorHAnsi" w:hAnsiTheme="minorHAnsi"/>
          <w:sz w:val="22"/>
          <w:szCs w:val="22"/>
        </w:rPr>
        <w:t>C - Ilość punktów za kryterium cena oferty G - Ilość punktów za kryterium okres gwarancji.</w:t>
      </w:r>
    </w:p>
    <w:p w:rsidR="005D0773" w:rsidRPr="009631F3" w:rsidRDefault="005D0773" w:rsidP="009631F3">
      <w:pPr>
        <w:spacing w:before="120"/>
        <w:jc w:val="both"/>
        <w:rPr>
          <w:rFonts w:asciiTheme="minorHAnsi" w:hAnsiTheme="minorHAnsi"/>
          <w:sz w:val="22"/>
          <w:szCs w:val="22"/>
        </w:rPr>
      </w:pPr>
      <w:r w:rsidRPr="009631F3">
        <w:rPr>
          <w:rFonts w:asciiTheme="minorHAnsi" w:hAnsiTheme="minorHAnsi"/>
          <w:sz w:val="22"/>
          <w:szCs w:val="22"/>
        </w:rPr>
        <w:lastRenderedPageBreak/>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BE0196" w:rsidRPr="00CB731A" w:rsidRDefault="00863212" w:rsidP="005C3096">
      <w:pPr>
        <w:numPr>
          <w:ilvl w:val="0"/>
          <w:numId w:val="8"/>
        </w:numPr>
        <w:spacing w:before="120"/>
        <w:ind w:left="0" w:firstLine="357"/>
        <w:jc w:val="both"/>
        <w:rPr>
          <w:rFonts w:asciiTheme="minorHAnsi" w:hAnsiTheme="minorHAnsi" w:cs="Arial"/>
          <w:b/>
          <w:bCs/>
          <w:sz w:val="22"/>
          <w:szCs w:val="22"/>
          <w:u w:val="single"/>
        </w:rPr>
      </w:pPr>
      <w:r w:rsidRPr="00CB731A">
        <w:rPr>
          <w:rFonts w:asciiTheme="minorHAnsi" w:hAnsiTheme="minorHAnsi" w:cs="Arial"/>
          <w:b/>
          <w:bCs/>
          <w:sz w:val="22"/>
          <w:szCs w:val="22"/>
          <w:u w:val="single"/>
        </w:rPr>
        <w:t xml:space="preserve">Informacje o formalnościach, jakie </w:t>
      </w:r>
      <w:r w:rsidR="008424F4" w:rsidRPr="00CB731A">
        <w:rPr>
          <w:rFonts w:asciiTheme="minorHAnsi" w:hAnsiTheme="minorHAnsi" w:cs="Arial"/>
          <w:b/>
          <w:bCs/>
          <w:sz w:val="22"/>
          <w:szCs w:val="22"/>
          <w:u w:val="single"/>
        </w:rPr>
        <w:t xml:space="preserve">muszą zostać dopełnione </w:t>
      </w:r>
      <w:r w:rsidR="002F32F9" w:rsidRPr="00CB731A">
        <w:rPr>
          <w:rFonts w:asciiTheme="minorHAnsi" w:hAnsiTheme="minorHAnsi" w:cs="Arial"/>
          <w:b/>
          <w:bCs/>
          <w:sz w:val="22"/>
          <w:szCs w:val="22"/>
          <w:u w:val="single"/>
        </w:rPr>
        <w:t xml:space="preserve">po wyborze oferty </w:t>
      </w:r>
      <w:r w:rsidRPr="00CB731A">
        <w:rPr>
          <w:rFonts w:asciiTheme="minorHAnsi" w:hAnsiTheme="minorHAnsi" w:cs="Arial"/>
          <w:b/>
          <w:bCs/>
          <w:sz w:val="22"/>
          <w:szCs w:val="22"/>
          <w:u w:val="single"/>
        </w:rPr>
        <w:t>w celu zawarcia umowy w sprawie zamówienia publicznego</w:t>
      </w:r>
    </w:p>
    <w:p w:rsidR="002F32F9" w:rsidRPr="00CB731A" w:rsidRDefault="002F32F9" w:rsidP="005C3096">
      <w:pPr>
        <w:pStyle w:val="Akapitzlist"/>
        <w:widowControl w:val="0"/>
        <w:numPr>
          <w:ilvl w:val="0"/>
          <w:numId w:val="16"/>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Wykonawca, którego oferta została wybrana, ma obowiązek zawrze</w:t>
      </w:r>
      <w:r w:rsidR="0016013B" w:rsidRPr="00CB731A">
        <w:rPr>
          <w:rFonts w:asciiTheme="minorHAnsi" w:hAnsiTheme="minorHAnsi" w:cs="Arial"/>
          <w:sz w:val="22"/>
          <w:szCs w:val="22"/>
        </w:rPr>
        <w:t>ć</w:t>
      </w:r>
      <w:r w:rsidRPr="00CB731A">
        <w:rPr>
          <w:rFonts w:asciiTheme="minorHAnsi" w:hAnsiTheme="minorHAnsi" w:cs="Arial"/>
          <w:sz w:val="22"/>
          <w:szCs w:val="22"/>
        </w:rPr>
        <w:t xml:space="preserve"> umowę na warunkach określonych w projektowanych postanowieniach umowy, stanowiących Rozdział II SWZ. Umowa zostanie uzupełniona o zapisy wynikające ze złożonej oferty. </w:t>
      </w:r>
    </w:p>
    <w:p w:rsidR="006848B2" w:rsidRPr="00CB731A" w:rsidRDefault="00863212" w:rsidP="005C3096">
      <w:pPr>
        <w:pStyle w:val="Akapitzlist"/>
        <w:widowControl w:val="0"/>
        <w:numPr>
          <w:ilvl w:val="0"/>
          <w:numId w:val="16"/>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Wykonawca przed podpisaniem umowy zobowiązany jest do</w:t>
      </w:r>
      <w:r w:rsidR="006848B2" w:rsidRPr="00CB731A">
        <w:rPr>
          <w:rFonts w:asciiTheme="minorHAnsi" w:hAnsiTheme="minorHAnsi" w:cs="Arial"/>
          <w:sz w:val="22"/>
          <w:szCs w:val="22"/>
        </w:rPr>
        <w:t>:</w:t>
      </w:r>
    </w:p>
    <w:p w:rsidR="00D922FA" w:rsidRPr="00CB731A" w:rsidRDefault="00AA7CF8" w:rsidP="005C3096">
      <w:pPr>
        <w:pStyle w:val="Akapitzlist"/>
        <w:widowControl w:val="0"/>
        <w:numPr>
          <w:ilvl w:val="0"/>
          <w:numId w:val="20"/>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wniesienia zabezpieczenia należytego wykonania umowy zgodnie z pkt XXII SWZ.</w:t>
      </w:r>
    </w:p>
    <w:p w:rsidR="004232A3" w:rsidRPr="00CB731A" w:rsidRDefault="00515AAC" w:rsidP="005C3096">
      <w:pPr>
        <w:pStyle w:val="Akapitzlist"/>
        <w:widowControl w:val="0"/>
        <w:numPr>
          <w:ilvl w:val="0"/>
          <w:numId w:val="20"/>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w</w:t>
      </w:r>
      <w:r w:rsidR="004232A3" w:rsidRPr="00CB731A">
        <w:rPr>
          <w:rFonts w:asciiTheme="minorHAnsi" w:hAnsiTheme="minorHAnsi" w:cs="Arial"/>
          <w:sz w:val="22"/>
          <w:szCs w:val="22"/>
        </w:rPr>
        <w:t>skazania osób podpisujących umowę oraz osób upoważnionych do kontaktów w związku z realizacją umowy</w:t>
      </w:r>
      <w:r w:rsidRPr="00CB731A">
        <w:rPr>
          <w:rFonts w:asciiTheme="minorHAnsi" w:hAnsiTheme="minorHAnsi" w:cs="Arial"/>
          <w:sz w:val="22"/>
          <w:szCs w:val="22"/>
        </w:rPr>
        <w:t>.</w:t>
      </w:r>
    </w:p>
    <w:p w:rsidR="00BE0196" w:rsidRPr="00CB731A" w:rsidRDefault="00863212" w:rsidP="005C3096">
      <w:pPr>
        <w:pStyle w:val="Akapitzlist"/>
        <w:widowControl w:val="0"/>
        <w:numPr>
          <w:ilvl w:val="0"/>
          <w:numId w:val="16"/>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Brak spełnienia wymogów określonych w pkt </w:t>
      </w:r>
      <w:r w:rsidR="002F32F9" w:rsidRPr="00CB731A">
        <w:rPr>
          <w:rFonts w:asciiTheme="minorHAnsi" w:hAnsiTheme="minorHAnsi" w:cs="Arial"/>
          <w:sz w:val="22"/>
          <w:szCs w:val="22"/>
        </w:rPr>
        <w:t>2</w:t>
      </w:r>
      <w:r w:rsidRPr="00CB731A">
        <w:rPr>
          <w:rFonts w:asciiTheme="minorHAnsi" w:hAnsiTheme="minorHAnsi" w:cs="Arial"/>
          <w:sz w:val="22"/>
          <w:szCs w:val="22"/>
        </w:rPr>
        <w:t xml:space="preserve">, w wyznaczonym przez Zamawiającego terminie, będzie jednoznaczny z odmową podpisania umowy przez Wykonawcę. </w:t>
      </w:r>
    </w:p>
    <w:p w:rsidR="00BE0196" w:rsidRPr="00CB731A" w:rsidRDefault="002F32F9" w:rsidP="005C3096">
      <w:pPr>
        <w:numPr>
          <w:ilvl w:val="0"/>
          <w:numId w:val="8"/>
        </w:numPr>
        <w:spacing w:before="120"/>
        <w:ind w:left="0" w:firstLine="357"/>
        <w:jc w:val="both"/>
        <w:rPr>
          <w:rFonts w:asciiTheme="minorHAnsi" w:hAnsiTheme="minorHAnsi" w:cs="Arial"/>
          <w:b/>
          <w:bCs/>
          <w:sz w:val="22"/>
          <w:szCs w:val="22"/>
          <w:u w:val="single"/>
        </w:rPr>
      </w:pPr>
      <w:r w:rsidRPr="00CB731A">
        <w:rPr>
          <w:rFonts w:asciiTheme="minorHAnsi" w:hAnsiTheme="minorHAnsi" w:cs="Arial"/>
          <w:b/>
          <w:bCs/>
          <w:sz w:val="22"/>
          <w:szCs w:val="22"/>
          <w:u w:val="single"/>
        </w:rPr>
        <w:t>Informacje d</w:t>
      </w:r>
      <w:r w:rsidR="00863212" w:rsidRPr="00CB731A">
        <w:rPr>
          <w:rFonts w:asciiTheme="minorHAnsi" w:hAnsiTheme="minorHAnsi" w:cs="Arial"/>
          <w:b/>
          <w:bCs/>
          <w:sz w:val="22"/>
          <w:szCs w:val="22"/>
          <w:u w:val="single"/>
        </w:rPr>
        <w:t xml:space="preserve">otyczące zabezpieczenia należytego wykonania umowy </w:t>
      </w:r>
    </w:p>
    <w:p w:rsidR="00BE0196" w:rsidRPr="00CB731A" w:rsidRDefault="00170F2E" w:rsidP="005C3096">
      <w:pPr>
        <w:pStyle w:val="Akapitzlist"/>
        <w:widowControl w:val="0"/>
        <w:numPr>
          <w:ilvl w:val="0"/>
          <w:numId w:val="17"/>
        </w:numPr>
        <w:spacing w:before="120"/>
        <w:ind w:left="0" w:firstLine="357"/>
        <w:jc w:val="both"/>
        <w:rPr>
          <w:rFonts w:asciiTheme="minorHAnsi" w:hAnsiTheme="minorHAnsi" w:cs="Arial"/>
          <w:sz w:val="22"/>
          <w:szCs w:val="22"/>
        </w:rPr>
      </w:pPr>
      <w:r w:rsidRPr="00CB731A">
        <w:rPr>
          <w:rFonts w:asciiTheme="minorHAnsi" w:hAnsiTheme="minorHAnsi" w:cs="Arial"/>
          <w:sz w:val="22"/>
          <w:szCs w:val="22"/>
        </w:rPr>
        <w:t>Przed zawarciem umowy w</w:t>
      </w:r>
      <w:r w:rsidR="00863212" w:rsidRPr="00CB731A">
        <w:rPr>
          <w:rFonts w:asciiTheme="minorHAnsi" w:hAnsiTheme="minorHAnsi" w:cs="Arial"/>
          <w:sz w:val="22"/>
          <w:szCs w:val="22"/>
        </w:rPr>
        <w:t xml:space="preserve">ybrany Wykonawca wniesie zabezpieczenie należytego wykonania umowy w wysokości </w:t>
      </w:r>
      <w:r w:rsidR="00AA7CF8" w:rsidRPr="00CB731A">
        <w:rPr>
          <w:rFonts w:asciiTheme="minorHAnsi" w:hAnsiTheme="minorHAnsi" w:cs="Arial"/>
          <w:b/>
          <w:sz w:val="22"/>
          <w:szCs w:val="22"/>
        </w:rPr>
        <w:t>3</w:t>
      </w:r>
      <w:r w:rsidR="00AA7CF8" w:rsidRPr="00CB731A">
        <w:rPr>
          <w:rFonts w:asciiTheme="minorHAnsi" w:hAnsiTheme="minorHAnsi" w:cs="Arial"/>
          <w:b/>
          <w:bCs/>
          <w:sz w:val="22"/>
          <w:szCs w:val="22"/>
        </w:rPr>
        <w:t>%</w:t>
      </w:r>
      <w:r w:rsidR="00AA7CF8" w:rsidRPr="00CB731A">
        <w:rPr>
          <w:rFonts w:asciiTheme="minorHAnsi" w:hAnsiTheme="minorHAnsi" w:cs="Arial"/>
          <w:sz w:val="22"/>
          <w:szCs w:val="22"/>
        </w:rPr>
        <w:t xml:space="preserve"> </w:t>
      </w:r>
      <w:r w:rsidR="00863212" w:rsidRPr="00CB731A">
        <w:rPr>
          <w:rFonts w:asciiTheme="minorHAnsi" w:hAnsiTheme="minorHAnsi" w:cs="Arial"/>
          <w:sz w:val="22"/>
          <w:szCs w:val="22"/>
        </w:rPr>
        <w:t>ceny całkowitej brutto podanej w ofercie.</w:t>
      </w:r>
    </w:p>
    <w:p w:rsidR="00BE0196" w:rsidRPr="00CB731A" w:rsidRDefault="00863212" w:rsidP="005C3096">
      <w:pPr>
        <w:pStyle w:val="Tekstpodstawowywcity"/>
        <w:widowControl w:val="0"/>
        <w:numPr>
          <w:ilvl w:val="0"/>
          <w:numId w:val="17"/>
        </w:numPr>
        <w:spacing w:before="120"/>
        <w:ind w:left="0" w:firstLine="357"/>
        <w:jc w:val="left"/>
        <w:rPr>
          <w:rFonts w:asciiTheme="minorHAnsi" w:hAnsiTheme="minorHAnsi" w:cs="Arial"/>
          <w:sz w:val="22"/>
          <w:szCs w:val="22"/>
        </w:rPr>
      </w:pPr>
      <w:r w:rsidRPr="00CB731A">
        <w:rPr>
          <w:rFonts w:asciiTheme="minorHAnsi" w:hAnsiTheme="minorHAnsi" w:cs="Arial"/>
          <w:sz w:val="22"/>
          <w:szCs w:val="22"/>
        </w:rPr>
        <w:t>Zabezpieczenie może być wnoszone według wyboru Wykonawcy w jednej lub w kilku następujących formach:</w:t>
      </w:r>
    </w:p>
    <w:p w:rsidR="00BE0196" w:rsidRPr="0008032B" w:rsidRDefault="00863212" w:rsidP="005C3096">
      <w:pPr>
        <w:pStyle w:val="Tekstpodstawowywcity"/>
        <w:numPr>
          <w:ilvl w:val="0"/>
          <w:numId w:val="18"/>
        </w:numPr>
        <w:spacing w:before="120"/>
        <w:ind w:left="0" w:firstLine="357"/>
        <w:rPr>
          <w:rFonts w:asciiTheme="minorHAnsi" w:hAnsiTheme="minorHAnsi" w:cs="Arial"/>
          <w:sz w:val="22"/>
          <w:szCs w:val="22"/>
        </w:rPr>
      </w:pPr>
      <w:r w:rsidRPr="0008032B">
        <w:rPr>
          <w:rFonts w:asciiTheme="minorHAnsi" w:hAnsiTheme="minorHAnsi" w:cs="Arial"/>
          <w:sz w:val="22"/>
          <w:szCs w:val="22"/>
        </w:rPr>
        <w:t>pieniądzu;</w:t>
      </w:r>
    </w:p>
    <w:p w:rsidR="00BE0196" w:rsidRPr="0008032B" w:rsidRDefault="00863212" w:rsidP="005C3096">
      <w:pPr>
        <w:pStyle w:val="Tekstpodstawowywcity"/>
        <w:numPr>
          <w:ilvl w:val="0"/>
          <w:numId w:val="18"/>
        </w:numPr>
        <w:spacing w:before="120"/>
        <w:ind w:left="0" w:firstLine="357"/>
        <w:rPr>
          <w:rFonts w:asciiTheme="minorHAnsi" w:hAnsiTheme="minorHAnsi" w:cs="Arial"/>
          <w:sz w:val="22"/>
          <w:szCs w:val="22"/>
        </w:rPr>
      </w:pPr>
      <w:r w:rsidRPr="0008032B">
        <w:rPr>
          <w:rFonts w:asciiTheme="minorHAnsi" w:hAnsiTheme="minorHAnsi" w:cs="Arial"/>
          <w:sz w:val="22"/>
          <w:szCs w:val="22"/>
        </w:rPr>
        <w:t>poręczeniach bankowych lub poręczeniach spółdzielczej kasy oszczędnościowo-kredytowej, z tym że zobowiązanie kasy jest zawsze zobowiązaniem pieniężnym;</w:t>
      </w:r>
    </w:p>
    <w:p w:rsidR="00BE0196" w:rsidRPr="0008032B" w:rsidRDefault="00863212" w:rsidP="005C3096">
      <w:pPr>
        <w:pStyle w:val="Tekstpodstawowywcity"/>
        <w:numPr>
          <w:ilvl w:val="0"/>
          <w:numId w:val="18"/>
        </w:numPr>
        <w:spacing w:before="120"/>
        <w:ind w:left="0" w:firstLine="357"/>
        <w:rPr>
          <w:rFonts w:asciiTheme="minorHAnsi" w:hAnsiTheme="minorHAnsi" w:cs="Arial"/>
          <w:sz w:val="22"/>
          <w:szCs w:val="22"/>
        </w:rPr>
      </w:pPr>
      <w:r w:rsidRPr="0008032B">
        <w:rPr>
          <w:rFonts w:asciiTheme="minorHAnsi" w:hAnsiTheme="minorHAnsi" w:cs="Arial"/>
          <w:sz w:val="22"/>
          <w:szCs w:val="22"/>
        </w:rPr>
        <w:t>gwarancjach bankowych;</w:t>
      </w:r>
    </w:p>
    <w:p w:rsidR="00BE0196" w:rsidRPr="0008032B" w:rsidRDefault="00863212" w:rsidP="005C3096">
      <w:pPr>
        <w:pStyle w:val="Tekstpodstawowywcity"/>
        <w:numPr>
          <w:ilvl w:val="0"/>
          <w:numId w:val="18"/>
        </w:numPr>
        <w:spacing w:before="120"/>
        <w:ind w:left="0" w:firstLine="357"/>
        <w:rPr>
          <w:rFonts w:asciiTheme="minorHAnsi" w:hAnsiTheme="minorHAnsi" w:cs="Arial"/>
          <w:sz w:val="22"/>
          <w:szCs w:val="22"/>
        </w:rPr>
      </w:pPr>
      <w:r w:rsidRPr="0008032B">
        <w:rPr>
          <w:rFonts w:asciiTheme="minorHAnsi" w:hAnsiTheme="minorHAnsi" w:cs="Arial"/>
          <w:sz w:val="22"/>
          <w:szCs w:val="22"/>
        </w:rPr>
        <w:t>gwarancjach ubezpieczeniowych;</w:t>
      </w:r>
    </w:p>
    <w:p w:rsidR="00BE0196" w:rsidRPr="0008032B" w:rsidRDefault="00863212" w:rsidP="005C3096">
      <w:pPr>
        <w:pStyle w:val="Tekstpodstawowywcity"/>
        <w:numPr>
          <w:ilvl w:val="0"/>
          <w:numId w:val="18"/>
        </w:numPr>
        <w:spacing w:before="120"/>
        <w:ind w:left="0" w:firstLine="357"/>
        <w:rPr>
          <w:rFonts w:asciiTheme="minorHAnsi" w:hAnsiTheme="minorHAnsi" w:cs="Arial"/>
          <w:sz w:val="22"/>
          <w:szCs w:val="22"/>
        </w:rPr>
      </w:pPr>
      <w:r w:rsidRPr="0008032B">
        <w:rPr>
          <w:rFonts w:asciiTheme="minorHAnsi" w:hAnsiTheme="minorHAnsi" w:cs="Arial"/>
          <w:sz w:val="22"/>
          <w:szCs w:val="22"/>
        </w:rPr>
        <w:t>poręczeniach udzielanych przez podmioty, o których mowa w art. 6b ust. 5 pkt 2 ustawy z dnia 9 listopada 2000</w:t>
      </w:r>
      <w:r w:rsidR="006B08F7" w:rsidRPr="0008032B">
        <w:rPr>
          <w:rFonts w:asciiTheme="minorHAnsi" w:hAnsiTheme="minorHAnsi" w:cs="Arial"/>
          <w:sz w:val="22"/>
          <w:szCs w:val="22"/>
        </w:rPr>
        <w:t xml:space="preserve"> </w:t>
      </w:r>
      <w:r w:rsidRPr="0008032B">
        <w:rPr>
          <w:rFonts w:asciiTheme="minorHAnsi" w:hAnsiTheme="minorHAnsi" w:cs="Arial"/>
          <w:sz w:val="22"/>
          <w:szCs w:val="22"/>
        </w:rPr>
        <w:t>r. o utworzeniu Polskiej Agencji Rozwoju Przedsiębiorczości.</w:t>
      </w:r>
    </w:p>
    <w:p w:rsidR="00BE0196" w:rsidRPr="0008032B" w:rsidRDefault="00863212" w:rsidP="005C3096">
      <w:pPr>
        <w:pStyle w:val="Tekstpodstawowywcity"/>
        <w:widowControl w:val="0"/>
        <w:numPr>
          <w:ilvl w:val="0"/>
          <w:numId w:val="17"/>
        </w:numPr>
        <w:spacing w:before="120"/>
        <w:ind w:left="0" w:firstLine="357"/>
        <w:rPr>
          <w:rFonts w:asciiTheme="minorHAnsi" w:hAnsiTheme="minorHAnsi" w:cs="Arial"/>
          <w:sz w:val="22"/>
          <w:szCs w:val="22"/>
        </w:rPr>
      </w:pPr>
      <w:r w:rsidRPr="0008032B">
        <w:rPr>
          <w:rFonts w:asciiTheme="minorHAnsi" w:hAnsiTheme="minorHAnsi" w:cs="Arial"/>
          <w:sz w:val="22"/>
          <w:szCs w:val="22"/>
        </w:rPr>
        <w:t>Zabezpieczenie wnoszone w pieniądzu Wykonawca wpłaca przelewem na rachunek bankowy wskazany przez Zamawiającego.</w:t>
      </w:r>
    </w:p>
    <w:p w:rsidR="00BE0196" w:rsidRPr="0008032B" w:rsidRDefault="00863212" w:rsidP="005C3096">
      <w:pPr>
        <w:pStyle w:val="Tekstpodstawowywcity"/>
        <w:widowControl w:val="0"/>
        <w:numPr>
          <w:ilvl w:val="0"/>
          <w:numId w:val="17"/>
        </w:numPr>
        <w:spacing w:before="120"/>
        <w:ind w:left="0" w:firstLine="357"/>
        <w:rPr>
          <w:rFonts w:asciiTheme="minorHAnsi" w:hAnsiTheme="minorHAnsi" w:cs="Arial"/>
          <w:sz w:val="22"/>
          <w:szCs w:val="22"/>
        </w:rPr>
      </w:pPr>
      <w:r w:rsidRPr="0008032B">
        <w:rPr>
          <w:rFonts w:asciiTheme="minorHAnsi" w:hAnsiTheme="minorHAnsi" w:cs="Arial"/>
          <w:sz w:val="22"/>
          <w:szCs w:val="22"/>
        </w:rPr>
        <w:t xml:space="preserve">W przypadku wnoszenia zabezpieczenia należytego wykonania umowy w formie gwarancji </w:t>
      </w:r>
      <w:r w:rsidR="000158A8" w:rsidRPr="0008032B">
        <w:rPr>
          <w:rFonts w:asciiTheme="minorHAnsi" w:hAnsiTheme="minorHAnsi" w:cs="Arial"/>
          <w:sz w:val="22"/>
          <w:szCs w:val="22"/>
        </w:rPr>
        <w:t>/</w:t>
      </w:r>
      <w:r w:rsidRPr="0008032B">
        <w:rPr>
          <w:rFonts w:asciiTheme="minorHAnsi" w:hAnsiTheme="minorHAnsi" w:cs="Arial"/>
          <w:sz w:val="22"/>
          <w:szCs w:val="22"/>
        </w:rPr>
        <w:t>poręczenia:</w:t>
      </w:r>
    </w:p>
    <w:p w:rsidR="00BE0196" w:rsidRPr="0008032B" w:rsidRDefault="00863212" w:rsidP="005C3096">
      <w:pPr>
        <w:pStyle w:val="Tekstpodstawowywcity"/>
        <w:numPr>
          <w:ilvl w:val="0"/>
          <w:numId w:val="19"/>
        </w:numPr>
        <w:spacing w:before="120"/>
        <w:ind w:left="0" w:firstLine="357"/>
        <w:rPr>
          <w:rFonts w:asciiTheme="minorHAnsi" w:hAnsiTheme="minorHAnsi" w:cs="Arial"/>
          <w:sz w:val="22"/>
          <w:szCs w:val="22"/>
        </w:rPr>
      </w:pPr>
      <w:r w:rsidRPr="0008032B">
        <w:rPr>
          <w:rFonts w:asciiTheme="minorHAnsi" w:hAnsiTheme="minorHAnsi" w:cs="Arial"/>
          <w:sz w:val="22"/>
          <w:szCs w:val="22"/>
        </w:rPr>
        <w:t xml:space="preserve">z jej/jego treści winno wynikać, iż Gwarant/Poręczyciel zobowiązuje się nieodwołalnie </w:t>
      </w:r>
      <w:r w:rsidR="000D60F3" w:rsidRPr="0008032B">
        <w:rPr>
          <w:rFonts w:asciiTheme="minorHAnsi" w:hAnsiTheme="minorHAnsi" w:cs="Arial"/>
          <w:sz w:val="22"/>
          <w:szCs w:val="22"/>
        </w:rPr>
        <w:br/>
      </w:r>
      <w:r w:rsidRPr="0008032B">
        <w:rPr>
          <w:rFonts w:asciiTheme="minorHAnsi" w:hAnsiTheme="minorHAnsi" w:cs="Arial"/>
          <w:sz w:val="22"/>
          <w:szCs w:val="22"/>
        </w:rPr>
        <w:t>i bezwarunkowo zapłacić wszelkie należności w wypadku niewykonania lub nienależytego wykonania umowy, w tym należności z tytułu kar umownych</w:t>
      </w:r>
      <w:r w:rsidR="00515AAC" w:rsidRPr="0008032B">
        <w:rPr>
          <w:rFonts w:asciiTheme="minorHAnsi" w:hAnsiTheme="minorHAnsi" w:cs="Arial"/>
          <w:sz w:val="22"/>
          <w:szCs w:val="22"/>
        </w:rPr>
        <w:t>,</w:t>
      </w:r>
      <w:r w:rsidRPr="0008032B">
        <w:rPr>
          <w:rFonts w:asciiTheme="minorHAnsi" w:hAnsiTheme="minorHAnsi" w:cs="Arial"/>
          <w:sz w:val="22"/>
          <w:szCs w:val="22"/>
        </w:rPr>
        <w:t xml:space="preserve"> na każde pisemne żądanie zgłoszone przez Zamawiającego (Beneficjenta).</w:t>
      </w:r>
    </w:p>
    <w:p w:rsidR="00BE0196" w:rsidRPr="0008032B" w:rsidRDefault="00515AAC" w:rsidP="005C3096">
      <w:pPr>
        <w:pStyle w:val="Tekstpodstawowywcity"/>
        <w:numPr>
          <w:ilvl w:val="0"/>
          <w:numId w:val="19"/>
        </w:numPr>
        <w:spacing w:before="120"/>
        <w:ind w:left="0" w:firstLine="357"/>
        <w:rPr>
          <w:rFonts w:asciiTheme="minorHAnsi" w:hAnsiTheme="minorHAnsi" w:cs="Arial"/>
          <w:sz w:val="22"/>
          <w:szCs w:val="22"/>
        </w:rPr>
      </w:pPr>
      <w:r w:rsidRPr="0008032B">
        <w:rPr>
          <w:rFonts w:asciiTheme="minorHAnsi" w:hAnsiTheme="minorHAnsi" w:cs="Arial"/>
          <w:sz w:val="22"/>
          <w:szCs w:val="22"/>
        </w:rPr>
        <w:t>w</w:t>
      </w:r>
      <w:r w:rsidR="00863212" w:rsidRPr="0008032B">
        <w:rPr>
          <w:rFonts w:asciiTheme="minorHAnsi" w:hAnsiTheme="minorHAnsi" w:cs="Arial"/>
          <w:sz w:val="22"/>
          <w:szCs w:val="22"/>
        </w:rPr>
        <w:t>inna/winno być podpisana/e przez upoważnionego przedstawiciela Gwaranta/Poręczyciela.</w:t>
      </w:r>
    </w:p>
    <w:p w:rsidR="00BE0196" w:rsidRPr="0008032B" w:rsidRDefault="00863212" w:rsidP="005C3096">
      <w:pPr>
        <w:pStyle w:val="Tekstpodstawowywcity"/>
        <w:numPr>
          <w:ilvl w:val="0"/>
          <w:numId w:val="17"/>
        </w:numPr>
        <w:spacing w:before="120"/>
        <w:ind w:left="0" w:firstLine="357"/>
        <w:rPr>
          <w:rFonts w:asciiTheme="minorHAnsi" w:hAnsiTheme="minorHAnsi" w:cs="Arial"/>
          <w:sz w:val="22"/>
          <w:szCs w:val="22"/>
        </w:rPr>
      </w:pPr>
      <w:r w:rsidRPr="0008032B">
        <w:rPr>
          <w:rFonts w:asciiTheme="minorHAnsi" w:hAnsiTheme="minorHAnsi" w:cs="Arial"/>
          <w:sz w:val="22"/>
          <w:szCs w:val="22"/>
        </w:rPr>
        <w:t xml:space="preserve">Zabezpieczenie należytego wykonania umowy zostanie zwolnione lub zwrócone </w:t>
      </w:r>
      <w:r w:rsidRPr="0008032B">
        <w:rPr>
          <w:rFonts w:asciiTheme="minorHAnsi" w:hAnsiTheme="minorHAnsi" w:cs="Arial"/>
          <w:sz w:val="22"/>
          <w:szCs w:val="22"/>
        </w:rPr>
        <w:br/>
        <w:t>w  terminie 30 dni od dnia wykonania zamówienia i uznania przez Zamawiającego za należycie wykonane.</w:t>
      </w:r>
    </w:p>
    <w:p w:rsidR="00BE0196" w:rsidRPr="0008032B" w:rsidRDefault="00863212" w:rsidP="005C3096">
      <w:pPr>
        <w:pStyle w:val="Tekstpodstawowywcity"/>
        <w:numPr>
          <w:ilvl w:val="0"/>
          <w:numId w:val="17"/>
        </w:numPr>
        <w:spacing w:before="120"/>
        <w:ind w:left="0" w:firstLine="357"/>
        <w:rPr>
          <w:rFonts w:asciiTheme="minorHAnsi" w:hAnsiTheme="minorHAnsi" w:cs="Arial"/>
          <w:sz w:val="22"/>
          <w:szCs w:val="22"/>
        </w:rPr>
      </w:pPr>
      <w:r w:rsidRPr="0008032B">
        <w:rPr>
          <w:rFonts w:asciiTheme="minorHAnsi" w:hAnsiTheme="minorHAnsi" w:cs="Arial"/>
          <w:sz w:val="22"/>
          <w:szCs w:val="22"/>
        </w:rPr>
        <w:t xml:space="preserve">Zabezpieczenie należytego wykonania </w:t>
      </w:r>
      <w:r w:rsidR="00515AAC" w:rsidRPr="0008032B">
        <w:rPr>
          <w:rFonts w:asciiTheme="minorHAnsi" w:hAnsiTheme="minorHAnsi" w:cs="Arial"/>
          <w:sz w:val="22"/>
          <w:szCs w:val="22"/>
        </w:rPr>
        <w:t>u</w:t>
      </w:r>
      <w:r w:rsidRPr="0008032B">
        <w:rPr>
          <w:rFonts w:asciiTheme="minorHAnsi" w:hAnsiTheme="minorHAnsi" w:cs="Arial"/>
          <w:sz w:val="22"/>
          <w:szCs w:val="22"/>
        </w:rPr>
        <w:t>mowy zostanie zwrócone po potrąceniu przez Zamawiającego ewentualnych zobowiązań Wykonawcy względem Zamawiającego.</w:t>
      </w:r>
    </w:p>
    <w:p w:rsidR="00BE0196" w:rsidRPr="0008032B" w:rsidRDefault="00863212" w:rsidP="005C3096">
      <w:pPr>
        <w:pStyle w:val="Akapitzlist"/>
        <w:numPr>
          <w:ilvl w:val="0"/>
          <w:numId w:val="8"/>
        </w:numPr>
        <w:spacing w:before="120"/>
        <w:ind w:left="0" w:firstLine="357"/>
        <w:jc w:val="both"/>
        <w:rPr>
          <w:rFonts w:asciiTheme="minorHAnsi" w:hAnsiTheme="minorHAnsi" w:cs="Arial"/>
          <w:b/>
          <w:bCs/>
          <w:sz w:val="22"/>
          <w:szCs w:val="22"/>
          <w:u w:val="single"/>
        </w:rPr>
      </w:pPr>
      <w:r w:rsidRPr="0008032B">
        <w:rPr>
          <w:rFonts w:asciiTheme="minorHAnsi" w:hAnsiTheme="minorHAnsi" w:cs="Arial"/>
          <w:b/>
          <w:bCs/>
          <w:sz w:val="22"/>
          <w:szCs w:val="22"/>
          <w:u w:val="single"/>
        </w:rPr>
        <w:t xml:space="preserve">Informacja o przewidywanych zamówieniach powtarzalnych </w:t>
      </w:r>
    </w:p>
    <w:p w:rsidR="00BE0196" w:rsidRPr="0008032B" w:rsidRDefault="00863212" w:rsidP="009631F3">
      <w:pPr>
        <w:pStyle w:val="Tekstpodstawowy2"/>
        <w:spacing w:before="120"/>
        <w:ind w:firstLine="357"/>
        <w:rPr>
          <w:rFonts w:asciiTheme="minorHAnsi" w:hAnsiTheme="minorHAnsi" w:cs="Arial"/>
          <w:sz w:val="22"/>
          <w:szCs w:val="22"/>
        </w:rPr>
      </w:pPr>
      <w:r w:rsidRPr="0008032B">
        <w:rPr>
          <w:rFonts w:asciiTheme="minorHAnsi" w:hAnsiTheme="minorHAnsi" w:cs="Arial"/>
          <w:sz w:val="22"/>
          <w:szCs w:val="22"/>
        </w:rPr>
        <w:lastRenderedPageBreak/>
        <w:t xml:space="preserve">Zamawiający nie przewiduje możliwości udzielenia zamówień na podstawie art. </w:t>
      </w:r>
      <w:r w:rsidR="002F32F9" w:rsidRPr="0008032B">
        <w:rPr>
          <w:rFonts w:asciiTheme="minorHAnsi" w:hAnsiTheme="minorHAnsi" w:cs="Arial"/>
          <w:sz w:val="22"/>
          <w:szCs w:val="22"/>
        </w:rPr>
        <w:t>214</w:t>
      </w:r>
      <w:r w:rsidRPr="0008032B">
        <w:rPr>
          <w:rFonts w:asciiTheme="minorHAnsi" w:hAnsiTheme="minorHAnsi" w:cs="Arial"/>
          <w:sz w:val="22"/>
          <w:szCs w:val="22"/>
        </w:rPr>
        <w:t xml:space="preserve"> ust. 1 </w:t>
      </w:r>
      <w:proofErr w:type="spellStart"/>
      <w:r w:rsidRPr="0008032B">
        <w:rPr>
          <w:rFonts w:asciiTheme="minorHAnsi" w:hAnsiTheme="minorHAnsi" w:cs="Arial"/>
          <w:sz w:val="22"/>
          <w:szCs w:val="22"/>
        </w:rPr>
        <w:t>pkt</w:t>
      </w:r>
      <w:proofErr w:type="spellEnd"/>
      <w:r w:rsidRPr="0008032B">
        <w:rPr>
          <w:rFonts w:asciiTheme="minorHAnsi" w:hAnsiTheme="minorHAnsi" w:cs="Arial"/>
          <w:sz w:val="22"/>
          <w:szCs w:val="22"/>
        </w:rPr>
        <w:t xml:space="preserve"> </w:t>
      </w:r>
      <w:r w:rsidR="00443230" w:rsidRPr="0008032B">
        <w:rPr>
          <w:rFonts w:asciiTheme="minorHAnsi" w:hAnsiTheme="minorHAnsi" w:cs="Arial"/>
          <w:sz w:val="22"/>
          <w:szCs w:val="22"/>
        </w:rPr>
        <w:t>7</w:t>
      </w:r>
      <w:r w:rsidR="002F32F9" w:rsidRPr="0008032B">
        <w:rPr>
          <w:rFonts w:asciiTheme="minorHAnsi" w:hAnsiTheme="minorHAnsi" w:cs="Arial"/>
          <w:sz w:val="22"/>
          <w:szCs w:val="22"/>
        </w:rPr>
        <w:t xml:space="preserve">) </w:t>
      </w:r>
      <w:r w:rsidRPr="0008032B">
        <w:rPr>
          <w:rFonts w:asciiTheme="minorHAnsi" w:hAnsiTheme="minorHAnsi" w:cs="Arial"/>
          <w:sz w:val="22"/>
          <w:szCs w:val="22"/>
        </w:rPr>
        <w:t>ustawy</w:t>
      </w:r>
      <w:r w:rsidR="002F32F9" w:rsidRPr="0008032B">
        <w:rPr>
          <w:rFonts w:asciiTheme="minorHAnsi" w:hAnsiTheme="minorHAnsi" w:cs="Arial"/>
          <w:sz w:val="22"/>
          <w:szCs w:val="22"/>
        </w:rPr>
        <w:t xml:space="preserve"> </w:t>
      </w:r>
      <w:proofErr w:type="spellStart"/>
      <w:r w:rsidR="002F32F9" w:rsidRPr="0008032B">
        <w:rPr>
          <w:rFonts w:asciiTheme="minorHAnsi" w:hAnsiTheme="minorHAnsi" w:cs="Arial"/>
          <w:sz w:val="22"/>
          <w:szCs w:val="22"/>
        </w:rPr>
        <w:t>Pzp</w:t>
      </w:r>
      <w:proofErr w:type="spellEnd"/>
      <w:r w:rsidRPr="0008032B">
        <w:rPr>
          <w:rFonts w:asciiTheme="minorHAnsi" w:hAnsiTheme="minorHAnsi" w:cs="Arial"/>
          <w:sz w:val="22"/>
          <w:szCs w:val="22"/>
        </w:rPr>
        <w:t>.</w:t>
      </w:r>
    </w:p>
    <w:p w:rsidR="00BE0196" w:rsidRPr="0008032B" w:rsidRDefault="00863212" w:rsidP="005C3096">
      <w:pPr>
        <w:numPr>
          <w:ilvl w:val="0"/>
          <w:numId w:val="8"/>
        </w:numPr>
        <w:spacing w:before="120"/>
        <w:ind w:left="0" w:firstLine="357"/>
        <w:jc w:val="both"/>
        <w:rPr>
          <w:rFonts w:asciiTheme="minorHAnsi" w:hAnsiTheme="minorHAnsi" w:cs="Arial"/>
          <w:b/>
          <w:bCs/>
          <w:sz w:val="22"/>
          <w:szCs w:val="22"/>
          <w:u w:val="single"/>
        </w:rPr>
      </w:pPr>
      <w:r w:rsidRPr="0008032B">
        <w:rPr>
          <w:rFonts w:asciiTheme="minorHAnsi" w:hAnsiTheme="minorHAnsi" w:cs="Arial"/>
          <w:b/>
          <w:bCs/>
          <w:sz w:val="22"/>
          <w:szCs w:val="22"/>
          <w:u w:val="single"/>
        </w:rPr>
        <w:t xml:space="preserve">Pouczenie o środkach ochrony prawnej przysługujących Wykonawcy  </w:t>
      </w:r>
    </w:p>
    <w:p w:rsidR="00BE0196" w:rsidRPr="0008032B" w:rsidRDefault="00863212" w:rsidP="009631F3">
      <w:pPr>
        <w:pStyle w:val="Tekstpodstawowy"/>
        <w:spacing w:before="120"/>
        <w:ind w:firstLine="357"/>
        <w:jc w:val="both"/>
        <w:rPr>
          <w:rFonts w:asciiTheme="minorHAnsi" w:hAnsiTheme="minorHAnsi" w:cs="Arial"/>
          <w:b w:val="0"/>
          <w:bCs w:val="0"/>
          <w:sz w:val="22"/>
          <w:szCs w:val="22"/>
        </w:rPr>
      </w:pPr>
      <w:r w:rsidRPr="0008032B">
        <w:rPr>
          <w:rFonts w:asciiTheme="minorHAnsi" w:hAnsiTheme="minorHAnsi" w:cs="Arial"/>
          <w:b w:val="0"/>
          <w:bCs w:val="0"/>
          <w:sz w:val="22"/>
          <w:szCs w:val="22"/>
        </w:rPr>
        <w:t xml:space="preserve">Wykonawcom, a także innym podmiotom, jeżeli mają lub mieli interes w uzyskaniu danego zamówienia oraz ponieśli lub mogą ponieść szkodę w wyniku naruszenia przez Zamawiającego przepisów ustawy, przysługują środki odwoławcze zgodnie z działem </w:t>
      </w:r>
      <w:r w:rsidR="00443230" w:rsidRPr="0008032B">
        <w:rPr>
          <w:rFonts w:asciiTheme="minorHAnsi" w:hAnsiTheme="minorHAnsi" w:cs="Arial"/>
          <w:b w:val="0"/>
          <w:bCs w:val="0"/>
          <w:sz w:val="22"/>
          <w:szCs w:val="22"/>
        </w:rPr>
        <w:t>IX</w:t>
      </w:r>
      <w:r w:rsidRPr="0008032B">
        <w:rPr>
          <w:rFonts w:asciiTheme="minorHAnsi" w:hAnsiTheme="minorHAnsi" w:cs="Arial"/>
          <w:b w:val="0"/>
          <w:bCs w:val="0"/>
          <w:sz w:val="22"/>
          <w:szCs w:val="22"/>
        </w:rPr>
        <w:t xml:space="preserve"> </w:t>
      </w:r>
      <w:r w:rsidR="009B51F4" w:rsidRPr="0008032B">
        <w:rPr>
          <w:rFonts w:asciiTheme="minorHAnsi" w:hAnsiTheme="minorHAnsi" w:cs="Arial"/>
          <w:b w:val="0"/>
          <w:bCs w:val="0"/>
          <w:sz w:val="22"/>
          <w:szCs w:val="22"/>
        </w:rPr>
        <w:t xml:space="preserve">ustawy </w:t>
      </w:r>
      <w:proofErr w:type="spellStart"/>
      <w:r w:rsidR="002F32F9" w:rsidRPr="0008032B">
        <w:rPr>
          <w:rFonts w:asciiTheme="minorHAnsi" w:hAnsiTheme="minorHAnsi" w:cs="Arial"/>
          <w:b w:val="0"/>
          <w:bCs w:val="0"/>
          <w:sz w:val="22"/>
          <w:szCs w:val="22"/>
        </w:rPr>
        <w:t>Pzp</w:t>
      </w:r>
      <w:proofErr w:type="spellEnd"/>
      <w:r w:rsidR="002F32F9" w:rsidRPr="0008032B">
        <w:rPr>
          <w:rFonts w:asciiTheme="minorHAnsi" w:hAnsiTheme="minorHAnsi" w:cs="Arial"/>
          <w:b w:val="0"/>
          <w:bCs w:val="0"/>
          <w:sz w:val="22"/>
          <w:szCs w:val="22"/>
        </w:rPr>
        <w:t xml:space="preserve"> – Ś</w:t>
      </w:r>
      <w:r w:rsidRPr="0008032B">
        <w:rPr>
          <w:rFonts w:asciiTheme="minorHAnsi" w:hAnsiTheme="minorHAnsi" w:cs="Arial"/>
          <w:b w:val="0"/>
          <w:bCs w:val="0"/>
          <w:sz w:val="22"/>
          <w:szCs w:val="22"/>
        </w:rPr>
        <w:t>rodki ochrony prawnej</w:t>
      </w:r>
      <w:r w:rsidR="009B51F4" w:rsidRPr="0008032B">
        <w:rPr>
          <w:rFonts w:asciiTheme="minorHAnsi" w:hAnsiTheme="minorHAnsi" w:cs="Arial"/>
          <w:b w:val="0"/>
          <w:bCs w:val="0"/>
          <w:sz w:val="22"/>
          <w:szCs w:val="22"/>
        </w:rPr>
        <w:t>.</w:t>
      </w:r>
    </w:p>
    <w:p w:rsidR="00BE0196" w:rsidRPr="0008032B" w:rsidRDefault="00863212" w:rsidP="005C3096">
      <w:pPr>
        <w:numPr>
          <w:ilvl w:val="0"/>
          <w:numId w:val="8"/>
        </w:numPr>
        <w:spacing w:before="120"/>
        <w:ind w:left="0" w:firstLine="357"/>
        <w:jc w:val="both"/>
        <w:rPr>
          <w:rFonts w:asciiTheme="minorHAnsi" w:hAnsiTheme="minorHAnsi" w:cs="Arial"/>
          <w:b/>
          <w:bCs/>
          <w:sz w:val="22"/>
          <w:szCs w:val="22"/>
          <w:u w:val="single"/>
        </w:rPr>
      </w:pPr>
      <w:r w:rsidRPr="0008032B">
        <w:rPr>
          <w:rFonts w:asciiTheme="minorHAnsi" w:hAnsiTheme="minorHAnsi" w:cs="Arial"/>
          <w:b/>
          <w:bCs/>
          <w:sz w:val="22"/>
          <w:szCs w:val="22"/>
          <w:u w:val="single"/>
        </w:rPr>
        <w:t>Klauzula informacyjna:</w:t>
      </w:r>
    </w:p>
    <w:p w:rsidR="00BE0196" w:rsidRPr="0008032B" w:rsidRDefault="00863212" w:rsidP="005203F2">
      <w:pPr>
        <w:spacing w:before="120"/>
        <w:ind w:firstLine="357"/>
        <w:jc w:val="both"/>
        <w:rPr>
          <w:rFonts w:asciiTheme="minorHAnsi" w:hAnsiTheme="minorHAnsi" w:cs="Arial"/>
          <w:b/>
          <w:bCs/>
          <w:sz w:val="22"/>
          <w:szCs w:val="22"/>
        </w:rPr>
      </w:pPr>
      <w:r w:rsidRPr="0008032B">
        <w:rPr>
          <w:rFonts w:asciiTheme="minorHAnsi" w:hAnsiTheme="minorHAnsi" w:cs="Arial"/>
          <w:b/>
          <w:bCs/>
          <w:sz w:val="22"/>
          <w:szCs w:val="22"/>
        </w:rPr>
        <w:t>Klauzula informacyjna dla uczestników postępowania o udzielenie zamówienia publicznego</w:t>
      </w:r>
    </w:p>
    <w:p w:rsidR="000158A8" w:rsidRPr="0008032B" w:rsidRDefault="000158A8" w:rsidP="000158A8">
      <w:pPr>
        <w:spacing w:before="120"/>
        <w:jc w:val="both"/>
        <w:rPr>
          <w:rFonts w:asciiTheme="minorHAnsi" w:hAnsiTheme="minorHAnsi"/>
          <w:sz w:val="22"/>
          <w:szCs w:val="22"/>
        </w:rPr>
      </w:pPr>
      <w:r w:rsidRPr="0008032B">
        <w:rPr>
          <w:rFonts w:asciiTheme="minorHAnsi" w:hAnsi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zwanego dalej RODO informuję, iż:</w:t>
      </w:r>
    </w:p>
    <w:p w:rsidR="000158A8" w:rsidRPr="0008032B" w:rsidRDefault="000158A8" w:rsidP="005C3096">
      <w:pPr>
        <w:pStyle w:val="Akapitzlist"/>
        <w:numPr>
          <w:ilvl w:val="0"/>
          <w:numId w:val="28"/>
        </w:numPr>
        <w:suppressAutoHyphens w:val="0"/>
        <w:spacing w:before="120"/>
        <w:ind w:left="0" w:firstLine="357"/>
        <w:jc w:val="both"/>
        <w:rPr>
          <w:rFonts w:asciiTheme="minorHAnsi" w:hAnsiTheme="minorHAnsi"/>
          <w:sz w:val="22"/>
          <w:szCs w:val="22"/>
        </w:rPr>
      </w:pPr>
      <w:r w:rsidRPr="0008032B">
        <w:rPr>
          <w:rFonts w:asciiTheme="minorHAnsi" w:hAnsiTheme="minorHAnsi"/>
          <w:sz w:val="22"/>
          <w:szCs w:val="22"/>
        </w:rPr>
        <w:t>Administratorem Pana(i) danych osobowych jest Centrum Rehabilitacji Rolników KRUS                 w Jedlcu, reprezentowanym przez Dyrektora  mgr Ewa Wojtyła MBA.</w:t>
      </w:r>
    </w:p>
    <w:p w:rsidR="000158A8" w:rsidRPr="0008032B" w:rsidRDefault="000158A8" w:rsidP="005C3096">
      <w:pPr>
        <w:pStyle w:val="Akapitzlist"/>
        <w:numPr>
          <w:ilvl w:val="0"/>
          <w:numId w:val="28"/>
        </w:numPr>
        <w:suppressAutoHyphens w:val="0"/>
        <w:spacing w:before="120"/>
        <w:ind w:left="0" w:firstLine="357"/>
        <w:jc w:val="both"/>
        <w:rPr>
          <w:rFonts w:asciiTheme="minorHAnsi" w:hAnsiTheme="minorHAnsi"/>
          <w:sz w:val="22"/>
          <w:szCs w:val="22"/>
        </w:rPr>
      </w:pPr>
      <w:r w:rsidRPr="0008032B">
        <w:rPr>
          <w:rFonts w:asciiTheme="minorHAnsi" w:hAnsiTheme="minorHAnsi"/>
          <w:sz w:val="22"/>
          <w:szCs w:val="22"/>
        </w:rPr>
        <w:t>Inspektorem Ochrony Danych Osobowych w  Centrum Rehabilitacji  Rolników KRUS w Jedlcu jest Pani Jolanta Jamrozik , e-mail zkpk0001@jedlec.pl, nr tel. 62  76 16 251, wew.  223.</w:t>
      </w:r>
    </w:p>
    <w:p w:rsidR="000158A8" w:rsidRPr="0008032B" w:rsidRDefault="000158A8" w:rsidP="005C3096">
      <w:pPr>
        <w:pStyle w:val="Akapitzlist"/>
        <w:numPr>
          <w:ilvl w:val="0"/>
          <w:numId w:val="28"/>
        </w:numPr>
        <w:suppressAutoHyphens w:val="0"/>
        <w:spacing w:before="120"/>
        <w:ind w:left="0" w:firstLine="357"/>
        <w:jc w:val="both"/>
        <w:rPr>
          <w:rFonts w:asciiTheme="minorHAnsi" w:hAnsiTheme="minorHAnsi"/>
          <w:sz w:val="22"/>
          <w:szCs w:val="22"/>
        </w:rPr>
      </w:pPr>
      <w:r w:rsidRPr="0008032B">
        <w:rPr>
          <w:rFonts w:asciiTheme="minorHAnsi" w:hAnsiTheme="minorHAnsi"/>
          <w:sz w:val="22"/>
          <w:szCs w:val="22"/>
        </w:rPr>
        <w:t>Pana(i) dane osobowe przetwarzane będą w celu zrealizowania innych usług oraz                          do zapewnienia Centrum bezpieczeństwa przed ewentualnymi roszczeniami -  na podstawie art. 6 ust. 1 lit. b RODO.</w:t>
      </w:r>
    </w:p>
    <w:p w:rsidR="000158A8" w:rsidRPr="0008032B" w:rsidRDefault="000158A8" w:rsidP="005C3096">
      <w:pPr>
        <w:pStyle w:val="Akapitzlist"/>
        <w:numPr>
          <w:ilvl w:val="0"/>
          <w:numId w:val="28"/>
        </w:numPr>
        <w:suppressAutoHyphens w:val="0"/>
        <w:spacing w:before="120"/>
        <w:ind w:left="0" w:firstLine="357"/>
        <w:jc w:val="both"/>
        <w:rPr>
          <w:rFonts w:asciiTheme="minorHAnsi" w:hAnsiTheme="minorHAnsi"/>
          <w:sz w:val="22"/>
          <w:szCs w:val="22"/>
        </w:rPr>
      </w:pPr>
      <w:r w:rsidRPr="0008032B">
        <w:rPr>
          <w:rFonts w:asciiTheme="minorHAnsi" w:hAnsiTheme="minorHAnsi"/>
          <w:sz w:val="22"/>
          <w:szCs w:val="22"/>
        </w:rPr>
        <w:t>Odbiorcą Pana(i) danych osobowych będzie Centrum Rehabilitacji Rolników KRUS w Jedlcu.</w:t>
      </w:r>
    </w:p>
    <w:p w:rsidR="000158A8" w:rsidRPr="0008032B" w:rsidRDefault="000158A8" w:rsidP="005C3096">
      <w:pPr>
        <w:pStyle w:val="Akapitzlist"/>
        <w:numPr>
          <w:ilvl w:val="0"/>
          <w:numId w:val="28"/>
        </w:numPr>
        <w:suppressAutoHyphens w:val="0"/>
        <w:spacing w:before="120"/>
        <w:ind w:left="0" w:firstLine="357"/>
        <w:jc w:val="both"/>
        <w:rPr>
          <w:rFonts w:asciiTheme="minorHAnsi" w:hAnsiTheme="minorHAnsi"/>
          <w:sz w:val="22"/>
          <w:szCs w:val="22"/>
        </w:rPr>
      </w:pPr>
      <w:r w:rsidRPr="0008032B">
        <w:rPr>
          <w:rFonts w:asciiTheme="minorHAnsi" w:hAnsiTheme="minorHAnsi"/>
          <w:sz w:val="22"/>
          <w:szCs w:val="22"/>
        </w:rPr>
        <w:t>Pana(i) dane osobowe nie będą przekazywane do państwa trzeciego/organizacji międzynarodowej.</w:t>
      </w:r>
    </w:p>
    <w:p w:rsidR="000158A8" w:rsidRPr="0008032B" w:rsidRDefault="000158A8" w:rsidP="005C3096">
      <w:pPr>
        <w:pStyle w:val="Akapitzlist"/>
        <w:numPr>
          <w:ilvl w:val="0"/>
          <w:numId w:val="28"/>
        </w:numPr>
        <w:suppressAutoHyphens w:val="0"/>
        <w:spacing w:before="120"/>
        <w:ind w:left="0" w:firstLine="357"/>
        <w:jc w:val="both"/>
        <w:rPr>
          <w:rFonts w:asciiTheme="minorHAnsi" w:hAnsiTheme="minorHAnsi"/>
          <w:sz w:val="22"/>
          <w:szCs w:val="22"/>
        </w:rPr>
      </w:pPr>
      <w:r w:rsidRPr="0008032B">
        <w:rPr>
          <w:rFonts w:asciiTheme="minorHAnsi" w:hAnsiTheme="minorHAnsi"/>
          <w:sz w:val="22"/>
          <w:szCs w:val="22"/>
        </w:rPr>
        <w:t>Pana(i) dane osobowe będą przechowywane przez okres przewidziany przepisami prawa.</w:t>
      </w:r>
    </w:p>
    <w:p w:rsidR="000158A8" w:rsidRPr="0008032B" w:rsidRDefault="000158A8" w:rsidP="005C3096">
      <w:pPr>
        <w:pStyle w:val="Akapitzlist"/>
        <w:numPr>
          <w:ilvl w:val="0"/>
          <w:numId w:val="28"/>
        </w:numPr>
        <w:suppressAutoHyphens w:val="0"/>
        <w:spacing w:before="120"/>
        <w:ind w:left="0" w:firstLine="357"/>
        <w:jc w:val="both"/>
        <w:rPr>
          <w:rFonts w:asciiTheme="minorHAnsi" w:hAnsiTheme="minorHAnsi"/>
          <w:sz w:val="22"/>
          <w:szCs w:val="22"/>
        </w:rPr>
      </w:pPr>
      <w:r w:rsidRPr="0008032B">
        <w:rPr>
          <w:rFonts w:asciiTheme="minorHAnsi" w:hAnsiTheme="minorHAnsi"/>
          <w:sz w:val="22"/>
          <w:szCs w:val="22"/>
        </w:rPr>
        <w:t>Posiada Pan(i) prawo dostępu do treści swoich danych oraz  prawo ich sprostowania, usunięcia, ograniczenia przetwarzania, prawo do przenoszenia  danych, prawo wniesienia sprzeciwu.</w:t>
      </w:r>
    </w:p>
    <w:p w:rsidR="000158A8" w:rsidRPr="0008032B" w:rsidRDefault="000158A8" w:rsidP="005C3096">
      <w:pPr>
        <w:pStyle w:val="Akapitzlist"/>
        <w:numPr>
          <w:ilvl w:val="0"/>
          <w:numId w:val="28"/>
        </w:numPr>
        <w:suppressAutoHyphens w:val="0"/>
        <w:spacing w:before="120"/>
        <w:ind w:left="0" w:firstLine="357"/>
        <w:jc w:val="both"/>
        <w:rPr>
          <w:rFonts w:asciiTheme="minorHAnsi" w:hAnsiTheme="minorHAnsi"/>
          <w:sz w:val="22"/>
          <w:szCs w:val="22"/>
        </w:rPr>
      </w:pPr>
      <w:r w:rsidRPr="0008032B">
        <w:rPr>
          <w:rFonts w:asciiTheme="minorHAnsi" w:hAnsiTheme="minorHAnsi"/>
          <w:sz w:val="22"/>
          <w:szCs w:val="22"/>
        </w:rPr>
        <w:t>Pan(i) prawo wniesienia skargi do Prezesa Urzędu Ochrony Danych Osobowych, gdy uzna Pan(i), iż przetwarzanie danych osobowych Pana(i) dotyczących, narusza przepisy RODO.</w:t>
      </w:r>
    </w:p>
    <w:p w:rsidR="000158A8" w:rsidRPr="0008032B" w:rsidRDefault="000158A8" w:rsidP="005C3096">
      <w:pPr>
        <w:pStyle w:val="Akapitzlist"/>
        <w:numPr>
          <w:ilvl w:val="0"/>
          <w:numId w:val="28"/>
        </w:numPr>
        <w:suppressAutoHyphens w:val="0"/>
        <w:spacing w:before="120"/>
        <w:ind w:left="0" w:firstLine="357"/>
        <w:jc w:val="both"/>
        <w:rPr>
          <w:rFonts w:asciiTheme="minorHAnsi" w:hAnsiTheme="minorHAnsi"/>
          <w:sz w:val="22"/>
          <w:szCs w:val="22"/>
        </w:rPr>
      </w:pPr>
      <w:r w:rsidRPr="0008032B">
        <w:rPr>
          <w:rFonts w:asciiTheme="minorHAnsi" w:hAnsiTheme="minorHAnsi"/>
          <w:sz w:val="22"/>
          <w:szCs w:val="22"/>
        </w:rPr>
        <w:t>Podanie przez Pana(nią) danych osobowych jest wymogiem ustawowym i jest Pan(i) obowiązkiem.</w:t>
      </w:r>
    </w:p>
    <w:p w:rsidR="000158A8" w:rsidRPr="0008032B" w:rsidRDefault="000158A8" w:rsidP="000158A8">
      <w:pPr>
        <w:spacing w:before="120"/>
        <w:jc w:val="both"/>
        <w:rPr>
          <w:rFonts w:asciiTheme="minorHAnsi" w:hAnsiTheme="minorHAnsi"/>
          <w:sz w:val="22"/>
          <w:szCs w:val="22"/>
        </w:rPr>
      </w:pPr>
      <w:r w:rsidRPr="0008032B">
        <w:rPr>
          <w:rFonts w:asciiTheme="minorHAnsi" w:hAnsiTheme="minorHAnsi"/>
          <w:sz w:val="22"/>
          <w:szCs w:val="22"/>
        </w:rPr>
        <w:t>Konsekwencją niepodania danych osobowych będzie: niemożność realizacji usługi.</w:t>
      </w:r>
    </w:p>
    <w:p w:rsidR="000158A8" w:rsidRPr="0008032B" w:rsidRDefault="000158A8" w:rsidP="005C3096">
      <w:pPr>
        <w:pStyle w:val="Akapitzlist"/>
        <w:numPr>
          <w:ilvl w:val="0"/>
          <w:numId w:val="28"/>
        </w:numPr>
        <w:suppressAutoHyphens w:val="0"/>
        <w:spacing w:before="120"/>
        <w:ind w:left="0" w:firstLine="357"/>
        <w:contextualSpacing/>
        <w:jc w:val="both"/>
        <w:rPr>
          <w:rFonts w:asciiTheme="minorHAnsi" w:hAnsiTheme="minorHAnsi"/>
          <w:sz w:val="22"/>
          <w:szCs w:val="22"/>
        </w:rPr>
      </w:pPr>
      <w:r w:rsidRPr="0008032B">
        <w:rPr>
          <w:rFonts w:asciiTheme="minorHAnsi" w:hAnsiTheme="minorHAnsi"/>
          <w:sz w:val="22"/>
          <w:szCs w:val="22"/>
        </w:rPr>
        <w:t xml:space="preserve">Pana(i) dane nie będą przetwarzane w sposób zautomatyzowany, w tym również w formie profilowania. </w:t>
      </w:r>
    </w:p>
    <w:p w:rsidR="004232EF" w:rsidRPr="0008032B" w:rsidRDefault="004232EF" w:rsidP="005203F2">
      <w:pPr>
        <w:spacing w:before="120"/>
        <w:ind w:firstLine="357"/>
        <w:jc w:val="both"/>
        <w:rPr>
          <w:rFonts w:asciiTheme="minorHAnsi" w:hAnsiTheme="minorHAnsi" w:cs="Arial"/>
          <w:b/>
          <w:sz w:val="22"/>
          <w:szCs w:val="22"/>
          <w:u w:val="single"/>
          <w:lang w:eastAsia="ar-SA"/>
        </w:rPr>
      </w:pPr>
      <w:r w:rsidRPr="0008032B">
        <w:rPr>
          <w:rFonts w:asciiTheme="minorHAnsi" w:hAnsiTheme="minorHAnsi" w:cs="Arial"/>
          <w:i/>
          <w:sz w:val="22"/>
          <w:szCs w:val="22"/>
        </w:rPr>
        <w:t>Wykonawca ubiegający się o udzielenie zamówienia publicznego zobowiązany jest oświadczyć na formularzu ofertowym, że spełnia obowiązki informacyjne przewidziane w art. 13 lub art. 14 RODO wobec osób fizycznych, od których dane osobowe bezpośrednio lub pośrednio pozyskał.</w:t>
      </w:r>
    </w:p>
    <w:p w:rsidR="000158A8" w:rsidRPr="0008032B" w:rsidRDefault="000158A8">
      <w:pPr>
        <w:rPr>
          <w:rFonts w:asciiTheme="minorHAnsi" w:hAnsiTheme="minorHAnsi" w:cs="Arial"/>
          <w:b/>
          <w:sz w:val="22"/>
          <w:szCs w:val="22"/>
          <w:u w:val="single"/>
          <w:lang w:eastAsia="ar-SA"/>
        </w:rPr>
      </w:pPr>
      <w:r w:rsidRPr="0008032B">
        <w:rPr>
          <w:rFonts w:asciiTheme="minorHAnsi" w:hAnsiTheme="minorHAnsi" w:cs="Arial"/>
          <w:b/>
          <w:sz w:val="22"/>
          <w:szCs w:val="22"/>
          <w:u w:val="single"/>
          <w:lang w:eastAsia="ar-SA"/>
        </w:rPr>
        <w:br w:type="page"/>
      </w:r>
    </w:p>
    <w:p w:rsidR="0090476C" w:rsidRPr="0008032B" w:rsidRDefault="0090476C" w:rsidP="005203F2">
      <w:pPr>
        <w:spacing w:before="120"/>
        <w:ind w:firstLine="357"/>
        <w:jc w:val="center"/>
        <w:rPr>
          <w:rFonts w:asciiTheme="minorHAnsi" w:hAnsiTheme="minorHAnsi" w:cs="Arial"/>
          <w:b/>
          <w:sz w:val="22"/>
          <w:szCs w:val="22"/>
          <w:u w:val="single"/>
          <w:lang w:eastAsia="ar-SA"/>
        </w:rPr>
      </w:pPr>
      <w:r w:rsidRPr="0008032B">
        <w:rPr>
          <w:rFonts w:asciiTheme="minorHAnsi" w:hAnsiTheme="minorHAnsi" w:cs="Arial"/>
          <w:b/>
          <w:sz w:val="22"/>
          <w:szCs w:val="22"/>
          <w:u w:val="single"/>
          <w:lang w:eastAsia="ar-SA"/>
        </w:rPr>
        <w:lastRenderedPageBreak/>
        <w:t>Rozdział II – Projektowane postanowienia umowy</w:t>
      </w:r>
    </w:p>
    <w:p w:rsidR="0090476C" w:rsidRPr="0008032B" w:rsidRDefault="0090476C" w:rsidP="005203F2">
      <w:pPr>
        <w:spacing w:before="120"/>
        <w:ind w:firstLine="357"/>
        <w:jc w:val="center"/>
        <w:rPr>
          <w:rFonts w:asciiTheme="minorHAnsi" w:hAnsiTheme="minorHAnsi" w:cs="Arial"/>
          <w:b/>
          <w:sz w:val="22"/>
          <w:szCs w:val="22"/>
          <w:lang w:eastAsia="ar-SA"/>
        </w:rPr>
      </w:pPr>
      <w:r w:rsidRPr="0008032B">
        <w:rPr>
          <w:rFonts w:asciiTheme="minorHAnsi" w:hAnsiTheme="minorHAnsi" w:cs="Arial"/>
          <w:b/>
          <w:sz w:val="22"/>
          <w:szCs w:val="22"/>
          <w:lang w:eastAsia="ar-SA"/>
        </w:rPr>
        <w:t>Umowa nr ………..</w:t>
      </w:r>
    </w:p>
    <w:p w:rsidR="0008032B" w:rsidRPr="0008032B" w:rsidRDefault="0008032B" w:rsidP="0008032B">
      <w:pPr>
        <w:spacing w:before="120"/>
        <w:ind w:firstLine="357"/>
        <w:jc w:val="both"/>
        <w:rPr>
          <w:rFonts w:asciiTheme="minorHAnsi" w:hAnsiTheme="minorHAnsi" w:cs="Arial"/>
          <w:sz w:val="22"/>
          <w:szCs w:val="22"/>
          <w:lang w:eastAsia="ar-SA"/>
        </w:rPr>
      </w:pPr>
      <w:r w:rsidRPr="0008032B">
        <w:rPr>
          <w:rFonts w:asciiTheme="minorHAnsi" w:hAnsiTheme="minorHAnsi" w:cs="Arial"/>
          <w:sz w:val="22"/>
          <w:szCs w:val="22"/>
          <w:lang w:eastAsia="ar-SA"/>
        </w:rPr>
        <w:t>Zawarta w dniu ………………………… r. w Gołuchowie pomiędzy:</w:t>
      </w:r>
    </w:p>
    <w:p w:rsidR="0008032B" w:rsidRPr="0008032B" w:rsidRDefault="0008032B" w:rsidP="0008032B">
      <w:pPr>
        <w:spacing w:before="120"/>
        <w:jc w:val="both"/>
        <w:rPr>
          <w:rFonts w:asciiTheme="minorHAnsi" w:hAnsiTheme="minorHAnsi" w:cs="Arial"/>
          <w:sz w:val="22"/>
          <w:szCs w:val="22"/>
          <w:lang w:eastAsia="ar-SA"/>
        </w:rPr>
      </w:pPr>
      <w:r w:rsidRPr="0008032B">
        <w:rPr>
          <w:rFonts w:asciiTheme="minorHAnsi" w:hAnsiTheme="minorHAnsi" w:cs="Arial"/>
          <w:b/>
          <w:sz w:val="22"/>
          <w:szCs w:val="22"/>
          <w:lang w:eastAsia="ar-SA"/>
        </w:rPr>
        <w:t>Centrum Rehabilitacji Rolników K</w:t>
      </w:r>
      <w:r w:rsidRPr="0008032B">
        <w:rPr>
          <w:rFonts w:asciiTheme="minorHAnsi" w:hAnsiTheme="minorHAnsi" w:cs="Arial"/>
          <w:sz w:val="22"/>
          <w:szCs w:val="22"/>
          <w:lang w:eastAsia="ar-SA"/>
        </w:rPr>
        <w:t>asy Rolniczego Ubezpieczenia Społecznego w Jedlcu, 63-322 Gołuchów, ul. Spacerowa 1, zarejestrowanym w Sądzie Rejonowym w Poznaniu, IX Wydział Gospodarczy Krajowego Rejestru Sądowego pod numerem KRS: 0000045732; Nr Regon: 250497975; numer NIP: 968-01-71-709, email: zamówienia@jedlec.pl strona internetowa: www.jedlec.nowybip.pl, reprezentowane przez Dyrektora – mgr Ewę Wojtyłę MBA, zwanym dalej Zamawiającym,</w:t>
      </w:r>
    </w:p>
    <w:p w:rsidR="0008032B" w:rsidRPr="0008032B" w:rsidRDefault="0008032B" w:rsidP="0008032B">
      <w:pPr>
        <w:spacing w:before="120"/>
        <w:ind w:firstLine="357"/>
        <w:jc w:val="both"/>
        <w:rPr>
          <w:rFonts w:asciiTheme="minorHAnsi" w:hAnsiTheme="minorHAnsi" w:cs="Arial"/>
          <w:sz w:val="22"/>
          <w:szCs w:val="22"/>
          <w:lang w:eastAsia="ar-SA"/>
        </w:rPr>
      </w:pPr>
      <w:r w:rsidRPr="0008032B">
        <w:rPr>
          <w:rFonts w:asciiTheme="minorHAnsi" w:hAnsiTheme="minorHAnsi" w:cs="Arial"/>
          <w:sz w:val="22"/>
          <w:szCs w:val="22"/>
          <w:lang w:eastAsia="ar-SA"/>
        </w:rPr>
        <w:t>a</w:t>
      </w:r>
    </w:p>
    <w:p w:rsidR="0008032B" w:rsidRPr="0008032B" w:rsidRDefault="0008032B" w:rsidP="0008032B">
      <w:pPr>
        <w:spacing w:before="120"/>
        <w:ind w:firstLine="357"/>
        <w:jc w:val="both"/>
        <w:rPr>
          <w:rFonts w:asciiTheme="minorHAnsi" w:hAnsiTheme="minorHAnsi" w:cs="Arial"/>
          <w:sz w:val="22"/>
          <w:szCs w:val="22"/>
          <w:lang w:eastAsia="ar-SA"/>
        </w:rPr>
      </w:pPr>
      <w:r w:rsidRPr="0008032B">
        <w:rPr>
          <w:rFonts w:asciiTheme="minorHAnsi" w:hAnsiTheme="minorHAnsi" w:cs="Arial"/>
          <w:sz w:val="22"/>
          <w:szCs w:val="22"/>
          <w:lang w:eastAsia="ar-SA"/>
        </w:rPr>
        <w:t>………………………………………………………….. z siedzibą ……………………………………………………………………;wpisana do Krajowego Rejestry Sądowego, prowadzonego przez Sąd Rejonowy w …………………………….………………… …………………………………………………….. nr ……………………., REGON ………………………….., NIP ……………………………, reprezentowaną przez:</w:t>
      </w:r>
    </w:p>
    <w:p w:rsidR="0090476C" w:rsidRPr="0008032B" w:rsidRDefault="0008032B" w:rsidP="0008032B">
      <w:pPr>
        <w:spacing w:before="120"/>
        <w:ind w:firstLine="357"/>
        <w:jc w:val="both"/>
        <w:rPr>
          <w:rFonts w:asciiTheme="minorHAnsi" w:hAnsiTheme="minorHAnsi" w:cs="Arial"/>
          <w:color w:val="000000"/>
          <w:sz w:val="22"/>
          <w:szCs w:val="22"/>
          <w:lang w:eastAsia="ar-SA"/>
        </w:rPr>
      </w:pPr>
      <w:r w:rsidRPr="0008032B">
        <w:rPr>
          <w:rFonts w:asciiTheme="minorHAnsi" w:hAnsiTheme="minorHAnsi" w:cs="Arial"/>
          <w:sz w:val="22"/>
          <w:szCs w:val="22"/>
          <w:lang w:eastAsia="ar-SA"/>
        </w:rPr>
        <w:t>…………………………………………………………………………………</w:t>
      </w:r>
    </w:p>
    <w:p w:rsidR="0090476C" w:rsidRPr="0008032B" w:rsidRDefault="0090476C" w:rsidP="005203F2">
      <w:pPr>
        <w:spacing w:before="120"/>
        <w:ind w:firstLine="357"/>
        <w:jc w:val="both"/>
        <w:rPr>
          <w:rFonts w:asciiTheme="minorHAnsi" w:hAnsiTheme="minorHAnsi" w:cs="Arial"/>
          <w:sz w:val="22"/>
          <w:szCs w:val="22"/>
          <w:lang w:eastAsia="ar-SA"/>
        </w:rPr>
      </w:pPr>
      <w:r w:rsidRPr="0008032B">
        <w:rPr>
          <w:rFonts w:asciiTheme="minorHAnsi" w:hAnsiTheme="minorHAnsi" w:cs="Arial"/>
          <w:sz w:val="22"/>
          <w:szCs w:val="22"/>
          <w:lang w:eastAsia="ar-SA"/>
        </w:rPr>
        <w:t xml:space="preserve">zwaną w dalszej części Umowy „Wykonawcą”, </w:t>
      </w:r>
    </w:p>
    <w:p w:rsidR="0090476C" w:rsidRPr="0008032B" w:rsidRDefault="0090476C" w:rsidP="005203F2">
      <w:pPr>
        <w:spacing w:before="120"/>
        <w:ind w:firstLine="357"/>
        <w:jc w:val="both"/>
        <w:rPr>
          <w:rFonts w:asciiTheme="minorHAnsi" w:hAnsiTheme="minorHAnsi" w:cs="Arial"/>
          <w:sz w:val="22"/>
          <w:szCs w:val="22"/>
          <w:lang w:eastAsia="ar-SA"/>
        </w:rPr>
      </w:pPr>
      <w:r w:rsidRPr="0008032B">
        <w:rPr>
          <w:rFonts w:asciiTheme="minorHAnsi" w:hAnsiTheme="minorHAnsi" w:cs="Arial"/>
          <w:sz w:val="22"/>
          <w:szCs w:val="22"/>
          <w:lang w:eastAsia="ar-SA"/>
        </w:rPr>
        <w:t>zwanymi dalej łącznie „Stronami”, a każda z osobna „Stroną”</w:t>
      </w:r>
    </w:p>
    <w:p w:rsidR="0090476C" w:rsidRPr="0008032B" w:rsidRDefault="0090476C" w:rsidP="005203F2">
      <w:pPr>
        <w:shd w:val="clear" w:color="auto" w:fill="FFFFFF"/>
        <w:spacing w:before="120"/>
        <w:ind w:firstLine="357"/>
        <w:jc w:val="both"/>
        <w:rPr>
          <w:rFonts w:asciiTheme="minorHAnsi" w:hAnsiTheme="minorHAnsi" w:cs="Arial"/>
          <w:color w:val="000000"/>
          <w:sz w:val="22"/>
          <w:szCs w:val="22"/>
        </w:rPr>
      </w:pPr>
      <w:r w:rsidRPr="0008032B">
        <w:rPr>
          <w:rFonts w:asciiTheme="minorHAnsi" w:hAnsiTheme="minorHAnsi" w:cs="Arial"/>
          <w:color w:val="000000"/>
          <w:spacing w:val="1"/>
          <w:sz w:val="22"/>
          <w:szCs w:val="22"/>
        </w:rPr>
        <w:t xml:space="preserve">została zawarta Umowa, będąca wynikiem przeprowadzenia postępowania o udzielenie zamówienia publicznego w trybie podstawowym bez negocjacji, </w:t>
      </w:r>
      <w:r w:rsidRPr="0008032B">
        <w:rPr>
          <w:rFonts w:asciiTheme="minorHAnsi" w:hAnsiTheme="minorHAnsi" w:cs="Arial"/>
          <w:color w:val="000000"/>
          <w:spacing w:val="5"/>
          <w:sz w:val="22"/>
          <w:szCs w:val="22"/>
        </w:rPr>
        <w:t xml:space="preserve">zgodnie z przepisami ustawy </w:t>
      </w:r>
      <w:r w:rsidRPr="0008032B">
        <w:rPr>
          <w:rFonts w:asciiTheme="minorHAnsi" w:hAnsiTheme="minorHAnsi" w:cs="Arial"/>
          <w:color w:val="000000"/>
          <w:spacing w:val="5"/>
          <w:sz w:val="22"/>
          <w:szCs w:val="22"/>
        </w:rPr>
        <w:br/>
        <w:t>z dnia 11 września 2019r. Prawo zamówień publicznych (</w:t>
      </w:r>
      <w:r w:rsidRPr="0008032B">
        <w:rPr>
          <w:rFonts w:asciiTheme="minorHAnsi" w:hAnsiTheme="minorHAnsi" w:cs="Arial"/>
          <w:color w:val="000000"/>
          <w:sz w:val="22"/>
          <w:szCs w:val="22"/>
        </w:rPr>
        <w:t xml:space="preserve">Dz. U. z 2019 r. poz. 2019 z późn.zm.) </w:t>
      </w:r>
      <w:r w:rsidRPr="0008032B">
        <w:rPr>
          <w:rFonts w:asciiTheme="minorHAnsi" w:hAnsiTheme="minorHAnsi" w:cs="Arial"/>
          <w:color w:val="000000"/>
          <w:sz w:val="22"/>
          <w:szCs w:val="22"/>
        </w:rPr>
        <w:br/>
        <w:t>o następującej treści:</w:t>
      </w: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t>§ 1</w:t>
      </w: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t>PRZEDMIOT UMOWY</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 xml:space="preserve">1. Przedmiotem niniejszej Umowy jest </w:t>
      </w:r>
      <w:r>
        <w:rPr>
          <w:rFonts w:asciiTheme="minorHAnsi" w:hAnsiTheme="minorHAnsi"/>
          <w:sz w:val="22"/>
          <w:szCs w:val="22"/>
        </w:rPr>
        <w:t>doposażenie</w:t>
      </w:r>
      <w:r w:rsidRPr="0008032B">
        <w:rPr>
          <w:rFonts w:asciiTheme="minorHAnsi" w:hAnsiTheme="minorHAnsi"/>
          <w:sz w:val="22"/>
          <w:szCs w:val="22"/>
        </w:rPr>
        <w:t xml:space="preserve"> Centrum Rehabilitacji Rolników Kasy Rolniczego Ubezpieczenia Społecznego w Jedlcu </w:t>
      </w:r>
      <w:r>
        <w:rPr>
          <w:rFonts w:asciiTheme="minorHAnsi" w:hAnsiTheme="minorHAnsi"/>
          <w:sz w:val="22"/>
          <w:szCs w:val="22"/>
        </w:rPr>
        <w:t xml:space="preserve">w urządzenia medyczne </w:t>
      </w:r>
      <w:r w:rsidRPr="0008032B">
        <w:rPr>
          <w:rFonts w:asciiTheme="minorHAnsi" w:hAnsiTheme="minorHAnsi"/>
          <w:sz w:val="22"/>
          <w:szCs w:val="22"/>
        </w:rPr>
        <w:t xml:space="preserve">o wartości ………………………… zł brutto (słownie: ………………………………………………………………………………………………………….…………… </w:t>
      </w:r>
      <w:r w:rsidRPr="0008032B">
        <w:rPr>
          <w:rFonts w:asciiTheme="minorHAnsi" w:hAnsiTheme="minorHAnsi"/>
          <w:sz w:val="22"/>
          <w:szCs w:val="22"/>
          <w:vertAlign w:val="superscript"/>
        </w:rPr>
        <w:t>……</w:t>
      </w:r>
      <w:r w:rsidRPr="0008032B">
        <w:rPr>
          <w:rFonts w:asciiTheme="minorHAnsi" w:hAnsiTheme="minorHAnsi"/>
          <w:sz w:val="22"/>
          <w:szCs w:val="22"/>
        </w:rPr>
        <w:t>/</w:t>
      </w:r>
      <w:r w:rsidRPr="0008032B">
        <w:rPr>
          <w:rFonts w:asciiTheme="minorHAnsi" w:hAnsiTheme="minorHAnsi"/>
          <w:sz w:val="22"/>
          <w:szCs w:val="22"/>
          <w:vertAlign w:val="subscript"/>
        </w:rPr>
        <w:t>100</w:t>
      </w:r>
      <w:r w:rsidRPr="0008032B">
        <w:rPr>
          <w:rFonts w:asciiTheme="minorHAnsi" w:hAnsiTheme="minorHAnsi"/>
          <w:sz w:val="22"/>
          <w:szCs w:val="22"/>
        </w:rPr>
        <w:t xml:space="preserve"> złotych) w tym podatek VAT ……………………………. zł.</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2.</w:t>
      </w:r>
      <w:r w:rsidRPr="0008032B">
        <w:rPr>
          <w:rFonts w:asciiTheme="minorHAnsi" w:hAnsiTheme="minorHAnsi"/>
          <w:sz w:val="22"/>
          <w:szCs w:val="22"/>
        </w:rPr>
        <w:tab/>
        <w:t>Termin realizacji przedmiotu zamówienia: ………………………………….. 202</w:t>
      </w:r>
      <w:r w:rsidR="00560CDF">
        <w:rPr>
          <w:rFonts w:asciiTheme="minorHAnsi" w:hAnsiTheme="minorHAnsi"/>
          <w:sz w:val="22"/>
          <w:szCs w:val="22"/>
        </w:rPr>
        <w:t>1</w:t>
      </w:r>
      <w:r w:rsidRPr="0008032B">
        <w:rPr>
          <w:rFonts w:asciiTheme="minorHAnsi" w:hAnsiTheme="minorHAnsi"/>
          <w:sz w:val="22"/>
          <w:szCs w:val="22"/>
        </w:rPr>
        <w:t xml:space="preserve"> r.</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3.</w:t>
      </w:r>
      <w:r w:rsidRPr="0008032B">
        <w:rPr>
          <w:rFonts w:asciiTheme="minorHAnsi" w:hAnsiTheme="minorHAnsi"/>
          <w:sz w:val="22"/>
          <w:szCs w:val="22"/>
        </w:rPr>
        <w:tab/>
        <w:t>Wykonawca zobowiązuje się do sprzedaży, dostarczenia we wskazane przez Zamawiającego miejsce, na swój koszt i ryzyko, nw. urządzeń medycznych zwanych dalej „urządzeniami":</w:t>
      </w:r>
    </w:p>
    <w:p w:rsidR="0008032B" w:rsidRPr="0008032B" w:rsidRDefault="0008032B" w:rsidP="0008032B">
      <w:pPr>
        <w:spacing w:before="120"/>
        <w:jc w:val="both"/>
        <w:rPr>
          <w:rFonts w:asciiTheme="minorHAnsi" w:hAnsiTheme="minorHAnsi"/>
          <w:sz w:val="22"/>
          <w:szCs w:val="22"/>
        </w:rPr>
      </w:pPr>
      <w:r w:rsidRPr="0008032B">
        <w:rPr>
          <w:rFonts w:asciiTheme="minorHAnsi" w:hAnsiTheme="minorHAnsi"/>
          <w:sz w:val="22"/>
          <w:szCs w:val="22"/>
        </w:rPr>
        <w:t>1)</w:t>
      </w:r>
      <w:r w:rsidRPr="0008032B">
        <w:rPr>
          <w:rFonts w:asciiTheme="minorHAnsi" w:hAnsiTheme="minorHAnsi"/>
          <w:sz w:val="22"/>
          <w:szCs w:val="22"/>
        </w:rPr>
        <w:tab/>
        <w:t xml:space="preserve">………………………………………………………………………………………………………………………………………………………, </w:t>
      </w:r>
    </w:p>
    <w:p w:rsidR="0008032B" w:rsidRPr="0008032B" w:rsidRDefault="0008032B" w:rsidP="0008032B">
      <w:pPr>
        <w:spacing w:before="120"/>
        <w:jc w:val="both"/>
        <w:rPr>
          <w:rFonts w:asciiTheme="minorHAnsi" w:hAnsiTheme="minorHAnsi"/>
          <w:sz w:val="22"/>
          <w:szCs w:val="22"/>
        </w:rPr>
      </w:pPr>
      <w:r w:rsidRPr="0008032B">
        <w:rPr>
          <w:rFonts w:asciiTheme="minorHAnsi" w:hAnsiTheme="minorHAnsi"/>
          <w:sz w:val="22"/>
          <w:szCs w:val="22"/>
        </w:rPr>
        <w:t>2)</w:t>
      </w:r>
      <w:r w:rsidRPr="0008032B">
        <w:rPr>
          <w:rFonts w:asciiTheme="minorHAnsi" w:hAnsiTheme="minorHAnsi"/>
          <w:sz w:val="22"/>
          <w:szCs w:val="22"/>
        </w:rPr>
        <w:tab/>
        <w:t>………………………………………………………………………………………………………………………………………………………,</w:t>
      </w:r>
    </w:p>
    <w:p w:rsidR="0008032B" w:rsidRPr="0008032B" w:rsidRDefault="0008032B" w:rsidP="0008032B">
      <w:pPr>
        <w:spacing w:before="120"/>
        <w:jc w:val="both"/>
        <w:rPr>
          <w:rFonts w:asciiTheme="minorHAnsi" w:hAnsiTheme="minorHAnsi"/>
          <w:sz w:val="22"/>
          <w:szCs w:val="22"/>
        </w:rPr>
      </w:pPr>
      <w:r w:rsidRPr="0008032B">
        <w:rPr>
          <w:rFonts w:asciiTheme="minorHAnsi" w:hAnsiTheme="minorHAnsi"/>
          <w:sz w:val="22"/>
          <w:szCs w:val="22"/>
        </w:rPr>
        <w:t>3)</w:t>
      </w:r>
      <w:r w:rsidRPr="0008032B">
        <w:rPr>
          <w:rFonts w:asciiTheme="minorHAnsi" w:hAnsiTheme="minorHAnsi"/>
          <w:sz w:val="22"/>
          <w:szCs w:val="22"/>
        </w:rPr>
        <w:tab/>
        <w:t>………………………………………………………………………………………………………………………………………………………,</w:t>
      </w:r>
    </w:p>
    <w:p w:rsidR="0008032B" w:rsidRPr="0008032B" w:rsidRDefault="0008032B" w:rsidP="0008032B">
      <w:pPr>
        <w:spacing w:before="120"/>
        <w:jc w:val="both"/>
        <w:rPr>
          <w:rFonts w:asciiTheme="minorHAnsi" w:hAnsiTheme="minorHAnsi"/>
          <w:sz w:val="22"/>
          <w:szCs w:val="22"/>
        </w:rPr>
      </w:pPr>
      <w:r w:rsidRPr="0008032B">
        <w:rPr>
          <w:rFonts w:asciiTheme="minorHAnsi" w:hAnsiTheme="minorHAnsi"/>
          <w:sz w:val="22"/>
          <w:szCs w:val="22"/>
        </w:rPr>
        <w:t>4)</w:t>
      </w:r>
      <w:r w:rsidRPr="0008032B">
        <w:rPr>
          <w:rFonts w:asciiTheme="minorHAnsi" w:hAnsiTheme="minorHAnsi"/>
          <w:sz w:val="22"/>
          <w:szCs w:val="22"/>
        </w:rPr>
        <w:tab/>
        <w:t>………………………………………………………………………………………………………………………………………………………,</w:t>
      </w:r>
    </w:p>
    <w:p w:rsidR="0008032B" w:rsidRPr="0008032B" w:rsidRDefault="0008032B" w:rsidP="0008032B">
      <w:pPr>
        <w:spacing w:before="120"/>
        <w:jc w:val="both"/>
        <w:rPr>
          <w:rFonts w:asciiTheme="minorHAnsi" w:hAnsiTheme="minorHAnsi"/>
          <w:sz w:val="22"/>
          <w:szCs w:val="22"/>
        </w:rPr>
      </w:pPr>
      <w:r w:rsidRPr="0008032B">
        <w:rPr>
          <w:rFonts w:asciiTheme="minorHAnsi" w:hAnsiTheme="minorHAnsi"/>
          <w:sz w:val="22"/>
          <w:szCs w:val="22"/>
        </w:rPr>
        <w:t>5)</w:t>
      </w:r>
      <w:r w:rsidRPr="0008032B">
        <w:rPr>
          <w:rFonts w:asciiTheme="minorHAnsi" w:hAnsiTheme="minorHAnsi"/>
          <w:sz w:val="22"/>
          <w:szCs w:val="22"/>
        </w:rPr>
        <w:tab/>
        <w:t>………………………………………………………………………………………………………………………………………………………,</w:t>
      </w:r>
    </w:p>
    <w:p w:rsidR="0008032B" w:rsidRDefault="0008032B" w:rsidP="0008032B">
      <w:pPr>
        <w:spacing w:before="120"/>
        <w:jc w:val="both"/>
        <w:rPr>
          <w:rFonts w:asciiTheme="minorHAnsi" w:hAnsiTheme="minorHAnsi"/>
          <w:sz w:val="22"/>
          <w:szCs w:val="22"/>
        </w:rPr>
      </w:pPr>
      <w:r w:rsidRPr="0008032B">
        <w:rPr>
          <w:rFonts w:asciiTheme="minorHAnsi" w:hAnsiTheme="minorHAnsi"/>
          <w:sz w:val="22"/>
          <w:szCs w:val="22"/>
        </w:rPr>
        <w:t>6)</w:t>
      </w:r>
      <w:r w:rsidRPr="0008032B">
        <w:rPr>
          <w:rFonts w:asciiTheme="minorHAnsi" w:hAnsiTheme="minorHAnsi"/>
          <w:sz w:val="22"/>
          <w:szCs w:val="22"/>
        </w:rPr>
        <w:tab/>
        <w:t>………………………………………………………………………………………………………………………………………………………,</w:t>
      </w:r>
    </w:p>
    <w:p w:rsidR="0008032B" w:rsidRPr="0008032B" w:rsidRDefault="0008032B" w:rsidP="0008032B">
      <w:pPr>
        <w:spacing w:before="120"/>
        <w:jc w:val="both"/>
        <w:rPr>
          <w:rFonts w:asciiTheme="minorHAnsi" w:hAnsiTheme="minorHAnsi"/>
          <w:sz w:val="22"/>
          <w:szCs w:val="22"/>
        </w:rPr>
      </w:pPr>
      <w:r>
        <w:rPr>
          <w:rFonts w:asciiTheme="minorHAnsi" w:hAnsiTheme="minorHAnsi"/>
          <w:sz w:val="22"/>
          <w:szCs w:val="22"/>
        </w:rPr>
        <w:t>7</w:t>
      </w:r>
      <w:r w:rsidRPr="0008032B">
        <w:rPr>
          <w:rFonts w:asciiTheme="minorHAnsi" w:hAnsiTheme="minorHAnsi"/>
          <w:sz w:val="22"/>
          <w:szCs w:val="22"/>
        </w:rPr>
        <w:t>)</w:t>
      </w:r>
      <w:r w:rsidRPr="0008032B">
        <w:rPr>
          <w:rFonts w:asciiTheme="minorHAnsi" w:hAnsiTheme="minorHAnsi"/>
          <w:sz w:val="22"/>
          <w:szCs w:val="22"/>
        </w:rPr>
        <w:tab/>
        <w:t>………………………………………………………………………………………………………………………………………………………,</w:t>
      </w:r>
    </w:p>
    <w:p w:rsidR="0008032B" w:rsidRPr="0008032B" w:rsidRDefault="0008032B" w:rsidP="0008032B">
      <w:pPr>
        <w:spacing w:before="120"/>
        <w:jc w:val="both"/>
        <w:rPr>
          <w:rFonts w:asciiTheme="minorHAnsi" w:hAnsiTheme="minorHAnsi"/>
          <w:sz w:val="22"/>
          <w:szCs w:val="22"/>
        </w:rPr>
      </w:pPr>
      <w:r>
        <w:rPr>
          <w:rFonts w:asciiTheme="minorHAnsi" w:hAnsiTheme="minorHAnsi"/>
          <w:sz w:val="22"/>
          <w:szCs w:val="22"/>
        </w:rPr>
        <w:t>8</w:t>
      </w:r>
      <w:r w:rsidRPr="0008032B">
        <w:rPr>
          <w:rFonts w:asciiTheme="minorHAnsi" w:hAnsiTheme="minorHAnsi"/>
          <w:sz w:val="22"/>
          <w:szCs w:val="22"/>
        </w:rPr>
        <w:t>)</w:t>
      </w:r>
      <w:r w:rsidRPr="0008032B">
        <w:rPr>
          <w:rFonts w:asciiTheme="minorHAnsi" w:hAnsiTheme="minorHAnsi"/>
          <w:sz w:val="22"/>
          <w:szCs w:val="22"/>
        </w:rPr>
        <w:tab/>
        <w:t>………………………………………………………………………………………………………………………………………………………,</w:t>
      </w:r>
    </w:p>
    <w:p w:rsidR="0008032B" w:rsidRPr="0008032B" w:rsidRDefault="0008032B" w:rsidP="0008032B">
      <w:pPr>
        <w:spacing w:before="120"/>
        <w:jc w:val="both"/>
        <w:rPr>
          <w:rFonts w:asciiTheme="minorHAnsi" w:hAnsiTheme="minorHAnsi"/>
          <w:sz w:val="22"/>
          <w:szCs w:val="22"/>
        </w:rPr>
      </w:pPr>
      <w:r>
        <w:rPr>
          <w:rFonts w:asciiTheme="minorHAnsi" w:hAnsiTheme="minorHAnsi"/>
          <w:sz w:val="22"/>
          <w:szCs w:val="22"/>
        </w:rPr>
        <w:t>9</w:t>
      </w:r>
      <w:r w:rsidRPr="0008032B">
        <w:rPr>
          <w:rFonts w:asciiTheme="minorHAnsi" w:hAnsiTheme="minorHAnsi"/>
          <w:sz w:val="22"/>
          <w:szCs w:val="22"/>
        </w:rPr>
        <w:t>)</w:t>
      </w:r>
      <w:r w:rsidRPr="0008032B">
        <w:rPr>
          <w:rFonts w:asciiTheme="minorHAnsi" w:hAnsiTheme="minorHAnsi"/>
          <w:sz w:val="22"/>
          <w:szCs w:val="22"/>
        </w:rPr>
        <w:tab/>
        <w:t>………………………………………………………………………………………………………………………………………………………,</w:t>
      </w:r>
    </w:p>
    <w:p w:rsidR="0008032B" w:rsidRPr="0008032B" w:rsidRDefault="0008032B" w:rsidP="0008032B">
      <w:pPr>
        <w:spacing w:before="120"/>
        <w:jc w:val="both"/>
        <w:rPr>
          <w:rFonts w:asciiTheme="minorHAnsi" w:hAnsiTheme="minorHAnsi"/>
          <w:sz w:val="22"/>
          <w:szCs w:val="22"/>
        </w:rPr>
      </w:pPr>
      <w:r>
        <w:rPr>
          <w:rFonts w:asciiTheme="minorHAnsi" w:hAnsiTheme="minorHAnsi"/>
          <w:sz w:val="22"/>
          <w:szCs w:val="22"/>
        </w:rPr>
        <w:t>10</w:t>
      </w:r>
      <w:r w:rsidRPr="0008032B">
        <w:rPr>
          <w:rFonts w:asciiTheme="minorHAnsi" w:hAnsiTheme="minorHAnsi"/>
          <w:sz w:val="22"/>
          <w:szCs w:val="22"/>
        </w:rPr>
        <w:t>)</w:t>
      </w:r>
      <w:r w:rsidRPr="0008032B">
        <w:rPr>
          <w:rFonts w:asciiTheme="minorHAnsi" w:hAnsiTheme="minorHAnsi"/>
          <w:sz w:val="22"/>
          <w:szCs w:val="22"/>
        </w:rPr>
        <w:tab/>
        <w:t>………………………………………………………………………………………………………………………………………………………,</w:t>
      </w:r>
    </w:p>
    <w:p w:rsidR="0008032B" w:rsidRPr="0008032B" w:rsidRDefault="0008032B" w:rsidP="0008032B">
      <w:pPr>
        <w:spacing w:before="120"/>
        <w:jc w:val="both"/>
        <w:rPr>
          <w:rFonts w:asciiTheme="minorHAnsi" w:hAnsiTheme="minorHAnsi"/>
          <w:sz w:val="22"/>
          <w:szCs w:val="22"/>
        </w:rPr>
      </w:pPr>
      <w:r>
        <w:rPr>
          <w:rFonts w:asciiTheme="minorHAnsi" w:hAnsiTheme="minorHAnsi"/>
          <w:sz w:val="22"/>
          <w:szCs w:val="22"/>
        </w:rPr>
        <w:t>11</w:t>
      </w:r>
      <w:r w:rsidRPr="0008032B">
        <w:rPr>
          <w:rFonts w:asciiTheme="minorHAnsi" w:hAnsiTheme="minorHAnsi"/>
          <w:sz w:val="22"/>
          <w:szCs w:val="22"/>
        </w:rPr>
        <w:t>)</w:t>
      </w:r>
      <w:r w:rsidRPr="0008032B">
        <w:rPr>
          <w:rFonts w:asciiTheme="minorHAnsi" w:hAnsiTheme="minorHAnsi"/>
          <w:sz w:val="22"/>
          <w:szCs w:val="22"/>
        </w:rPr>
        <w:tab/>
        <w:t>………………………………………………………………………………………………………………………………………………………,</w:t>
      </w:r>
    </w:p>
    <w:p w:rsidR="0008032B" w:rsidRPr="0008032B" w:rsidRDefault="0008032B" w:rsidP="0008032B">
      <w:pPr>
        <w:spacing w:before="120"/>
        <w:jc w:val="both"/>
        <w:rPr>
          <w:rFonts w:asciiTheme="minorHAnsi" w:hAnsiTheme="minorHAnsi"/>
          <w:sz w:val="22"/>
          <w:szCs w:val="22"/>
        </w:rPr>
      </w:pPr>
      <w:r>
        <w:rPr>
          <w:rFonts w:asciiTheme="minorHAnsi" w:hAnsiTheme="minorHAnsi"/>
          <w:sz w:val="22"/>
          <w:szCs w:val="22"/>
        </w:rPr>
        <w:t>1</w:t>
      </w:r>
      <w:r w:rsidRPr="0008032B">
        <w:rPr>
          <w:rFonts w:asciiTheme="minorHAnsi" w:hAnsiTheme="minorHAnsi"/>
          <w:sz w:val="22"/>
          <w:szCs w:val="22"/>
        </w:rPr>
        <w:t>2)</w:t>
      </w:r>
      <w:r w:rsidRPr="0008032B">
        <w:rPr>
          <w:rFonts w:asciiTheme="minorHAnsi" w:hAnsiTheme="minorHAnsi"/>
          <w:sz w:val="22"/>
          <w:szCs w:val="22"/>
        </w:rPr>
        <w:tab/>
        <w:t>………………………………………………………………………………………………………………………………………………………,</w:t>
      </w:r>
    </w:p>
    <w:p w:rsidR="0008032B" w:rsidRPr="0008032B" w:rsidRDefault="0008032B" w:rsidP="0008032B">
      <w:pPr>
        <w:spacing w:before="120"/>
        <w:jc w:val="both"/>
        <w:rPr>
          <w:rFonts w:asciiTheme="minorHAnsi" w:hAnsiTheme="minorHAnsi"/>
          <w:sz w:val="22"/>
          <w:szCs w:val="22"/>
        </w:rPr>
      </w:pPr>
      <w:r>
        <w:rPr>
          <w:rFonts w:asciiTheme="minorHAnsi" w:hAnsiTheme="minorHAnsi"/>
          <w:sz w:val="22"/>
          <w:szCs w:val="22"/>
        </w:rPr>
        <w:lastRenderedPageBreak/>
        <w:t>1</w:t>
      </w:r>
      <w:r w:rsidRPr="0008032B">
        <w:rPr>
          <w:rFonts w:asciiTheme="minorHAnsi" w:hAnsiTheme="minorHAnsi"/>
          <w:sz w:val="22"/>
          <w:szCs w:val="22"/>
        </w:rPr>
        <w:t>3)</w:t>
      </w:r>
      <w:r w:rsidRPr="0008032B">
        <w:rPr>
          <w:rFonts w:asciiTheme="minorHAnsi" w:hAnsiTheme="minorHAnsi"/>
          <w:sz w:val="22"/>
          <w:szCs w:val="22"/>
        </w:rPr>
        <w:tab/>
        <w:t>………………………………………………………………………………………………………………………………………………………,</w:t>
      </w:r>
    </w:p>
    <w:p w:rsidR="0008032B" w:rsidRPr="0008032B" w:rsidRDefault="0008032B" w:rsidP="0008032B">
      <w:pPr>
        <w:spacing w:before="120"/>
        <w:jc w:val="both"/>
        <w:rPr>
          <w:rFonts w:asciiTheme="minorHAnsi" w:hAnsiTheme="minorHAnsi"/>
          <w:sz w:val="22"/>
          <w:szCs w:val="22"/>
        </w:rPr>
      </w:pPr>
      <w:r>
        <w:rPr>
          <w:rFonts w:asciiTheme="minorHAnsi" w:hAnsiTheme="minorHAnsi"/>
          <w:sz w:val="22"/>
          <w:szCs w:val="22"/>
        </w:rPr>
        <w:t>1</w:t>
      </w:r>
      <w:r w:rsidRPr="0008032B">
        <w:rPr>
          <w:rFonts w:asciiTheme="minorHAnsi" w:hAnsiTheme="minorHAnsi"/>
          <w:sz w:val="22"/>
          <w:szCs w:val="22"/>
        </w:rPr>
        <w:t>4)</w:t>
      </w:r>
      <w:r w:rsidRPr="0008032B">
        <w:rPr>
          <w:rFonts w:asciiTheme="minorHAnsi" w:hAnsiTheme="minorHAnsi"/>
          <w:sz w:val="22"/>
          <w:szCs w:val="22"/>
        </w:rPr>
        <w:tab/>
        <w:t>………………………………………………………………………………………………………………………………………………………,</w:t>
      </w:r>
    </w:p>
    <w:p w:rsidR="0008032B" w:rsidRPr="0008032B" w:rsidRDefault="0008032B" w:rsidP="0008032B">
      <w:pPr>
        <w:spacing w:before="120"/>
        <w:jc w:val="both"/>
        <w:rPr>
          <w:rFonts w:asciiTheme="minorHAnsi" w:hAnsiTheme="minorHAnsi"/>
          <w:sz w:val="22"/>
          <w:szCs w:val="22"/>
        </w:rPr>
      </w:pPr>
      <w:r>
        <w:rPr>
          <w:rFonts w:asciiTheme="minorHAnsi" w:hAnsiTheme="minorHAnsi"/>
          <w:sz w:val="22"/>
          <w:szCs w:val="22"/>
        </w:rPr>
        <w:t>1</w:t>
      </w:r>
      <w:r w:rsidRPr="0008032B">
        <w:rPr>
          <w:rFonts w:asciiTheme="minorHAnsi" w:hAnsiTheme="minorHAnsi"/>
          <w:sz w:val="22"/>
          <w:szCs w:val="22"/>
        </w:rPr>
        <w:t>5)</w:t>
      </w:r>
      <w:r w:rsidRPr="0008032B">
        <w:rPr>
          <w:rFonts w:asciiTheme="minorHAnsi" w:hAnsiTheme="minorHAnsi"/>
          <w:sz w:val="22"/>
          <w:szCs w:val="22"/>
        </w:rPr>
        <w:tab/>
        <w:t>………………………………………………………………………………………………………………………………………………………,</w:t>
      </w:r>
    </w:p>
    <w:p w:rsidR="0008032B" w:rsidRPr="0008032B" w:rsidRDefault="0008032B" w:rsidP="0008032B">
      <w:pPr>
        <w:spacing w:before="120"/>
        <w:jc w:val="both"/>
        <w:rPr>
          <w:rFonts w:asciiTheme="minorHAnsi" w:hAnsiTheme="minorHAnsi"/>
          <w:sz w:val="22"/>
          <w:szCs w:val="22"/>
        </w:rPr>
      </w:pPr>
      <w:r>
        <w:rPr>
          <w:rFonts w:asciiTheme="minorHAnsi" w:hAnsiTheme="minorHAnsi"/>
          <w:sz w:val="22"/>
          <w:szCs w:val="22"/>
        </w:rPr>
        <w:t>1</w:t>
      </w:r>
      <w:r w:rsidRPr="0008032B">
        <w:rPr>
          <w:rFonts w:asciiTheme="minorHAnsi" w:hAnsiTheme="minorHAnsi"/>
          <w:sz w:val="22"/>
          <w:szCs w:val="22"/>
        </w:rPr>
        <w:t>6)</w:t>
      </w:r>
      <w:r w:rsidRPr="0008032B">
        <w:rPr>
          <w:rFonts w:asciiTheme="minorHAnsi" w:hAnsiTheme="minorHAnsi"/>
          <w:sz w:val="22"/>
          <w:szCs w:val="22"/>
        </w:rPr>
        <w:tab/>
        <w:t>………………………………………………………………………………………………………………………………………………………,</w:t>
      </w:r>
    </w:p>
    <w:p w:rsidR="0008032B" w:rsidRPr="0008032B" w:rsidRDefault="0008032B" w:rsidP="0008032B">
      <w:pPr>
        <w:spacing w:before="120"/>
        <w:jc w:val="both"/>
        <w:rPr>
          <w:rFonts w:asciiTheme="minorHAnsi" w:hAnsiTheme="minorHAnsi"/>
          <w:sz w:val="22"/>
          <w:szCs w:val="22"/>
        </w:rPr>
      </w:pPr>
      <w:r>
        <w:rPr>
          <w:rFonts w:asciiTheme="minorHAnsi" w:hAnsiTheme="minorHAnsi"/>
          <w:sz w:val="22"/>
          <w:szCs w:val="22"/>
        </w:rPr>
        <w:t>17</w:t>
      </w:r>
      <w:r w:rsidRPr="0008032B">
        <w:rPr>
          <w:rFonts w:asciiTheme="minorHAnsi" w:hAnsiTheme="minorHAnsi"/>
          <w:sz w:val="22"/>
          <w:szCs w:val="22"/>
        </w:rPr>
        <w:t>)</w:t>
      </w:r>
      <w:r w:rsidRPr="0008032B">
        <w:rPr>
          <w:rFonts w:asciiTheme="minorHAnsi" w:hAnsiTheme="minorHAnsi"/>
          <w:sz w:val="22"/>
          <w:szCs w:val="22"/>
        </w:rPr>
        <w:tab/>
        <w:t>………………………………………………………………………………………………………………………………………………………,</w:t>
      </w:r>
    </w:p>
    <w:p w:rsidR="0008032B" w:rsidRPr="0008032B" w:rsidRDefault="0008032B" w:rsidP="0008032B">
      <w:pPr>
        <w:spacing w:before="120"/>
        <w:jc w:val="both"/>
        <w:rPr>
          <w:rFonts w:asciiTheme="minorHAnsi" w:hAnsiTheme="minorHAnsi"/>
          <w:sz w:val="22"/>
          <w:szCs w:val="22"/>
        </w:rPr>
      </w:pPr>
      <w:r>
        <w:rPr>
          <w:rFonts w:asciiTheme="minorHAnsi" w:hAnsiTheme="minorHAnsi"/>
          <w:sz w:val="22"/>
          <w:szCs w:val="22"/>
        </w:rPr>
        <w:t>18</w:t>
      </w:r>
      <w:r w:rsidRPr="0008032B">
        <w:rPr>
          <w:rFonts w:asciiTheme="minorHAnsi" w:hAnsiTheme="minorHAnsi"/>
          <w:sz w:val="22"/>
          <w:szCs w:val="22"/>
        </w:rPr>
        <w:t>)</w:t>
      </w:r>
      <w:r w:rsidRPr="0008032B">
        <w:rPr>
          <w:rFonts w:asciiTheme="minorHAnsi" w:hAnsiTheme="minorHAnsi"/>
          <w:sz w:val="22"/>
          <w:szCs w:val="22"/>
        </w:rPr>
        <w:tab/>
        <w:t>………………………………………………………………………………………………………………………………………………………,</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4.</w:t>
      </w:r>
      <w:r w:rsidRPr="0008032B">
        <w:rPr>
          <w:rFonts w:asciiTheme="minorHAnsi" w:hAnsiTheme="minorHAnsi"/>
          <w:sz w:val="22"/>
          <w:szCs w:val="22"/>
        </w:rPr>
        <w:tab/>
        <w:t>Zamawiający nie dopuszcza możliwości dostawy urządzeń innych niż wskazane w ofercie,</w:t>
      </w:r>
      <w:r w:rsidR="00560CDF">
        <w:rPr>
          <w:rFonts w:asciiTheme="minorHAnsi" w:hAnsiTheme="minorHAnsi"/>
          <w:sz w:val="22"/>
          <w:szCs w:val="22"/>
        </w:rPr>
        <w:t xml:space="preserve"> </w:t>
      </w:r>
      <w:r w:rsidRPr="0008032B">
        <w:rPr>
          <w:rFonts w:asciiTheme="minorHAnsi" w:hAnsiTheme="minorHAnsi"/>
          <w:sz w:val="22"/>
          <w:szCs w:val="22"/>
        </w:rPr>
        <w:t>tj. nazwa handlowa, model, producent.</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5.</w:t>
      </w:r>
      <w:r w:rsidRPr="0008032B">
        <w:rPr>
          <w:rFonts w:asciiTheme="minorHAnsi" w:hAnsiTheme="minorHAnsi"/>
          <w:sz w:val="22"/>
          <w:szCs w:val="22"/>
        </w:rPr>
        <w:tab/>
        <w:t>Wykonawca zobowiązuje się z chwilą dostawy, montażu i uruchomienia urządzeń oraz przeprowadzić szkolenie z personelu Zamawiającego.</w:t>
      </w: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t>§ 2</w:t>
      </w:r>
    </w:p>
    <w:p w:rsidR="0008032B" w:rsidRPr="0008032B" w:rsidRDefault="0008032B" w:rsidP="0008032B">
      <w:pPr>
        <w:jc w:val="center"/>
        <w:rPr>
          <w:rFonts w:asciiTheme="minorHAnsi" w:hAnsiTheme="minorHAnsi"/>
          <w:sz w:val="22"/>
          <w:szCs w:val="22"/>
        </w:rPr>
      </w:pPr>
      <w:r w:rsidRPr="0008032B">
        <w:rPr>
          <w:rFonts w:asciiTheme="minorHAnsi" w:hAnsiTheme="minorHAnsi"/>
          <w:sz w:val="22"/>
          <w:szCs w:val="22"/>
        </w:rPr>
        <w:t>WARUNKI DOSTAWY</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1.</w:t>
      </w:r>
      <w:r w:rsidRPr="0008032B">
        <w:rPr>
          <w:rFonts w:asciiTheme="minorHAnsi" w:hAnsiTheme="minorHAnsi"/>
          <w:sz w:val="22"/>
          <w:szCs w:val="22"/>
        </w:rPr>
        <w:tab/>
        <w:t>Urządzenia dostarczone do Zamawiającego winny być tożsame z nazwą handlową i nazwą producenta określoną w treści oferty Wykonawcy</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2.</w:t>
      </w:r>
      <w:r w:rsidRPr="0008032B">
        <w:rPr>
          <w:rFonts w:asciiTheme="minorHAnsi" w:hAnsiTheme="minorHAnsi"/>
          <w:sz w:val="22"/>
          <w:szCs w:val="22"/>
        </w:rPr>
        <w:tab/>
        <w:t>Zamawiający w wyjątkowej dla niego sytuacji zastrzega sobie prawo do przyjęcia urządzeń w dogodnym dla siebie terminie.</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3.</w:t>
      </w:r>
      <w:r w:rsidRPr="0008032B">
        <w:rPr>
          <w:rFonts w:asciiTheme="minorHAnsi" w:hAnsiTheme="minorHAnsi"/>
          <w:sz w:val="22"/>
          <w:szCs w:val="22"/>
        </w:rPr>
        <w:tab/>
        <w:t>Urządzenia należy zabezpieczyć przed uszkodzeniem, przewożąc w warunkach zalecanych przez producenta oraz zgodnie z obowiązującymi przepisami prawnymi pod rygorem odmowy przyjęcia dostawy.</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4.</w:t>
      </w:r>
      <w:r w:rsidRPr="0008032B">
        <w:rPr>
          <w:rFonts w:asciiTheme="minorHAnsi" w:hAnsiTheme="minorHAnsi"/>
          <w:sz w:val="22"/>
          <w:szCs w:val="22"/>
        </w:rPr>
        <w:tab/>
        <w:t>Wykonawca zobowiązany jest dołączyć do dostawy fakturę, zgodną z ofertą oraz ceną ofertową brutto.</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5.</w:t>
      </w:r>
      <w:r w:rsidRPr="0008032B">
        <w:rPr>
          <w:rFonts w:asciiTheme="minorHAnsi" w:hAnsiTheme="minorHAnsi"/>
          <w:sz w:val="22"/>
          <w:szCs w:val="22"/>
        </w:rPr>
        <w:tab/>
        <w:t>Zamawiający w celu realizacji przedmiotu zamówienia upoważnia/wskazuje:</w:t>
      </w:r>
    </w:p>
    <w:p w:rsidR="0008032B" w:rsidRPr="0008032B" w:rsidRDefault="0008032B" w:rsidP="0008032B">
      <w:pPr>
        <w:spacing w:before="120"/>
        <w:jc w:val="both"/>
        <w:rPr>
          <w:rFonts w:asciiTheme="minorHAnsi" w:hAnsiTheme="minorHAnsi"/>
          <w:sz w:val="22"/>
          <w:szCs w:val="22"/>
          <w:lang w:val="en-US"/>
        </w:rPr>
      </w:pPr>
      <w:proofErr w:type="spellStart"/>
      <w:r w:rsidRPr="0008032B">
        <w:rPr>
          <w:rFonts w:asciiTheme="minorHAnsi" w:hAnsiTheme="minorHAnsi"/>
          <w:sz w:val="22"/>
          <w:szCs w:val="22"/>
          <w:lang w:val="en-US"/>
        </w:rPr>
        <w:t>Waldemar</w:t>
      </w:r>
      <w:proofErr w:type="spellEnd"/>
      <w:r w:rsidRPr="0008032B">
        <w:rPr>
          <w:rFonts w:asciiTheme="minorHAnsi" w:hAnsiTheme="minorHAnsi"/>
          <w:sz w:val="22"/>
          <w:szCs w:val="22"/>
          <w:lang w:val="en-US"/>
        </w:rPr>
        <w:t xml:space="preserve"> </w:t>
      </w:r>
      <w:proofErr w:type="spellStart"/>
      <w:r w:rsidRPr="0008032B">
        <w:rPr>
          <w:rFonts w:asciiTheme="minorHAnsi" w:hAnsiTheme="minorHAnsi"/>
          <w:sz w:val="22"/>
          <w:szCs w:val="22"/>
          <w:lang w:val="en-US"/>
        </w:rPr>
        <w:t>Dzięcioł</w:t>
      </w:r>
      <w:proofErr w:type="spellEnd"/>
      <w:r w:rsidRPr="0008032B">
        <w:rPr>
          <w:rFonts w:asciiTheme="minorHAnsi" w:hAnsiTheme="minorHAnsi"/>
          <w:sz w:val="22"/>
          <w:szCs w:val="22"/>
          <w:lang w:val="en-US"/>
        </w:rPr>
        <w:t xml:space="preserve"> nr tel. +48 500 373 846, e-mail.: </w:t>
      </w:r>
      <w:hyperlink r:id="rId34" w:history="1">
        <w:r w:rsidRPr="0008032B">
          <w:rPr>
            <w:rStyle w:val="Hipercze"/>
            <w:rFonts w:asciiTheme="minorHAnsi" w:hAnsiTheme="minorHAnsi"/>
            <w:i/>
            <w:sz w:val="22"/>
            <w:szCs w:val="22"/>
            <w:lang w:val="en-US"/>
          </w:rPr>
          <w:t>waldemar.dzieciol@jedlec.pl</w:t>
        </w:r>
      </w:hyperlink>
      <w:r w:rsidRPr="0008032B">
        <w:rPr>
          <w:rFonts w:asciiTheme="minorHAnsi" w:hAnsiTheme="minorHAnsi"/>
          <w:sz w:val="22"/>
          <w:szCs w:val="22"/>
          <w:lang w:val="en-US"/>
        </w:rPr>
        <w:t xml:space="preserve"> </w:t>
      </w:r>
      <w:r w:rsidRPr="0008032B">
        <w:rPr>
          <w:rFonts w:asciiTheme="minorHAnsi" w:hAnsiTheme="minorHAnsi"/>
          <w:sz w:val="22"/>
          <w:szCs w:val="22"/>
          <w:lang w:val="en-US"/>
        </w:rPr>
        <w:tab/>
      </w:r>
    </w:p>
    <w:p w:rsidR="0008032B" w:rsidRPr="0008032B" w:rsidRDefault="0008032B" w:rsidP="0008032B">
      <w:pPr>
        <w:spacing w:before="120"/>
        <w:jc w:val="both"/>
        <w:rPr>
          <w:rFonts w:asciiTheme="minorHAnsi" w:hAnsiTheme="minorHAnsi"/>
          <w:sz w:val="22"/>
          <w:szCs w:val="22"/>
        </w:rPr>
      </w:pPr>
      <w:r w:rsidRPr="0008032B">
        <w:rPr>
          <w:rFonts w:asciiTheme="minorHAnsi" w:hAnsiTheme="minorHAnsi"/>
          <w:sz w:val="22"/>
          <w:szCs w:val="22"/>
        </w:rPr>
        <w:t>6.</w:t>
      </w:r>
      <w:r w:rsidRPr="0008032B">
        <w:rPr>
          <w:rFonts w:asciiTheme="minorHAnsi" w:hAnsiTheme="minorHAnsi"/>
          <w:sz w:val="22"/>
          <w:szCs w:val="22"/>
        </w:rPr>
        <w:tab/>
        <w:t xml:space="preserve">Wykonawca do kontaktów w sprawie realizacji przedmiotu zamówienia upoważnia/wskazuje: …………………………………………….. nr tel. ……………………………….., e-mail.: </w:t>
      </w:r>
      <w:r w:rsidRPr="0008032B">
        <w:rPr>
          <w:rFonts w:asciiTheme="minorHAnsi" w:hAnsiTheme="minorHAnsi"/>
          <w:i/>
          <w:sz w:val="22"/>
          <w:szCs w:val="22"/>
        </w:rPr>
        <w:t>………………@..........................</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7.</w:t>
      </w:r>
      <w:r w:rsidRPr="0008032B">
        <w:rPr>
          <w:rFonts w:asciiTheme="minorHAnsi" w:hAnsiTheme="minorHAnsi"/>
          <w:sz w:val="22"/>
          <w:szCs w:val="22"/>
        </w:rPr>
        <w:tab/>
        <w:t>Zmiana osób wskazanych ust. 5 i 6 może nastąpić po pisemnym poinformowaniu o tym fakcie stronę Umowy.</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8.</w:t>
      </w:r>
      <w:r w:rsidRPr="0008032B">
        <w:rPr>
          <w:rFonts w:asciiTheme="minorHAnsi" w:hAnsiTheme="minorHAnsi"/>
          <w:sz w:val="22"/>
          <w:szCs w:val="22"/>
        </w:rPr>
        <w:tab/>
        <w:t>Wykonawca zamówienia w czasie dostawy przedmiotu zamówienia, zobowiązuje się do stosowania wewnętrznych procedur w zakresie poruszania się i parkowania na obiekcie Zamawiającego.</w:t>
      </w: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t>§ 3</w:t>
      </w:r>
    </w:p>
    <w:p w:rsidR="0008032B" w:rsidRPr="0008032B" w:rsidRDefault="0008032B" w:rsidP="0008032B">
      <w:pPr>
        <w:jc w:val="center"/>
        <w:rPr>
          <w:rFonts w:asciiTheme="minorHAnsi" w:hAnsiTheme="minorHAnsi"/>
          <w:sz w:val="22"/>
          <w:szCs w:val="22"/>
        </w:rPr>
      </w:pPr>
      <w:r w:rsidRPr="0008032B">
        <w:rPr>
          <w:rFonts w:asciiTheme="minorHAnsi" w:hAnsiTheme="minorHAnsi"/>
          <w:sz w:val="22"/>
          <w:szCs w:val="22"/>
        </w:rPr>
        <w:t>ODBIÓR PRZEDMIOTU ZAMÓWIENIA, KONTROLA JAKOŚCI</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1.</w:t>
      </w:r>
      <w:r w:rsidRPr="0008032B">
        <w:rPr>
          <w:rFonts w:asciiTheme="minorHAnsi" w:hAnsiTheme="minorHAnsi"/>
          <w:sz w:val="22"/>
          <w:szCs w:val="22"/>
        </w:rPr>
        <w:tab/>
        <w:t>Ilościowy i jakościowy odbiór urządzeń, będzie dokonywany w siedzibie Zamawiającego.</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2.</w:t>
      </w:r>
      <w:r w:rsidRPr="0008032B">
        <w:rPr>
          <w:rFonts w:asciiTheme="minorHAnsi" w:hAnsiTheme="minorHAnsi"/>
          <w:sz w:val="22"/>
          <w:szCs w:val="22"/>
        </w:rPr>
        <w:tab/>
        <w:t>Upoważniona osoba przez Zamawiającego dokona w obecności upoważnionego pracownika Wykonawcy sprawdzenia ilościowego oraz jakościowego, co potwierdzi pisemnie w dokumencie dostawy.</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3.</w:t>
      </w:r>
      <w:r w:rsidRPr="0008032B">
        <w:rPr>
          <w:rFonts w:asciiTheme="minorHAnsi" w:hAnsiTheme="minorHAnsi"/>
          <w:sz w:val="22"/>
          <w:szCs w:val="22"/>
        </w:rPr>
        <w:tab/>
        <w:t>Przejęcie odpowiedzialności za urządzenia następuje z chwilą potwierdzenia jego odbioru przez przedstawiciela Zamawiającego, z zastrzeżeniem, że nie uchyla to odpowiedzialności Wykonawcy za ukryte wady jakościowe przedmiotu zamówienia.</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4.</w:t>
      </w:r>
      <w:r w:rsidRPr="0008032B">
        <w:rPr>
          <w:rFonts w:asciiTheme="minorHAnsi" w:hAnsiTheme="minorHAnsi"/>
          <w:sz w:val="22"/>
          <w:szCs w:val="22"/>
        </w:rPr>
        <w:tab/>
        <w:t>Wykonawca zobligowany jest do przeszkolenia personelu w zakresie obsługi dostarczonych urządzeń.</w:t>
      </w: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t>§ 4</w:t>
      </w:r>
    </w:p>
    <w:p w:rsidR="0008032B" w:rsidRPr="0008032B" w:rsidRDefault="0008032B" w:rsidP="0008032B">
      <w:pPr>
        <w:jc w:val="center"/>
        <w:rPr>
          <w:rFonts w:asciiTheme="minorHAnsi" w:hAnsiTheme="minorHAnsi"/>
          <w:sz w:val="22"/>
          <w:szCs w:val="22"/>
        </w:rPr>
      </w:pPr>
      <w:r w:rsidRPr="0008032B">
        <w:rPr>
          <w:rFonts w:asciiTheme="minorHAnsi" w:hAnsiTheme="minorHAnsi"/>
          <w:sz w:val="22"/>
          <w:szCs w:val="22"/>
        </w:rPr>
        <w:t>GWARANCJA JAKOŚCI, RĘKOJMIA</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1.</w:t>
      </w:r>
      <w:r w:rsidRPr="0008032B">
        <w:rPr>
          <w:rFonts w:asciiTheme="minorHAnsi" w:hAnsiTheme="minorHAnsi"/>
          <w:sz w:val="22"/>
          <w:szCs w:val="22"/>
        </w:rPr>
        <w:tab/>
        <w:t>Urządzenia określone w § 1 Umowy objęte są ….. miesięczną gwarancją jakości.</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lastRenderedPageBreak/>
        <w:t>2.</w:t>
      </w:r>
      <w:r w:rsidRPr="0008032B">
        <w:rPr>
          <w:rFonts w:asciiTheme="minorHAnsi" w:hAnsiTheme="minorHAnsi"/>
          <w:sz w:val="22"/>
          <w:szCs w:val="22"/>
        </w:rPr>
        <w:tab/>
        <w:t>Okres rękojmi za wady jest równy okresowi udzielonej gwarancji jakości. Udzielona gwarancja jakości i rękojmia za wady oznaczają, że Wykonawca ponosić będzie pełną odpowiedzialność za zaoferowany przedmiot zamówienia.</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3.</w:t>
      </w:r>
      <w:r w:rsidRPr="0008032B">
        <w:rPr>
          <w:rFonts w:asciiTheme="minorHAnsi" w:hAnsiTheme="minorHAnsi"/>
          <w:sz w:val="22"/>
          <w:szCs w:val="22"/>
        </w:rPr>
        <w:tab/>
        <w:t>W okresie trwania gwarancji Wykonawca świadczy w ramach kwoty, o której mowa w § 1 ust. 1 Umowy naprawy gwarancyjne urządzeń wraz z koniecznym transportem urządzeń i wymianą części.</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4.</w:t>
      </w:r>
      <w:r w:rsidRPr="0008032B">
        <w:rPr>
          <w:rFonts w:asciiTheme="minorHAnsi" w:hAnsiTheme="minorHAnsi"/>
          <w:sz w:val="22"/>
          <w:szCs w:val="22"/>
        </w:rPr>
        <w:tab/>
        <w:t>Jeżeli z tytułu gwarancji, Wykonawca dostarczył Zamawiającemu zamiast urządzenia wadliwego urządzenie nowe, wolne od wad albo dokonał istotnych napraw urządzenia objętego gwarancją, termin gwarancji biegnie na nowo od chwili dostarczenia urządzenia wolnego od wad lub zwrócenia urządzenia naprawionego, a jeżeli wymienił część urządzenia (podzespół, moduł itp.), przepis powyższy stosuje się odpowiednio do części wymienionej.</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5.</w:t>
      </w:r>
      <w:r w:rsidRPr="0008032B">
        <w:rPr>
          <w:rFonts w:asciiTheme="minorHAnsi" w:hAnsiTheme="minorHAnsi"/>
          <w:sz w:val="22"/>
          <w:szCs w:val="22"/>
        </w:rPr>
        <w:tab/>
        <w:t>Wykonawca zobowiązuje się do podjęcia działań w terminie do 48 godzin od momentu zgłoszenia awarii.</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6.</w:t>
      </w:r>
      <w:r w:rsidRPr="0008032B">
        <w:rPr>
          <w:rFonts w:asciiTheme="minorHAnsi" w:hAnsiTheme="minorHAnsi"/>
          <w:sz w:val="22"/>
          <w:szCs w:val="22"/>
        </w:rPr>
        <w:tab/>
        <w:t>Czas zakończenia naprawy od dnia określonego w ust. 5 będzie wynosił:</w:t>
      </w:r>
    </w:p>
    <w:p w:rsidR="0008032B" w:rsidRPr="0008032B" w:rsidRDefault="0008032B" w:rsidP="0008032B">
      <w:pPr>
        <w:spacing w:before="120"/>
        <w:jc w:val="both"/>
        <w:rPr>
          <w:rFonts w:asciiTheme="minorHAnsi" w:hAnsiTheme="minorHAnsi"/>
          <w:sz w:val="22"/>
          <w:szCs w:val="22"/>
        </w:rPr>
      </w:pPr>
      <w:r w:rsidRPr="0008032B">
        <w:rPr>
          <w:rFonts w:asciiTheme="minorHAnsi" w:hAnsiTheme="minorHAnsi"/>
          <w:sz w:val="22"/>
          <w:szCs w:val="22"/>
        </w:rPr>
        <w:t>1)</w:t>
      </w:r>
      <w:r w:rsidRPr="0008032B">
        <w:rPr>
          <w:rFonts w:asciiTheme="minorHAnsi" w:hAnsiTheme="minorHAnsi"/>
          <w:sz w:val="22"/>
          <w:szCs w:val="22"/>
        </w:rPr>
        <w:tab/>
        <w:t>do 2 dni roboczych bez konieczności sprowadzenia i wymiany części zamiennych;</w:t>
      </w:r>
    </w:p>
    <w:p w:rsidR="0008032B" w:rsidRPr="0008032B" w:rsidRDefault="0008032B" w:rsidP="0008032B">
      <w:pPr>
        <w:spacing w:before="120"/>
        <w:jc w:val="both"/>
        <w:rPr>
          <w:rFonts w:asciiTheme="minorHAnsi" w:hAnsiTheme="minorHAnsi"/>
          <w:sz w:val="22"/>
          <w:szCs w:val="22"/>
        </w:rPr>
      </w:pPr>
      <w:r w:rsidRPr="0008032B">
        <w:rPr>
          <w:rFonts w:asciiTheme="minorHAnsi" w:hAnsiTheme="minorHAnsi"/>
          <w:sz w:val="22"/>
          <w:szCs w:val="22"/>
        </w:rPr>
        <w:t>2)</w:t>
      </w:r>
      <w:r w:rsidRPr="0008032B">
        <w:rPr>
          <w:rFonts w:asciiTheme="minorHAnsi" w:hAnsiTheme="minorHAnsi"/>
          <w:sz w:val="22"/>
          <w:szCs w:val="22"/>
        </w:rPr>
        <w:tab/>
        <w:t>do 7 dni roboczych w przypadku konieczności sprowadzenia części;</w:t>
      </w:r>
    </w:p>
    <w:p w:rsidR="0008032B" w:rsidRPr="0008032B" w:rsidRDefault="0008032B" w:rsidP="0008032B">
      <w:pPr>
        <w:spacing w:before="120"/>
        <w:jc w:val="both"/>
        <w:rPr>
          <w:rFonts w:asciiTheme="minorHAnsi" w:hAnsiTheme="minorHAnsi"/>
          <w:sz w:val="22"/>
          <w:szCs w:val="22"/>
        </w:rPr>
      </w:pPr>
      <w:r w:rsidRPr="0008032B">
        <w:rPr>
          <w:rFonts w:asciiTheme="minorHAnsi" w:hAnsiTheme="minorHAnsi"/>
          <w:sz w:val="22"/>
          <w:szCs w:val="22"/>
        </w:rPr>
        <w:t>3)</w:t>
      </w:r>
      <w:r w:rsidRPr="0008032B">
        <w:rPr>
          <w:rFonts w:asciiTheme="minorHAnsi" w:hAnsiTheme="minorHAnsi"/>
          <w:sz w:val="22"/>
          <w:szCs w:val="22"/>
        </w:rPr>
        <w:tab/>
        <w:t>w uzgodnieniu z Zamawiającym w sytuacji nie zawinionej przez Wykonawcę spowodowanej wydłużeniem terminu sprowadzenia części zamiennych.</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7.</w:t>
      </w:r>
      <w:r w:rsidRPr="0008032B">
        <w:rPr>
          <w:rFonts w:asciiTheme="minorHAnsi" w:hAnsiTheme="minorHAnsi"/>
          <w:sz w:val="22"/>
          <w:szCs w:val="22"/>
        </w:rPr>
        <w:tab/>
        <w:t>Dwie naprawy gwarancyjne urządzenia lub tego samego podzespołu uprawniają Zamawiającego do wymiany podzespołu na nowy.</w:t>
      </w:r>
    </w:p>
    <w:p w:rsidR="0008032B" w:rsidRPr="0008032B" w:rsidRDefault="0008032B" w:rsidP="0008032B">
      <w:pPr>
        <w:spacing w:before="100"/>
        <w:jc w:val="center"/>
        <w:rPr>
          <w:rFonts w:asciiTheme="minorHAnsi" w:hAnsiTheme="minorHAnsi"/>
          <w:sz w:val="22"/>
          <w:szCs w:val="22"/>
        </w:rPr>
      </w:pPr>
      <w:r w:rsidRPr="0008032B">
        <w:rPr>
          <w:rFonts w:asciiTheme="minorHAnsi" w:hAnsiTheme="minorHAnsi"/>
          <w:sz w:val="22"/>
          <w:szCs w:val="22"/>
        </w:rPr>
        <w:t>§ 5.</w:t>
      </w:r>
    </w:p>
    <w:p w:rsidR="0008032B" w:rsidRPr="0008032B" w:rsidRDefault="0008032B" w:rsidP="0008032B">
      <w:pPr>
        <w:spacing w:before="100"/>
        <w:ind w:firstLine="357"/>
        <w:jc w:val="both"/>
        <w:rPr>
          <w:rFonts w:asciiTheme="minorHAnsi" w:hAnsiTheme="minorHAnsi"/>
          <w:spacing w:val="-6"/>
          <w:sz w:val="22"/>
          <w:szCs w:val="22"/>
        </w:rPr>
      </w:pPr>
      <w:r w:rsidRPr="0008032B">
        <w:rPr>
          <w:rFonts w:asciiTheme="minorHAnsi" w:hAnsiTheme="minorHAnsi"/>
          <w:sz w:val="22"/>
          <w:szCs w:val="22"/>
        </w:rPr>
        <w:t>1.</w:t>
      </w:r>
      <w:r w:rsidRPr="0008032B">
        <w:rPr>
          <w:rFonts w:asciiTheme="minorHAnsi" w:hAnsiTheme="minorHAnsi"/>
          <w:sz w:val="22"/>
          <w:szCs w:val="22"/>
        </w:rPr>
        <w:tab/>
      </w:r>
      <w:r w:rsidRPr="0008032B">
        <w:rPr>
          <w:rFonts w:asciiTheme="minorHAnsi" w:hAnsiTheme="minorHAnsi"/>
          <w:spacing w:val="-6"/>
          <w:sz w:val="22"/>
          <w:szCs w:val="22"/>
        </w:rPr>
        <w:t xml:space="preserve">Wykonawca wnosi zabezpieczenie należytego wykonania umowy w wysokości </w:t>
      </w:r>
      <w:r w:rsidR="00560CDF">
        <w:rPr>
          <w:rFonts w:asciiTheme="minorHAnsi" w:hAnsiTheme="minorHAnsi"/>
          <w:spacing w:val="-6"/>
          <w:sz w:val="22"/>
          <w:szCs w:val="22"/>
        </w:rPr>
        <w:t>3</w:t>
      </w:r>
      <w:r w:rsidRPr="0008032B">
        <w:rPr>
          <w:rFonts w:asciiTheme="minorHAnsi" w:hAnsiTheme="minorHAnsi"/>
          <w:spacing w:val="-6"/>
          <w:sz w:val="22"/>
          <w:szCs w:val="22"/>
        </w:rPr>
        <w:t xml:space="preserve"> % wynagrodzenia umownego brutto w wysokości ………………………….. zł.</w:t>
      </w:r>
    </w:p>
    <w:p w:rsidR="0008032B" w:rsidRPr="0008032B" w:rsidRDefault="0008032B" w:rsidP="0008032B">
      <w:pPr>
        <w:spacing w:before="100"/>
        <w:ind w:firstLine="357"/>
        <w:jc w:val="both"/>
        <w:rPr>
          <w:rFonts w:asciiTheme="minorHAnsi" w:hAnsiTheme="minorHAnsi"/>
          <w:sz w:val="22"/>
          <w:szCs w:val="22"/>
        </w:rPr>
      </w:pPr>
      <w:r w:rsidRPr="0008032B">
        <w:rPr>
          <w:rFonts w:asciiTheme="minorHAnsi" w:hAnsiTheme="minorHAnsi"/>
          <w:sz w:val="22"/>
          <w:szCs w:val="22"/>
        </w:rPr>
        <w:t>2.</w:t>
      </w:r>
      <w:r w:rsidRPr="0008032B">
        <w:rPr>
          <w:rFonts w:asciiTheme="minorHAnsi" w:hAnsiTheme="minorHAnsi"/>
          <w:sz w:val="22"/>
          <w:szCs w:val="22"/>
        </w:rPr>
        <w:tab/>
        <w:t>Zabezpieczenie służy pokryciu roszczeń zamawiającego z tytułu niewykonania lub nienależytego wykonania umowy, a także roszczeń z tytułu rękojmi za wady.</w:t>
      </w:r>
    </w:p>
    <w:p w:rsidR="0008032B" w:rsidRPr="0008032B" w:rsidRDefault="0008032B" w:rsidP="0008032B">
      <w:pPr>
        <w:spacing w:before="100"/>
        <w:ind w:firstLine="357"/>
        <w:jc w:val="both"/>
        <w:rPr>
          <w:rFonts w:asciiTheme="minorHAnsi" w:hAnsiTheme="minorHAnsi"/>
          <w:sz w:val="22"/>
          <w:szCs w:val="22"/>
        </w:rPr>
      </w:pPr>
      <w:r w:rsidRPr="0008032B">
        <w:rPr>
          <w:rFonts w:asciiTheme="minorHAnsi" w:hAnsiTheme="minorHAnsi"/>
          <w:sz w:val="22"/>
          <w:szCs w:val="22"/>
        </w:rPr>
        <w:t>3.</w:t>
      </w:r>
      <w:r w:rsidRPr="0008032B">
        <w:rPr>
          <w:rFonts w:asciiTheme="minorHAnsi" w:hAnsiTheme="minorHAnsi"/>
          <w:sz w:val="22"/>
          <w:szCs w:val="22"/>
        </w:rPr>
        <w:tab/>
        <w:t>Strony ustalają, całość wniesionego zabezpieczenia wykonania umowy zostanie zwrócona</w:t>
      </w:r>
      <w:r w:rsidR="00560CDF">
        <w:rPr>
          <w:rFonts w:asciiTheme="minorHAnsi" w:hAnsiTheme="minorHAnsi"/>
          <w:sz w:val="22"/>
          <w:szCs w:val="22"/>
        </w:rPr>
        <w:t xml:space="preserve"> </w:t>
      </w:r>
      <w:r w:rsidRPr="0008032B">
        <w:rPr>
          <w:rFonts w:asciiTheme="minorHAnsi" w:hAnsiTheme="minorHAnsi"/>
          <w:sz w:val="22"/>
          <w:szCs w:val="22"/>
        </w:rPr>
        <w:t>w terminie 30 dni po odbiorze końcowym przedmiotu umowy.</w:t>
      </w: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t>§ 6</w:t>
      </w:r>
    </w:p>
    <w:p w:rsidR="0008032B" w:rsidRPr="0008032B" w:rsidRDefault="0008032B" w:rsidP="0008032B">
      <w:pPr>
        <w:jc w:val="center"/>
        <w:rPr>
          <w:rFonts w:asciiTheme="minorHAnsi" w:hAnsiTheme="minorHAnsi"/>
          <w:sz w:val="22"/>
          <w:szCs w:val="22"/>
        </w:rPr>
      </w:pPr>
      <w:r w:rsidRPr="0008032B">
        <w:rPr>
          <w:rFonts w:asciiTheme="minorHAnsi" w:hAnsiTheme="minorHAnsi"/>
          <w:sz w:val="22"/>
          <w:szCs w:val="22"/>
        </w:rPr>
        <w:t>SERWIS POSPRZEDAŻNY</w:t>
      </w:r>
    </w:p>
    <w:p w:rsidR="0008032B" w:rsidRPr="0008032B" w:rsidRDefault="0008032B" w:rsidP="00560CDF">
      <w:pPr>
        <w:spacing w:before="120"/>
        <w:ind w:firstLine="357"/>
        <w:jc w:val="both"/>
        <w:rPr>
          <w:rFonts w:asciiTheme="minorHAnsi" w:hAnsiTheme="minorHAnsi"/>
          <w:sz w:val="22"/>
          <w:szCs w:val="22"/>
        </w:rPr>
      </w:pPr>
      <w:r w:rsidRPr="0008032B">
        <w:rPr>
          <w:rFonts w:asciiTheme="minorHAnsi" w:hAnsiTheme="minorHAnsi"/>
          <w:sz w:val="22"/>
          <w:szCs w:val="22"/>
        </w:rPr>
        <w:t>1.</w:t>
      </w:r>
      <w:r w:rsidRPr="0008032B">
        <w:rPr>
          <w:rFonts w:asciiTheme="minorHAnsi" w:hAnsiTheme="minorHAnsi"/>
          <w:sz w:val="22"/>
          <w:szCs w:val="22"/>
        </w:rPr>
        <w:tab/>
        <w:t xml:space="preserve">Urządzenia określone w § 1 ust. 3 Umowy objęte są </w:t>
      </w:r>
      <w:r w:rsidRPr="0008032B">
        <w:rPr>
          <w:rFonts w:asciiTheme="minorHAnsi" w:hAnsiTheme="minorHAnsi"/>
          <w:sz w:val="22"/>
          <w:szCs w:val="22"/>
          <w:u w:val="dotted"/>
        </w:rPr>
        <w:t xml:space="preserve">                         </w:t>
      </w:r>
      <w:r w:rsidRPr="0008032B">
        <w:rPr>
          <w:rFonts w:asciiTheme="minorHAnsi" w:hAnsiTheme="minorHAnsi"/>
          <w:sz w:val="22"/>
          <w:szCs w:val="22"/>
        </w:rPr>
        <w:t>miesięcznym nieodpłatnym</w:t>
      </w:r>
      <w:r w:rsidR="00560CDF">
        <w:rPr>
          <w:rFonts w:asciiTheme="minorHAnsi" w:hAnsiTheme="minorHAnsi"/>
          <w:sz w:val="22"/>
          <w:szCs w:val="22"/>
        </w:rPr>
        <w:t xml:space="preserve"> </w:t>
      </w:r>
      <w:r w:rsidRPr="0008032B">
        <w:rPr>
          <w:rFonts w:asciiTheme="minorHAnsi" w:hAnsiTheme="minorHAnsi"/>
          <w:sz w:val="22"/>
          <w:szCs w:val="22"/>
        </w:rPr>
        <w:t>serwisem posprzedażnym.</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2.</w:t>
      </w:r>
      <w:r w:rsidRPr="0008032B">
        <w:rPr>
          <w:rFonts w:asciiTheme="minorHAnsi" w:hAnsiTheme="minorHAnsi"/>
          <w:sz w:val="22"/>
          <w:szCs w:val="22"/>
        </w:rPr>
        <w:tab/>
        <w:t>Czynności serwisu posprzedażnego będą:</w:t>
      </w:r>
    </w:p>
    <w:p w:rsidR="0008032B" w:rsidRPr="0008032B" w:rsidRDefault="0008032B" w:rsidP="0008032B">
      <w:pPr>
        <w:spacing w:before="120"/>
        <w:jc w:val="both"/>
        <w:rPr>
          <w:rFonts w:asciiTheme="minorHAnsi" w:hAnsiTheme="minorHAnsi"/>
          <w:sz w:val="22"/>
          <w:szCs w:val="22"/>
        </w:rPr>
      </w:pPr>
      <w:r w:rsidRPr="0008032B">
        <w:rPr>
          <w:rFonts w:asciiTheme="minorHAnsi" w:hAnsiTheme="minorHAnsi"/>
          <w:sz w:val="22"/>
          <w:szCs w:val="22"/>
        </w:rPr>
        <w:t>1)</w:t>
      </w:r>
      <w:r w:rsidRPr="0008032B">
        <w:rPr>
          <w:rFonts w:asciiTheme="minorHAnsi" w:hAnsiTheme="minorHAnsi"/>
          <w:sz w:val="22"/>
          <w:szCs w:val="22"/>
        </w:rPr>
        <w:tab/>
        <w:t>wykonywane cyklicznie co 12 miesięcy w terminie uzgodnionym przez strony Umowy;</w:t>
      </w:r>
    </w:p>
    <w:p w:rsidR="0008032B" w:rsidRPr="0008032B" w:rsidRDefault="0008032B" w:rsidP="0008032B">
      <w:pPr>
        <w:jc w:val="both"/>
        <w:rPr>
          <w:rFonts w:asciiTheme="minorHAnsi" w:hAnsiTheme="minorHAnsi"/>
          <w:sz w:val="22"/>
          <w:szCs w:val="22"/>
        </w:rPr>
      </w:pPr>
      <w:r w:rsidRPr="0008032B">
        <w:rPr>
          <w:rFonts w:asciiTheme="minorHAnsi" w:hAnsiTheme="minorHAnsi"/>
          <w:sz w:val="22"/>
          <w:szCs w:val="22"/>
        </w:rPr>
        <w:t>2)</w:t>
      </w:r>
      <w:r w:rsidRPr="0008032B">
        <w:rPr>
          <w:rFonts w:asciiTheme="minorHAnsi" w:hAnsiTheme="minorHAnsi"/>
          <w:sz w:val="22"/>
          <w:szCs w:val="22"/>
        </w:rPr>
        <w:tab/>
        <w:t>polegały na sprawowaniu opieki i kontroli nad prawidłowym funkcjonowaniem urządzeń poprzez:</w:t>
      </w:r>
    </w:p>
    <w:p w:rsidR="0008032B" w:rsidRPr="0008032B" w:rsidRDefault="0008032B" w:rsidP="0008032B">
      <w:pPr>
        <w:jc w:val="both"/>
        <w:rPr>
          <w:rFonts w:asciiTheme="minorHAnsi" w:hAnsiTheme="minorHAnsi"/>
          <w:sz w:val="22"/>
          <w:szCs w:val="22"/>
        </w:rPr>
      </w:pPr>
      <w:r w:rsidRPr="0008032B">
        <w:rPr>
          <w:rFonts w:asciiTheme="minorHAnsi" w:hAnsiTheme="minorHAnsi"/>
          <w:sz w:val="22"/>
          <w:szCs w:val="22"/>
        </w:rPr>
        <w:t>a)</w:t>
      </w:r>
      <w:r w:rsidRPr="0008032B">
        <w:rPr>
          <w:rFonts w:asciiTheme="minorHAnsi" w:hAnsiTheme="minorHAnsi"/>
          <w:sz w:val="22"/>
          <w:szCs w:val="22"/>
        </w:rPr>
        <w:tab/>
        <w:t>ich przegląd techniczny,</w:t>
      </w:r>
    </w:p>
    <w:p w:rsidR="0008032B" w:rsidRPr="0008032B" w:rsidRDefault="0008032B" w:rsidP="0008032B">
      <w:pPr>
        <w:jc w:val="both"/>
        <w:rPr>
          <w:rFonts w:asciiTheme="minorHAnsi" w:hAnsiTheme="minorHAnsi"/>
          <w:sz w:val="22"/>
          <w:szCs w:val="22"/>
        </w:rPr>
      </w:pPr>
      <w:r w:rsidRPr="0008032B">
        <w:rPr>
          <w:rFonts w:asciiTheme="minorHAnsi" w:hAnsiTheme="minorHAnsi"/>
          <w:sz w:val="22"/>
          <w:szCs w:val="22"/>
        </w:rPr>
        <w:t>b)</w:t>
      </w:r>
      <w:r w:rsidRPr="0008032B">
        <w:rPr>
          <w:rFonts w:asciiTheme="minorHAnsi" w:hAnsiTheme="minorHAnsi"/>
          <w:sz w:val="22"/>
          <w:szCs w:val="22"/>
        </w:rPr>
        <w:tab/>
        <w:t>wykonywanie czynności konserwacyjnych i regulacyjnych zgodnie z zaleceniami producenta                 i uwagami użytkownika.</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3.</w:t>
      </w:r>
      <w:r w:rsidRPr="0008032B">
        <w:rPr>
          <w:rFonts w:asciiTheme="minorHAnsi" w:hAnsiTheme="minorHAnsi"/>
          <w:sz w:val="22"/>
          <w:szCs w:val="22"/>
        </w:rPr>
        <w:tab/>
        <w:t>Każde wykonanie czynności określonych w ust. 2 wymaga sporządzenia protokołu podpisanego przez upoważnionych przedstawicieli stron Umowy.</w:t>
      </w: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t>§ 7</w:t>
      </w: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t>WARUNKI PŁATNOŚCI</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1.</w:t>
      </w:r>
      <w:r w:rsidRPr="0008032B">
        <w:rPr>
          <w:rFonts w:asciiTheme="minorHAnsi" w:hAnsiTheme="minorHAnsi"/>
          <w:sz w:val="22"/>
          <w:szCs w:val="22"/>
        </w:rPr>
        <w:tab/>
        <w:t>Zapłata za otrzymane urządzenia nastąpi w formie przelewu na konto Wykonawcy, w terminie 30 dni od daty otrzymania prawidłowej faktury na rachunek wskazany na fakturze VAT.</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2.</w:t>
      </w:r>
      <w:r w:rsidRPr="0008032B">
        <w:rPr>
          <w:rFonts w:asciiTheme="minorHAnsi" w:hAnsiTheme="minorHAnsi"/>
          <w:sz w:val="22"/>
          <w:szCs w:val="22"/>
        </w:rPr>
        <w:tab/>
        <w:t>W przypadku nie dotrzymania terminu płatności Wykonawcy przysługują odsetki ustawowe.</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lastRenderedPageBreak/>
        <w:t>3.</w:t>
      </w:r>
      <w:r w:rsidRPr="0008032B">
        <w:rPr>
          <w:rFonts w:asciiTheme="minorHAnsi" w:hAnsiTheme="minorHAnsi"/>
          <w:sz w:val="22"/>
          <w:szCs w:val="22"/>
        </w:rPr>
        <w:tab/>
        <w:t>Zamawiający oświadcza, że jest płatnikiem VAT i upoważnia Wykonawcę do wystawiania faktury VAT bez podpisu.</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4.</w:t>
      </w:r>
      <w:r w:rsidRPr="0008032B">
        <w:rPr>
          <w:rFonts w:asciiTheme="minorHAnsi" w:hAnsiTheme="minorHAnsi"/>
          <w:sz w:val="22"/>
          <w:szCs w:val="22"/>
        </w:rPr>
        <w:tab/>
        <w:t>Wykonawca ponosi wszystkie koszty związane z dostawą do Zamawiającego (transport, opakowanie, załadunek i rozładunek, montaż w miejscu wskazanym, szkolenie personelu, oraz czynności związane z przygotowaniem dostawy).</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5.</w:t>
      </w:r>
      <w:r w:rsidRPr="0008032B">
        <w:rPr>
          <w:rFonts w:asciiTheme="minorHAnsi" w:hAnsiTheme="minorHAnsi"/>
          <w:sz w:val="22"/>
          <w:szCs w:val="22"/>
        </w:rPr>
        <w:tab/>
        <w:t>Wykonawca nie może przenieść wierzytelności wynikającej z przedmiotowej umowy na osobę trzecią, bez pisemnej zgody Zamawiającego.</w:t>
      </w: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t>§ 8</w:t>
      </w: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t>ZMIANY WARUNKÓW UMOWY</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1.</w:t>
      </w:r>
      <w:r w:rsidRPr="0008032B">
        <w:rPr>
          <w:rFonts w:asciiTheme="minorHAnsi" w:hAnsiTheme="minorHAnsi"/>
          <w:sz w:val="22"/>
          <w:szCs w:val="22"/>
        </w:rPr>
        <w:tab/>
        <w:t>Zamawiający zastrzega możliwość zmiany postanowień Umowy, na warunkach określonych               w Umowie.</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2.</w:t>
      </w:r>
      <w:r w:rsidRPr="0008032B">
        <w:rPr>
          <w:rFonts w:asciiTheme="minorHAnsi" w:hAnsiTheme="minorHAnsi"/>
          <w:sz w:val="22"/>
          <w:szCs w:val="22"/>
        </w:rPr>
        <w:tab/>
        <w:t>Zmiany do Umowy mogą zostać wprowadzone na zasadzie zgodnego porozumienia stron                    i mogą dotyczyć w szczególności terminów realizacji dostaw, przy czym nie mogą one prowadzić do naruszenia lub obejścia przepisów ustawy Prawo zamówień publicznych.</w:t>
      </w: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t>§ 9</w:t>
      </w:r>
    </w:p>
    <w:p w:rsidR="0008032B" w:rsidRPr="0008032B" w:rsidRDefault="0008032B" w:rsidP="0008032B">
      <w:pPr>
        <w:jc w:val="center"/>
        <w:rPr>
          <w:rFonts w:asciiTheme="minorHAnsi" w:hAnsiTheme="minorHAnsi"/>
          <w:sz w:val="22"/>
          <w:szCs w:val="22"/>
        </w:rPr>
      </w:pPr>
      <w:r w:rsidRPr="0008032B">
        <w:rPr>
          <w:rFonts w:asciiTheme="minorHAnsi" w:hAnsiTheme="minorHAnsi"/>
          <w:sz w:val="22"/>
          <w:szCs w:val="22"/>
        </w:rPr>
        <w:t>KARY UMOWNE</w:t>
      </w:r>
    </w:p>
    <w:p w:rsidR="00560CDF" w:rsidRPr="00CB731A" w:rsidRDefault="00560CDF" w:rsidP="005C3096">
      <w:pPr>
        <w:numPr>
          <w:ilvl w:val="0"/>
          <w:numId w:val="12"/>
        </w:numPr>
        <w:suppressAutoHyphens w:val="0"/>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Wykonawca zapłaci Zamawiającemu karę umowną w wysokości </w:t>
      </w:r>
      <w:r w:rsidRPr="00CB731A">
        <w:rPr>
          <w:rFonts w:asciiTheme="minorHAnsi" w:hAnsiTheme="minorHAnsi" w:cs="Arial"/>
          <w:color w:val="000000"/>
          <w:sz w:val="22"/>
          <w:szCs w:val="22"/>
        </w:rPr>
        <w:t>0,5 %</w:t>
      </w:r>
      <w:r w:rsidRPr="00CB731A">
        <w:rPr>
          <w:rFonts w:asciiTheme="minorHAnsi" w:hAnsiTheme="minorHAnsi" w:cs="Arial"/>
          <w:sz w:val="22"/>
          <w:szCs w:val="22"/>
        </w:rPr>
        <w:t xml:space="preserve"> wartości całkowitego wynagrodzenia brutto określonego w § </w:t>
      </w:r>
      <w:r>
        <w:rPr>
          <w:rFonts w:asciiTheme="minorHAnsi" w:hAnsiTheme="minorHAnsi" w:cs="Arial"/>
          <w:sz w:val="22"/>
          <w:szCs w:val="22"/>
        </w:rPr>
        <w:t>1</w:t>
      </w:r>
      <w:r w:rsidRPr="00CB731A">
        <w:rPr>
          <w:rFonts w:asciiTheme="minorHAnsi" w:hAnsiTheme="minorHAnsi" w:cs="Arial"/>
          <w:sz w:val="22"/>
          <w:szCs w:val="22"/>
        </w:rPr>
        <w:t xml:space="preserve"> ust. </w:t>
      </w:r>
      <w:r>
        <w:rPr>
          <w:rFonts w:asciiTheme="minorHAnsi" w:hAnsiTheme="minorHAnsi" w:cs="Arial"/>
          <w:sz w:val="22"/>
          <w:szCs w:val="22"/>
        </w:rPr>
        <w:t>1</w:t>
      </w:r>
      <w:r w:rsidRPr="00CB731A">
        <w:rPr>
          <w:rFonts w:asciiTheme="minorHAnsi" w:hAnsiTheme="minorHAnsi" w:cs="Arial"/>
          <w:sz w:val="22"/>
          <w:szCs w:val="22"/>
        </w:rPr>
        <w:t xml:space="preserve">, za każdy dzień zwłoki w wykonaniu Umowy w terminie, </w:t>
      </w:r>
      <w:r>
        <w:rPr>
          <w:rFonts w:asciiTheme="minorHAnsi" w:hAnsiTheme="minorHAnsi" w:cs="Arial"/>
          <w:sz w:val="22"/>
          <w:szCs w:val="22"/>
        </w:rPr>
        <w:t xml:space="preserve">            </w:t>
      </w:r>
      <w:r w:rsidRPr="00CB731A">
        <w:rPr>
          <w:rFonts w:asciiTheme="minorHAnsi" w:hAnsiTheme="minorHAnsi" w:cs="Arial"/>
          <w:sz w:val="22"/>
          <w:szCs w:val="22"/>
        </w:rPr>
        <w:t xml:space="preserve">o którym mowa w § </w:t>
      </w:r>
      <w:r>
        <w:rPr>
          <w:rFonts w:asciiTheme="minorHAnsi" w:hAnsiTheme="minorHAnsi" w:cs="Arial"/>
          <w:sz w:val="22"/>
          <w:szCs w:val="22"/>
        </w:rPr>
        <w:t>1</w:t>
      </w:r>
      <w:r w:rsidRPr="00CB731A">
        <w:rPr>
          <w:rFonts w:asciiTheme="minorHAnsi" w:hAnsiTheme="minorHAnsi" w:cs="Arial"/>
          <w:sz w:val="22"/>
          <w:szCs w:val="22"/>
        </w:rPr>
        <w:t xml:space="preserve"> ust. </w:t>
      </w:r>
      <w:r>
        <w:rPr>
          <w:rFonts w:asciiTheme="minorHAnsi" w:hAnsiTheme="minorHAnsi" w:cs="Arial"/>
          <w:sz w:val="22"/>
          <w:szCs w:val="22"/>
        </w:rPr>
        <w:t>2</w:t>
      </w:r>
      <w:r w:rsidRPr="00CB731A">
        <w:rPr>
          <w:rFonts w:asciiTheme="minorHAnsi" w:hAnsiTheme="minorHAnsi" w:cs="Arial"/>
          <w:sz w:val="22"/>
          <w:szCs w:val="22"/>
        </w:rPr>
        <w:t>.</w:t>
      </w:r>
    </w:p>
    <w:p w:rsidR="00560CDF" w:rsidRPr="00CB731A" w:rsidRDefault="00560CDF" w:rsidP="005C3096">
      <w:pPr>
        <w:numPr>
          <w:ilvl w:val="0"/>
          <w:numId w:val="12"/>
        </w:numPr>
        <w:suppressAutoHyphens w:val="0"/>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W przypadku zwłoki w realizacji usługi gwarancyjnej dotyczącej usunięcia wad lub usterek w terminie, o którym mowa w § </w:t>
      </w:r>
      <w:r>
        <w:rPr>
          <w:rFonts w:asciiTheme="minorHAnsi" w:hAnsiTheme="minorHAnsi" w:cs="Arial"/>
          <w:sz w:val="22"/>
          <w:szCs w:val="22"/>
        </w:rPr>
        <w:t>4</w:t>
      </w:r>
      <w:r w:rsidRPr="00CB731A">
        <w:rPr>
          <w:rFonts w:asciiTheme="minorHAnsi" w:hAnsiTheme="minorHAnsi" w:cs="Arial"/>
          <w:sz w:val="22"/>
          <w:szCs w:val="22"/>
        </w:rPr>
        <w:t xml:space="preserve"> ust. </w:t>
      </w:r>
      <w:r>
        <w:rPr>
          <w:rFonts w:asciiTheme="minorHAnsi" w:hAnsiTheme="minorHAnsi" w:cs="Arial"/>
          <w:sz w:val="22"/>
          <w:szCs w:val="22"/>
        </w:rPr>
        <w:t>6</w:t>
      </w:r>
      <w:r w:rsidRPr="00CB731A">
        <w:rPr>
          <w:rFonts w:asciiTheme="minorHAnsi" w:hAnsiTheme="minorHAnsi" w:cs="Arial"/>
          <w:sz w:val="22"/>
          <w:szCs w:val="22"/>
        </w:rPr>
        <w:t xml:space="preserve">, Wykonawca zapłaci Zamawiającemu karę umowną w wysokości </w:t>
      </w:r>
      <w:r>
        <w:rPr>
          <w:rFonts w:asciiTheme="minorHAnsi" w:hAnsiTheme="minorHAnsi" w:cs="Arial"/>
          <w:sz w:val="22"/>
          <w:szCs w:val="22"/>
        </w:rPr>
        <w:t xml:space="preserve">             </w:t>
      </w:r>
      <w:r w:rsidRPr="00CB731A">
        <w:rPr>
          <w:rFonts w:asciiTheme="minorHAnsi" w:hAnsiTheme="minorHAnsi" w:cs="Arial"/>
          <w:sz w:val="22"/>
          <w:szCs w:val="22"/>
        </w:rPr>
        <w:t>0,2 % wartości całkowitego wynagrodzenia brutto za każde takie naruszenie zobowiązań gwarancyjnych.</w:t>
      </w:r>
    </w:p>
    <w:p w:rsidR="00560CDF" w:rsidRPr="00CB731A" w:rsidRDefault="00560CDF" w:rsidP="005C3096">
      <w:pPr>
        <w:numPr>
          <w:ilvl w:val="0"/>
          <w:numId w:val="12"/>
        </w:numPr>
        <w:suppressAutoHyphens w:val="0"/>
        <w:spacing w:before="120"/>
        <w:ind w:left="0" w:firstLine="357"/>
        <w:jc w:val="both"/>
        <w:rPr>
          <w:rFonts w:asciiTheme="minorHAnsi" w:hAnsiTheme="minorHAnsi" w:cs="Arial"/>
          <w:sz w:val="22"/>
          <w:szCs w:val="22"/>
        </w:rPr>
      </w:pPr>
      <w:r w:rsidRPr="00CB731A">
        <w:rPr>
          <w:rFonts w:asciiTheme="minorHAnsi" w:hAnsiTheme="minorHAnsi" w:cs="Arial"/>
          <w:sz w:val="22"/>
          <w:szCs w:val="22"/>
        </w:rPr>
        <w:t>W przypadku trwającej co najmniej 7 dni zwłoki Wykonawcy w realizacji przedmiotu Umowy, Zamawiający ma prawo odstąpić od Umowy w całości pod warunkiem uprzedniego wezwania Wykonawcy do wykonania Umowy w dodatkowym co najmniej 2 dniowym terminie. Oświadczenie o odstąpieniu od Umowy wymaga formy pisemnej i może być złożone w ciągu 10 dni od bezskutecznego upływu dodatkowego terminu.</w:t>
      </w:r>
    </w:p>
    <w:p w:rsidR="00560CDF" w:rsidRPr="00CB731A" w:rsidRDefault="00560CDF" w:rsidP="005C3096">
      <w:pPr>
        <w:numPr>
          <w:ilvl w:val="0"/>
          <w:numId w:val="12"/>
        </w:numPr>
        <w:suppressAutoHyphens w:val="0"/>
        <w:spacing w:before="120"/>
        <w:ind w:left="0" w:firstLine="357"/>
        <w:jc w:val="both"/>
        <w:rPr>
          <w:rFonts w:asciiTheme="minorHAnsi" w:hAnsiTheme="minorHAnsi" w:cs="Arial"/>
          <w:sz w:val="22"/>
          <w:szCs w:val="22"/>
        </w:rPr>
      </w:pPr>
      <w:r w:rsidRPr="00CB731A">
        <w:rPr>
          <w:rFonts w:asciiTheme="minorHAnsi" w:hAnsiTheme="minorHAnsi" w:cs="Arial"/>
          <w:sz w:val="22"/>
          <w:szCs w:val="22"/>
        </w:rPr>
        <w:t>W przypadku odstąpienia od Umowy przez Wykonawcę lub Zamawiającego z powodu okoliczności, za które odpowiada Wykonawca, Wykonawca zapłaci Zamawiającemu karę umowną w wysokości 10% całkowitego</w:t>
      </w:r>
      <w:r>
        <w:rPr>
          <w:rFonts w:asciiTheme="minorHAnsi" w:hAnsiTheme="minorHAnsi" w:cs="Arial"/>
          <w:sz w:val="22"/>
          <w:szCs w:val="22"/>
        </w:rPr>
        <w:t xml:space="preserve"> </w:t>
      </w:r>
      <w:r w:rsidRPr="00CB731A">
        <w:rPr>
          <w:rFonts w:asciiTheme="minorHAnsi" w:hAnsiTheme="minorHAnsi" w:cs="Arial"/>
          <w:sz w:val="22"/>
          <w:szCs w:val="22"/>
        </w:rPr>
        <w:t>wynagrodzenia brutto, o którym mowa</w:t>
      </w:r>
      <w:r>
        <w:rPr>
          <w:rFonts w:asciiTheme="minorHAnsi" w:hAnsiTheme="minorHAnsi" w:cs="Arial"/>
          <w:sz w:val="22"/>
          <w:szCs w:val="22"/>
        </w:rPr>
        <w:t xml:space="preserve"> </w:t>
      </w:r>
      <w:r w:rsidRPr="00CB731A">
        <w:rPr>
          <w:rFonts w:asciiTheme="minorHAnsi" w:hAnsiTheme="minorHAnsi" w:cs="Arial"/>
          <w:sz w:val="22"/>
          <w:szCs w:val="22"/>
        </w:rPr>
        <w:t>w § 2 ust. 1.</w:t>
      </w:r>
    </w:p>
    <w:p w:rsidR="00560CDF" w:rsidRPr="00CB731A" w:rsidRDefault="00560CDF" w:rsidP="005C3096">
      <w:pPr>
        <w:numPr>
          <w:ilvl w:val="0"/>
          <w:numId w:val="12"/>
        </w:numPr>
        <w:suppressAutoHyphens w:val="0"/>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Kary umowne mogą podlegać łączeniu. </w:t>
      </w:r>
    </w:p>
    <w:p w:rsidR="00560CDF" w:rsidRPr="00CB731A" w:rsidRDefault="00560CDF" w:rsidP="005C3096">
      <w:pPr>
        <w:numPr>
          <w:ilvl w:val="0"/>
          <w:numId w:val="12"/>
        </w:numPr>
        <w:suppressAutoHyphens w:val="0"/>
        <w:spacing w:before="120"/>
        <w:ind w:left="0" w:firstLine="357"/>
        <w:jc w:val="both"/>
        <w:rPr>
          <w:rFonts w:asciiTheme="minorHAnsi" w:hAnsiTheme="minorHAnsi" w:cs="Arial"/>
          <w:sz w:val="22"/>
          <w:szCs w:val="22"/>
        </w:rPr>
      </w:pPr>
      <w:r w:rsidRPr="00CB731A">
        <w:rPr>
          <w:rFonts w:asciiTheme="minorHAnsi" w:hAnsiTheme="minorHAnsi" w:cs="Arial"/>
          <w:sz w:val="22"/>
          <w:szCs w:val="22"/>
        </w:rPr>
        <w:t xml:space="preserve">Łączna wysokość kar umownych nałożonych na Wykonawcę nie może przekroczyć 20% całkowitego wynagrodzenia brutto, określonego w § </w:t>
      </w:r>
      <w:r>
        <w:rPr>
          <w:rFonts w:asciiTheme="minorHAnsi" w:hAnsiTheme="minorHAnsi" w:cs="Arial"/>
          <w:sz w:val="22"/>
          <w:szCs w:val="22"/>
        </w:rPr>
        <w:t>1</w:t>
      </w:r>
      <w:r w:rsidRPr="00CB731A">
        <w:rPr>
          <w:rFonts w:asciiTheme="minorHAnsi" w:hAnsiTheme="minorHAnsi" w:cs="Arial"/>
          <w:sz w:val="22"/>
          <w:szCs w:val="22"/>
        </w:rPr>
        <w:t xml:space="preserve"> ust. 1.</w:t>
      </w:r>
    </w:p>
    <w:p w:rsidR="00560CDF" w:rsidRPr="00CB731A" w:rsidRDefault="00560CDF" w:rsidP="005C3096">
      <w:pPr>
        <w:numPr>
          <w:ilvl w:val="0"/>
          <w:numId w:val="12"/>
        </w:numPr>
        <w:suppressAutoHyphens w:val="0"/>
        <w:spacing w:before="120"/>
        <w:ind w:left="0" w:firstLine="357"/>
        <w:jc w:val="both"/>
        <w:rPr>
          <w:rFonts w:asciiTheme="minorHAnsi" w:hAnsiTheme="minorHAnsi" w:cs="Arial"/>
          <w:sz w:val="22"/>
          <w:szCs w:val="22"/>
        </w:rPr>
      </w:pPr>
      <w:r w:rsidRPr="00CB731A">
        <w:rPr>
          <w:rFonts w:asciiTheme="minorHAnsi" w:hAnsiTheme="minorHAnsi" w:cs="Arial"/>
          <w:sz w:val="22"/>
          <w:szCs w:val="22"/>
        </w:rPr>
        <w:t>Zamawiający może dochodzić odszkodowania przewyższającego wysokość naliczonych kar umownych na zasadach ogólnych.</w:t>
      </w:r>
    </w:p>
    <w:p w:rsidR="00560CDF" w:rsidRPr="00CB731A" w:rsidRDefault="00560CDF" w:rsidP="005C3096">
      <w:pPr>
        <w:numPr>
          <w:ilvl w:val="0"/>
          <w:numId w:val="12"/>
        </w:numPr>
        <w:suppressAutoHyphens w:val="0"/>
        <w:spacing w:before="120"/>
        <w:ind w:left="0" w:firstLine="357"/>
        <w:jc w:val="both"/>
        <w:rPr>
          <w:rFonts w:asciiTheme="minorHAnsi" w:hAnsiTheme="minorHAnsi" w:cs="Arial"/>
          <w:sz w:val="22"/>
          <w:szCs w:val="22"/>
        </w:rPr>
      </w:pPr>
      <w:r w:rsidRPr="00CB731A">
        <w:rPr>
          <w:rFonts w:asciiTheme="minorHAnsi" w:hAnsiTheme="minorHAnsi" w:cs="Arial"/>
          <w:sz w:val="22"/>
          <w:szCs w:val="22"/>
        </w:rPr>
        <w:t>Wykonawca wyraża zgodę na potrącenie kar umownych z przysługującego mu wynagrodzenia.</w:t>
      </w: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t>§ 10</w:t>
      </w:r>
    </w:p>
    <w:p w:rsidR="0008032B" w:rsidRPr="0008032B" w:rsidRDefault="0008032B" w:rsidP="0008032B">
      <w:pPr>
        <w:jc w:val="center"/>
        <w:rPr>
          <w:rFonts w:asciiTheme="minorHAnsi" w:hAnsiTheme="minorHAnsi"/>
          <w:sz w:val="22"/>
          <w:szCs w:val="22"/>
        </w:rPr>
      </w:pPr>
      <w:r w:rsidRPr="0008032B">
        <w:rPr>
          <w:rFonts w:asciiTheme="minorHAnsi" w:hAnsiTheme="minorHAnsi"/>
          <w:sz w:val="22"/>
          <w:szCs w:val="22"/>
        </w:rPr>
        <w:t>POSTANOWIENIA KOŃCOWE</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1.</w:t>
      </w:r>
      <w:r w:rsidRPr="0008032B">
        <w:rPr>
          <w:rFonts w:asciiTheme="minorHAnsi" w:hAnsiTheme="minorHAnsi"/>
          <w:sz w:val="22"/>
          <w:szCs w:val="22"/>
        </w:rPr>
        <w:tab/>
        <w:t>Wykonawca oświadcza, że:</w:t>
      </w:r>
    </w:p>
    <w:p w:rsidR="0008032B" w:rsidRPr="0008032B" w:rsidRDefault="0008032B" w:rsidP="0008032B">
      <w:pPr>
        <w:spacing w:before="120"/>
        <w:jc w:val="both"/>
        <w:rPr>
          <w:rFonts w:asciiTheme="minorHAnsi" w:hAnsiTheme="minorHAnsi"/>
          <w:sz w:val="22"/>
          <w:szCs w:val="22"/>
        </w:rPr>
      </w:pPr>
      <w:r w:rsidRPr="0008032B">
        <w:rPr>
          <w:rFonts w:asciiTheme="minorHAnsi" w:hAnsiTheme="minorHAnsi"/>
          <w:sz w:val="22"/>
          <w:szCs w:val="22"/>
        </w:rPr>
        <w:t>1)</w:t>
      </w:r>
      <w:r w:rsidRPr="0008032B">
        <w:rPr>
          <w:rFonts w:asciiTheme="minorHAnsi" w:hAnsiTheme="minorHAnsi"/>
          <w:sz w:val="22"/>
          <w:szCs w:val="22"/>
        </w:rPr>
        <w:tab/>
        <w:t>Zobowiązuję się do zachowania w tajemnicy wszystkich informacji i dokumentów ujawnionych, lub wytworzonych, lub przygotowanych w trakcie, lub jako rezultat i zgadza się, że informacje</w:t>
      </w:r>
      <w:r w:rsidR="00560CDF">
        <w:rPr>
          <w:rFonts w:asciiTheme="minorHAnsi" w:hAnsiTheme="minorHAnsi"/>
          <w:sz w:val="22"/>
          <w:szCs w:val="22"/>
        </w:rPr>
        <w:t xml:space="preserve"> </w:t>
      </w:r>
      <w:r w:rsidRPr="0008032B">
        <w:rPr>
          <w:rFonts w:asciiTheme="minorHAnsi" w:hAnsiTheme="minorHAnsi"/>
          <w:sz w:val="22"/>
          <w:szCs w:val="22"/>
        </w:rPr>
        <w:t>te powinny być użyte tylko dla celów niniejszej umowy i nie mogą zostać ujawnione stronom trzecim;</w:t>
      </w:r>
    </w:p>
    <w:p w:rsidR="0008032B" w:rsidRPr="0008032B" w:rsidRDefault="0008032B" w:rsidP="0008032B">
      <w:pPr>
        <w:spacing w:before="120"/>
        <w:jc w:val="both"/>
        <w:rPr>
          <w:rFonts w:asciiTheme="minorHAnsi" w:hAnsiTheme="minorHAnsi"/>
          <w:sz w:val="22"/>
          <w:szCs w:val="22"/>
        </w:rPr>
      </w:pPr>
      <w:r w:rsidRPr="0008032B">
        <w:rPr>
          <w:rFonts w:asciiTheme="minorHAnsi" w:hAnsiTheme="minorHAnsi"/>
          <w:sz w:val="22"/>
          <w:szCs w:val="22"/>
        </w:rPr>
        <w:t>2)</w:t>
      </w:r>
      <w:r w:rsidRPr="0008032B">
        <w:rPr>
          <w:rFonts w:asciiTheme="minorHAnsi" w:hAnsiTheme="minorHAnsi"/>
          <w:sz w:val="22"/>
          <w:szCs w:val="22"/>
        </w:rPr>
        <w:tab/>
        <w:t>Nie będzie zatrzymywać kopii jakichkolwiek pisemnych lub elektronicznych informacji związanych z umową.</w:t>
      </w:r>
    </w:p>
    <w:p w:rsidR="0008032B" w:rsidRPr="0008032B" w:rsidRDefault="0008032B" w:rsidP="0008032B">
      <w:pPr>
        <w:spacing w:before="120"/>
        <w:jc w:val="both"/>
        <w:rPr>
          <w:rFonts w:asciiTheme="minorHAnsi" w:hAnsiTheme="minorHAnsi"/>
          <w:sz w:val="22"/>
          <w:szCs w:val="22"/>
        </w:rPr>
      </w:pPr>
      <w:r w:rsidRPr="0008032B">
        <w:rPr>
          <w:rFonts w:asciiTheme="minorHAnsi" w:hAnsiTheme="minorHAnsi"/>
          <w:sz w:val="22"/>
          <w:szCs w:val="22"/>
        </w:rPr>
        <w:lastRenderedPageBreak/>
        <w:t>Powyższe zobowiązanie ma charakter bezterminowy i w szczególności dotyczy informacji                               i dokumentów, które stanowią tajemnice wynikające z przepisów prawa powszechnie obowiązującego.</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2.</w:t>
      </w:r>
      <w:r w:rsidRPr="0008032B">
        <w:rPr>
          <w:rFonts w:asciiTheme="minorHAnsi" w:hAnsiTheme="minorHAnsi"/>
          <w:sz w:val="22"/>
          <w:szCs w:val="22"/>
        </w:rPr>
        <w:tab/>
        <w:t>Wszelkie zmiany w umowie pod rygorem nieważności muszą być dokonane w formie pisemnej.</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3.</w:t>
      </w:r>
      <w:r w:rsidRPr="0008032B">
        <w:rPr>
          <w:rFonts w:asciiTheme="minorHAnsi" w:hAnsiTheme="minorHAnsi"/>
          <w:sz w:val="22"/>
          <w:szCs w:val="22"/>
        </w:rPr>
        <w:tab/>
        <w:t>W sprawach nie unormowanych niniejszą umową mają zastosowanie przepisy Kodeksu cywilnego oraz Prawo zamówień publicznych.</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4.</w:t>
      </w:r>
      <w:r w:rsidRPr="0008032B">
        <w:rPr>
          <w:rFonts w:asciiTheme="minorHAnsi" w:hAnsiTheme="minorHAnsi"/>
          <w:sz w:val="22"/>
          <w:szCs w:val="22"/>
        </w:rPr>
        <w:tab/>
        <w:t>Właściwym do rozpatrywania sporów wynikłych na tle realizacji niniejszej umowy jest sąd miejscowy właściwy dla Zamawiającego.</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5.</w:t>
      </w:r>
      <w:r w:rsidRPr="0008032B">
        <w:rPr>
          <w:rFonts w:asciiTheme="minorHAnsi" w:hAnsiTheme="minorHAnsi"/>
          <w:sz w:val="22"/>
          <w:szCs w:val="22"/>
        </w:rPr>
        <w:tab/>
        <w:t>Strony umowy zobowiązują się do niezwłocznego powiadomienia o każdej zmianie adresu lub numeru telefonu.</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6.</w:t>
      </w:r>
      <w:r w:rsidRPr="0008032B">
        <w:rPr>
          <w:rFonts w:asciiTheme="minorHAnsi" w:hAnsiTheme="minorHAnsi"/>
          <w:sz w:val="22"/>
          <w:szCs w:val="22"/>
        </w:rPr>
        <w:tab/>
        <w:t>W przypadku nie zrealizowania zobowiązania wskazanego w ust. 5 niniejszego paragrafu, pisma dostarczone pod adres wskazany w niniejszej umowie uważa się za dostarczone.</w:t>
      </w:r>
    </w:p>
    <w:p w:rsidR="0008032B" w:rsidRPr="0008032B" w:rsidRDefault="0008032B" w:rsidP="0008032B">
      <w:pPr>
        <w:spacing w:before="120"/>
        <w:ind w:firstLine="357"/>
        <w:jc w:val="both"/>
        <w:rPr>
          <w:rFonts w:asciiTheme="minorHAnsi" w:hAnsiTheme="minorHAnsi"/>
          <w:sz w:val="22"/>
          <w:szCs w:val="22"/>
        </w:rPr>
      </w:pPr>
      <w:r w:rsidRPr="0008032B">
        <w:rPr>
          <w:rFonts w:asciiTheme="minorHAnsi" w:hAnsiTheme="minorHAnsi"/>
          <w:sz w:val="22"/>
          <w:szCs w:val="22"/>
        </w:rPr>
        <w:t>7.</w:t>
      </w:r>
      <w:r w:rsidRPr="0008032B">
        <w:rPr>
          <w:rFonts w:asciiTheme="minorHAnsi" w:hAnsiTheme="minorHAnsi"/>
          <w:sz w:val="22"/>
          <w:szCs w:val="22"/>
        </w:rPr>
        <w:tab/>
        <w:t>Umowę sporządzono w dwóch egzemplarzach, po jednym dla każdej strony.</w:t>
      </w:r>
    </w:p>
    <w:p w:rsidR="0008032B" w:rsidRPr="0008032B" w:rsidRDefault="0008032B" w:rsidP="0008032B">
      <w:pPr>
        <w:spacing w:before="120"/>
        <w:jc w:val="both"/>
        <w:rPr>
          <w:rFonts w:asciiTheme="minorHAnsi" w:hAnsiTheme="minorHAnsi"/>
          <w:sz w:val="22"/>
          <w:szCs w:val="22"/>
        </w:rPr>
      </w:pPr>
    </w:p>
    <w:p w:rsidR="0008032B" w:rsidRPr="0008032B" w:rsidRDefault="0008032B" w:rsidP="0008032B">
      <w:pPr>
        <w:spacing w:before="120"/>
        <w:jc w:val="both"/>
        <w:rPr>
          <w:rFonts w:asciiTheme="minorHAnsi" w:hAnsiTheme="minorHAnsi"/>
          <w:sz w:val="22"/>
          <w:szCs w:val="22"/>
        </w:rPr>
      </w:pPr>
    </w:p>
    <w:p w:rsidR="0008032B" w:rsidRPr="0008032B" w:rsidRDefault="0008032B" w:rsidP="0008032B">
      <w:pPr>
        <w:spacing w:before="120"/>
        <w:jc w:val="both"/>
        <w:rPr>
          <w:rFonts w:asciiTheme="minorHAnsi" w:hAnsiTheme="minorHAnsi"/>
          <w:sz w:val="22"/>
          <w:szCs w:val="22"/>
        </w:rPr>
      </w:pPr>
    </w:p>
    <w:p w:rsidR="0008032B" w:rsidRPr="0008032B" w:rsidRDefault="0008032B" w:rsidP="0008032B">
      <w:pPr>
        <w:spacing w:before="120"/>
        <w:jc w:val="center"/>
        <w:rPr>
          <w:rFonts w:asciiTheme="minorHAnsi" w:hAnsiTheme="minorHAnsi"/>
          <w:sz w:val="22"/>
          <w:szCs w:val="22"/>
        </w:rPr>
      </w:pPr>
      <w:r w:rsidRPr="0008032B">
        <w:rPr>
          <w:rFonts w:asciiTheme="minorHAnsi" w:hAnsiTheme="minorHAnsi"/>
          <w:sz w:val="22"/>
          <w:szCs w:val="22"/>
        </w:rPr>
        <w:t>WYKONAWCA</w:t>
      </w:r>
      <w:r w:rsidRPr="0008032B">
        <w:rPr>
          <w:rFonts w:asciiTheme="minorHAnsi" w:hAnsiTheme="minorHAnsi"/>
          <w:sz w:val="22"/>
          <w:szCs w:val="22"/>
        </w:rPr>
        <w:tab/>
        <w:t xml:space="preserve">                                                                                       ZAMAWIAJĄCY</w:t>
      </w:r>
    </w:p>
    <w:p w:rsidR="00DD6ABB" w:rsidRDefault="00DD6ABB">
      <w:pPr>
        <w:rPr>
          <w:rFonts w:asciiTheme="minorHAnsi" w:hAnsiTheme="minorHAnsi" w:cs="Arial"/>
          <w:sz w:val="22"/>
          <w:szCs w:val="22"/>
        </w:rPr>
      </w:pPr>
      <w:r>
        <w:rPr>
          <w:rFonts w:asciiTheme="minorHAnsi" w:hAnsiTheme="minorHAnsi" w:cs="Arial"/>
          <w:sz w:val="22"/>
          <w:szCs w:val="22"/>
        </w:rPr>
        <w:br w:type="page"/>
      </w:r>
    </w:p>
    <w:p w:rsidR="00AD2E27" w:rsidRPr="00CB731A" w:rsidRDefault="00AD2E27" w:rsidP="005203F2">
      <w:pPr>
        <w:spacing w:before="120"/>
        <w:ind w:firstLine="357"/>
        <w:jc w:val="right"/>
        <w:rPr>
          <w:rFonts w:asciiTheme="minorHAnsi" w:hAnsiTheme="minorHAnsi" w:cs="Arial"/>
          <w:sz w:val="22"/>
          <w:szCs w:val="22"/>
        </w:rPr>
      </w:pPr>
      <w:r w:rsidRPr="00CB731A">
        <w:rPr>
          <w:rFonts w:asciiTheme="minorHAnsi" w:hAnsiTheme="minorHAnsi" w:cs="Arial"/>
          <w:sz w:val="22"/>
          <w:szCs w:val="22"/>
        </w:rPr>
        <w:lastRenderedPageBreak/>
        <w:t>Załącznik nr 1 do umowy nr…………….z dnia……………</w:t>
      </w:r>
    </w:p>
    <w:p w:rsidR="00AD2E27" w:rsidRPr="00DD6ABB" w:rsidRDefault="00AD2E27" w:rsidP="005203F2">
      <w:pPr>
        <w:spacing w:before="120"/>
        <w:ind w:firstLine="357"/>
        <w:jc w:val="center"/>
        <w:rPr>
          <w:rFonts w:asciiTheme="minorHAnsi" w:hAnsiTheme="minorHAnsi" w:cs="Arial"/>
          <w:b/>
          <w:sz w:val="22"/>
          <w:szCs w:val="22"/>
          <w:u w:val="single"/>
        </w:rPr>
      </w:pPr>
      <w:r w:rsidRPr="00DD6ABB">
        <w:rPr>
          <w:rFonts w:asciiTheme="minorHAnsi" w:hAnsiTheme="minorHAnsi" w:cs="Arial"/>
          <w:b/>
          <w:sz w:val="22"/>
          <w:szCs w:val="22"/>
          <w:u w:val="single"/>
        </w:rPr>
        <w:t>Szczegółowy opis przedmiotu zamówienia</w:t>
      </w:r>
    </w:p>
    <w:p w:rsidR="00DD6ABB" w:rsidRPr="00DD6ABB" w:rsidRDefault="00DD6ABB" w:rsidP="00DD6ABB">
      <w:pPr>
        <w:pStyle w:val="TreA"/>
        <w:suppressAutoHyphens/>
        <w:spacing w:before="120"/>
        <w:rPr>
          <w:rFonts w:asciiTheme="minorHAnsi" w:eastAsia="Arial" w:hAnsiTheme="minorHAnsi" w:cs="Arial"/>
          <w:b/>
          <w:bCs/>
        </w:rPr>
      </w:pPr>
      <w:r w:rsidRPr="00DD6ABB">
        <w:rPr>
          <w:rFonts w:asciiTheme="minorHAnsi" w:hAnsiTheme="minorHAnsi"/>
          <w:b/>
          <w:bCs/>
        </w:rPr>
        <w:t>1. Zestaw do fizykoterapii - 3 szt.</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 xml:space="preserve">aparat do elektroterapii, terapii ultradźwiękowej, terapii kombinowanej, </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kolorowy wyświetlacz z panelem dotykowym, minimum 7”,</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 xml:space="preserve">trzy niezależne kanały zabiegowe, </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 xml:space="preserve">regulacja natężenia w obwodzie pacjenta jednocześnie dla obu kanałów lub osobno, </w:t>
      </w:r>
    </w:p>
    <w:p w:rsidR="00DD6ABB" w:rsidRPr="00DD6ABB" w:rsidRDefault="00DD6ABB" w:rsidP="005C3096">
      <w:pPr>
        <w:pStyle w:val="TreA"/>
        <w:numPr>
          <w:ilvl w:val="0"/>
          <w:numId w:val="30"/>
        </w:numPr>
        <w:suppressAutoHyphens/>
        <w:rPr>
          <w:rFonts w:asciiTheme="minorHAnsi" w:hAnsiTheme="minorHAnsi"/>
          <w:lang w:val="en-US"/>
        </w:rPr>
      </w:pPr>
      <w:r w:rsidRPr="00DD6ABB">
        <w:rPr>
          <w:rFonts w:asciiTheme="minorHAnsi" w:hAnsiTheme="minorHAnsi"/>
          <w:lang w:val="en-US"/>
        </w:rPr>
        <w:t xml:space="preserve">test </w:t>
      </w:r>
      <w:proofErr w:type="spellStart"/>
      <w:r w:rsidRPr="00DD6ABB">
        <w:rPr>
          <w:rFonts w:asciiTheme="minorHAnsi" w:hAnsiTheme="minorHAnsi"/>
          <w:lang w:val="en-US"/>
        </w:rPr>
        <w:t>elektrod</w:t>
      </w:r>
      <w:proofErr w:type="spellEnd"/>
      <w:r w:rsidRPr="00DD6ABB">
        <w:rPr>
          <w:rFonts w:asciiTheme="minorHAnsi" w:hAnsiTheme="minorHAnsi"/>
          <w:lang w:val="en-US"/>
        </w:rPr>
        <w:t xml:space="preserve">, </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tryb manualny,</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 xml:space="preserve">jednostki chorobowe wybierane po nazwie lub dziedzinie, </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baza wbudowanych program</w:t>
      </w:r>
      <w:r w:rsidRPr="00DD6ABB">
        <w:rPr>
          <w:rFonts w:asciiTheme="minorHAnsi" w:hAnsiTheme="minorHAnsi"/>
          <w:lang w:val="es-ES_tradnl"/>
        </w:rPr>
        <w:t>ó</w:t>
      </w:r>
      <w:r w:rsidRPr="00DD6ABB">
        <w:rPr>
          <w:rFonts w:asciiTheme="minorHAnsi" w:hAnsiTheme="minorHAnsi"/>
        </w:rPr>
        <w:t xml:space="preserve">w zabiegowych, </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 xml:space="preserve">baza wbudowanych sekwencji zabiegowych, </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baza program</w:t>
      </w:r>
      <w:r w:rsidRPr="00DD6ABB">
        <w:rPr>
          <w:rFonts w:asciiTheme="minorHAnsi" w:hAnsiTheme="minorHAnsi"/>
          <w:lang w:val="es-ES_tradnl"/>
        </w:rPr>
        <w:t>ó</w:t>
      </w:r>
      <w:r w:rsidRPr="00DD6ABB">
        <w:rPr>
          <w:rFonts w:asciiTheme="minorHAnsi" w:hAnsiTheme="minorHAnsi"/>
        </w:rPr>
        <w:t xml:space="preserve">w użytkownika, </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 xml:space="preserve">baza sekwencji użytkownika, </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 xml:space="preserve">programy ulubione, </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 xml:space="preserve">encyklopedia z opisem metodyki zabiegu, </w:t>
      </w:r>
    </w:p>
    <w:p w:rsidR="00DD6ABB" w:rsidRPr="00DD6ABB" w:rsidRDefault="00DD6ABB" w:rsidP="005C3096">
      <w:pPr>
        <w:pStyle w:val="TreA"/>
        <w:numPr>
          <w:ilvl w:val="0"/>
          <w:numId w:val="30"/>
        </w:numPr>
        <w:suppressAutoHyphens/>
        <w:rPr>
          <w:rFonts w:asciiTheme="minorHAnsi" w:hAnsiTheme="minorHAnsi"/>
        </w:rPr>
      </w:pPr>
      <w:r w:rsidRPr="00DD6ABB">
        <w:rPr>
          <w:rFonts w:asciiTheme="minorHAnsi" w:hAnsiTheme="minorHAnsi"/>
        </w:rPr>
        <w:t>statystyki przeprowadzanych zabieg</w:t>
      </w:r>
      <w:r w:rsidRPr="00DD6ABB">
        <w:rPr>
          <w:rFonts w:asciiTheme="minorHAnsi" w:hAnsiTheme="minorHAnsi"/>
          <w:lang w:val="es-ES_tradnl"/>
        </w:rPr>
        <w:t>ó</w:t>
      </w:r>
      <w:r w:rsidRPr="00DD6ABB">
        <w:rPr>
          <w:rFonts w:asciiTheme="minorHAnsi" w:hAnsiTheme="minorHAnsi"/>
        </w:rPr>
        <w:t xml:space="preserve">w,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prądy i metody, co najmniej: interferencyjne </w:t>
      </w:r>
      <w:proofErr w:type="spellStart"/>
      <w:r w:rsidRPr="00DD6ABB">
        <w:rPr>
          <w:rFonts w:asciiTheme="minorHAnsi" w:hAnsiTheme="minorHAnsi"/>
        </w:rPr>
        <w:t>izoplanarny</w:t>
      </w:r>
      <w:proofErr w:type="spellEnd"/>
      <w:r w:rsidRPr="00DD6ABB">
        <w:rPr>
          <w:rFonts w:asciiTheme="minorHAnsi" w:hAnsiTheme="minorHAnsi"/>
        </w:rPr>
        <w:t xml:space="preserve">, interferencyjne dynamiczny, interferencyjne jednokanałowy AMF, TENS symetryczny, TENS asymetryczny, TENS naprzemienny, TENS </w:t>
      </w:r>
      <w:proofErr w:type="spellStart"/>
      <w:r w:rsidRPr="00DD6ABB">
        <w:rPr>
          <w:rFonts w:asciiTheme="minorHAnsi" w:hAnsiTheme="minorHAnsi"/>
        </w:rPr>
        <w:t>burst</w:t>
      </w:r>
      <w:proofErr w:type="spellEnd"/>
      <w:r w:rsidRPr="00DD6ABB">
        <w:rPr>
          <w:rFonts w:asciiTheme="minorHAnsi" w:hAnsiTheme="minorHAnsi"/>
        </w:rPr>
        <w:t xml:space="preserve">, TENS do terapii porażeń spastycznych, rosyjska stymulacja, </w:t>
      </w:r>
      <w:proofErr w:type="spellStart"/>
      <w:r w:rsidRPr="00DD6ABB">
        <w:rPr>
          <w:rFonts w:asciiTheme="minorHAnsi" w:hAnsiTheme="minorHAnsi"/>
        </w:rPr>
        <w:t>tonoliza</w:t>
      </w:r>
      <w:proofErr w:type="spellEnd"/>
      <w:r w:rsidRPr="00DD6ABB">
        <w:rPr>
          <w:rFonts w:asciiTheme="minorHAnsi" w:hAnsiTheme="minorHAnsi"/>
        </w:rPr>
        <w:t xml:space="preserve">, diadynamiczne (MF, DF, CP, </w:t>
      </w:r>
      <w:proofErr w:type="spellStart"/>
      <w:r w:rsidRPr="00DD6ABB">
        <w:rPr>
          <w:rFonts w:asciiTheme="minorHAnsi" w:hAnsiTheme="minorHAnsi"/>
        </w:rPr>
        <w:t>CP-ISO</w:t>
      </w:r>
      <w:proofErr w:type="spellEnd"/>
      <w:r w:rsidRPr="00DD6ABB">
        <w:rPr>
          <w:rFonts w:asciiTheme="minorHAnsi" w:hAnsiTheme="minorHAnsi"/>
        </w:rPr>
        <w:t xml:space="preserve">, LP), impulsowe prostokątne, impulsowe trójkątne, impulsowe UR wg </w:t>
      </w:r>
      <w:proofErr w:type="spellStart"/>
      <w:r w:rsidRPr="00DD6ABB">
        <w:rPr>
          <w:rFonts w:asciiTheme="minorHAnsi" w:hAnsiTheme="minorHAnsi"/>
        </w:rPr>
        <w:t>Traberta</w:t>
      </w:r>
      <w:proofErr w:type="spellEnd"/>
      <w:r w:rsidRPr="00DD6ABB">
        <w:rPr>
          <w:rFonts w:asciiTheme="minorHAnsi" w:hAnsiTheme="minorHAnsi"/>
        </w:rPr>
        <w:t xml:space="preserve">, impulsowe </w:t>
      </w:r>
      <w:proofErr w:type="spellStart"/>
      <w:r w:rsidRPr="00DD6ABB">
        <w:rPr>
          <w:rFonts w:asciiTheme="minorHAnsi" w:hAnsiTheme="minorHAnsi"/>
        </w:rPr>
        <w:t>Leduca</w:t>
      </w:r>
      <w:proofErr w:type="spellEnd"/>
      <w:r w:rsidRPr="00DD6ABB">
        <w:rPr>
          <w:rFonts w:asciiTheme="minorHAnsi" w:hAnsiTheme="minorHAnsi"/>
        </w:rPr>
        <w:t xml:space="preserve">, impulsowe </w:t>
      </w:r>
      <w:proofErr w:type="spellStart"/>
      <w:r w:rsidRPr="00DD6ABB">
        <w:rPr>
          <w:rFonts w:asciiTheme="minorHAnsi" w:hAnsiTheme="minorHAnsi"/>
        </w:rPr>
        <w:t>neofaradyczny</w:t>
      </w:r>
      <w:proofErr w:type="spellEnd"/>
      <w:r w:rsidRPr="00DD6ABB">
        <w:rPr>
          <w:rFonts w:asciiTheme="minorHAnsi" w:hAnsiTheme="minorHAnsi"/>
        </w:rPr>
        <w:t>, unipolarne falujące, galwaniczne, mikroprądy,</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terapia ultradźwiękowa: wodoszczelne głowice, emisja ciągła/ impulsowa, kontrola przylegania czoła głowicy, kalibracja czułości głowicy według potrzeb,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terapia skojarzona - praca w trybach, do wyboru: CC (stabilizacja prądu) lub CV (stabilizacja napięcia),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wyposażenie, co najmniej: kable pacjenta, elektrody do elektroterapii 6x6 cm - 4 szt., elektrody do elektroterapii 7,5 x 9 cm - 2 szt., pokrowce wiskozowe do elektrod - 12 szt., pas </w:t>
      </w:r>
      <w:proofErr w:type="spellStart"/>
      <w:r w:rsidRPr="00DD6ABB">
        <w:rPr>
          <w:rFonts w:asciiTheme="minorHAnsi" w:hAnsiTheme="minorHAnsi"/>
        </w:rPr>
        <w:t>rzepowy</w:t>
      </w:r>
      <w:proofErr w:type="spellEnd"/>
      <w:r w:rsidRPr="00DD6ABB">
        <w:rPr>
          <w:rFonts w:asciiTheme="minorHAnsi" w:hAnsiTheme="minorHAnsi"/>
        </w:rPr>
        <w:t xml:space="preserve"> - 4 szt., głowica ultradźwiękowa 1 cm</w:t>
      </w:r>
      <w:r w:rsidRPr="00DD6ABB">
        <w:rPr>
          <w:rFonts w:asciiTheme="minorHAnsi" w:hAnsiTheme="minorHAnsi"/>
          <w:vertAlign w:val="superscript"/>
        </w:rPr>
        <w:t>2</w:t>
      </w:r>
      <w:r w:rsidRPr="00DD6ABB">
        <w:rPr>
          <w:rFonts w:asciiTheme="minorHAnsi" w:hAnsiTheme="minorHAnsi"/>
        </w:rPr>
        <w:t xml:space="preserve"> - 1 szt., głowica ultradźwiękowa 4 cm</w:t>
      </w:r>
      <w:r w:rsidRPr="00DD6ABB">
        <w:rPr>
          <w:rFonts w:asciiTheme="minorHAnsi" w:hAnsiTheme="minorHAnsi"/>
          <w:vertAlign w:val="superscript"/>
        </w:rPr>
        <w:t>2</w:t>
      </w:r>
      <w:r w:rsidRPr="00DD6ABB">
        <w:rPr>
          <w:rFonts w:asciiTheme="minorHAnsi" w:hAnsiTheme="minorHAnsi"/>
        </w:rPr>
        <w:t xml:space="preserve"> - 1 szt., dedykowany wózek pod aparat, producenta aparatu,</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zasilanie 230V,</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wyrób medyczny,</w:t>
      </w:r>
    </w:p>
    <w:p w:rsidR="00DD6ABB" w:rsidRPr="00DD6ABB" w:rsidRDefault="00DD6ABB" w:rsidP="00DD6ABB">
      <w:pPr>
        <w:pStyle w:val="TreA"/>
        <w:suppressAutoHyphens/>
        <w:jc w:val="both"/>
        <w:rPr>
          <w:rFonts w:asciiTheme="minorHAnsi" w:eastAsia="Arial" w:hAnsiTheme="minorHAnsi" w:cs="Arial"/>
          <w:b/>
          <w:bCs/>
        </w:rPr>
      </w:pPr>
      <w:r w:rsidRPr="00DD6ABB">
        <w:rPr>
          <w:rFonts w:asciiTheme="minorHAnsi" w:hAnsiTheme="minorHAnsi"/>
        </w:rPr>
        <w:t xml:space="preserve">    </w:t>
      </w:r>
      <w:r w:rsidRPr="00DD6ABB">
        <w:rPr>
          <w:rFonts w:asciiTheme="minorHAnsi" w:hAnsiTheme="minorHAnsi"/>
        </w:rPr>
        <w:br/>
      </w:r>
      <w:r w:rsidRPr="00DD6ABB">
        <w:rPr>
          <w:rFonts w:asciiTheme="minorHAnsi" w:hAnsiTheme="minorHAnsi"/>
          <w:b/>
          <w:bCs/>
        </w:rPr>
        <w:t>2. Zestaw do laseroterapii - 1 szt.</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kolorowy wyświetlacz z panelem dotykowym, minimum 5”tryb manualny,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jednostki chorobowe wybierane po nazwie lub dziedzinie,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baza wbudowanych programów zabiegowych,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baza programów użytkownika,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programy ulubione,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możliwość edycji nazw programów użytkownika,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encyklopedia z opisem metodyki zabiegu,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statystyki przeprowadzanych zabiegów,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regulacja głośności sygnalizatora dźwiękowego,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tryb STANDBY,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współpraca z </w:t>
      </w:r>
      <w:proofErr w:type="spellStart"/>
      <w:r w:rsidRPr="00DD6ABB">
        <w:rPr>
          <w:rFonts w:asciiTheme="minorHAnsi" w:hAnsiTheme="minorHAnsi"/>
        </w:rPr>
        <w:t>aplikatorami</w:t>
      </w:r>
      <w:proofErr w:type="spellEnd"/>
      <w:r w:rsidRPr="00DD6ABB">
        <w:rPr>
          <w:rFonts w:asciiTheme="minorHAnsi" w:hAnsiTheme="minorHAnsi"/>
        </w:rPr>
        <w:t xml:space="preserve">: skanującym, prysznicowym i sondami punktowymi,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lastRenderedPageBreak/>
        <w:t xml:space="preserve">tryby emisji: ciągły i impulsowy,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regulacja mocy promieniowania laserowego,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regulacja wypełnienia,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możliwość automatycznego powtórzenia zabiegu,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automatyczny test mocy promieniowania laserowego,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automatyczne przeliczanie czasu względem parametrów zabiegowych – dawki, mocy, wypełnienia, pola zabiegowego,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trzy tryby naświetlania pola zabiegowego w </w:t>
      </w:r>
      <w:proofErr w:type="spellStart"/>
      <w:r w:rsidRPr="00DD6ABB">
        <w:rPr>
          <w:rFonts w:asciiTheme="minorHAnsi" w:hAnsiTheme="minorHAnsi"/>
        </w:rPr>
        <w:t>aplikatorach</w:t>
      </w:r>
      <w:proofErr w:type="spellEnd"/>
      <w:r w:rsidRPr="00DD6ABB">
        <w:rPr>
          <w:rFonts w:asciiTheme="minorHAnsi" w:hAnsiTheme="minorHAnsi"/>
        </w:rPr>
        <w:t xml:space="preserve"> skanujących,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dedykowane tryby do współpracy z </w:t>
      </w:r>
      <w:proofErr w:type="spellStart"/>
      <w:r w:rsidRPr="00DD6ABB">
        <w:rPr>
          <w:rFonts w:asciiTheme="minorHAnsi" w:hAnsiTheme="minorHAnsi"/>
        </w:rPr>
        <w:t>aplikatorami</w:t>
      </w:r>
      <w:proofErr w:type="spellEnd"/>
      <w:r w:rsidRPr="00DD6ABB">
        <w:rPr>
          <w:rFonts w:asciiTheme="minorHAnsi" w:hAnsiTheme="minorHAnsi"/>
        </w:rPr>
        <w:t xml:space="preserve"> światłowodowymi,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końcówki </w:t>
      </w:r>
      <w:proofErr w:type="spellStart"/>
      <w:r w:rsidRPr="00DD6ABB">
        <w:rPr>
          <w:rFonts w:asciiTheme="minorHAnsi" w:hAnsiTheme="minorHAnsi"/>
        </w:rPr>
        <w:t>światłowodowe</w:t>
      </w:r>
      <w:proofErr w:type="spellEnd"/>
      <w:r w:rsidRPr="00DD6ABB">
        <w:rPr>
          <w:rFonts w:asciiTheme="minorHAnsi" w:hAnsiTheme="minorHAnsi"/>
        </w:rPr>
        <w:t xml:space="preserve"> do </w:t>
      </w:r>
      <w:proofErr w:type="spellStart"/>
      <w:r w:rsidRPr="00DD6ABB">
        <w:rPr>
          <w:rFonts w:asciiTheme="minorHAnsi" w:hAnsiTheme="minorHAnsi"/>
        </w:rPr>
        <w:t>laseropunktury</w:t>
      </w:r>
      <w:proofErr w:type="spellEnd"/>
      <w:r w:rsidRPr="00DD6ABB">
        <w:rPr>
          <w:rFonts w:asciiTheme="minorHAnsi" w:hAnsiTheme="minorHAnsi"/>
        </w:rPr>
        <w:t xml:space="preserve"> i </w:t>
      </w:r>
      <w:proofErr w:type="spellStart"/>
      <w:r w:rsidRPr="00DD6ABB">
        <w:rPr>
          <w:rFonts w:asciiTheme="minorHAnsi" w:hAnsiTheme="minorHAnsi"/>
        </w:rPr>
        <w:t>zastosowań</w:t>
      </w:r>
      <w:proofErr w:type="spellEnd"/>
      <w:r w:rsidRPr="00DD6ABB">
        <w:rPr>
          <w:rFonts w:asciiTheme="minorHAnsi" w:hAnsiTheme="minorHAnsi"/>
        </w:rPr>
        <w:t xml:space="preserve"> laryngologicznych,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wiązka pilotująca wskazująca miejsce aplikacji,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wyposażenie: okulary ochronne do laseroterapii biostymulacyjnej - 2 pary, złącze typu DOOR, </w:t>
      </w:r>
      <w:proofErr w:type="spellStart"/>
      <w:r w:rsidRPr="00DD6ABB">
        <w:rPr>
          <w:rFonts w:asciiTheme="minorHAnsi" w:hAnsiTheme="minorHAnsi"/>
        </w:rPr>
        <w:t>aplikator</w:t>
      </w:r>
      <w:proofErr w:type="spellEnd"/>
      <w:r w:rsidRPr="00DD6ABB">
        <w:rPr>
          <w:rFonts w:asciiTheme="minorHAnsi" w:hAnsiTheme="minorHAnsi"/>
        </w:rPr>
        <w:t xml:space="preserve"> skanujący o mocy, co najmniej: R 100 </w:t>
      </w:r>
      <w:proofErr w:type="spellStart"/>
      <w:r w:rsidRPr="00DD6ABB">
        <w:rPr>
          <w:rFonts w:asciiTheme="minorHAnsi" w:hAnsiTheme="minorHAnsi"/>
        </w:rPr>
        <w:t>mW</w:t>
      </w:r>
      <w:proofErr w:type="spellEnd"/>
      <w:r w:rsidRPr="00DD6ABB">
        <w:rPr>
          <w:rFonts w:asciiTheme="minorHAnsi" w:hAnsiTheme="minorHAnsi"/>
        </w:rPr>
        <w:t xml:space="preserve"> i IR 450 </w:t>
      </w:r>
      <w:proofErr w:type="spellStart"/>
      <w:r w:rsidRPr="00DD6ABB">
        <w:rPr>
          <w:rFonts w:asciiTheme="minorHAnsi" w:hAnsiTheme="minorHAnsi"/>
        </w:rPr>
        <w:t>mW</w:t>
      </w:r>
      <w:proofErr w:type="spellEnd"/>
      <w:r w:rsidRPr="00DD6ABB">
        <w:rPr>
          <w:rFonts w:asciiTheme="minorHAnsi" w:hAnsiTheme="minorHAnsi"/>
        </w:rPr>
        <w:t>, siłownik pneumatyczny podtrzymujący ramię, system jezdny z hamulcami, półka na sterownik i okulary,</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zasilanie 230V,</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wyrób medyczny,</w:t>
      </w:r>
    </w:p>
    <w:p w:rsidR="00DD6ABB" w:rsidRPr="00DD6ABB" w:rsidRDefault="00DD6ABB" w:rsidP="00DD6ABB">
      <w:pPr>
        <w:pStyle w:val="Domylne"/>
        <w:suppressAutoHyphens/>
        <w:spacing w:before="0"/>
        <w:jc w:val="both"/>
        <w:rPr>
          <w:rFonts w:asciiTheme="minorHAnsi" w:eastAsia="Arial" w:hAnsiTheme="minorHAnsi" w:cs="Arial"/>
          <w:b/>
          <w:bCs/>
          <w:sz w:val="22"/>
          <w:szCs w:val="22"/>
        </w:rPr>
      </w:pPr>
    </w:p>
    <w:p w:rsidR="00DD6ABB" w:rsidRPr="00DD6ABB" w:rsidRDefault="00DD6ABB" w:rsidP="00DD6ABB">
      <w:pPr>
        <w:pStyle w:val="TreA"/>
        <w:suppressAutoHyphens/>
        <w:jc w:val="both"/>
        <w:rPr>
          <w:rFonts w:asciiTheme="minorHAnsi" w:eastAsia="Arial" w:hAnsiTheme="minorHAnsi" w:cs="Arial"/>
          <w:b/>
          <w:bCs/>
        </w:rPr>
      </w:pPr>
      <w:r w:rsidRPr="00DD6ABB">
        <w:rPr>
          <w:rFonts w:asciiTheme="minorHAnsi" w:hAnsiTheme="minorHAnsi"/>
          <w:b/>
          <w:bCs/>
        </w:rPr>
        <w:t>3. Wanna do kąpieli wirowych kończyn dolnych i obręczy biodrowej - 1 szt.</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skorupa wanny wykonana z materiału kompozytowego z włókna szklanego 3 generacji,</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co najmniej 23 dysze do masażu wirowego,</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co najmniej 3 strefy masażu,</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dysze wyposażone w funkcję napowietrzania strumienia wody,</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dysze do hydromasażu wykonane ze stali nierdzewnej,</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system dysz posiadający funkcję przepłukiwania,</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możliwość całkowitego odwodnienia układu hydromasażu,</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sygnał dźwiękowy osiągnięcia </w:t>
      </w:r>
      <w:proofErr w:type="spellStart"/>
      <w:r w:rsidRPr="00DD6ABB">
        <w:rPr>
          <w:rFonts w:asciiTheme="minorHAnsi" w:hAnsiTheme="minorHAnsi"/>
        </w:rPr>
        <w:t>max</w:t>
      </w:r>
      <w:proofErr w:type="spellEnd"/>
      <w:r w:rsidRPr="00DD6ABB">
        <w:rPr>
          <w:rFonts w:asciiTheme="minorHAnsi" w:hAnsiTheme="minorHAnsi"/>
        </w:rPr>
        <w:t xml:space="preserve">. poziomu wody,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sterowanie za pomocą kolorowego dotykowego ekranu 4,3”,</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elektroniczna kontrola przebiegu masażu,</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elektroniczny pomiar temperatury nalewanej wody,</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elektroniczny pomiar temperatury wody w wannie,</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możliwość ustawienia czasu terapii 0-99 min.,</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anatomicznie wyprofilowane siedzisko,</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pojemność użytkowa: poziom I -60l ±5 l, poziom II -165 l </w:t>
      </w:r>
      <w:r w:rsidRPr="00DD6ABB">
        <w:rPr>
          <w:rFonts w:asciiTheme="minorHAnsi" w:hAnsiTheme="minorHAnsi"/>
          <w:rtl/>
        </w:rPr>
        <w:t>±</w:t>
      </w:r>
      <w:r w:rsidRPr="00DD6ABB">
        <w:rPr>
          <w:rFonts w:asciiTheme="minorHAnsi" w:hAnsiTheme="minorHAnsi"/>
        </w:rPr>
        <w:t>5 l,</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pompa wykonana ze stali nierdzewnej,</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uchwyty pacjenta, pokrętła, wylewka wody, wykonane ze stali nierdzewnej,</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schodki dwustopniowe,</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zasilanie 3x400V,</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wyrób medyczny</w:t>
      </w:r>
    </w:p>
    <w:p w:rsidR="00DD6ABB" w:rsidRPr="00DD6ABB" w:rsidRDefault="00DD6ABB" w:rsidP="00DD6ABB">
      <w:pPr>
        <w:pStyle w:val="TreA"/>
        <w:suppressAutoHyphens/>
        <w:jc w:val="both"/>
        <w:rPr>
          <w:rFonts w:asciiTheme="minorHAnsi" w:eastAsia="Arial" w:hAnsiTheme="minorHAnsi" w:cs="Arial"/>
        </w:rPr>
      </w:pPr>
    </w:p>
    <w:p w:rsidR="00DD6ABB" w:rsidRPr="00DD6ABB" w:rsidRDefault="00DD6ABB" w:rsidP="00DD6ABB">
      <w:pPr>
        <w:pStyle w:val="TreA"/>
        <w:suppressAutoHyphens/>
        <w:jc w:val="both"/>
        <w:rPr>
          <w:rFonts w:asciiTheme="minorHAnsi" w:eastAsia="Arial" w:hAnsiTheme="minorHAnsi" w:cs="Arial"/>
          <w:b/>
          <w:bCs/>
        </w:rPr>
      </w:pPr>
      <w:r w:rsidRPr="00DD6ABB">
        <w:rPr>
          <w:rFonts w:asciiTheme="minorHAnsi" w:hAnsiTheme="minorHAnsi"/>
          <w:b/>
          <w:bCs/>
        </w:rPr>
        <w:t>4. Koncentrator tlenu - 3 szt.</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koncentracja tlenu w zakresie minimum 87-96 %,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przepływ w zakresie minimum 0,5 - 5 l/min.,</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filtry - wewnętrzny bakteryjny,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lastRenderedPageBreak/>
        <w:t xml:space="preserve">filtr zewnętrzny,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głośność maks. 40 </w:t>
      </w:r>
      <w:proofErr w:type="spellStart"/>
      <w:r w:rsidRPr="00DD6ABB">
        <w:rPr>
          <w:rFonts w:asciiTheme="minorHAnsi" w:hAnsiTheme="minorHAnsi"/>
        </w:rPr>
        <w:t>dB</w:t>
      </w:r>
      <w:proofErr w:type="spellEnd"/>
      <w:r w:rsidRPr="00DD6ABB">
        <w:rPr>
          <w:rFonts w:asciiTheme="minorHAnsi" w:hAnsiTheme="minorHAnsi"/>
        </w:rPr>
        <w:t>,</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alarm nieprawidłowego przepływu tlenu,</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alarm niskiego poziomu tlenu,</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alarm wysokiego poziomu przepływu tlenu,</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kółka oraz uchwyt ułatwiający transport, </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zasilanie 230V,</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wyrób medyczny,</w:t>
      </w:r>
    </w:p>
    <w:p w:rsidR="00DD6ABB" w:rsidRPr="00DD6ABB" w:rsidRDefault="00DD6ABB" w:rsidP="00DD6ABB">
      <w:pPr>
        <w:pStyle w:val="Domylne"/>
        <w:suppressAutoHyphens/>
        <w:spacing w:before="0"/>
        <w:jc w:val="both"/>
        <w:rPr>
          <w:rFonts w:asciiTheme="minorHAnsi" w:eastAsia="Arial" w:hAnsiTheme="minorHAnsi" w:cs="Arial"/>
          <w:b/>
          <w:bCs/>
          <w:sz w:val="22"/>
          <w:szCs w:val="22"/>
        </w:rPr>
      </w:pPr>
    </w:p>
    <w:p w:rsidR="00DD6ABB" w:rsidRPr="00DD6ABB" w:rsidRDefault="00DD6ABB" w:rsidP="00DD6ABB">
      <w:pPr>
        <w:pStyle w:val="TreA"/>
        <w:suppressAutoHyphens/>
        <w:jc w:val="both"/>
        <w:rPr>
          <w:rFonts w:asciiTheme="minorHAnsi" w:eastAsia="Arial" w:hAnsiTheme="minorHAnsi" w:cs="Arial"/>
          <w:b/>
          <w:bCs/>
        </w:rPr>
      </w:pPr>
      <w:r w:rsidRPr="00DD6ABB">
        <w:rPr>
          <w:rFonts w:asciiTheme="minorHAnsi" w:hAnsiTheme="minorHAnsi"/>
          <w:b/>
          <w:bCs/>
        </w:rPr>
        <w:t xml:space="preserve">5. Zestaw do terapii i </w:t>
      </w:r>
      <w:proofErr w:type="spellStart"/>
      <w:r w:rsidRPr="00DD6ABB">
        <w:rPr>
          <w:rFonts w:asciiTheme="minorHAnsi" w:hAnsiTheme="minorHAnsi"/>
          <w:b/>
          <w:bCs/>
        </w:rPr>
        <w:t>ćwiczeń</w:t>
      </w:r>
      <w:proofErr w:type="spellEnd"/>
      <w:r w:rsidRPr="00DD6ABB">
        <w:rPr>
          <w:rFonts w:asciiTheme="minorHAnsi" w:hAnsiTheme="minorHAnsi"/>
          <w:b/>
          <w:bCs/>
        </w:rPr>
        <w:t xml:space="preserve"> w odciążeniu - 1 szt.</w:t>
      </w:r>
    </w:p>
    <w:p w:rsidR="00DD6ABB" w:rsidRPr="00DD6ABB" w:rsidRDefault="00DD6ABB" w:rsidP="0038611B">
      <w:pPr>
        <w:pStyle w:val="TreA"/>
        <w:suppressAutoHyphens/>
        <w:jc w:val="both"/>
        <w:rPr>
          <w:rFonts w:asciiTheme="minorHAnsi" w:hAnsiTheme="minorHAnsi"/>
        </w:rPr>
      </w:pPr>
      <w:r w:rsidRPr="00DD6ABB">
        <w:rPr>
          <w:rFonts w:asciiTheme="minorHAnsi" w:hAnsiTheme="minorHAnsi"/>
        </w:rPr>
        <w:t>zestaw z konstrukcją wolnostojącą, zawierający: 1 x aparat AXIS lub równoważny, 3 x aparat TRAINER lub równoważny, 2 x podwieszka szeroka, 2 x podwieszka wąska, 1 x podwieszka dzielona, 1 x linka 5 m z klamrą 2 x linka 60 cm czerwona, 2 x linka 30 cm czerwona, 2 x linka elastyczna 30 cm czarna, 2 x linka elastyczna 30 cm czerwona, 2 x linka elastyczna 60 cm czarna, 2 x linka elastyczna 60 cm czerwona, wałek 15 x 50 cm, 2 x poduszka sensomotoryczna, 4 x para uchwytów zwykłych, 1 x para uchwytów,</w:t>
      </w:r>
    </w:p>
    <w:p w:rsidR="00DD6ABB" w:rsidRPr="00DD6ABB" w:rsidRDefault="00DD6ABB" w:rsidP="00DD6ABB">
      <w:pPr>
        <w:pStyle w:val="TreA"/>
        <w:suppressAutoHyphens/>
        <w:jc w:val="both"/>
        <w:rPr>
          <w:rFonts w:asciiTheme="minorHAnsi" w:eastAsia="Arial" w:hAnsiTheme="minorHAnsi" w:cs="Arial"/>
        </w:rPr>
      </w:pPr>
    </w:p>
    <w:p w:rsidR="00DD6ABB" w:rsidRPr="00DD6ABB" w:rsidRDefault="00DD6ABB" w:rsidP="00DD6ABB">
      <w:pPr>
        <w:pStyle w:val="TreA"/>
        <w:suppressAutoHyphens/>
        <w:jc w:val="both"/>
        <w:rPr>
          <w:rFonts w:asciiTheme="minorHAnsi" w:eastAsia="Arial" w:hAnsiTheme="minorHAnsi" w:cs="Arial"/>
          <w:b/>
          <w:bCs/>
        </w:rPr>
      </w:pPr>
      <w:r w:rsidRPr="00DD6ABB">
        <w:rPr>
          <w:rFonts w:asciiTheme="minorHAnsi" w:hAnsiTheme="minorHAnsi"/>
          <w:b/>
          <w:bCs/>
        </w:rPr>
        <w:t>6. Bieżnia - 2 szt.</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bieżnia elektryczna,</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silnik AC o mocy stałej minimum 4 KM,</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funkcja pauzy</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wzmocnienia z utwardzonego tworzywa sztucznego na całej powierzchni biegowej,</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boczne stopnie </w:t>
      </w:r>
      <w:proofErr w:type="spellStart"/>
      <w:r w:rsidRPr="00DD6ABB">
        <w:rPr>
          <w:rFonts w:asciiTheme="minorHAnsi" w:hAnsiTheme="minorHAnsi"/>
        </w:rPr>
        <w:t>bezpieczeństwa</w:t>
      </w:r>
      <w:proofErr w:type="spellEnd"/>
      <w:r w:rsidRPr="00DD6ABB">
        <w:rPr>
          <w:rFonts w:asciiTheme="minorHAnsi" w:hAnsiTheme="minorHAnsi"/>
        </w:rPr>
        <w:t xml:space="preserve"> z antypoślizgową powierzchnią,</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komputer </w:t>
      </w:r>
      <w:proofErr w:type="spellStart"/>
      <w:r w:rsidRPr="00DD6ABB">
        <w:rPr>
          <w:rFonts w:asciiTheme="minorHAnsi" w:hAnsiTheme="minorHAnsi"/>
        </w:rPr>
        <w:t>wyświetla</w:t>
      </w:r>
      <w:proofErr w:type="spellEnd"/>
      <w:r w:rsidRPr="00DD6ABB">
        <w:rPr>
          <w:rFonts w:asciiTheme="minorHAnsi" w:hAnsiTheme="minorHAnsi"/>
        </w:rPr>
        <w:t xml:space="preserve">: czas, prędkość, odległość, tętno, spalone kalorie,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przycisk alarmowy do natychmiastowego zatrzymania pasa w razie niebezpieczeństwa,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elektryczna regulacja nachylenia w zakresie minimum: 0-18%,</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czujniki tętna w uchwytach,</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przyciski do szybkiego wyboru prędkości i nachylenia,</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podświetlany wyświetlacz LCD lub LED,</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minimum 20 predefiniowanych programów szkoleniowych,</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minimum 3 programy użytkownika,</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wymiar pasa bieżni minimum 160 x 55 cm,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dopuszczalne obciążenie minimum 160 kg,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funkcja samoczynnego smarowania,</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zasilanie 230V,</w:t>
      </w:r>
    </w:p>
    <w:p w:rsidR="00DD6ABB" w:rsidRPr="00DD6ABB" w:rsidRDefault="00DD6ABB" w:rsidP="00DD6ABB">
      <w:pPr>
        <w:pStyle w:val="TreA"/>
        <w:suppressAutoHyphens/>
        <w:jc w:val="both"/>
        <w:rPr>
          <w:rFonts w:asciiTheme="minorHAnsi" w:eastAsia="Arial" w:hAnsiTheme="minorHAnsi" w:cs="Arial"/>
        </w:rPr>
      </w:pPr>
    </w:p>
    <w:p w:rsidR="00DD6ABB" w:rsidRPr="00DD6ABB" w:rsidRDefault="00DD6ABB" w:rsidP="00DD6ABB">
      <w:pPr>
        <w:pStyle w:val="TreA"/>
        <w:suppressAutoHyphens/>
        <w:jc w:val="both"/>
        <w:rPr>
          <w:rFonts w:asciiTheme="minorHAnsi" w:eastAsia="Arial" w:hAnsiTheme="minorHAnsi" w:cs="Arial"/>
          <w:b/>
          <w:bCs/>
        </w:rPr>
      </w:pPr>
      <w:r w:rsidRPr="00DD6ABB">
        <w:rPr>
          <w:rFonts w:asciiTheme="minorHAnsi" w:hAnsiTheme="minorHAnsi"/>
          <w:b/>
          <w:bCs/>
        </w:rPr>
        <w:t>7. Cykloergometr rowerowy - 6 szt.</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mechaniczny system oporowy – koło zamachowe, opór regulowany przez docisk pasa,</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ergometr wahadłowy, wahadło ze skalą </w:t>
      </w:r>
      <w:proofErr w:type="spellStart"/>
      <w:r w:rsidRPr="00DD6ABB">
        <w:rPr>
          <w:rFonts w:asciiTheme="minorHAnsi" w:hAnsiTheme="minorHAnsi"/>
        </w:rPr>
        <w:t>kp</w:t>
      </w:r>
      <w:proofErr w:type="spellEnd"/>
      <w:r w:rsidRPr="00DD6ABB">
        <w:rPr>
          <w:rFonts w:asciiTheme="minorHAnsi" w:hAnsiTheme="minorHAnsi"/>
        </w:rPr>
        <w:t>.</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manualna regulacja oporu za pomocą pokrętła dociskowego,</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kółka transportowe,</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regulacja kąta pochylenia uchwytu rąk,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koło zamachowe o wadze minimum 20 kg,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komputerowy pulpit: wskazanie pomiaru częstotliwości pedałowania, tętna (w wyposażeniu pas piersiowy), czasu, prędkości, przebytej drogi, zużycia kalorii oraz mocy,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lastRenderedPageBreak/>
        <w:t xml:space="preserve">pomiar tętna bezprzewodowo,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komunikacja BLE i ANT+,</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dopuszczalna waga użytkownika, co najmniej 200 kg,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współpraca z zestawem do monitorowania tętna, opisanym w poz. 8,</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wyrób medyczny.</w:t>
      </w:r>
    </w:p>
    <w:p w:rsidR="005D65A1" w:rsidRDefault="005D65A1" w:rsidP="005D65A1">
      <w:pPr>
        <w:pStyle w:val="TreA"/>
        <w:suppressAutoHyphens/>
        <w:spacing w:before="120"/>
        <w:jc w:val="both"/>
        <w:rPr>
          <w:rFonts w:asciiTheme="minorHAnsi" w:hAnsiTheme="minorHAnsi"/>
          <w:b/>
          <w:bCs/>
        </w:rPr>
      </w:pPr>
    </w:p>
    <w:p w:rsidR="00DD6ABB" w:rsidRPr="00DD6ABB" w:rsidRDefault="005D65A1" w:rsidP="005D65A1">
      <w:pPr>
        <w:pStyle w:val="TreA"/>
        <w:suppressAutoHyphens/>
        <w:spacing w:before="120"/>
        <w:jc w:val="both"/>
        <w:rPr>
          <w:rFonts w:asciiTheme="minorHAnsi" w:eastAsia="Arial" w:hAnsiTheme="minorHAnsi" w:cs="Arial"/>
        </w:rPr>
      </w:pPr>
      <w:r>
        <w:rPr>
          <w:rFonts w:asciiTheme="minorHAnsi" w:hAnsiTheme="minorHAnsi"/>
          <w:b/>
          <w:bCs/>
        </w:rPr>
        <w:t>8</w:t>
      </w:r>
      <w:r w:rsidR="00DD6ABB" w:rsidRPr="00DD6ABB">
        <w:rPr>
          <w:rFonts w:asciiTheme="minorHAnsi" w:hAnsiTheme="minorHAnsi"/>
          <w:b/>
          <w:bCs/>
        </w:rPr>
        <w:t xml:space="preserve">. </w:t>
      </w:r>
      <w:proofErr w:type="spellStart"/>
      <w:r w:rsidR="00DD6ABB" w:rsidRPr="00DD6ABB">
        <w:rPr>
          <w:rFonts w:asciiTheme="minorHAnsi" w:hAnsiTheme="minorHAnsi"/>
          <w:b/>
          <w:bCs/>
        </w:rPr>
        <w:t>Orbitrek</w:t>
      </w:r>
      <w:proofErr w:type="spellEnd"/>
      <w:r w:rsidR="00DD6ABB" w:rsidRPr="00DD6ABB">
        <w:rPr>
          <w:rFonts w:asciiTheme="minorHAnsi" w:hAnsiTheme="minorHAnsi"/>
          <w:b/>
          <w:bCs/>
        </w:rPr>
        <w:t xml:space="preserve"> - 2 szt.</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przyrząd eliptyczny przednionapędowy,</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wbudowany generator,</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antypoślizgowe pedały z paskiem zabezpieczającym stopę,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koło zamachowe o wadze minimum 14 kg,</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komputer z panelem LCD lub LED, wyświetlający parametry: czas, prędkość, dystans, ilość spalonych kalorii i tętno,</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możliwość wyboru poziomu oporu minimum 30 poziomów,</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minimum cztery gotowe programy,</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minimum dwa programy użytkownika,</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kółka transportowe,</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system wyrównywania powierzchni,</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dopuszczalne obciążenie minimum 150 kg,</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długość kroku, co najmniej 50 </w:t>
      </w:r>
      <w:proofErr w:type="spellStart"/>
      <w:r w:rsidRPr="00DD6ABB">
        <w:rPr>
          <w:rFonts w:asciiTheme="minorHAnsi" w:hAnsiTheme="minorHAnsi"/>
        </w:rPr>
        <w:t>cm</w:t>
      </w:r>
      <w:proofErr w:type="spellEnd"/>
      <w:r w:rsidRPr="00DD6ABB">
        <w:rPr>
          <w:rFonts w:asciiTheme="minorHAnsi" w:hAnsiTheme="minorHAnsi"/>
        </w:rPr>
        <w:t>.</w:t>
      </w:r>
    </w:p>
    <w:p w:rsidR="00DD6ABB" w:rsidRPr="00DD6ABB" w:rsidRDefault="00DD6ABB" w:rsidP="00DD6ABB">
      <w:pPr>
        <w:pStyle w:val="TreA"/>
        <w:suppressAutoHyphens/>
        <w:jc w:val="both"/>
        <w:rPr>
          <w:rFonts w:asciiTheme="minorHAnsi" w:eastAsia="Arial" w:hAnsiTheme="minorHAnsi" w:cs="Arial"/>
        </w:rPr>
      </w:pPr>
    </w:p>
    <w:p w:rsidR="00DD6ABB" w:rsidRPr="00DD6ABB" w:rsidRDefault="005D65A1" w:rsidP="00DD6ABB">
      <w:pPr>
        <w:pStyle w:val="TreA"/>
        <w:suppressAutoHyphens/>
        <w:jc w:val="both"/>
        <w:rPr>
          <w:rFonts w:asciiTheme="minorHAnsi" w:eastAsia="Arial" w:hAnsiTheme="minorHAnsi" w:cs="Arial"/>
        </w:rPr>
      </w:pPr>
      <w:r>
        <w:rPr>
          <w:rFonts w:asciiTheme="minorHAnsi" w:hAnsiTheme="minorHAnsi"/>
          <w:b/>
          <w:bCs/>
        </w:rPr>
        <w:t>9</w:t>
      </w:r>
      <w:r w:rsidR="00DD6ABB" w:rsidRPr="00DD6ABB">
        <w:rPr>
          <w:rFonts w:asciiTheme="minorHAnsi" w:hAnsiTheme="minorHAnsi"/>
          <w:b/>
          <w:bCs/>
        </w:rPr>
        <w:t>. Urządzenie do ćwiczeń czynnych i równoważnych - 8 szt.</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 xml:space="preserve">urządzenie do ćwiczeń mięśni głębokich, </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drążki stabilizujące ciało wykonane z karbonu,</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ćwiczenia mięśni odpowiedzialnych za prawidłową postawę ciała (ćwiczenia brzucha oraz pleców),</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trening w pozycji stojącej,</w:t>
      </w:r>
    </w:p>
    <w:p w:rsidR="00DD6ABB" w:rsidRPr="00DD6ABB" w:rsidRDefault="00DD6ABB" w:rsidP="005C3096">
      <w:pPr>
        <w:pStyle w:val="TreA"/>
        <w:numPr>
          <w:ilvl w:val="0"/>
          <w:numId w:val="30"/>
        </w:numPr>
        <w:suppressAutoHyphens/>
        <w:jc w:val="both"/>
        <w:rPr>
          <w:rFonts w:asciiTheme="minorHAnsi" w:hAnsiTheme="minorHAnsi"/>
        </w:rPr>
      </w:pPr>
      <w:r w:rsidRPr="00DD6ABB">
        <w:rPr>
          <w:rFonts w:asciiTheme="minorHAnsi" w:hAnsiTheme="minorHAnsi"/>
        </w:rPr>
        <w:t>zawartość zestawu: podest, 2 drążki, torba transportowa, pas.</w:t>
      </w:r>
    </w:p>
    <w:p w:rsidR="00DD6ABB" w:rsidRPr="00DD6ABB" w:rsidRDefault="00DD6ABB" w:rsidP="00DD6ABB">
      <w:pPr>
        <w:pStyle w:val="TreA"/>
        <w:suppressAutoHyphens/>
        <w:jc w:val="both"/>
        <w:rPr>
          <w:rFonts w:asciiTheme="minorHAnsi" w:eastAsia="Arial" w:hAnsiTheme="minorHAnsi" w:cs="Arial"/>
        </w:rPr>
      </w:pPr>
    </w:p>
    <w:p w:rsidR="00DD6ABB" w:rsidRPr="00DD6ABB" w:rsidRDefault="00DD6ABB" w:rsidP="00DD6ABB">
      <w:pPr>
        <w:pStyle w:val="Domylne"/>
        <w:suppressAutoHyphens/>
        <w:spacing w:before="0"/>
        <w:jc w:val="both"/>
        <w:rPr>
          <w:rFonts w:asciiTheme="minorHAnsi" w:eastAsia="Arial" w:hAnsiTheme="minorHAnsi" w:cs="Arial"/>
          <w:b/>
          <w:bCs/>
          <w:sz w:val="22"/>
          <w:szCs w:val="22"/>
        </w:rPr>
      </w:pPr>
      <w:r w:rsidRPr="00DD6ABB">
        <w:rPr>
          <w:rFonts w:asciiTheme="minorHAnsi" w:hAnsiTheme="minorHAnsi"/>
          <w:b/>
          <w:bCs/>
          <w:sz w:val="22"/>
          <w:szCs w:val="22"/>
        </w:rPr>
        <w:t>1</w:t>
      </w:r>
      <w:r w:rsidR="005D65A1">
        <w:rPr>
          <w:rFonts w:asciiTheme="minorHAnsi" w:hAnsiTheme="minorHAnsi"/>
          <w:b/>
          <w:bCs/>
          <w:sz w:val="22"/>
          <w:szCs w:val="22"/>
        </w:rPr>
        <w:t>0</w:t>
      </w:r>
      <w:r w:rsidRPr="00DD6ABB">
        <w:rPr>
          <w:rFonts w:asciiTheme="minorHAnsi" w:hAnsiTheme="minorHAnsi"/>
          <w:b/>
          <w:bCs/>
          <w:sz w:val="22"/>
          <w:szCs w:val="22"/>
        </w:rPr>
        <w:t xml:space="preserve">. Rotor do terapii pasywnej i aktywnej kończyn górnych i kończyn dolnych z </w:t>
      </w:r>
      <w:proofErr w:type="spellStart"/>
      <w:r w:rsidRPr="00DD6ABB">
        <w:rPr>
          <w:rFonts w:asciiTheme="minorHAnsi" w:hAnsiTheme="minorHAnsi"/>
          <w:b/>
          <w:bCs/>
          <w:sz w:val="22"/>
          <w:szCs w:val="22"/>
        </w:rPr>
        <w:t>biofeedbackiem</w:t>
      </w:r>
      <w:proofErr w:type="spellEnd"/>
      <w:r w:rsidRPr="00DD6ABB">
        <w:rPr>
          <w:rFonts w:asciiTheme="minorHAnsi" w:hAnsiTheme="minorHAnsi"/>
          <w:b/>
          <w:bCs/>
          <w:sz w:val="22"/>
          <w:szCs w:val="22"/>
        </w:rPr>
        <w:t xml:space="preserve"> i treningiem symetrii - 3 szt.</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urządzenie do rehabilitacji ruchem pasywnym i aktywnym,</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urządzenie do rehabilitacji kończyn górnych i dolnych,</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zastosowanie w pozycji siedzącej na krześle lub wózku inwalidzkim,</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kolorowy ciekłokrystaliczny wyświetlacz z funkcją dotykową, o przekątnej minimum 7</w:t>
      </w:r>
      <w:r w:rsidRPr="00DD6ABB">
        <w:rPr>
          <w:rFonts w:asciiTheme="minorHAnsi" w:hAnsiTheme="minorHAnsi"/>
          <w:sz w:val="22"/>
          <w:szCs w:val="22"/>
          <w:rtl/>
        </w:rPr>
        <w:t>’</w:t>
      </w:r>
      <w:r w:rsidRPr="00DD6ABB">
        <w:rPr>
          <w:rFonts w:asciiTheme="minorHAnsi" w:hAnsiTheme="minorHAnsi"/>
          <w:sz w:val="22"/>
          <w:szCs w:val="22"/>
        </w:rPr>
        <w:t>’,</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podstawy pod stopy z paskami mocującymi,</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korby z regulacją promienia obrotu, co najmniej 75, 110 mm,</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trzymacze łydek,</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kółka transportowe,</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moduł do terapii kończyn górnych z uchwytami terapeutycznymi, </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funkcja automatycznego dostosowania liczby obrotów do poziomu </w:t>
      </w:r>
      <w:proofErr w:type="spellStart"/>
      <w:r w:rsidRPr="00DD6ABB">
        <w:rPr>
          <w:rFonts w:asciiTheme="minorHAnsi" w:hAnsiTheme="minorHAnsi"/>
          <w:sz w:val="22"/>
          <w:szCs w:val="22"/>
        </w:rPr>
        <w:t>ćwiczenia</w:t>
      </w:r>
      <w:proofErr w:type="spellEnd"/>
      <w:r w:rsidRPr="00DD6ABB">
        <w:rPr>
          <w:rFonts w:asciiTheme="minorHAnsi" w:hAnsiTheme="minorHAnsi"/>
          <w:sz w:val="22"/>
          <w:szCs w:val="22"/>
        </w:rPr>
        <w:t xml:space="preserve"> aktywnego,</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funkcja automatycznej zmiany kierunku </w:t>
      </w:r>
      <w:proofErr w:type="spellStart"/>
      <w:r w:rsidRPr="00DD6ABB">
        <w:rPr>
          <w:rFonts w:asciiTheme="minorHAnsi" w:hAnsiTheme="minorHAnsi"/>
          <w:sz w:val="22"/>
          <w:szCs w:val="22"/>
        </w:rPr>
        <w:t>ćwiczenia</w:t>
      </w:r>
      <w:proofErr w:type="spellEnd"/>
      <w:r w:rsidRPr="00DD6ABB">
        <w:rPr>
          <w:rFonts w:asciiTheme="minorHAnsi" w:hAnsiTheme="minorHAnsi"/>
          <w:sz w:val="22"/>
          <w:szCs w:val="22"/>
        </w:rPr>
        <w:t>,</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funkcja wykrywania </w:t>
      </w:r>
      <w:proofErr w:type="spellStart"/>
      <w:r w:rsidRPr="00DD6ABB">
        <w:rPr>
          <w:rFonts w:asciiTheme="minorHAnsi" w:hAnsiTheme="minorHAnsi"/>
          <w:sz w:val="22"/>
          <w:szCs w:val="22"/>
        </w:rPr>
        <w:t>aktywności</w:t>
      </w:r>
      <w:proofErr w:type="spellEnd"/>
      <w:r w:rsidRPr="00DD6ABB">
        <w:rPr>
          <w:rFonts w:asciiTheme="minorHAnsi" w:hAnsiTheme="minorHAnsi"/>
          <w:sz w:val="22"/>
          <w:szCs w:val="22"/>
        </w:rPr>
        <w:t xml:space="preserve"> pacjenta,</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trening </w:t>
      </w:r>
      <w:proofErr w:type="spellStart"/>
      <w:r w:rsidRPr="00DD6ABB">
        <w:rPr>
          <w:rFonts w:asciiTheme="minorHAnsi" w:hAnsiTheme="minorHAnsi"/>
          <w:sz w:val="22"/>
          <w:szCs w:val="22"/>
        </w:rPr>
        <w:t>ćwiczeń</w:t>
      </w:r>
      <w:proofErr w:type="spellEnd"/>
      <w:r w:rsidRPr="00DD6ABB">
        <w:rPr>
          <w:rFonts w:asciiTheme="minorHAnsi" w:hAnsiTheme="minorHAnsi"/>
          <w:sz w:val="22"/>
          <w:szCs w:val="22"/>
        </w:rPr>
        <w:t xml:space="preserve"> koncentracji, koordynacji ruchowej i symetrii terapii BIOFEEDBACK (Bramkarz),</w:t>
      </w:r>
    </w:p>
    <w:p w:rsidR="00DD6ABB" w:rsidRPr="00DD6ABB" w:rsidRDefault="00DD6ABB" w:rsidP="005D65A1">
      <w:pPr>
        <w:pStyle w:val="Domylne"/>
        <w:numPr>
          <w:ilvl w:val="0"/>
          <w:numId w:val="30"/>
        </w:numPr>
        <w:suppressAutoHyphens/>
        <w:spacing w:before="0"/>
        <w:ind w:left="176" w:hanging="176"/>
        <w:jc w:val="both"/>
        <w:rPr>
          <w:rFonts w:asciiTheme="minorHAnsi" w:hAnsiTheme="minorHAnsi"/>
          <w:sz w:val="22"/>
          <w:szCs w:val="22"/>
        </w:rPr>
      </w:pPr>
      <w:r w:rsidRPr="00DD6ABB">
        <w:rPr>
          <w:rFonts w:asciiTheme="minorHAnsi" w:hAnsiTheme="minorHAnsi"/>
          <w:sz w:val="22"/>
          <w:szCs w:val="22"/>
        </w:rPr>
        <w:lastRenderedPageBreak/>
        <w:t xml:space="preserve">trening </w:t>
      </w:r>
      <w:proofErr w:type="spellStart"/>
      <w:r w:rsidRPr="00DD6ABB">
        <w:rPr>
          <w:rFonts w:asciiTheme="minorHAnsi" w:hAnsiTheme="minorHAnsi"/>
          <w:sz w:val="22"/>
          <w:szCs w:val="22"/>
        </w:rPr>
        <w:t>ćwiczeń</w:t>
      </w:r>
      <w:proofErr w:type="spellEnd"/>
      <w:r w:rsidRPr="00DD6ABB">
        <w:rPr>
          <w:rFonts w:asciiTheme="minorHAnsi" w:hAnsiTheme="minorHAnsi"/>
          <w:sz w:val="22"/>
          <w:szCs w:val="22"/>
        </w:rPr>
        <w:t xml:space="preserve"> koordynacji ruchowej, </w:t>
      </w:r>
      <w:proofErr w:type="spellStart"/>
      <w:r w:rsidRPr="00DD6ABB">
        <w:rPr>
          <w:rFonts w:asciiTheme="minorHAnsi" w:hAnsiTheme="minorHAnsi"/>
          <w:sz w:val="22"/>
          <w:szCs w:val="22"/>
        </w:rPr>
        <w:t>wytrzymałości</w:t>
      </w:r>
      <w:proofErr w:type="spellEnd"/>
      <w:r w:rsidRPr="00DD6ABB">
        <w:rPr>
          <w:rFonts w:asciiTheme="minorHAnsi" w:hAnsiTheme="minorHAnsi"/>
          <w:sz w:val="22"/>
          <w:szCs w:val="22"/>
        </w:rPr>
        <w:t xml:space="preserve"> i odbudowy siły mięśniowej BIOFEEDBACK</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BIOFEEDBACK pasywny dla pacjentów z paraplegią, z bieżącą informacją dotyczącą napięcia mięśniowego,</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trening </w:t>
      </w:r>
      <w:proofErr w:type="spellStart"/>
      <w:r w:rsidRPr="00DD6ABB">
        <w:rPr>
          <w:rFonts w:asciiTheme="minorHAnsi" w:hAnsiTheme="minorHAnsi"/>
          <w:sz w:val="22"/>
          <w:szCs w:val="22"/>
        </w:rPr>
        <w:t>ćwiczeń</w:t>
      </w:r>
      <w:proofErr w:type="spellEnd"/>
      <w:r w:rsidRPr="00DD6ABB">
        <w:rPr>
          <w:rFonts w:asciiTheme="minorHAnsi" w:hAnsiTheme="minorHAnsi"/>
          <w:sz w:val="22"/>
          <w:szCs w:val="22"/>
        </w:rPr>
        <w:t xml:space="preserve"> koordynacji ruchowej, koncentracji BIOFEEDBACK (Słoneczko),</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bieżący pomiar liczby obrotów,</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bieżący pomiar zużytej energii, </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bieżący pomiar osiąganego dystansu, </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bieżący pomiar czasu </w:t>
      </w:r>
      <w:proofErr w:type="spellStart"/>
      <w:r w:rsidRPr="00DD6ABB">
        <w:rPr>
          <w:rFonts w:asciiTheme="minorHAnsi" w:hAnsiTheme="minorHAnsi"/>
          <w:sz w:val="22"/>
          <w:szCs w:val="22"/>
        </w:rPr>
        <w:t>ćwiczenia</w:t>
      </w:r>
      <w:proofErr w:type="spellEnd"/>
      <w:r w:rsidRPr="00DD6ABB">
        <w:rPr>
          <w:rFonts w:asciiTheme="minorHAnsi" w:hAnsiTheme="minorHAnsi"/>
          <w:sz w:val="22"/>
          <w:szCs w:val="22"/>
        </w:rPr>
        <w:t>,</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ustawienie kierunku rotacji,</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ustawienie czułości wykrywania spastyki,</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wybór programu rozluźniania spastyki,</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ustawienie prędkości ruchu biernego,</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raportowanie wyników </w:t>
      </w:r>
      <w:proofErr w:type="spellStart"/>
      <w:r w:rsidRPr="00DD6ABB">
        <w:rPr>
          <w:rFonts w:asciiTheme="minorHAnsi" w:hAnsiTheme="minorHAnsi"/>
          <w:sz w:val="22"/>
          <w:szCs w:val="22"/>
        </w:rPr>
        <w:t>ćwiczenia</w:t>
      </w:r>
      <w:proofErr w:type="spellEnd"/>
      <w:r w:rsidRPr="00DD6ABB">
        <w:rPr>
          <w:rFonts w:asciiTheme="minorHAnsi" w:hAnsiTheme="minorHAnsi"/>
          <w:sz w:val="22"/>
          <w:szCs w:val="22"/>
        </w:rPr>
        <w:t>,</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proofErr w:type="spellStart"/>
      <w:r w:rsidRPr="00DD6ABB">
        <w:rPr>
          <w:rFonts w:asciiTheme="minorHAnsi" w:hAnsiTheme="minorHAnsi"/>
          <w:sz w:val="22"/>
          <w:szCs w:val="22"/>
        </w:rPr>
        <w:t>START\STOP</w:t>
      </w:r>
      <w:proofErr w:type="spellEnd"/>
      <w:r w:rsidRPr="00DD6ABB">
        <w:rPr>
          <w:rFonts w:asciiTheme="minorHAnsi" w:hAnsiTheme="minorHAnsi"/>
          <w:sz w:val="22"/>
          <w:szCs w:val="22"/>
        </w:rPr>
        <w:t xml:space="preserve"> w barwach sygnalizacyjnych (czerwony, zielony),</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wyłącznik akustyczny,</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ustawienie czułości mikrofonu wyłącznika akustycznego, </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ustawienie kontrastu i podświetlenia wyświetlacza,</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system automatycznego wyłączania w stanie spoczynku,</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regulacja wysokości rotora,</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regulacja położenia (pochylenia) w poziomie,</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kółka transportowe,</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całkowicie obudowany mechanizm zamachowy,</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elektroniczne koło zamachowe,</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moc silnika minimum 200 W,</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zasilanie 230V,</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wyrób medyczny.</w:t>
      </w:r>
    </w:p>
    <w:p w:rsidR="00DD6ABB" w:rsidRPr="00DD6ABB" w:rsidRDefault="00DD6ABB" w:rsidP="005D65A1">
      <w:pPr>
        <w:pStyle w:val="Domylne"/>
        <w:suppressAutoHyphens/>
        <w:spacing w:before="120"/>
        <w:jc w:val="both"/>
        <w:rPr>
          <w:rFonts w:asciiTheme="minorHAnsi" w:eastAsia="Arial" w:hAnsiTheme="minorHAnsi" w:cs="Arial"/>
          <w:b/>
          <w:bCs/>
          <w:sz w:val="22"/>
          <w:szCs w:val="22"/>
        </w:rPr>
      </w:pPr>
      <w:r w:rsidRPr="00DD6ABB">
        <w:rPr>
          <w:rFonts w:asciiTheme="minorHAnsi" w:hAnsiTheme="minorHAnsi"/>
          <w:b/>
          <w:bCs/>
          <w:sz w:val="22"/>
          <w:szCs w:val="22"/>
        </w:rPr>
        <w:t>1</w:t>
      </w:r>
      <w:r w:rsidR="005D65A1">
        <w:rPr>
          <w:rFonts w:asciiTheme="minorHAnsi" w:hAnsiTheme="minorHAnsi"/>
          <w:b/>
          <w:bCs/>
          <w:sz w:val="22"/>
          <w:szCs w:val="22"/>
        </w:rPr>
        <w:t>1</w:t>
      </w:r>
      <w:r w:rsidRPr="00DD6ABB">
        <w:rPr>
          <w:rFonts w:asciiTheme="minorHAnsi" w:hAnsiTheme="minorHAnsi"/>
          <w:b/>
          <w:bCs/>
          <w:sz w:val="22"/>
          <w:szCs w:val="22"/>
        </w:rPr>
        <w:t>. Tablica do ćwiczeń manualnych dłoni z oporem - 2 szt.</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blat tablicy wykonany ze sklejki,</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drobne przyrządy wykonane z litego drewna, </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całość zamontowana na stalowej podstawie lakierowanej proszkowo, umożliwiającej regulację wysokości, </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stopki z olejoodpornej gumy z regulacją, </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co najmniej cztery obciążniki o wadze 0,25 kg oraz esy i pięć linek zamontowanych do przyrządu.</w:t>
      </w:r>
    </w:p>
    <w:p w:rsidR="00DD6ABB" w:rsidRPr="00DD6ABB" w:rsidRDefault="00DD6ABB" w:rsidP="005D65A1">
      <w:pPr>
        <w:pStyle w:val="Domylne"/>
        <w:suppressAutoHyphens/>
        <w:spacing w:before="120"/>
        <w:jc w:val="both"/>
        <w:rPr>
          <w:rFonts w:asciiTheme="minorHAnsi" w:eastAsia="Arial" w:hAnsiTheme="minorHAnsi" w:cs="Arial"/>
          <w:b/>
          <w:bCs/>
          <w:sz w:val="22"/>
          <w:szCs w:val="22"/>
        </w:rPr>
      </w:pPr>
      <w:r w:rsidRPr="00DD6ABB">
        <w:rPr>
          <w:rFonts w:asciiTheme="minorHAnsi" w:hAnsiTheme="minorHAnsi"/>
          <w:b/>
          <w:bCs/>
          <w:sz w:val="22"/>
          <w:szCs w:val="22"/>
        </w:rPr>
        <w:t>1</w:t>
      </w:r>
      <w:r w:rsidR="005D65A1">
        <w:rPr>
          <w:rFonts w:asciiTheme="minorHAnsi" w:hAnsiTheme="minorHAnsi"/>
          <w:b/>
          <w:bCs/>
          <w:sz w:val="22"/>
          <w:szCs w:val="22"/>
        </w:rPr>
        <w:t>2</w:t>
      </w:r>
      <w:r w:rsidRPr="00DD6ABB">
        <w:rPr>
          <w:rFonts w:asciiTheme="minorHAnsi" w:hAnsiTheme="minorHAnsi"/>
          <w:b/>
          <w:bCs/>
          <w:sz w:val="22"/>
          <w:szCs w:val="22"/>
        </w:rPr>
        <w:t>. Aparat do terapii głęboką oscylacją - 1 szt.</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regulacja częstotliwości w zakresie minimum 10-250 Hz,</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dwa, niezależne kanały zabiegowe,</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obrotowy monitor z regulacją kąta nachylenia, ekran dotykowy minimum 8”,</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minimum 20 gotowych programów zabiegowych, z dynamicznymi animacjami zabiegowymi,</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minimum 100 programów użytkownika,</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wózek z odchylaną kieszenią na akcesoria,</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blokada zabezpieczająca przed zrzuceniem urządzenia z wózka,</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minimum 2 rozmiary aplika torów zabiegowych,</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zasilanie 230 V,</w:t>
      </w:r>
    </w:p>
    <w:p w:rsidR="00DD6ABB" w:rsidRPr="00DD6ABB" w:rsidRDefault="00DD6ABB" w:rsidP="005D65A1">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wyrób medyczny.</w:t>
      </w:r>
    </w:p>
    <w:p w:rsidR="00DD6ABB" w:rsidRPr="00DD6ABB" w:rsidRDefault="00DD6ABB" w:rsidP="00DD6ABB">
      <w:pPr>
        <w:pStyle w:val="Domylne"/>
        <w:suppressAutoHyphens/>
        <w:spacing w:before="0"/>
        <w:jc w:val="both"/>
        <w:rPr>
          <w:rFonts w:asciiTheme="minorHAnsi" w:eastAsia="Arial" w:hAnsiTheme="minorHAnsi" w:cs="Arial"/>
          <w:b/>
          <w:bCs/>
          <w:sz w:val="22"/>
          <w:szCs w:val="22"/>
        </w:rPr>
      </w:pPr>
      <w:r w:rsidRPr="00DD6ABB">
        <w:rPr>
          <w:rFonts w:asciiTheme="minorHAnsi" w:hAnsiTheme="minorHAnsi"/>
          <w:b/>
          <w:bCs/>
          <w:sz w:val="22"/>
          <w:szCs w:val="22"/>
        </w:rPr>
        <w:lastRenderedPageBreak/>
        <w:t>1</w:t>
      </w:r>
      <w:r w:rsidR="005D65A1">
        <w:rPr>
          <w:rFonts w:asciiTheme="minorHAnsi" w:hAnsiTheme="minorHAnsi"/>
          <w:b/>
          <w:bCs/>
          <w:sz w:val="22"/>
          <w:szCs w:val="22"/>
        </w:rPr>
        <w:t>3</w:t>
      </w:r>
      <w:r w:rsidRPr="00DD6ABB">
        <w:rPr>
          <w:rFonts w:asciiTheme="minorHAnsi" w:hAnsiTheme="minorHAnsi"/>
          <w:b/>
          <w:bCs/>
          <w:sz w:val="22"/>
          <w:szCs w:val="22"/>
        </w:rPr>
        <w:t xml:space="preserve">. </w:t>
      </w:r>
      <w:proofErr w:type="spellStart"/>
      <w:r w:rsidRPr="00DD6ABB">
        <w:rPr>
          <w:rFonts w:asciiTheme="minorHAnsi" w:hAnsiTheme="minorHAnsi"/>
          <w:b/>
          <w:bCs/>
          <w:sz w:val="22"/>
          <w:szCs w:val="22"/>
        </w:rPr>
        <w:t>Pulsoksymetr</w:t>
      </w:r>
      <w:proofErr w:type="spellEnd"/>
      <w:r w:rsidRPr="00DD6ABB">
        <w:rPr>
          <w:rFonts w:asciiTheme="minorHAnsi" w:hAnsiTheme="minorHAnsi"/>
          <w:b/>
          <w:bCs/>
          <w:sz w:val="22"/>
          <w:szCs w:val="22"/>
        </w:rPr>
        <w:t xml:space="preserve"> - 2 szt.</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pamięć minimum 72 h pomiarów,</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przystosowany do ciągłego monitorowania parametrów oraz do pojedynczych pomiarów,</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zasilany z baterii,</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pomiar SpO2 i pulsu,</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3-kolorowy wskaźnik perfuzji,</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zakres pomiaru saturacji SpO2: 0 – 100%, </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dokładność nie gorsza niż 70 – 100% </w:t>
      </w:r>
      <w:r w:rsidRPr="00DD6ABB">
        <w:rPr>
          <w:rFonts w:asciiTheme="minorHAnsi" w:hAnsiTheme="minorHAnsi"/>
          <w:sz w:val="22"/>
          <w:szCs w:val="22"/>
          <w:rtl/>
        </w:rPr>
        <w:t xml:space="preserve">± </w:t>
      </w:r>
      <w:r w:rsidRPr="00DD6ABB">
        <w:rPr>
          <w:rFonts w:asciiTheme="minorHAnsi" w:hAnsiTheme="minorHAnsi"/>
          <w:sz w:val="22"/>
          <w:szCs w:val="22"/>
        </w:rPr>
        <w:t xml:space="preserve">2 cyfry – dorośli i dzieci, </w:t>
      </w:r>
      <w:r w:rsidRPr="00DD6ABB">
        <w:rPr>
          <w:rFonts w:asciiTheme="minorHAnsi" w:hAnsiTheme="minorHAnsi"/>
          <w:sz w:val="22"/>
          <w:szCs w:val="22"/>
          <w:rtl/>
        </w:rPr>
        <w:t xml:space="preserve">± </w:t>
      </w:r>
      <w:r w:rsidRPr="00DD6ABB">
        <w:rPr>
          <w:rFonts w:asciiTheme="minorHAnsi" w:hAnsiTheme="minorHAnsi"/>
          <w:sz w:val="22"/>
          <w:szCs w:val="22"/>
        </w:rPr>
        <w:t>3 cyfry – noworodki</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zakres częstości tętna minimum: 20 – 300 u./min.</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długości fal pomiarowych: 660 </w:t>
      </w:r>
      <w:proofErr w:type="spellStart"/>
      <w:r w:rsidRPr="00DD6ABB">
        <w:rPr>
          <w:rFonts w:asciiTheme="minorHAnsi" w:hAnsiTheme="minorHAnsi"/>
          <w:sz w:val="22"/>
          <w:szCs w:val="22"/>
        </w:rPr>
        <w:t>nm</w:t>
      </w:r>
      <w:proofErr w:type="spellEnd"/>
      <w:r w:rsidRPr="00DD6ABB">
        <w:rPr>
          <w:rFonts w:asciiTheme="minorHAnsi" w:hAnsiTheme="minorHAnsi"/>
          <w:sz w:val="22"/>
          <w:szCs w:val="22"/>
        </w:rPr>
        <w:t xml:space="preserve"> (czerwona) i 910 </w:t>
      </w:r>
      <w:proofErr w:type="spellStart"/>
      <w:r w:rsidRPr="00DD6ABB">
        <w:rPr>
          <w:rFonts w:asciiTheme="minorHAnsi" w:hAnsiTheme="minorHAnsi"/>
          <w:sz w:val="22"/>
          <w:szCs w:val="22"/>
        </w:rPr>
        <w:t>nm</w:t>
      </w:r>
      <w:proofErr w:type="spellEnd"/>
      <w:r w:rsidRPr="00DD6ABB">
        <w:rPr>
          <w:rFonts w:asciiTheme="minorHAnsi" w:hAnsiTheme="minorHAnsi"/>
          <w:sz w:val="22"/>
          <w:szCs w:val="22"/>
        </w:rPr>
        <w:t xml:space="preserve"> (podczerwona)</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zasilanie bateryjne minimum 80 godzin</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czujnik wielorazowy typu klips palcowy </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wyrób medyczny</w:t>
      </w:r>
    </w:p>
    <w:p w:rsidR="005D65A1" w:rsidRDefault="005D65A1" w:rsidP="00DD6ABB">
      <w:pPr>
        <w:pStyle w:val="Domylne"/>
        <w:suppressAutoHyphens/>
        <w:spacing w:before="0"/>
        <w:jc w:val="both"/>
        <w:rPr>
          <w:rFonts w:asciiTheme="minorHAnsi" w:hAnsiTheme="minorHAnsi"/>
          <w:b/>
          <w:bCs/>
          <w:sz w:val="22"/>
          <w:szCs w:val="22"/>
        </w:rPr>
      </w:pPr>
    </w:p>
    <w:p w:rsidR="00DD6ABB" w:rsidRPr="00DD6ABB" w:rsidRDefault="00DD6ABB" w:rsidP="00DD6ABB">
      <w:pPr>
        <w:pStyle w:val="Domylne"/>
        <w:suppressAutoHyphens/>
        <w:spacing w:before="0"/>
        <w:jc w:val="both"/>
        <w:rPr>
          <w:rFonts w:asciiTheme="minorHAnsi" w:eastAsia="Arial" w:hAnsiTheme="minorHAnsi" w:cs="Arial"/>
          <w:b/>
          <w:bCs/>
          <w:sz w:val="22"/>
          <w:szCs w:val="22"/>
        </w:rPr>
      </w:pPr>
      <w:r w:rsidRPr="00DD6ABB">
        <w:rPr>
          <w:rFonts w:asciiTheme="minorHAnsi" w:hAnsiTheme="minorHAnsi"/>
          <w:b/>
          <w:bCs/>
          <w:sz w:val="22"/>
          <w:szCs w:val="22"/>
        </w:rPr>
        <w:t>1</w:t>
      </w:r>
      <w:r w:rsidR="005D65A1">
        <w:rPr>
          <w:rFonts w:asciiTheme="minorHAnsi" w:hAnsiTheme="minorHAnsi"/>
          <w:b/>
          <w:bCs/>
          <w:sz w:val="22"/>
          <w:szCs w:val="22"/>
        </w:rPr>
        <w:t>4</w:t>
      </w:r>
      <w:r w:rsidRPr="00DD6ABB">
        <w:rPr>
          <w:rFonts w:asciiTheme="minorHAnsi" w:hAnsiTheme="minorHAnsi"/>
          <w:b/>
          <w:bCs/>
          <w:sz w:val="22"/>
          <w:szCs w:val="22"/>
        </w:rPr>
        <w:t>. Spirometr - 1 szt.</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mobilny spirometr z wbudowanymi w obudowę komputerem z dotykowym kolorowym ekranem LCD o przekątnej minimum 7” i drukarką termiczną- szerokość papier minimum 110 mm,</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wykonanie testów: -spirometria wolna, spirometria natężona: krzywa przepływ objętość, MVV,</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zakresy pomiarowe: zakres pomiaru przepływu minimum+/- 20 l/s, rozdzielczość pomiaru przepływu minimum 2,4ml/s, dokładność pomiaru przepływu &lt; 2%, zakres pomiaru objętości</w:t>
      </w:r>
      <w:r w:rsidRPr="00DD6ABB">
        <w:rPr>
          <w:rFonts w:asciiTheme="minorHAnsi" w:hAnsiTheme="minorHAnsi"/>
          <w:sz w:val="22"/>
          <w:szCs w:val="22"/>
        </w:rPr>
        <w:tab/>
        <w:t>+/- 10 l, rozdzielczość pomiaru objętości min. 10 ml, dokładność pomiaru objętości &lt; 2%,</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lang w:val="en-US"/>
        </w:rPr>
      </w:pPr>
      <w:proofErr w:type="spellStart"/>
      <w:r w:rsidRPr="00DD6ABB">
        <w:rPr>
          <w:rFonts w:asciiTheme="minorHAnsi" w:hAnsiTheme="minorHAnsi"/>
          <w:sz w:val="22"/>
          <w:szCs w:val="22"/>
          <w:lang w:val="en-US"/>
        </w:rPr>
        <w:t>spirometria</w:t>
      </w:r>
      <w:proofErr w:type="spellEnd"/>
      <w:r w:rsidRPr="00DD6ABB">
        <w:rPr>
          <w:rFonts w:asciiTheme="minorHAnsi" w:hAnsiTheme="minorHAnsi"/>
          <w:sz w:val="22"/>
          <w:szCs w:val="22"/>
          <w:lang w:val="en-US"/>
        </w:rPr>
        <w:t>: VC, IC, ERV, TV, BF,</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lang w:val="en-US"/>
        </w:rPr>
      </w:pPr>
      <w:proofErr w:type="spellStart"/>
      <w:r w:rsidRPr="00DD6ABB">
        <w:rPr>
          <w:rFonts w:asciiTheme="minorHAnsi" w:hAnsiTheme="minorHAnsi"/>
          <w:sz w:val="22"/>
          <w:szCs w:val="22"/>
          <w:lang w:val="en-US"/>
        </w:rPr>
        <w:t>krzywa</w:t>
      </w:r>
      <w:proofErr w:type="spellEnd"/>
      <w:r w:rsidRPr="00DD6ABB">
        <w:rPr>
          <w:rFonts w:asciiTheme="minorHAnsi" w:hAnsiTheme="minorHAnsi"/>
          <w:sz w:val="22"/>
          <w:szCs w:val="22"/>
          <w:lang w:val="en-US"/>
        </w:rPr>
        <w:t xml:space="preserve"> </w:t>
      </w:r>
      <w:proofErr w:type="spellStart"/>
      <w:r w:rsidRPr="00DD6ABB">
        <w:rPr>
          <w:rFonts w:asciiTheme="minorHAnsi" w:hAnsiTheme="minorHAnsi"/>
          <w:sz w:val="22"/>
          <w:szCs w:val="22"/>
          <w:lang w:val="en-US"/>
        </w:rPr>
        <w:t>przepływ-objętość</w:t>
      </w:r>
      <w:proofErr w:type="spellEnd"/>
      <w:r w:rsidRPr="00DD6ABB">
        <w:rPr>
          <w:rFonts w:asciiTheme="minorHAnsi" w:hAnsiTheme="minorHAnsi"/>
          <w:sz w:val="22"/>
          <w:szCs w:val="22"/>
          <w:lang w:val="en-US"/>
        </w:rPr>
        <w:t xml:space="preserve"> w </w:t>
      </w:r>
      <w:proofErr w:type="spellStart"/>
      <w:r w:rsidRPr="00DD6ABB">
        <w:rPr>
          <w:rFonts w:asciiTheme="minorHAnsi" w:hAnsiTheme="minorHAnsi"/>
          <w:sz w:val="22"/>
          <w:szCs w:val="22"/>
          <w:lang w:val="en-US"/>
        </w:rPr>
        <w:t>raporcie</w:t>
      </w:r>
      <w:proofErr w:type="spellEnd"/>
      <w:r w:rsidRPr="00DD6ABB">
        <w:rPr>
          <w:rFonts w:asciiTheme="minorHAnsi" w:hAnsiTheme="minorHAnsi"/>
          <w:sz w:val="22"/>
          <w:szCs w:val="22"/>
          <w:lang w:val="en-US"/>
        </w:rPr>
        <w:t xml:space="preserve"> </w:t>
      </w:r>
      <w:proofErr w:type="spellStart"/>
      <w:r w:rsidRPr="00DD6ABB">
        <w:rPr>
          <w:rFonts w:asciiTheme="minorHAnsi" w:hAnsiTheme="minorHAnsi"/>
          <w:sz w:val="22"/>
          <w:szCs w:val="22"/>
          <w:lang w:val="en-US"/>
        </w:rPr>
        <w:t>standardowym</w:t>
      </w:r>
      <w:proofErr w:type="spellEnd"/>
      <w:r w:rsidRPr="00DD6ABB">
        <w:rPr>
          <w:rFonts w:asciiTheme="minorHAnsi" w:hAnsiTheme="minorHAnsi"/>
          <w:sz w:val="22"/>
          <w:szCs w:val="22"/>
          <w:lang w:val="en-US"/>
        </w:rPr>
        <w:t>: FEV1/FVC, FEV 1, FVC EX, VC IN, PEF, MEF75, MEF50, MEF25, FEF25/75, MIF50, TPEF, FET,  FEV1%VC, BEV,</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lang w:val="en-US"/>
        </w:rPr>
      </w:pPr>
      <w:proofErr w:type="spellStart"/>
      <w:r w:rsidRPr="00DD6ABB">
        <w:rPr>
          <w:rFonts w:asciiTheme="minorHAnsi" w:hAnsiTheme="minorHAnsi"/>
          <w:sz w:val="22"/>
          <w:szCs w:val="22"/>
          <w:lang w:val="en-US"/>
        </w:rPr>
        <w:t>krzywa</w:t>
      </w:r>
      <w:proofErr w:type="spellEnd"/>
      <w:r w:rsidRPr="00DD6ABB">
        <w:rPr>
          <w:rFonts w:asciiTheme="minorHAnsi" w:hAnsiTheme="minorHAnsi"/>
          <w:sz w:val="22"/>
          <w:szCs w:val="22"/>
          <w:lang w:val="en-US"/>
        </w:rPr>
        <w:t xml:space="preserve"> </w:t>
      </w:r>
      <w:proofErr w:type="spellStart"/>
      <w:r w:rsidRPr="00DD6ABB">
        <w:rPr>
          <w:rFonts w:asciiTheme="minorHAnsi" w:hAnsiTheme="minorHAnsi"/>
          <w:sz w:val="22"/>
          <w:szCs w:val="22"/>
          <w:lang w:val="en-US"/>
        </w:rPr>
        <w:t>przepływ-objętość</w:t>
      </w:r>
      <w:proofErr w:type="spellEnd"/>
      <w:r w:rsidRPr="00DD6ABB">
        <w:rPr>
          <w:rFonts w:asciiTheme="minorHAnsi" w:hAnsiTheme="minorHAnsi"/>
          <w:sz w:val="22"/>
          <w:szCs w:val="22"/>
          <w:lang w:val="en-US"/>
        </w:rPr>
        <w:t xml:space="preserve"> w </w:t>
      </w:r>
      <w:proofErr w:type="spellStart"/>
      <w:r w:rsidRPr="00DD6ABB">
        <w:rPr>
          <w:rFonts w:asciiTheme="minorHAnsi" w:hAnsiTheme="minorHAnsi"/>
          <w:sz w:val="22"/>
          <w:szCs w:val="22"/>
          <w:lang w:val="en-US"/>
        </w:rPr>
        <w:t>raporcie</w:t>
      </w:r>
      <w:proofErr w:type="spellEnd"/>
      <w:r w:rsidRPr="00DD6ABB">
        <w:rPr>
          <w:rFonts w:asciiTheme="minorHAnsi" w:hAnsiTheme="minorHAnsi"/>
          <w:sz w:val="22"/>
          <w:szCs w:val="22"/>
          <w:lang w:val="en-US"/>
        </w:rPr>
        <w:t xml:space="preserve"> </w:t>
      </w:r>
      <w:proofErr w:type="spellStart"/>
      <w:r w:rsidRPr="00DD6ABB">
        <w:rPr>
          <w:rFonts w:asciiTheme="minorHAnsi" w:hAnsiTheme="minorHAnsi"/>
          <w:sz w:val="22"/>
          <w:szCs w:val="22"/>
          <w:lang w:val="en-US"/>
        </w:rPr>
        <w:t>rozszerzonym</w:t>
      </w:r>
      <w:proofErr w:type="spellEnd"/>
      <w:r w:rsidRPr="00DD6ABB">
        <w:rPr>
          <w:rFonts w:asciiTheme="minorHAnsi" w:hAnsiTheme="minorHAnsi"/>
          <w:sz w:val="22"/>
          <w:szCs w:val="22"/>
          <w:lang w:val="en-US"/>
        </w:rPr>
        <w:t xml:space="preserve">: FEV0.5, FEV0.75, FEV1, FEV2, FEV3, FEV6, FVC EX, PEF, MEF75, MEF50, MEF25, MEF@FRC, FEF75/85, FEF25/75, FEF 0.2-1.2, VPEF,TPEF, FET, TPEF%FET, MEF50% FVC EX, FEV1% FVC EX, FEV1% VC,FEV1/PEF, </w:t>
      </w:r>
      <w:proofErr w:type="spellStart"/>
      <w:r w:rsidRPr="00DD6ABB">
        <w:rPr>
          <w:rFonts w:asciiTheme="minorHAnsi" w:hAnsiTheme="minorHAnsi"/>
          <w:sz w:val="22"/>
          <w:szCs w:val="22"/>
          <w:lang w:val="en-US"/>
        </w:rPr>
        <w:t>VCmax</w:t>
      </w:r>
      <w:proofErr w:type="spellEnd"/>
      <w:r w:rsidRPr="00DD6ABB">
        <w:rPr>
          <w:rFonts w:asciiTheme="minorHAnsi" w:hAnsiTheme="minorHAnsi"/>
          <w:sz w:val="22"/>
          <w:szCs w:val="22"/>
          <w:lang w:val="en-US"/>
        </w:rPr>
        <w:t xml:space="preserve">, FEV1% </w:t>
      </w:r>
      <w:proofErr w:type="spellStart"/>
      <w:r w:rsidRPr="00DD6ABB">
        <w:rPr>
          <w:rFonts w:asciiTheme="minorHAnsi" w:hAnsiTheme="minorHAnsi"/>
          <w:sz w:val="22"/>
          <w:szCs w:val="22"/>
          <w:lang w:val="en-US"/>
        </w:rPr>
        <w:t>VCmax</w:t>
      </w:r>
      <w:proofErr w:type="spellEnd"/>
      <w:r w:rsidRPr="00DD6ABB">
        <w:rPr>
          <w:rFonts w:asciiTheme="minorHAnsi" w:hAnsiTheme="minorHAnsi"/>
          <w:sz w:val="22"/>
          <w:szCs w:val="22"/>
          <w:lang w:val="en-US"/>
        </w:rPr>
        <w:t xml:space="preserve">, FEV1% FEV3, FEV1% FEV6, BEV, </w:t>
      </w:r>
      <w:proofErr w:type="spellStart"/>
      <w:r w:rsidRPr="00DD6ABB">
        <w:rPr>
          <w:rFonts w:asciiTheme="minorHAnsi" w:hAnsiTheme="minorHAnsi"/>
          <w:sz w:val="22"/>
          <w:szCs w:val="22"/>
          <w:lang w:val="en-US"/>
        </w:rPr>
        <w:t>BEV%FVCex</w:t>
      </w:r>
      <w:proofErr w:type="spellEnd"/>
      <w:r w:rsidRPr="00DD6ABB">
        <w:rPr>
          <w:rFonts w:asciiTheme="minorHAnsi" w:hAnsiTheme="minorHAnsi"/>
          <w:sz w:val="22"/>
          <w:szCs w:val="22"/>
          <w:lang w:val="en-US"/>
        </w:rPr>
        <w:t xml:space="preserve">, TC25/50, MTT, AEX, FVC IN, FIV1, PIF, MIF50, FIT, TPIF, VPIF, TPIF%FIT, FEV1% FVC IN, MEF50/MIF50, PEF/PIF, FEV1/FIV1, FET%FIT, TTOT, </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maksymalna minutowa wentylacja dowolna (MVV): MVV, BF, BR,</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głowica </w:t>
      </w:r>
      <w:proofErr w:type="spellStart"/>
      <w:r w:rsidRPr="00DD6ABB">
        <w:rPr>
          <w:rFonts w:asciiTheme="minorHAnsi" w:hAnsiTheme="minorHAnsi"/>
          <w:sz w:val="22"/>
          <w:szCs w:val="22"/>
        </w:rPr>
        <w:t>pneumotachograficzna</w:t>
      </w:r>
      <w:proofErr w:type="spellEnd"/>
      <w:r w:rsidRPr="00DD6ABB">
        <w:rPr>
          <w:rFonts w:asciiTheme="minorHAnsi" w:hAnsiTheme="minorHAnsi"/>
          <w:sz w:val="22"/>
          <w:szCs w:val="22"/>
        </w:rPr>
        <w:t xml:space="preserve"> wymienna dla każdego pacjenta,</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wyposażenie, co najmniej: 20 szt. głowic </w:t>
      </w:r>
      <w:proofErr w:type="spellStart"/>
      <w:r w:rsidRPr="00DD6ABB">
        <w:rPr>
          <w:rFonts w:asciiTheme="minorHAnsi" w:hAnsiTheme="minorHAnsi"/>
          <w:sz w:val="22"/>
          <w:szCs w:val="22"/>
        </w:rPr>
        <w:t>pneumotachograficznych</w:t>
      </w:r>
      <w:proofErr w:type="spellEnd"/>
      <w:r w:rsidRPr="00DD6ABB">
        <w:rPr>
          <w:rFonts w:asciiTheme="minorHAnsi" w:hAnsiTheme="minorHAnsi"/>
          <w:sz w:val="22"/>
          <w:szCs w:val="22"/>
        </w:rPr>
        <w:t>, ustnik dla dorosłych - 50 szt., klips na nos z tworzywa sztucznego - 20 szt., przyłącze głowicy - 1 szt., zatrzask głowicy - 5 szt.</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głowica </w:t>
      </w:r>
      <w:proofErr w:type="spellStart"/>
      <w:r w:rsidRPr="00DD6ABB">
        <w:rPr>
          <w:rFonts w:asciiTheme="minorHAnsi" w:hAnsiTheme="minorHAnsi"/>
          <w:sz w:val="22"/>
          <w:szCs w:val="22"/>
        </w:rPr>
        <w:t>pneumotachograficzna</w:t>
      </w:r>
      <w:proofErr w:type="spellEnd"/>
      <w:r w:rsidRPr="00DD6ABB">
        <w:rPr>
          <w:rFonts w:asciiTheme="minorHAnsi" w:hAnsiTheme="minorHAnsi"/>
          <w:sz w:val="22"/>
          <w:szCs w:val="22"/>
        </w:rPr>
        <w:t xml:space="preserve"> łatwo sterylizowana w całości i niewymagająca stosowania filtrów przeciwbakteryjnych,</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gwarantowana liczba sterylizacji w wysokiej temperaturze, minimum 1000,</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automatyczna kontrola wiarygodności i poprawności wykonanego badania spirometrycznego zgodnie z zaleceniami ERS/ATS,</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ocena jakości badania w skali </w:t>
      </w:r>
      <w:proofErr w:type="spellStart"/>
      <w:r w:rsidRPr="00DD6ABB">
        <w:rPr>
          <w:rFonts w:asciiTheme="minorHAnsi" w:hAnsiTheme="minorHAnsi"/>
          <w:sz w:val="22"/>
          <w:szCs w:val="22"/>
        </w:rPr>
        <w:t>A-F</w:t>
      </w:r>
      <w:proofErr w:type="spellEnd"/>
      <w:r w:rsidRPr="00DD6ABB">
        <w:rPr>
          <w:rFonts w:asciiTheme="minorHAnsi" w:hAnsiTheme="minorHAnsi"/>
          <w:sz w:val="22"/>
          <w:szCs w:val="22"/>
        </w:rPr>
        <w:t>,</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automatyczna ocena prawidłowo wykonanego badania,</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automatyczna ocena próby rozkurczowej wg standardów ERS,</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możliwość automatycznej diagnozy pod warunkiem prawidłowego wykonania badania (klasa A lub B),</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możliwość graficznej i liczbowej prezentacji porównania wyników zarejestrowanych badań,</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możliwość porównania wyników testów z wartościami należnymi,</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obliczanie odchyleń standardowych i </w:t>
      </w:r>
      <w:proofErr w:type="spellStart"/>
      <w:r w:rsidRPr="00DD6ABB">
        <w:rPr>
          <w:rFonts w:asciiTheme="minorHAnsi" w:hAnsiTheme="minorHAnsi"/>
          <w:sz w:val="22"/>
          <w:szCs w:val="22"/>
        </w:rPr>
        <w:t>percentyli</w:t>
      </w:r>
      <w:proofErr w:type="spellEnd"/>
      <w:r w:rsidRPr="00DD6ABB">
        <w:rPr>
          <w:rFonts w:asciiTheme="minorHAnsi" w:hAnsiTheme="minorHAnsi"/>
          <w:sz w:val="22"/>
          <w:szCs w:val="22"/>
        </w:rPr>
        <w:t>,</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lastRenderedPageBreak/>
        <w:t>prezentacja graficzna wolnej spirometrii i natężonej krzywej przepływ – objętość w czasie rzeczywistym,</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możliwość prezentacji krzywej przepływ-objętość na tle obrazu krzywej należnej w czasie rzeczywistym,</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archiwizacja badań w pamięci wewnętrznej,</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możliwość transmisji wyników do PC,</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moduł automatycznego pomiaru parametrów otoczenia: ciśnienia, temperatury, </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zasilanie 230 V,</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wyrób medyczny.</w:t>
      </w:r>
    </w:p>
    <w:p w:rsidR="005D65A1" w:rsidRDefault="005D65A1" w:rsidP="005D65A1">
      <w:pPr>
        <w:pStyle w:val="TreA"/>
        <w:suppressAutoHyphens/>
        <w:jc w:val="both"/>
        <w:rPr>
          <w:rFonts w:asciiTheme="minorHAnsi" w:hAnsiTheme="minorHAnsi"/>
          <w:b/>
          <w:bCs/>
        </w:rPr>
      </w:pPr>
    </w:p>
    <w:p w:rsidR="005D65A1" w:rsidRPr="00DD6ABB" w:rsidRDefault="005D65A1" w:rsidP="005D65A1">
      <w:pPr>
        <w:pStyle w:val="TreA"/>
        <w:suppressAutoHyphens/>
        <w:jc w:val="both"/>
        <w:rPr>
          <w:rFonts w:asciiTheme="minorHAnsi" w:eastAsia="Arial" w:hAnsiTheme="minorHAnsi" w:cs="Arial"/>
          <w:b/>
          <w:bCs/>
        </w:rPr>
      </w:pPr>
      <w:r>
        <w:rPr>
          <w:rFonts w:asciiTheme="minorHAnsi" w:hAnsiTheme="minorHAnsi"/>
          <w:b/>
          <w:bCs/>
        </w:rPr>
        <w:t>15</w:t>
      </w:r>
      <w:r w:rsidRPr="00DD6ABB">
        <w:rPr>
          <w:rFonts w:asciiTheme="minorHAnsi" w:hAnsiTheme="minorHAnsi"/>
          <w:b/>
          <w:bCs/>
        </w:rPr>
        <w:t>. Zestaw do monitorowania tętna</w:t>
      </w:r>
      <w:r>
        <w:rPr>
          <w:rFonts w:asciiTheme="minorHAnsi" w:hAnsiTheme="minorHAnsi"/>
          <w:b/>
          <w:bCs/>
        </w:rPr>
        <w:t xml:space="preserve"> (</w:t>
      </w:r>
      <w:proofErr w:type="spellStart"/>
      <w:r>
        <w:rPr>
          <w:rFonts w:asciiTheme="minorHAnsi" w:hAnsiTheme="minorHAnsi"/>
          <w:b/>
          <w:bCs/>
        </w:rPr>
        <w:t>pulsemonitor</w:t>
      </w:r>
      <w:proofErr w:type="spellEnd"/>
      <w:r>
        <w:rPr>
          <w:rFonts w:asciiTheme="minorHAnsi" w:hAnsiTheme="minorHAnsi"/>
          <w:b/>
          <w:bCs/>
        </w:rPr>
        <w:t>)</w:t>
      </w:r>
      <w:r w:rsidRPr="00DD6ABB">
        <w:rPr>
          <w:rFonts w:asciiTheme="minorHAnsi" w:hAnsiTheme="minorHAnsi"/>
          <w:b/>
          <w:bCs/>
        </w:rPr>
        <w:t xml:space="preserve"> - 1 szt.</w:t>
      </w:r>
    </w:p>
    <w:p w:rsidR="005D65A1" w:rsidRPr="00DD6ABB" w:rsidRDefault="005D65A1" w:rsidP="005D65A1">
      <w:pPr>
        <w:pStyle w:val="TreA"/>
        <w:numPr>
          <w:ilvl w:val="0"/>
          <w:numId w:val="30"/>
        </w:numPr>
        <w:suppressAutoHyphens/>
        <w:jc w:val="both"/>
        <w:rPr>
          <w:rFonts w:asciiTheme="minorHAnsi" w:hAnsiTheme="minorHAnsi"/>
        </w:rPr>
      </w:pPr>
      <w:r w:rsidRPr="00DD6ABB">
        <w:rPr>
          <w:rFonts w:asciiTheme="minorHAnsi" w:hAnsiTheme="minorHAnsi"/>
        </w:rPr>
        <w:t xml:space="preserve">optyczny sensor tętna - 12 sztuk, mocowany na ramieniu, minimum 6 diod LED, pamięć minimum 200 godzin, czas pracy minimum 12 h, wbudowany akumulator litowo-polimerowy, transmisja </w:t>
      </w:r>
      <w:proofErr w:type="spellStart"/>
      <w:r w:rsidRPr="00DD6ABB">
        <w:rPr>
          <w:rFonts w:asciiTheme="minorHAnsi" w:hAnsiTheme="minorHAnsi"/>
        </w:rPr>
        <w:t>Bluettooth</w:t>
      </w:r>
      <w:proofErr w:type="spellEnd"/>
      <w:r w:rsidRPr="00DD6ABB">
        <w:rPr>
          <w:rFonts w:asciiTheme="minorHAnsi" w:hAnsiTheme="minorHAnsi"/>
        </w:rPr>
        <w:t xml:space="preserve"> i ANT+,</w:t>
      </w:r>
    </w:p>
    <w:p w:rsidR="005D65A1" w:rsidRPr="00DD6ABB" w:rsidRDefault="005D65A1" w:rsidP="005D65A1">
      <w:pPr>
        <w:pStyle w:val="TreA"/>
        <w:numPr>
          <w:ilvl w:val="0"/>
          <w:numId w:val="30"/>
        </w:numPr>
        <w:suppressAutoHyphens/>
        <w:jc w:val="both"/>
        <w:rPr>
          <w:rFonts w:asciiTheme="minorHAnsi" w:hAnsiTheme="minorHAnsi"/>
        </w:rPr>
      </w:pPr>
      <w:r w:rsidRPr="00DD6ABB">
        <w:rPr>
          <w:rFonts w:asciiTheme="minorHAnsi" w:hAnsiTheme="minorHAnsi"/>
        </w:rPr>
        <w:t>oprogramowanie na komputer PC, kontrolujące tętno uczestników, podgląd aktualnych parametrów każdego uczestnika trenującego w grupie, wyniki pomiaru wyświetlane na ekranie komputera oraz na telewizorze, jedna dożywotnia licencja na minimum 26 jednoczesnych uczestników, obsługa w języku polskim,</w:t>
      </w:r>
    </w:p>
    <w:p w:rsidR="005D65A1" w:rsidRPr="00DD6ABB" w:rsidRDefault="005D65A1" w:rsidP="005D65A1">
      <w:pPr>
        <w:pStyle w:val="TreA"/>
        <w:numPr>
          <w:ilvl w:val="0"/>
          <w:numId w:val="30"/>
        </w:numPr>
        <w:suppressAutoHyphens/>
        <w:jc w:val="both"/>
        <w:rPr>
          <w:rFonts w:asciiTheme="minorHAnsi" w:hAnsiTheme="minorHAnsi"/>
        </w:rPr>
      </w:pPr>
      <w:r w:rsidRPr="00DD6ABB">
        <w:rPr>
          <w:rFonts w:asciiTheme="minorHAnsi" w:hAnsiTheme="minorHAnsi"/>
        </w:rPr>
        <w:t xml:space="preserve">komputer typu laptop - 1 sztuka, ekran minimum 17”, minimum 8 GB RAM, procesor 4 rdzeniowy, częstotliwość bazowa minimum 1 </w:t>
      </w:r>
      <w:proofErr w:type="spellStart"/>
      <w:r w:rsidRPr="00DD6ABB">
        <w:rPr>
          <w:rFonts w:asciiTheme="minorHAnsi" w:hAnsiTheme="minorHAnsi"/>
        </w:rPr>
        <w:t>GHz</w:t>
      </w:r>
      <w:proofErr w:type="spellEnd"/>
      <w:r w:rsidRPr="00DD6ABB">
        <w:rPr>
          <w:rFonts w:asciiTheme="minorHAnsi" w:hAnsiTheme="minorHAnsi"/>
        </w:rPr>
        <w:t xml:space="preserve">, częstotliwość turbo minimum 3.5 </w:t>
      </w:r>
      <w:proofErr w:type="spellStart"/>
      <w:r w:rsidRPr="00DD6ABB">
        <w:rPr>
          <w:rFonts w:asciiTheme="minorHAnsi" w:hAnsiTheme="minorHAnsi"/>
        </w:rPr>
        <w:t>GHz</w:t>
      </w:r>
      <w:proofErr w:type="spellEnd"/>
      <w:r w:rsidRPr="00DD6ABB">
        <w:rPr>
          <w:rFonts w:asciiTheme="minorHAnsi" w:hAnsiTheme="minorHAnsi"/>
        </w:rPr>
        <w:t xml:space="preserve">, dysk SSD minimum 256 GB, rozdzielczość ekranu minimum 1920x1080, wbudowane głośniki, wbudowany mikrofon, złącze HDMI, minimum w złącza USB, system operacyjny 64-bitowy z funkcją całkowitej blokady uniemożliwiającą dostęp do systemu i danych w przypadku kradzieży komputera, odbiornik ANT+ USB, </w:t>
      </w:r>
      <w:proofErr w:type="spellStart"/>
      <w:r w:rsidRPr="00DD6ABB">
        <w:rPr>
          <w:rFonts w:asciiTheme="minorHAnsi" w:hAnsiTheme="minorHAnsi"/>
        </w:rPr>
        <w:t>splitter</w:t>
      </w:r>
      <w:proofErr w:type="spellEnd"/>
      <w:r w:rsidRPr="00DD6ABB">
        <w:rPr>
          <w:rFonts w:asciiTheme="minorHAnsi" w:hAnsiTheme="minorHAnsi"/>
        </w:rPr>
        <w:t xml:space="preserve"> obrazu, </w:t>
      </w:r>
    </w:p>
    <w:p w:rsidR="005D65A1" w:rsidRPr="00DD6ABB" w:rsidRDefault="005D65A1" w:rsidP="005D65A1">
      <w:pPr>
        <w:pStyle w:val="TreA"/>
        <w:numPr>
          <w:ilvl w:val="0"/>
          <w:numId w:val="30"/>
        </w:numPr>
        <w:suppressAutoHyphens/>
        <w:jc w:val="both"/>
        <w:rPr>
          <w:rFonts w:asciiTheme="minorHAnsi" w:hAnsiTheme="minorHAnsi"/>
        </w:rPr>
      </w:pPr>
      <w:r w:rsidRPr="00DD6ABB">
        <w:rPr>
          <w:rFonts w:asciiTheme="minorHAnsi" w:hAnsiTheme="minorHAnsi"/>
        </w:rPr>
        <w:t xml:space="preserve">telewizor - 1 sztuka, przekątna minimum 60”, 2 złącza HDMI, </w:t>
      </w:r>
      <w:proofErr w:type="spellStart"/>
      <w:r w:rsidRPr="00DD6ABB">
        <w:rPr>
          <w:rFonts w:asciiTheme="minorHAnsi" w:hAnsiTheme="minorHAnsi"/>
        </w:rPr>
        <w:t>WI-FI</w:t>
      </w:r>
      <w:proofErr w:type="spellEnd"/>
      <w:r w:rsidRPr="00DD6ABB">
        <w:rPr>
          <w:rFonts w:asciiTheme="minorHAnsi" w:hAnsiTheme="minorHAnsi"/>
        </w:rPr>
        <w:t xml:space="preserve"> </w:t>
      </w:r>
      <w:proofErr w:type="spellStart"/>
      <w:r w:rsidRPr="00DD6ABB">
        <w:rPr>
          <w:rFonts w:asciiTheme="minorHAnsi" w:hAnsiTheme="minorHAnsi"/>
        </w:rPr>
        <w:t>Direct</w:t>
      </w:r>
      <w:proofErr w:type="spellEnd"/>
      <w:r w:rsidRPr="00DD6ABB">
        <w:rPr>
          <w:rFonts w:asciiTheme="minorHAnsi" w:hAnsiTheme="minorHAnsi"/>
        </w:rPr>
        <w:t xml:space="preserve">, </w:t>
      </w:r>
      <w:proofErr w:type="spellStart"/>
      <w:r w:rsidRPr="00DD6ABB">
        <w:rPr>
          <w:rFonts w:asciiTheme="minorHAnsi" w:hAnsiTheme="minorHAnsi"/>
        </w:rPr>
        <w:t>Bluetooth</w:t>
      </w:r>
      <w:proofErr w:type="spellEnd"/>
      <w:r w:rsidRPr="00DD6ABB">
        <w:rPr>
          <w:rFonts w:asciiTheme="minorHAnsi" w:hAnsiTheme="minorHAnsi"/>
        </w:rPr>
        <w:t>, 1 przewód HDMI o długości 20 m, stojak jezdny,</w:t>
      </w:r>
    </w:p>
    <w:p w:rsidR="005D65A1" w:rsidRPr="00DD6ABB" w:rsidRDefault="005D65A1" w:rsidP="005D65A1">
      <w:pPr>
        <w:pStyle w:val="TreA"/>
        <w:numPr>
          <w:ilvl w:val="0"/>
          <w:numId w:val="30"/>
        </w:numPr>
        <w:suppressAutoHyphens/>
        <w:jc w:val="both"/>
        <w:rPr>
          <w:rFonts w:asciiTheme="minorHAnsi" w:hAnsiTheme="minorHAnsi"/>
        </w:rPr>
      </w:pPr>
      <w:r w:rsidRPr="00DD6ABB">
        <w:rPr>
          <w:rFonts w:asciiTheme="minorHAnsi" w:hAnsiTheme="minorHAnsi"/>
        </w:rPr>
        <w:t>współpraca z cykloergometrami rowerowymi opisanymi w poz. 7.</w:t>
      </w:r>
    </w:p>
    <w:p w:rsidR="005D65A1" w:rsidRDefault="005D65A1" w:rsidP="00DD6ABB">
      <w:pPr>
        <w:pStyle w:val="Domylne"/>
        <w:suppressAutoHyphens/>
        <w:spacing w:before="0"/>
        <w:jc w:val="both"/>
        <w:rPr>
          <w:rFonts w:asciiTheme="minorHAnsi" w:hAnsiTheme="minorHAnsi"/>
          <w:b/>
          <w:bCs/>
          <w:sz w:val="22"/>
          <w:szCs w:val="22"/>
        </w:rPr>
      </w:pPr>
    </w:p>
    <w:p w:rsidR="00DD6ABB" w:rsidRPr="00DD6ABB" w:rsidRDefault="00DD6ABB" w:rsidP="00DD6ABB">
      <w:pPr>
        <w:pStyle w:val="Domylne"/>
        <w:suppressAutoHyphens/>
        <w:spacing w:before="0"/>
        <w:jc w:val="both"/>
        <w:rPr>
          <w:rFonts w:asciiTheme="minorHAnsi" w:eastAsia="Arial" w:hAnsiTheme="minorHAnsi" w:cs="Arial"/>
          <w:b/>
          <w:bCs/>
          <w:sz w:val="22"/>
          <w:szCs w:val="22"/>
        </w:rPr>
      </w:pPr>
      <w:r w:rsidRPr="00DD6ABB">
        <w:rPr>
          <w:rFonts w:asciiTheme="minorHAnsi" w:hAnsiTheme="minorHAnsi"/>
          <w:b/>
          <w:bCs/>
          <w:sz w:val="22"/>
          <w:szCs w:val="22"/>
        </w:rPr>
        <w:t>16. Inhalator - 2 szt.</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inhalator pneumatyczny,</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tryb synchroniczny, </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synchroniczna z wdechem pacjenta generacja aerozolu,</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kolorowy ekran dotykowy,</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programy inhalacji, w których można zapamiętać czas, nazwę i dawkę podanego leku, a także wagę, wiek i płeć pacjenta,</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proofErr w:type="spellStart"/>
      <w:r w:rsidRPr="00DD6ABB">
        <w:rPr>
          <w:rFonts w:asciiTheme="minorHAnsi" w:hAnsiTheme="minorHAnsi"/>
          <w:sz w:val="22"/>
          <w:szCs w:val="22"/>
        </w:rPr>
        <w:t>wibroaerozol</w:t>
      </w:r>
      <w:proofErr w:type="spellEnd"/>
      <w:r w:rsidRPr="00DD6ABB">
        <w:rPr>
          <w:rFonts w:asciiTheme="minorHAnsi" w:hAnsiTheme="minorHAnsi"/>
          <w:sz w:val="22"/>
          <w:szCs w:val="22"/>
        </w:rPr>
        <w:t xml:space="preserve"> – wbudowany moduł pulsacji aerozolu,</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wydajność sprężarki, co najmniej 15 l/min,</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maksymalne ciśnienie ≥ 3 bar,</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częstotliwość wibracji 100 </w:t>
      </w:r>
      <w:r w:rsidRPr="00DD6ABB">
        <w:rPr>
          <w:rFonts w:asciiTheme="minorHAnsi" w:hAnsiTheme="minorHAnsi"/>
          <w:sz w:val="22"/>
          <w:szCs w:val="22"/>
          <w:rtl/>
        </w:rPr>
        <w:t xml:space="preserve">± </w:t>
      </w:r>
      <w:r w:rsidRPr="00DD6ABB">
        <w:rPr>
          <w:rFonts w:asciiTheme="minorHAnsi" w:hAnsiTheme="minorHAnsi"/>
          <w:sz w:val="22"/>
          <w:szCs w:val="22"/>
        </w:rPr>
        <w:t>3Hz,</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odliczanie czasu trwania zabiegu i automatyczne wyłączenie inhalatora po zakończonym zabiegu,</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zasilanie 230 V,</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wyrób medyczny.</w:t>
      </w:r>
    </w:p>
    <w:p w:rsidR="00DD6ABB" w:rsidRPr="00DD6ABB" w:rsidRDefault="00DD6ABB" w:rsidP="00DD6ABB">
      <w:pPr>
        <w:pStyle w:val="Domylne"/>
        <w:suppressAutoHyphens/>
        <w:spacing w:before="0"/>
        <w:jc w:val="both"/>
        <w:rPr>
          <w:rFonts w:asciiTheme="minorHAnsi" w:eastAsia="Arial" w:hAnsiTheme="minorHAnsi" w:cs="Arial"/>
          <w:sz w:val="22"/>
          <w:szCs w:val="22"/>
        </w:rPr>
      </w:pPr>
    </w:p>
    <w:p w:rsidR="00DD6ABB" w:rsidRPr="00DD6ABB" w:rsidRDefault="00DD6ABB" w:rsidP="00DD6ABB">
      <w:pPr>
        <w:pStyle w:val="Domylne"/>
        <w:suppressAutoHyphens/>
        <w:spacing w:before="0"/>
        <w:jc w:val="both"/>
        <w:rPr>
          <w:rFonts w:asciiTheme="minorHAnsi" w:eastAsia="Arial" w:hAnsiTheme="minorHAnsi" w:cs="Arial"/>
          <w:b/>
          <w:bCs/>
          <w:sz w:val="22"/>
          <w:szCs w:val="22"/>
        </w:rPr>
      </w:pPr>
      <w:r w:rsidRPr="00DD6ABB">
        <w:rPr>
          <w:rFonts w:asciiTheme="minorHAnsi" w:hAnsiTheme="minorHAnsi"/>
          <w:b/>
          <w:bCs/>
          <w:sz w:val="22"/>
          <w:szCs w:val="22"/>
        </w:rPr>
        <w:t>17. Łóżko rehabilitacyjne (dla pacjenta) - 2 szt.</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dwie wysokości zawieszenia leża, wyżej-niżej,</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leże cztero-segmentowe,</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pilot z funkcją blokady,</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płynna regulacja wysokości leża za pomocą pilota,</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lastRenderedPageBreak/>
        <w:t xml:space="preserve">pozycja </w:t>
      </w:r>
      <w:proofErr w:type="spellStart"/>
      <w:r w:rsidRPr="00DD6ABB">
        <w:rPr>
          <w:rFonts w:asciiTheme="minorHAnsi" w:hAnsiTheme="minorHAnsi"/>
          <w:sz w:val="22"/>
          <w:szCs w:val="22"/>
        </w:rPr>
        <w:t>anty-trendelenburga</w:t>
      </w:r>
      <w:proofErr w:type="spellEnd"/>
      <w:r w:rsidRPr="00DD6ABB">
        <w:rPr>
          <w:rFonts w:asciiTheme="minorHAnsi" w:hAnsiTheme="minorHAnsi"/>
          <w:sz w:val="22"/>
          <w:szCs w:val="22"/>
        </w:rPr>
        <w:t>,</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płynna regulacja kąta nachylenia wezgłowia za pomocą pilota,</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płynna regulacja kąta nachylenia segmentu za pomocą pilota,</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manualna regulacja kąta nachylenia segmentu,</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obudowa skrzynkowa i barierki w kolorze drzewa bukowego,</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barierki opuszczane poniżej poziomu ramy leża,</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zabudowane panele od strony głowy i nóg, maskujące siłowniki,</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kółka jezdne z blokadą,</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wysięgnik,</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leże metalowe,</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materac typu </w:t>
      </w:r>
      <w:proofErr w:type="spellStart"/>
      <w:r w:rsidRPr="00DD6ABB">
        <w:rPr>
          <w:rFonts w:asciiTheme="minorHAnsi" w:hAnsiTheme="minorHAnsi"/>
          <w:sz w:val="22"/>
          <w:szCs w:val="22"/>
        </w:rPr>
        <w:t>gofer</w:t>
      </w:r>
      <w:proofErr w:type="spellEnd"/>
      <w:r w:rsidRPr="00DD6ABB">
        <w:rPr>
          <w:rFonts w:asciiTheme="minorHAnsi" w:hAnsiTheme="minorHAnsi"/>
          <w:sz w:val="22"/>
          <w:szCs w:val="22"/>
        </w:rPr>
        <w:t xml:space="preserve"> z pokrowcem nieprzemakalnym, paro przepuszczalnym,</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wymiary leża, co najmniej 90 cm x 200 cm,</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maksymalne obciążenie, co najmniej 180 kg,</w:t>
      </w:r>
    </w:p>
    <w:p w:rsidR="00DD6ABB" w:rsidRPr="00DD6ABB" w:rsidRDefault="00DD6ABB" w:rsidP="005C3096">
      <w:pPr>
        <w:pStyle w:val="Domylne"/>
        <w:numPr>
          <w:ilvl w:val="0"/>
          <w:numId w:val="30"/>
        </w:numPr>
        <w:suppressAutoHyphens/>
        <w:spacing w:before="0"/>
        <w:jc w:val="both"/>
        <w:rPr>
          <w:rFonts w:asciiTheme="minorHAnsi" w:hAnsiTheme="minorHAnsi"/>
          <w:sz w:val="22"/>
          <w:szCs w:val="22"/>
        </w:rPr>
      </w:pPr>
      <w:r w:rsidRPr="00DD6ABB">
        <w:rPr>
          <w:rFonts w:asciiTheme="minorHAnsi" w:hAnsiTheme="minorHAnsi"/>
          <w:sz w:val="22"/>
          <w:szCs w:val="22"/>
        </w:rPr>
        <w:t xml:space="preserve">szafka przyłóżkowa, główna rama wykonana z litego drzewa bukowego, obudowa ze sklejki oklejonej naturalna okleiną bukową, szuflada, półka z drzwiczkami, wysuwany blat, kołka, wysokość 90 cm </w:t>
      </w:r>
      <w:r w:rsidRPr="00DD6ABB">
        <w:rPr>
          <w:rFonts w:asciiTheme="minorHAnsi" w:hAnsiTheme="minorHAnsi"/>
          <w:sz w:val="22"/>
          <w:szCs w:val="22"/>
          <w:rtl/>
        </w:rPr>
        <w:t>±</w:t>
      </w:r>
      <w:r w:rsidRPr="00DD6ABB">
        <w:rPr>
          <w:rFonts w:asciiTheme="minorHAnsi" w:hAnsiTheme="minorHAnsi"/>
          <w:sz w:val="22"/>
          <w:szCs w:val="22"/>
        </w:rPr>
        <w:t xml:space="preserve">3 cm, szerokość 90 cm </w:t>
      </w:r>
      <w:r w:rsidRPr="00DD6ABB">
        <w:rPr>
          <w:rFonts w:asciiTheme="minorHAnsi" w:hAnsiTheme="minorHAnsi"/>
          <w:sz w:val="22"/>
          <w:szCs w:val="22"/>
          <w:rtl/>
        </w:rPr>
        <w:t>±</w:t>
      </w:r>
      <w:r w:rsidRPr="00DD6ABB">
        <w:rPr>
          <w:rFonts w:asciiTheme="minorHAnsi" w:hAnsiTheme="minorHAnsi"/>
          <w:sz w:val="22"/>
          <w:szCs w:val="22"/>
        </w:rPr>
        <w:t xml:space="preserve">3 cm, głębokość 45 cm </w:t>
      </w:r>
      <w:r w:rsidRPr="00DD6ABB">
        <w:rPr>
          <w:rFonts w:asciiTheme="minorHAnsi" w:hAnsiTheme="minorHAnsi"/>
          <w:sz w:val="22"/>
          <w:szCs w:val="22"/>
          <w:rtl/>
        </w:rPr>
        <w:t>±</w:t>
      </w:r>
      <w:r w:rsidRPr="00DD6ABB">
        <w:rPr>
          <w:rFonts w:asciiTheme="minorHAnsi" w:hAnsiTheme="minorHAnsi"/>
          <w:sz w:val="22"/>
          <w:szCs w:val="22"/>
        </w:rPr>
        <w:t xml:space="preserve">3 </w:t>
      </w:r>
      <w:proofErr w:type="spellStart"/>
      <w:r w:rsidRPr="00DD6ABB">
        <w:rPr>
          <w:rFonts w:asciiTheme="minorHAnsi" w:hAnsiTheme="minorHAnsi"/>
          <w:sz w:val="22"/>
          <w:szCs w:val="22"/>
        </w:rPr>
        <w:t>cm</w:t>
      </w:r>
      <w:proofErr w:type="spellEnd"/>
      <w:r w:rsidRPr="00DD6ABB">
        <w:rPr>
          <w:rFonts w:asciiTheme="minorHAnsi" w:hAnsiTheme="minorHAnsi"/>
          <w:sz w:val="22"/>
          <w:szCs w:val="22"/>
        </w:rPr>
        <w:t>.</w:t>
      </w:r>
    </w:p>
    <w:p w:rsidR="00DD6ABB" w:rsidRPr="00DD6ABB" w:rsidRDefault="00DD6ABB" w:rsidP="00DD6ABB">
      <w:pPr>
        <w:pStyle w:val="Domylne"/>
        <w:suppressAutoHyphens/>
        <w:spacing w:before="0"/>
        <w:jc w:val="both"/>
        <w:rPr>
          <w:rFonts w:asciiTheme="minorHAnsi" w:eastAsia="Arial" w:hAnsiTheme="minorHAnsi" w:cs="Arial"/>
          <w:sz w:val="22"/>
          <w:szCs w:val="22"/>
        </w:rPr>
      </w:pPr>
    </w:p>
    <w:p w:rsidR="00DD6ABB" w:rsidRPr="00DD6ABB" w:rsidRDefault="00DD6ABB" w:rsidP="00DD6ABB">
      <w:pPr>
        <w:pStyle w:val="Domylne"/>
        <w:suppressAutoHyphens/>
        <w:spacing w:before="0"/>
        <w:jc w:val="both"/>
        <w:rPr>
          <w:rFonts w:asciiTheme="minorHAnsi" w:eastAsia="Arial" w:hAnsiTheme="minorHAnsi" w:cs="Arial"/>
          <w:b/>
          <w:bCs/>
          <w:sz w:val="22"/>
          <w:szCs w:val="22"/>
        </w:rPr>
      </w:pPr>
      <w:r w:rsidRPr="00DD6ABB">
        <w:rPr>
          <w:rFonts w:asciiTheme="minorHAnsi" w:hAnsiTheme="minorHAnsi"/>
          <w:b/>
          <w:bCs/>
          <w:sz w:val="22"/>
          <w:szCs w:val="22"/>
        </w:rPr>
        <w:t>18. Stół rehabilitacyjny</w:t>
      </w:r>
    </w:p>
    <w:p w:rsidR="00DD6ABB" w:rsidRPr="00DD6ABB" w:rsidRDefault="00DD6ABB" w:rsidP="005C3096">
      <w:pPr>
        <w:numPr>
          <w:ilvl w:val="0"/>
          <w:numId w:val="31"/>
        </w:numPr>
        <w:pBdr>
          <w:top w:val="nil"/>
          <w:left w:val="nil"/>
          <w:bottom w:val="nil"/>
          <w:right w:val="nil"/>
          <w:between w:val="nil"/>
          <w:bar w:val="nil"/>
        </w:pBdr>
        <w:suppressAutoHyphens w:val="0"/>
        <w:jc w:val="both"/>
        <w:rPr>
          <w:rFonts w:asciiTheme="minorHAnsi" w:hAnsiTheme="minorHAnsi" w:cs="Arial Unicode MS"/>
          <w:color w:val="000000"/>
          <w:sz w:val="22"/>
          <w:szCs w:val="22"/>
          <w:u w:color="000000"/>
          <w:shd w:val="nil"/>
        </w:rPr>
      </w:pPr>
      <w:r w:rsidRPr="00DD6ABB">
        <w:rPr>
          <w:rFonts w:asciiTheme="minorHAnsi" w:hAnsiTheme="minorHAnsi" w:cs="Arial Unicode MS"/>
          <w:color w:val="000000"/>
          <w:sz w:val="22"/>
          <w:szCs w:val="22"/>
          <w:u w:color="000000"/>
          <w:shd w:val="nil"/>
        </w:rPr>
        <w:t>stół rehabilitacyjny z elektryczną regulacją wysokości,</w:t>
      </w:r>
    </w:p>
    <w:p w:rsidR="00DD6ABB" w:rsidRPr="00DD6ABB" w:rsidRDefault="00DD6ABB" w:rsidP="005C3096">
      <w:pPr>
        <w:numPr>
          <w:ilvl w:val="0"/>
          <w:numId w:val="32"/>
        </w:numPr>
        <w:pBdr>
          <w:top w:val="nil"/>
          <w:left w:val="nil"/>
          <w:bottom w:val="nil"/>
          <w:right w:val="nil"/>
          <w:between w:val="nil"/>
          <w:bar w:val="nil"/>
        </w:pBdr>
        <w:suppressAutoHyphens w:val="0"/>
        <w:jc w:val="both"/>
        <w:rPr>
          <w:rFonts w:asciiTheme="minorHAnsi" w:hAnsiTheme="minorHAnsi" w:cs="Arial Unicode MS"/>
          <w:color w:val="000000"/>
          <w:sz w:val="22"/>
          <w:szCs w:val="22"/>
          <w:u w:color="000000"/>
          <w:shd w:val="nil"/>
        </w:rPr>
      </w:pPr>
      <w:proofErr w:type="spellStart"/>
      <w:r w:rsidRPr="00DD6ABB">
        <w:rPr>
          <w:rFonts w:asciiTheme="minorHAnsi" w:hAnsiTheme="minorHAnsi" w:cs="Arial Unicode MS"/>
          <w:color w:val="000000"/>
          <w:sz w:val="22"/>
          <w:szCs w:val="22"/>
          <w:u w:color="000000"/>
          <w:shd w:val="nil"/>
        </w:rPr>
        <w:t>leżysko</w:t>
      </w:r>
      <w:proofErr w:type="spellEnd"/>
      <w:r w:rsidRPr="00DD6ABB">
        <w:rPr>
          <w:rFonts w:asciiTheme="minorHAnsi" w:hAnsiTheme="minorHAnsi" w:cs="Arial Unicode MS"/>
          <w:color w:val="000000"/>
          <w:sz w:val="22"/>
          <w:szCs w:val="22"/>
          <w:u w:color="000000"/>
          <w:shd w:val="nil"/>
        </w:rPr>
        <w:t xml:space="preserve"> dwuczęściowe,</w:t>
      </w:r>
    </w:p>
    <w:p w:rsidR="00DD6ABB" w:rsidRPr="00DD6ABB" w:rsidRDefault="00DD6ABB" w:rsidP="005C3096">
      <w:pPr>
        <w:numPr>
          <w:ilvl w:val="0"/>
          <w:numId w:val="32"/>
        </w:numPr>
        <w:pBdr>
          <w:top w:val="nil"/>
          <w:left w:val="nil"/>
          <w:bottom w:val="nil"/>
          <w:right w:val="nil"/>
          <w:between w:val="nil"/>
          <w:bar w:val="nil"/>
        </w:pBdr>
        <w:suppressAutoHyphens w:val="0"/>
        <w:jc w:val="both"/>
        <w:rPr>
          <w:rFonts w:asciiTheme="minorHAnsi" w:hAnsiTheme="minorHAnsi" w:cs="Arial Unicode MS"/>
          <w:color w:val="000000"/>
          <w:sz w:val="22"/>
          <w:szCs w:val="22"/>
          <w:u w:color="000000"/>
          <w:shd w:val="nil"/>
        </w:rPr>
      </w:pPr>
      <w:r w:rsidRPr="00DD6ABB">
        <w:rPr>
          <w:rFonts w:asciiTheme="minorHAnsi" w:hAnsiTheme="minorHAnsi" w:cs="Arial Unicode MS"/>
          <w:color w:val="000000"/>
          <w:sz w:val="22"/>
          <w:szCs w:val="22"/>
          <w:u w:color="000000"/>
          <w:shd w:val="nil"/>
        </w:rPr>
        <w:t>zagłówek z otworem na twarz regulowany za pomocą sprężyny gazowej,</w:t>
      </w:r>
    </w:p>
    <w:p w:rsidR="00DD6ABB" w:rsidRPr="00DD6ABB" w:rsidRDefault="00DD6ABB" w:rsidP="005C3096">
      <w:pPr>
        <w:numPr>
          <w:ilvl w:val="0"/>
          <w:numId w:val="32"/>
        </w:numPr>
        <w:pBdr>
          <w:top w:val="nil"/>
          <w:left w:val="nil"/>
          <w:bottom w:val="nil"/>
          <w:right w:val="nil"/>
          <w:between w:val="nil"/>
          <w:bar w:val="nil"/>
        </w:pBdr>
        <w:suppressAutoHyphens w:val="0"/>
        <w:jc w:val="both"/>
        <w:rPr>
          <w:rFonts w:asciiTheme="minorHAnsi" w:hAnsiTheme="minorHAnsi" w:cs="Arial Unicode MS"/>
          <w:color w:val="000000"/>
          <w:sz w:val="22"/>
          <w:szCs w:val="22"/>
          <w:u w:color="000000"/>
          <w:shd w:val="nil"/>
        </w:rPr>
      </w:pPr>
      <w:r w:rsidRPr="00DD6ABB">
        <w:rPr>
          <w:rFonts w:asciiTheme="minorHAnsi" w:hAnsiTheme="minorHAnsi" w:cs="Arial Unicode MS"/>
          <w:color w:val="000000"/>
          <w:sz w:val="22"/>
          <w:szCs w:val="22"/>
          <w:u w:color="000000"/>
          <w:shd w:val="nil"/>
        </w:rPr>
        <w:t>kółka,</w:t>
      </w:r>
    </w:p>
    <w:p w:rsidR="00DD6ABB" w:rsidRPr="00DD6ABB" w:rsidRDefault="00DD6ABB" w:rsidP="005C3096">
      <w:pPr>
        <w:numPr>
          <w:ilvl w:val="0"/>
          <w:numId w:val="32"/>
        </w:numPr>
        <w:pBdr>
          <w:top w:val="nil"/>
          <w:left w:val="nil"/>
          <w:bottom w:val="nil"/>
          <w:right w:val="nil"/>
          <w:between w:val="nil"/>
          <w:bar w:val="nil"/>
        </w:pBdr>
        <w:suppressAutoHyphens w:val="0"/>
        <w:jc w:val="both"/>
        <w:rPr>
          <w:rFonts w:asciiTheme="minorHAnsi" w:hAnsiTheme="minorHAnsi" w:cs="Arial Unicode MS"/>
          <w:color w:val="000000"/>
          <w:sz w:val="22"/>
          <w:szCs w:val="22"/>
          <w:u w:color="000000"/>
          <w:shd w:val="nil"/>
        </w:rPr>
      </w:pPr>
      <w:r w:rsidRPr="00DD6ABB">
        <w:rPr>
          <w:rFonts w:asciiTheme="minorHAnsi" w:hAnsiTheme="minorHAnsi" w:cs="Arial Unicode MS"/>
          <w:color w:val="000000"/>
          <w:sz w:val="22"/>
          <w:szCs w:val="22"/>
          <w:u w:color="000000"/>
          <w:shd w:val="nil"/>
        </w:rPr>
        <w:t>sterowanie wysokością za pomocą ramy,</w:t>
      </w:r>
    </w:p>
    <w:p w:rsidR="00DD6ABB" w:rsidRPr="00DD6ABB" w:rsidRDefault="00DD6ABB" w:rsidP="005C3096">
      <w:pPr>
        <w:numPr>
          <w:ilvl w:val="0"/>
          <w:numId w:val="32"/>
        </w:numPr>
        <w:pBdr>
          <w:top w:val="nil"/>
          <w:left w:val="nil"/>
          <w:bottom w:val="nil"/>
          <w:right w:val="nil"/>
          <w:between w:val="nil"/>
          <w:bar w:val="nil"/>
        </w:pBdr>
        <w:shd w:val="clear" w:color="auto" w:fill="FFFFFF"/>
        <w:suppressAutoHyphens w:val="0"/>
        <w:jc w:val="both"/>
        <w:rPr>
          <w:rFonts w:asciiTheme="minorHAnsi" w:hAnsiTheme="minorHAnsi" w:cs="Arial Unicode MS"/>
          <w:color w:val="000000"/>
          <w:sz w:val="22"/>
          <w:szCs w:val="22"/>
          <w:u w:color="000000"/>
          <w:shd w:val="nil"/>
        </w:rPr>
      </w:pPr>
      <w:r w:rsidRPr="00DD6ABB">
        <w:rPr>
          <w:rFonts w:asciiTheme="minorHAnsi" w:hAnsiTheme="minorHAnsi" w:cs="Arial Unicode MS"/>
          <w:color w:val="000000"/>
          <w:sz w:val="22"/>
          <w:szCs w:val="22"/>
          <w:u w:color="000000"/>
          <w:shd w:val="nil"/>
        </w:rPr>
        <w:t>zakres regulacji wysokości minimum 50-95 cm,</w:t>
      </w:r>
    </w:p>
    <w:p w:rsidR="00DD6ABB" w:rsidRPr="00DD6ABB" w:rsidRDefault="00DD6ABB" w:rsidP="005C3096">
      <w:pPr>
        <w:numPr>
          <w:ilvl w:val="0"/>
          <w:numId w:val="32"/>
        </w:numPr>
        <w:pBdr>
          <w:top w:val="nil"/>
          <w:left w:val="nil"/>
          <w:bottom w:val="nil"/>
          <w:right w:val="nil"/>
          <w:between w:val="nil"/>
          <w:bar w:val="nil"/>
        </w:pBdr>
        <w:shd w:val="clear" w:color="auto" w:fill="FFFFFF"/>
        <w:suppressAutoHyphens w:val="0"/>
        <w:jc w:val="both"/>
        <w:rPr>
          <w:rFonts w:asciiTheme="minorHAnsi" w:hAnsiTheme="minorHAnsi" w:cs="Arial Unicode MS"/>
          <w:color w:val="000000"/>
          <w:sz w:val="22"/>
          <w:szCs w:val="22"/>
          <w:u w:color="000000"/>
          <w:shd w:val="nil"/>
        </w:rPr>
      </w:pPr>
      <w:r w:rsidRPr="00DD6ABB">
        <w:rPr>
          <w:rFonts w:asciiTheme="minorHAnsi" w:hAnsiTheme="minorHAnsi" w:cs="Arial Unicode MS"/>
          <w:color w:val="000000"/>
          <w:sz w:val="22"/>
          <w:szCs w:val="22"/>
          <w:u w:color="000000"/>
          <w:shd w:val="nil"/>
        </w:rPr>
        <w:t>dopuszczalne obciążenie 200 kg lub więcej,</w:t>
      </w:r>
    </w:p>
    <w:p w:rsidR="00DD6ABB" w:rsidRPr="00DD6ABB" w:rsidRDefault="00DD6ABB" w:rsidP="005C3096">
      <w:pPr>
        <w:numPr>
          <w:ilvl w:val="0"/>
          <w:numId w:val="32"/>
        </w:numPr>
        <w:pBdr>
          <w:top w:val="nil"/>
          <w:left w:val="nil"/>
          <w:bottom w:val="nil"/>
          <w:right w:val="nil"/>
          <w:between w:val="nil"/>
          <w:bar w:val="nil"/>
        </w:pBdr>
        <w:shd w:val="clear" w:color="auto" w:fill="FFFFFF"/>
        <w:suppressAutoHyphens w:val="0"/>
        <w:jc w:val="both"/>
        <w:rPr>
          <w:rFonts w:asciiTheme="minorHAnsi" w:hAnsiTheme="minorHAnsi" w:cs="Arial Unicode MS"/>
          <w:color w:val="000000"/>
          <w:sz w:val="22"/>
          <w:szCs w:val="22"/>
          <w:u w:color="000000"/>
          <w:shd w:val="nil"/>
        </w:rPr>
      </w:pPr>
      <w:r w:rsidRPr="00DD6ABB">
        <w:rPr>
          <w:rFonts w:asciiTheme="minorHAnsi" w:hAnsiTheme="minorHAnsi" w:cs="Arial Unicode MS"/>
          <w:color w:val="000000"/>
          <w:sz w:val="22"/>
          <w:szCs w:val="22"/>
          <w:u w:color="000000"/>
          <w:shd w:val="nil"/>
        </w:rPr>
        <w:t xml:space="preserve">długość </w:t>
      </w:r>
      <w:proofErr w:type="spellStart"/>
      <w:r w:rsidRPr="00DD6ABB">
        <w:rPr>
          <w:rFonts w:asciiTheme="minorHAnsi" w:hAnsiTheme="minorHAnsi" w:cs="Arial Unicode MS"/>
          <w:color w:val="000000"/>
          <w:sz w:val="22"/>
          <w:szCs w:val="22"/>
          <w:u w:color="000000"/>
          <w:shd w:val="nil"/>
        </w:rPr>
        <w:t>leżyska</w:t>
      </w:r>
      <w:proofErr w:type="spellEnd"/>
      <w:r w:rsidRPr="00DD6ABB">
        <w:rPr>
          <w:rFonts w:asciiTheme="minorHAnsi" w:hAnsiTheme="minorHAnsi" w:cs="Arial Unicode MS"/>
          <w:color w:val="000000"/>
          <w:sz w:val="22"/>
          <w:szCs w:val="22"/>
          <w:u w:color="000000"/>
          <w:shd w:val="nil"/>
        </w:rPr>
        <w:t>, co najmniej 195 cm,</w:t>
      </w:r>
    </w:p>
    <w:p w:rsidR="00DD6ABB" w:rsidRPr="00DD6ABB" w:rsidRDefault="00DD6ABB" w:rsidP="005C3096">
      <w:pPr>
        <w:numPr>
          <w:ilvl w:val="0"/>
          <w:numId w:val="32"/>
        </w:numPr>
        <w:pBdr>
          <w:top w:val="nil"/>
          <w:left w:val="nil"/>
          <w:bottom w:val="nil"/>
          <w:right w:val="nil"/>
          <w:between w:val="nil"/>
          <w:bar w:val="nil"/>
        </w:pBdr>
        <w:shd w:val="clear" w:color="auto" w:fill="FFFFFF"/>
        <w:suppressAutoHyphens w:val="0"/>
        <w:jc w:val="both"/>
        <w:rPr>
          <w:rFonts w:asciiTheme="minorHAnsi" w:hAnsiTheme="minorHAnsi" w:cs="Arial Unicode MS"/>
          <w:color w:val="000000"/>
          <w:sz w:val="22"/>
          <w:szCs w:val="22"/>
          <w:u w:color="000000"/>
          <w:shd w:val="nil"/>
        </w:rPr>
      </w:pPr>
      <w:r w:rsidRPr="00DD6ABB">
        <w:rPr>
          <w:rFonts w:asciiTheme="minorHAnsi" w:hAnsiTheme="minorHAnsi" w:cs="Arial Unicode MS"/>
          <w:color w:val="000000"/>
          <w:sz w:val="22"/>
          <w:szCs w:val="22"/>
          <w:u w:color="000000"/>
          <w:shd w:val="nil"/>
        </w:rPr>
        <w:t xml:space="preserve">szerokość </w:t>
      </w:r>
      <w:proofErr w:type="spellStart"/>
      <w:r w:rsidRPr="00DD6ABB">
        <w:rPr>
          <w:rFonts w:asciiTheme="minorHAnsi" w:hAnsiTheme="minorHAnsi" w:cs="Arial Unicode MS"/>
          <w:color w:val="000000"/>
          <w:sz w:val="22"/>
          <w:szCs w:val="22"/>
          <w:u w:color="000000"/>
          <w:shd w:val="nil"/>
        </w:rPr>
        <w:t>leżyska</w:t>
      </w:r>
      <w:proofErr w:type="spellEnd"/>
      <w:r w:rsidRPr="00DD6ABB">
        <w:rPr>
          <w:rFonts w:asciiTheme="minorHAnsi" w:hAnsiTheme="minorHAnsi" w:cs="Arial Unicode MS"/>
          <w:color w:val="000000"/>
          <w:sz w:val="22"/>
          <w:szCs w:val="22"/>
          <w:u w:color="000000"/>
          <w:shd w:val="nil"/>
        </w:rPr>
        <w:t>, co najmniej 67 cm,</w:t>
      </w:r>
    </w:p>
    <w:p w:rsidR="00DD6ABB" w:rsidRPr="00DD6ABB" w:rsidRDefault="00DD6ABB" w:rsidP="005C3096">
      <w:pPr>
        <w:numPr>
          <w:ilvl w:val="0"/>
          <w:numId w:val="32"/>
        </w:numPr>
        <w:pBdr>
          <w:top w:val="nil"/>
          <w:left w:val="nil"/>
          <w:bottom w:val="nil"/>
          <w:right w:val="nil"/>
          <w:between w:val="nil"/>
          <w:bar w:val="nil"/>
        </w:pBdr>
        <w:shd w:val="clear" w:color="auto" w:fill="FFFFFF"/>
        <w:suppressAutoHyphens w:val="0"/>
        <w:jc w:val="both"/>
        <w:rPr>
          <w:rFonts w:asciiTheme="minorHAnsi" w:hAnsiTheme="minorHAnsi" w:cs="Arial Unicode MS"/>
          <w:color w:val="000000"/>
          <w:sz w:val="22"/>
          <w:szCs w:val="22"/>
          <w:u w:color="000000"/>
          <w:shd w:val="nil"/>
        </w:rPr>
      </w:pPr>
      <w:r w:rsidRPr="00DD6ABB">
        <w:rPr>
          <w:rFonts w:asciiTheme="minorHAnsi" w:hAnsiTheme="minorHAnsi" w:cs="Arial Unicode MS"/>
          <w:color w:val="000000"/>
          <w:sz w:val="22"/>
          <w:szCs w:val="22"/>
          <w:u w:color="000000"/>
          <w:shd w:val="nil"/>
        </w:rPr>
        <w:t>wyrób medyczny.</w:t>
      </w:r>
    </w:p>
    <w:p w:rsidR="00AD2E27" w:rsidRPr="00DD6ABB" w:rsidRDefault="00AD2E27" w:rsidP="005203F2">
      <w:pPr>
        <w:spacing w:before="120"/>
        <w:ind w:firstLine="357"/>
        <w:jc w:val="both"/>
        <w:outlineLvl w:val="0"/>
        <w:rPr>
          <w:rFonts w:asciiTheme="minorHAnsi" w:hAnsiTheme="minorHAnsi" w:cs="Arial"/>
          <w:bCs/>
          <w:sz w:val="22"/>
          <w:szCs w:val="22"/>
        </w:rPr>
      </w:pPr>
      <w:r w:rsidRPr="00DD6ABB">
        <w:rPr>
          <w:rFonts w:asciiTheme="minorHAnsi" w:hAnsiTheme="minorHAnsi" w:cs="Arial"/>
          <w:b/>
          <w:bCs/>
          <w:sz w:val="22"/>
          <w:szCs w:val="22"/>
        </w:rPr>
        <w:t>Niniejsza Specyfikacja zawiera tylko podstawowe i minimalne wymagania funkcjonalne</w:t>
      </w:r>
      <w:r w:rsidRPr="00DD6ABB">
        <w:rPr>
          <w:rFonts w:asciiTheme="minorHAnsi" w:hAnsiTheme="minorHAnsi" w:cs="Arial"/>
          <w:bCs/>
          <w:sz w:val="22"/>
          <w:szCs w:val="22"/>
        </w:rPr>
        <w:t>. Wykonawca może zaoferować materiały i rozwiązania dowolnego producenta, które spełniają wymagania określone w niniejszym dokumencie.</w:t>
      </w:r>
    </w:p>
    <w:p w:rsidR="00DD6ABB" w:rsidRDefault="00DD6ABB">
      <w:pPr>
        <w:rPr>
          <w:rFonts w:asciiTheme="minorHAnsi" w:hAnsiTheme="minorHAnsi" w:cs="Arial"/>
          <w:b/>
          <w:sz w:val="22"/>
          <w:szCs w:val="22"/>
          <w:u w:val="single"/>
        </w:rPr>
      </w:pPr>
      <w:r>
        <w:rPr>
          <w:rFonts w:asciiTheme="minorHAnsi" w:hAnsiTheme="minorHAnsi" w:cs="Arial"/>
          <w:b/>
          <w:sz w:val="22"/>
          <w:szCs w:val="22"/>
          <w:u w:val="single"/>
        </w:rPr>
        <w:br w:type="page"/>
      </w:r>
    </w:p>
    <w:p w:rsidR="00BE0196" w:rsidRPr="00DD6ABB" w:rsidRDefault="00863212" w:rsidP="005203F2">
      <w:pPr>
        <w:spacing w:before="120"/>
        <w:ind w:firstLine="357"/>
        <w:jc w:val="center"/>
        <w:rPr>
          <w:rFonts w:asciiTheme="minorHAnsi" w:hAnsiTheme="minorHAnsi" w:cs="Arial"/>
          <w:b/>
          <w:sz w:val="22"/>
          <w:szCs w:val="22"/>
          <w:u w:val="single"/>
        </w:rPr>
      </w:pPr>
      <w:r w:rsidRPr="00DD6ABB">
        <w:rPr>
          <w:rFonts w:asciiTheme="minorHAnsi" w:hAnsiTheme="minorHAnsi" w:cs="Arial"/>
          <w:b/>
          <w:sz w:val="22"/>
          <w:szCs w:val="22"/>
          <w:u w:val="single"/>
        </w:rPr>
        <w:lastRenderedPageBreak/>
        <w:t>Rozdział III – Formularz oferty i Załączniki do SWZ</w:t>
      </w:r>
    </w:p>
    <w:p w:rsidR="00BE0196" w:rsidRPr="00CB731A" w:rsidRDefault="00863212" w:rsidP="005203F2">
      <w:pPr>
        <w:pStyle w:val="Tekstpodstawowy"/>
        <w:spacing w:before="120"/>
        <w:ind w:firstLine="357"/>
        <w:rPr>
          <w:rFonts w:asciiTheme="minorHAnsi" w:hAnsiTheme="minorHAnsi" w:cs="Arial"/>
          <w:sz w:val="22"/>
          <w:szCs w:val="22"/>
          <w:u w:val="single"/>
        </w:rPr>
      </w:pPr>
      <w:r w:rsidRPr="00CB731A">
        <w:rPr>
          <w:rFonts w:asciiTheme="minorHAnsi" w:hAnsiTheme="minorHAnsi" w:cs="Arial"/>
          <w:sz w:val="22"/>
          <w:szCs w:val="22"/>
          <w:u w:val="single"/>
        </w:rPr>
        <w:t xml:space="preserve">Formularz oferty </w:t>
      </w:r>
    </w:p>
    <w:p w:rsidR="00BE0196" w:rsidRPr="00CB731A" w:rsidRDefault="00BE0196" w:rsidP="005203F2">
      <w:pPr>
        <w:pStyle w:val="Tekstpodstawowy"/>
        <w:spacing w:before="120"/>
        <w:ind w:firstLine="357"/>
        <w:rPr>
          <w:rFonts w:asciiTheme="minorHAnsi" w:hAnsiTheme="minorHAnsi" w:cs="Arial"/>
          <w:sz w:val="22"/>
          <w:szCs w:val="22"/>
        </w:rPr>
      </w:pPr>
    </w:p>
    <w:p w:rsidR="00BE0196" w:rsidRPr="00CB731A" w:rsidRDefault="00863212" w:rsidP="005203F2">
      <w:pPr>
        <w:spacing w:before="120"/>
        <w:ind w:firstLine="357"/>
        <w:rPr>
          <w:rFonts w:asciiTheme="minorHAnsi" w:hAnsiTheme="minorHAnsi" w:cs="Arial"/>
          <w:sz w:val="22"/>
          <w:szCs w:val="22"/>
        </w:rPr>
      </w:pPr>
      <w:r w:rsidRPr="00CB731A">
        <w:rPr>
          <w:rFonts w:asciiTheme="minorHAnsi" w:hAnsiTheme="minorHAnsi" w:cs="Arial"/>
          <w:sz w:val="22"/>
          <w:szCs w:val="22"/>
        </w:rPr>
        <w:t xml:space="preserve">Nazwa (Firma) Wykonawcy </w:t>
      </w:r>
    </w:p>
    <w:p w:rsidR="00BE0196" w:rsidRDefault="00863212" w:rsidP="005203F2">
      <w:pPr>
        <w:spacing w:before="120"/>
        <w:ind w:firstLine="357"/>
        <w:rPr>
          <w:rFonts w:asciiTheme="minorHAnsi" w:hAnsiTheme="minorHAnsi" w:cs="Arial"/>
          <w:sz w:val="22"/>
          <w:szCs w:val="22"/>
        </w:rPr>
      </w:pPr>
      <w:r w:rsidRPr="00CB731A">
        <w:rPr>
          <w:rFonts w:asciiTheme="minorHAnsi" w:hAnsiTheme="minorHAnsi" w:cs="Arial"/>
          <w:sz w:val="22"/>
          <w:szCs w:val="22"/>
        </w:rPr>
        <w:t>……………………………………</w:t>
      </w:r>
      <w:r w:rsidR="00B8580A">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E0196" w:rsidRPr="00CB731A" w:rsidRDefault="00863212" w:rsidP="005203F2">
      <w:pPr>
        <w:spacing w:before="120"/>
        <w:ind w:firstLine="357"/>
        <w:rPr>
          <w:rFonts w:asciiTheme="minorHAnsi" w:hAnsiTheme="minorHAnsi" w:cs="Arial"/>
          <w:sz w:val="22"/>
          <w:szCs w:val="22"/>
        </w:rPr>
      </w:pPr>
      <w:r w:rsidRPr="00CB731A">
        <w:rPr>
          <w:rFonts w:asciiTheme="minorHAnsi" w:hAnsiTheme="minorHAnsi" w:cs="Arial"/>
          <w:sz w:val="22"/>
          <w:szCs w:val="22"/>
        </w:rPr>
        <w:t xml:space="preserve">Adres siedziby </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E0196" w:rsidRPr="00CB731A" w:rsidRDefault="00863212" w:rsidP="005203F2">
      <w:pPr>
        <w:spacing w:before="120"/>
        <w:ind w:firstLine="357"/>
        <w:rPr>
          <w:rFonts w:asciiTheme="minorHAnsi" w:hAnsiTheme="minorHAnsi" w:cs="Arial"/>
          <w:sz w:val="22"/>
          <w:szCs w:val="22"/>
        </w:rPr>
      </w:pPr>
      <w:r w:rsidRPr="00CB731A">
        <w:rPr>
          <w:rFonts w:asciiTheme="minorHAnsi" w:hAnsiTheme="minorHAnsi" w:cs="Arial"/>
          <w:sz w:val="22"/>
          <w:szCs w:val="22"/>
        </w:rPr>
        <w:t xml:space="preserve">Adres do korespondencji </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8580A" w:rsidRPr="00CB731A" w:rsidRDefault="00B8580A" w:rsidP="00B8580A">
      <w:pPr>
        <w:spacing w:before="120"/>
        <w:ind w:firstLine="357"/>
        <w:rPr>
          <w:rFonts w:asciiTheme="minorHAnsi" w:hAnsiTheme="minorHAnsi" w:cs="Arial"/>
          <w:sz w:val="22"/>
          <w:szCs w:val="22"/>
        </w:rPr>
      </w:pPr>
      <w:r w:rsidRPr="00CB731A">
        <w:rPr>
          <w:rFonts w:asciiTheme="minorHAnsi" w:hAnsiTheme="minorHAnsi" w:cs="Arial"/>
          <w:sz w:val="22"/>
          <w:szCs w:val="22"/>
        </w:rPr>
        <w:t>……………………………………</w:t>
      </w:r>
      <w:r>
        <w:rPr>
          <w:rFonts w:asciiTheme="minorHAnsi" w:hAnsiTheme="minorHAnsi" w:cs="Arial"/>
          <w:sz w:val="22"/>
          <w:szCs w:val="22"/>
        </w:rPr>
        <w:t>…………………………….</w:t>
      </w:r>
      <w:r w:rsidRPr="00CB731A">
        <w:rPr>
          <w:rFonts w:asciiTheme="minorHAnsi" w:hAnsiTheme="minorHAnsi" w:cs="Arial"/>
          <w:sz w:val="22"/>
          <w:szCs w:val="22"/>
        </w:rPr>
        <w:t>…………………………………………….,</w:t>
      </w:r>
    </w:p>
    <w:p w:rsidR="00BE0196" w:rsidRPr="00CB731A" w:rsidRDefault="00863212" w:rsidP="005203F2">
      <w:pPr>
        <w:spacing w:before="120"/>
        <w:ind w:firstLine="357"/>
        <w:rPr>
          <w:rFonts w:asciiTheme="minorHAnsi" w:hAnsiTheme="minorHAnsi" w:cs="Arial"/>
          <w:sz w:val="22"/>
          <w:szCs w:val="22"/>
        </w:rPr>
      </w:pPr>
      <w:r w:rsidRPr="00CB731A">
        <w:rPr>
          <w:rFonts w:asciiTheme="minorHAnsi" w:hAnsiTheme="minorHAnsi" w:cs="Arial"/>
          <w:sz w:val="22"/>
          <w:szCs w:val="22"/>
        </w:rPr>
        <w:t>Osoba do kontaktów - ……………………………………………………………;</w:t>
      </w:r>
    </w:p>
    <w:p w:rsidR="00BE0196" w:rsidRPr="00CB731A" w:rsidRDefault="00863212" w:rsidP="005203F2">
      <w:pPr>
        <w:spacing w:before="120"/>
        <w:ind w:firstLine="357"/>
        <w:rPr>
          <w:rFonts w:asciiTheme="minorHAnsi" w:hAnsiTheme="minorHAnsi" w:cs="Arial"/>
          <w:sz w:val="22"/>
          <w:szCs w:val="22"/>
        </w:rPr>
      </w:pPr>
      <w:r w:rsidRPr="00CB731A">
        <w:rPr>
          <w:rFonts w:asciiTheme="minorHAnsi" w:hAnsiTheme="minorHAnsi" w:cs="Arial"/>
          <w:sz w:val="22"/>
          <w:szCs w:val="22"/>
        </w:rPr>
        <w:t xml:space="preserve">Tel. - ......................................................; fax - ......................................................;       </w:t>
      </w:r>
    </w:p>
    <w:p w:rsidR="00BE0196" w:rsidRPr="00CB731A" w:rsidRDefault="00863212" w:rsidP="005203F2">
      <w:pPr>
        <w:spacing w:before="120"/>
        <w:ind w:firstLine="357"/>
        <w:rPr>
          <w:rFonts w:asciiTheme="minorHAnsi" w:hAnsiTheme="minorHAnsi" w:cs="Arial"/>
          <w:sz w:val="22"/>
          <w:szCs w:val="22"/>
        </w:rPr>
      </w:pPr>
      <w:r w:rsidRPr="00CB731A">
        <w:rPr>
          <w:rFonts w:asciiTheme="minorHAnsi" w:hAnsiTheme="minorHAnsi" w:cs="Arial"/>
          <w:sz w:val="22"/>
          <w:szCs w:val="22"/>
        </w:rPr>
        <w:t>E-mail: ..............................................................;</w:t>
      </w:r>
    </w:p>
    <w:p w:rsidR="009605FE" w:rsidRDefault="009605FE">
      <w:pPr>
        <w:rPr>
          <w:rFonts w:asciiTheme="minorHAnsi" w:hAnsiTheme="minorHAnsi" w:cs="Arial"/>
          <w:sz w:val="22"/>
          <w:szCs w:val="22"/>
        </w:rPr>
      </w:pPr>
      <w:r>
        <w:rPr>
          <w:rFonts w:asciiTheme="minorHAnsi" w:hAnsiTheme="minorHAnsi" w:cs="Arial"/>
          <w:sz w:val="22"/>
          <w:szCs w:val="22"/>
        </w:rPr>
        <w:br w:type="page"/>
      </w:r>
    </w:p>
    <w:p w:rsidR="003320B2" w:rsidRDefault="003320B2" w:rsidP="009605FE">
      <w:pPr>
        <w:numPr>
          <w:ilvl w:val="0"/>
          <w:numId w:val="2"/>
        </w:numPr>
        <w:spacing w:before="120"/>
        <w:ind w:left="0" w:firstLine="357"/>
        <w:jc w:val="both"/>
        <w:rPr>
          <w:rFonts w:asciiTheme="minorHAnsi" w:hAnsiTheme="minorHAnsi" w:cs="Arial"/>
          <w:sz w:val="22"/>
          <w:szCs w:val="22"/>
        </w:rPr>
        <w:sectPr w:rsidR="003320B2" w:rsidSect="00FD6A28">
          <w:footerReference w:type="default" r:id="rId35"/>
          <w:pgSz w:w="11906" w:h="16838"/>
          <w:pgMar w:top="1134" w:right="1134" w:bottom="1134" w:left="1134" w:header="0" w:footer="709" w:gutter="0"/>
          <w:cols w:space="708"/>
          <w:formProt w:val="0"/>
          <w:titlePg/>
          <w:docGrid w:linePitch="360"/>
        </w:sectPr>
      </w:pPr>
    </w:p>
    <w:p w:rsidR="00DC1F2C" w:rsidRPr="009605FE" w:rsidRDefault="003B2C97" w:rsidP="009605FE">
      <w:pPr>
        <w:numPr>
          <w:ilvl w:val="0"/>
          <w:numId w:val="2"/>
        </w:numPr>
        <w:spacing w:before="120"/>
        <w:ind w:left="0" w:firstLine="357"/>
        <w:jc w:val="both"/>
        <w:rPr>
          <w:rFonts w:asciiTheme="minorHAnsi" w:hAnsiTheme="minorHAnsi" w:cs="Arial"/>
          <w:b/>
          <w:sz w:val="22"/>
          <w:szCs w:val="22"/>
        </w:rPr>
      </w:pPr>
      <w:r w:rsidRPr="00CB731A">
        <w:rPr>
          <w:rFonts w:asciiTheme="minorHAnsi" w:hAnsiTheme="minorHAnsi" w:cs="Arial"/>
          <w:sz w:val="22"/>
          <w:szCs w:val="22"/>
        </w:rPr>
        <w:lastRenderedPageBreak/>
        <w:t xml:space="preserve">Ubiegając się o udzielenie zamówienia publicznego na </w:t>
      </w:r>
      <w:r w:rsidR="00DC1F2C">
        <w:rPr>
          <w:rFonts w:asciiTheme="minorHAnsi" w:hAnsiTheme="minorHAnsi" w:cs="Arial"/>
          <w:sz w:val="22"/>
          <w:szCs w:val="22"/>
        </w:rPr>
        <w:t>d</w:t>
      </w:r>
      <w:r w:rsidR="00DC1F2C" w:rsidRPr="00DC1F2C">
        <w:rPr>
          <w:rFonts w:asciiTheme="minorHAnsi" w:hAnsiTheme="minorHAnsi" w:cs="Arial"/>
          <w:sz w:val="22"/>
          <w:szCs w:val="22"/>
        </w:rPr>
        <w:t>oposażenie Centrum w urządzenia medyczne</w:t>
      </w:r>
      <w:r w:rsidR="009605FE">
        <w:rPr>
          <w:rFonts w:asciiTheme="minorHAnsi" w:hAnsiTheme="minorHAnsi" w:cs="Arial"/>
          <w:sz w:val="22"/>
          <w:szCs w:val="22"/>
        </w:rPr>
        <w:t>:</w:t>
      </w:r>
    </w:p>
    <w:tbl>
      <w:tblPr>
        <w:tblStyle w:val="Tabela-Siatka"/>
        <w:tblW w:w="5000" w:type="pct"/>
        <w:jc w:val="center"/>
        <w:tblLook w:val="04A0"/>
      </w:tblPr>
      <w:tblGrid>
        <w:gridCol w:w="641"/>
        <w:gridCol w:w="1511"/>
        <w:gridCol w:w="3206"/>
        <w:gridCol w:w="790"/>
        <w:gridCol w:w="790"/>
        <w:gridCol w:w="1612"/>
        <w:gridCol w:w="1348"/>
        <w:gridCol w:w="730"/>
        <w:gridCol w:w="1180"/>
        <w:gridCol w:w="1553"/>
        <w:gridCol w:w="1425"/>
      </w:tblGrid>
      <w:tr w:rsidR="009605FE" w:rsidTr="009605FE">
        <w:trPr>
          <w:trHeight w:val="20"/>
          <w:jc w:val="center"/>
        </w:trPr>
        <w:tc>
          <w:tcPr>
            <w:tcW w:w="217"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L. p.</w:t>
            </w:r>
          </w:p>
        </w:tc>
        <w:tc>
          <w:tcPr>
            <w:tcW w:w="1595" w:type="pct"/>
            <w:gridSpan w:val="2"/>
            <w:vAlign w:val="center"/>
          </w:tcPr>
          <w:p w:rsidR="00DC1F2C" w:rsidRPr="009605FE" w:rsidRDefault="00DC1F2C" w:rsidP="003320B2">
            <w:pPr>
              <w:jc w:val="center"/>
              <w:rPr>
                <w:rFonts w:asciiTheme="minorHAnsi" w:hAnsiTheme="minorHAnsi"/>
                <w:b/>
                <w:i/>
                <w:sz w:val="16"/>
                <w:szCs w:val="16"/>
              </w:rPr>
            </w:pPr>
            <w:r w:rsidRPr="009605FE">
              <w:rPr>
                <w:rFonts w:asciiTheme="minorHAnsi" w:hAnsiTheme="minorHAnsi"/>
                <w:b/>
                <w:i/>
                <w:sz w:val="16"/>
                <w:szCs w:val="16"/>
              </w:rPr>
              <w:t>Wyszczególnienie (</w:t>
            </w:r>
            <w:r w:rsidR="003320B2" w:rsidRPr="003320B2">
              <w:rPr>
                <w:rFonts w:asciiTheme="minorHAnsi" w:hAnsiTheme="minorHAnsi"/>
                <w:b/>
                <w:i/>
                <w:color w:val="FF0000"/>
                <w:sz w:val="16"/>
                <w:szCs w:val="16"/>
              </w:rPr>
              <w:t xml:space="preserve">podać </w:t>
            </w:r>
            <w:r w:rsidRPr="003320B2">
              <w:rPr>
                <w:rFonts w:asciiTheme="minorHAnsi" w:hAnsiTheme="minorHAnsi"/>
                <w:b/>
                <w:i/>
                <w:color w:val="FF0000"/>
                <w:sz w:val="16"/>
                <w:szCs w:val="16"/>
              </w:rPr>
              <w:t>nazw</w:t>
            </w:r>
            <w:r w:rsidR="003320B2" w:rsidRPr="003320B2">
              <w:rPr>
                <w:rFonts w:asciiTheme="minorHAnsi" w:hAnsiTheme="minorHAnsi"/>
                <w:b/>
                <w:i/>
                <w:color w:val="FF0000"/>
                <w:sz w:val="16"/>
                <w:szCs w:val="16"/>
              </w:rPr>
              <w:t>ę</w:t>
            </w:r>
            <w:r w:rsidRPr="003320B2">
              <w:rPr>
                <w:rFonts w:asciiTheme="minorHAnsi" w:hAnsiTheme="minorHAnsi"/>
                <w:b/>
                <w:i/>
                <w:color w:val="FF0000"/>
                <w:sz w:val="16"/>
                <w:szCs w:val="16"/>
              </w:rPr>
              <w:t>, model, producent, itp.)</w:t>
            </w:r>
          </w:p>
        </w:tc>
        <w:tc>
          <w:tcPr>
            <w:tcW w:w="267"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J. m.</w:t>
            </w:r>
          </w:p>
        </w:tc>
        <w:tc>
          <w:tcPr>
            <w:tcW w:w="267"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Ilość</w:t>
            </w:r>
          </w:p>
        </w:tc>
        <w:tc>
          <w:tcPr>
            <w:tcW w:w="544"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Cena jednostkowa</w:t>
            </w:r>
          </w:p>
        </w:tc>
        <w:tc>
          <w:tcPr>
            <w:tcW w:w="456"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Wartość netto</w:t>
            </w:r>
          </w:p>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[kol. 4 x 5]</w:t>
            </w:r>
          </w:p>
        </w:tc>
        <w:tc>
          <w:tcPr>
            <w:tcW w:w="247"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VAT              [ % ]</w:t>
            </w:r>
          </w:p>
        </w:tc>
        <w:tc>
          <w:tcPr>
            <w:tcW w:w="399"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Wartość VAT</w:t>
            </w:r>
          </w:p>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[kol. 6 x 7]</w:t>
            </w:r>
          </w:p>
        </w:tc>
        <w:tc>
          <w:tcPr>
            <w:tcW w:w="525"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Wartość brutto</w:t>
            </w:r>
          </w:p>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[kol. 6 + 8]</w:t>
            </w:r>
          </w:p>
        </w:tc>
        <w:tc>
          <w:tcPr>
            <w:tcW w:w="482"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Okres gwarancji               w miesiącach</w:t>
            </w:r>
          </w:p>
        </w:tc>
      </w:tr>
      <w:tr w:rsidR="009605FE" w:rsidTr="009605FE">
        <w:trPr>
          <w:trHeight w:val="20"/>
          <w:jc w:val="center"/>
        </w:trPr>
        <w:tc>
          <w:tcPr>
            <w:tcW w:w="217"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1</w:t>
            </w:r>
          </w:p>
        </w:tc>
        <w:tc>
          <w:tcPr>
            <w:tcW w:w="1595" w:type="pct"/>
            <w:gridSpan w:val="2"/>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2</w:t>
            </w:r>
          </w:p>
        </w:tc>
        <w:tc>
          <w:tcPr>
            <w:tcW w:w="267"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3</w:t>
            </w:r>
          </w:p>
        </w:tc>
        <w:tc>
          <w:tcPr>
            <w:tcW w:w="267"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4</w:t>
            </w:r>
          </w:p>
        </w:tc>
        <w:tc>
          <w:tcPr>
            <w:tcW w:w="544"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5</w:t>
            </w:r>
          </w:p>
        </w:tc>
        <w:tc>
          <w:tcPr>
            <w:tcW w:w="456"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6</w:t>
            </w:r>
          </w:p>
        </w:tc>
        <w:tc>
          <w:tcPr>
            <w:tcW w:w="247"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7</w:t>
            </w:r>
          </w:p>
        </w:tc>
        <w:tc>
          <w:tcPr>
            <w:tcW w:w="399"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8</w:t>
            </w:r>
          </w:p>
        </w:tc>
        <w:tc>
          <w:tcPr>
            <w:tcW w:w="525"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9</w:t>
            </w:r>
          </w:p>
        </w:tc>
        <w:tc>
          <w:tcPr>
            <w:tcW w:w="482" w:type="pct"/>
            <w:vAlign w:val="center"/>
          </w:tcPr>
          <w:p w:rsidR="00DC1F2C" w:rsidRPr="009605FE" w:rsidRDefault="00DC1F2C" w:rsidP="009605FE">
            <w:pPr>
              <w:jc w:val="center"/>
              <w:rPr>
                <w:rFonts w:asciiTheme="minorHAnsi" w:hAnsiTheme="minorHAnsi"/>
                <w:b/>
                <w:i/>
                <w:sz w:val="16"/>
                <w:szCs w:val="16"/>
              </w:rPr>
            </w:pPr>
            <w:r w:rsidRPr="009605FE">
              <w:rPr>
                <w:rFonts w:asciiTheme="minorHAnsi" w:hAnsiTheme="minorHAnsi"/>
                <w:b/>
                <w:i/>
                <w:sz w:val="16"/>
                <w:szCs w:val="16"/>
              </w:rPr>
              <w:t>10</w:t>
            </w:r>
          </w:p>
        </w:tc>
      </w:tr>
      <w:tr w:rsidR="009605FE" w:rsidTr="003320B2">
        <w:trPr>
          <w:trHeight w:val="1304"/>
          <w:jc w:val="center"/>
        </w:trPr>
        <w:tc>
          <w:tcPr>
            <w:tcW w:w="217" w:type="pct"/>
          </w:tcPr>
          <w:p w:rsidR="009605FE" w:rsidRPr="003320B2" w:rsidRDefault="009605FE" w:rsidP="009605FE">
            <w:pPr>
              <w:jc w:val="right"/>
              <w:rPr>
                <w:rFonts w:asciiTheme="minorHAnsi" w:hAnsiTheme="minorHAnsi"/>
                <w:sz w:val="22"/>
                <w:szCs w:val="22"/>
              </w:rPr>
            </w:pPr>
            <w:r w:rsidRPr="003320B2">
              <w:rPr>
                <w:rFonts w:asciiTheme="minorHAnsi" w:hAnsiTheme="minorHAnsi"/>
                <w:sz w:val="22"/>
                <w:szCs w:val="22"/>
              </w:rPr>
              <w:t>1)</w:t>
            </w:r>
          </w:p>
        </w:tc>
        <w:tc>
          <w:tcPr>
            <w:tcW w:w="1595" w:type="pct"/>
            <w:gridSpan w:val="2"/>
          </w:tcPr>
          <w:p w:rsidR="009605FE" w:rsidRPr="003320B2" w:rsidRDefault="009605FE" w:rsidP="009605FE">
            <w:pPr>
              <w:rPr>
                <w:rFonts w:asciiTheme="minorHAnsi" w:hAnsiTheme="minorHAnsi" w:cs="Arial"/>
                <w:color w:val="000000"/>
                <w:sz w:val="22"/>
                <w:szCs w:val="22"/>
              </w:rPr>
            </w:pPr>
            <w:r w:rsidRPr="003320B2">
              <w:rPr>
                <w:rFonts w:asciiTheme="minorHAnsi" w:hAnsiTheme="minorHAnsi" w:cs="Arial"/>
                <w:color w:val="000000"/>
                <w:sz w:val="22"/>
                <w:szCs w:val="22"/>
              </w:rPr>
              <w:t xml:space="preserve">Aparat do elektroterapii, terapii ultradźwiękowej i terapii skojarzonej </w:t>
            </w:r>
            <w:r w:rsidR="003320B2" w:rsidRPr="003320B2">
              <w:rPr>
                <w:rFonts w:asciiTheme="minorHAnsi" w:hAnsiTheme="minorHAnsi" w:cs="Arial"/>
                <w:color w:val="000000"/>
                <w:sz w:val="22"/>
                <w:szCs w:val="22"/>
              </w:rPr>
              <w:t>–</w:t>
            </w:r>
            <w:r w:rsidRPr="003320B2">
              <w:rPr>
                <w:rFonts w:asciiTheme="minorHAnsi" w:hAnsiTheme="minorHAnsi" w:cs="Arial"/>
                <w:color w:val="000000"/>
                <w:sz w:val="22"/>
                <w:szCs w:val="22"/>
              </w:rPr>
              <w:t xml:space="preserve"> combo</w:t>
            </w:r>
            <w:r w:rsidR="003320B2" w:rsidRPr="003320B2">
              <w:rPr>
                <w:rFonts w:asciiTheme="minorHAnsi" w:hAnsiTheme="minorHAnsi" w:cs="Arial"/>
                <w:color w:val="000000"/>
                <w:sz w:val="22"/>
                <w:szCs w:val="22"/>
              </w:rPr>
              <w: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3</w:t>
            </w:r>
          </w:p>
        </w:tc>
        <w:tc>
          <w:tcPr>
            <w:tcW w:w="544"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Pr>
          <w:p w:rsidR="009605FE" w:rsidRPr="003320B2" w:rsidRDefault="009605FE" w:rsidP="009605FE">
            <w:pPr>
              <w:rPr>
                <w:rFonts w:asciiTheme="minorHAnsi" w:hAnsiTheme="minorHAnsi"/>
                <w:sz w:val="22"/>
                <w:szCs w:val="22"/>
              </w:rPr>
            </w:pPr>
          </w:p>
        </w:tc>
      </w:tr>
      <w:tr w:rsidR="009605FE" w:rsidTr="003320B2">
        <w:trPr>
          <w:trHeight w:val="1304"/>
          <w:jc w:val="center"/>
        </w:trPr>
        <w:tc>
          <w:tcPr>
            <w:tcW w:w="217" w:type="pct"/>
          </w:tcPr>
          <w:p w:rsidR="009605FE" w:rsidRPr="003320B2" w:rsidRDefault="009605FE" w:rsidP="009605FE">
            <w:pPr>
              <w:jc w:val="right"/>
              <w:rPr>
                <w:rFonts w:asciiTheme="minorHAnsi" w:hAnsiTheme="minorHAnsi"/>
                <w:sz w:val="22"/>
                <w:szCs w:val="22"/>
              </w:rPr>
            </w:pPr>
            <w:r w:rsidRPr="003320B2">
              <w:rPr>
                <w:rFonts w:asciiTheme="minorHAnsi" w:hAnsiTheme="minorHAnsi"/>
                <w:sz w:val="22"/>
                <w:szCs w:val="22"/>
              </w:rPr>
              <w:t>2)</w:t>
            </w:r>
          </w:p>
        </w:tc>
        <w:tc>
          <w:tcPr>
            <w:tcW w:w="1595" w:type="pct"/>
            <w:gridSpan w:val="2"/>
          </w:tcPr>
          <w:p w:rsidR="009605FE" w:rsidRPr="003320B2" w:rsidRDefault="009605FE" w:rsidP="009605FE">
            <w:pPr>
              <w:rPr>
                <w:rFonts w:asciiTheme="minorHAnsi" w:hAnsiTheme="minorHAnsi" w:cs="Arial"/>
                <w:color w:val="000000"/>
                <w:sz w:val="22"/>
                <w:szCs w:val="22"/>
              </w:rPr>
            </w:pPr>
            <w:r w:rsidRPr="003320B2">
              <w:rPr>
                <w:rFonts w:asciiTheme="minorHAnsi" w:hAnsiTheme="minorHAnsi" w:cs="Arial"/>
                <w:color w:val="000000"/>
                <w:sz w:val="22"/>
                <w:szCs w:val="22"/>
              </w:rPr>
              <w:t xml:space="preserve">Aparat - sterownik do laseroterapii z </w:t>
            </w:r>
            <w:proofErr w:type="spellStart"/>
            <w:r w:rsidRPr="003320B2">
              <w:rPr>
                <w:rFonts w:asciiTheme="minorHAnsi" w:hAnsiTheme="minorHAnsi" w:cs="Arial"/>
                <w:color w:val="000000"/>
                <w:sz w:val="22"/>
                <w:szCs w:val="22"/>
              </w:rPr>
              <w:t>aplikatorem</w:t>
            </w:r>
            <w:proofErr w:type="spellEnd"/>
            <w:r w:rsidRPr="003320B2">
              <w:rPr>
                <w:rFonts w:asciiTheme="minorHAnsi" w:hAnsiTheme="minorHAnsi" w:cs="Arial"/>
                <w:color w:val="000000"/>
                <w:sz w:val="22"/>
                <w:szCs w:val="22"/>
              </w:rPr>
              <w:t xml:space="preserve"> skanującym</w:t>
            </w:r>
            <w:r w:rsidR="003320B2" w:rsidRPr="003320B2">
              <w:rPr>
                <w:rFonts w:asciiTheme="minorHAnsi" w:hAnsiTheme="minorHAnsi" w:cs="Arial"/>
                <w:color w:val="000000"/>
                <w:sz w:val="22"/>
                <w:szCs w:val="22"/>
              </w:rPr>
              <w: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1</w:t>
            </w:r>
          </w:p>
        </w:tc>
        <w:tc>
          <w:tcPr>
            <w:tcW w:w="544"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Pr>
          <w:p w:rsidR="009605FE" w:rsidRPr="003320B2" w:rsidRDefault="009605FE" w:rsidP="009605FE">
            <w:pPr>
              <w:rPr>
                <w:rFonts w:asciiTheme="minorHAnsi" w:hAnsiTheme="minorHAnsi"/>
                <w:sz w:val="22"/>
                <w:szCs w:val="22"/>
              </w:rPr>
            </w:pPr>
          </w:p>
        </w:tc>
      </w:tr>
      <w:tr w:rsidR="009605FE" w:rsidTr="003320B2">
        <w:trPr>
          <w:trHeight w:val="1304"/>
          <w:jc w:val="center"/>
        </w:trPr>
        <w:tc>
          <w:tcPr>
            <w:tcW w:w="217" w:type="pct"/>
          </w:tcPr>
          <w:p w:rsidR="009605FE" w:rsidRPr="003320B2" w:rsidRDefault="009605FE" w:rsidP="009605FE">
            <w:pPr>
              <w:jc w:val="right"/>
              <w:rPr>
                <w:rFonts w:asciiTheme="minorHAnsi" w:hAnsiTheme="minorHAnsi"/>
                <w:sz w:val="22"/>
                <w:szCs w:val="22"/>
              </w:rPr>
            </w:pPr>
            <w:r w:rsidRPr="003320B2">
              <w:rPr>
                <w:rFonts w:asciiTheme="minorHAnsi" w:hAnsiTheme="minorHAnsi"/>
                <w:sz w:val="22"/>
                <w:szCs w:val="22"/>
              </w:rPr>
              <w:t>3)</w:t>
            </w:r>
          </w:p>
        </w:tc>
        <w:tc>
          <w:tcPr>
            <w:tcW w:w="1595" w:type="pct"/>
            <w:gridSpan w:val="2"/>
          </w:tcPr>
          <w:p w:rsidR="009605FE" w:rsidRPr="003320B2" w:rsidRDefault="009605FE" w:rsidP="009605FE">
            <w:pPr>
              <w:rPr>
                <w:rFonts w:asciiTheme="minorHAnsi" w:hAnsiTheme="minorHAnsi" w:cs="Arial"/>
                <w:color w:val="000000"/>
                <w:sz w:val="22"/>
                <w:szCs w:val="22"/>
              </w:rPr>
            </w:pPr>
            <w:r w:rsidRPr="003320B2">
              <w:rPr>
                <w:rFonts w:asciiTheme="minorHAnsi" w:hAnsiTheme="minorHAnsi" w:cs="Arial"/>
                <w:color w:val="000000"/>
                <w:sz w:val="22"/>
                <w:szCs w:val="22"/>
              </w:rPr>
              <w:t>Wirówka do kończyn dolnych i kręgosłupa lędźwiowego</w:t>
            </w:r>
            <w:r w:rsidR="003320B2" w:rsidRPr="003320B2">
              <w:rPr>
                <w:rFonts w:asciiTheme="minorHAnsi" w:hAnsiTheme="minorHAnsi" w:cs="Arial"/>
                <w:color w:val="000000"/>
                <w:sz w:val="22"/>
                <w:szCs w:val="22"/>
              </w:rPr>
              <w: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1</w:t>
            </w:r>
          </w:p>
        </w:tc>
        <w:tc>
          <w:tcPr>
            <w:tcW w:w="544"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3320B2">
        <w:trPr>
          <w:trHeight w:val="1304"/>
          <w:jc w:val="center"/>
        </w:trPr>
        <w:tc>
          <w:tcPr>
            <w:tcW w:w="217" w:type="pct"/>
          </w:tcPr>
          <w:p w:rsidR="009605FE" w:rsidRPr="003320B2" w:rsidRDefault="009605FE" w:rsidP="009605FE">
            <w:pPr>
              <w:jc w:val="right"/>
              <w:rPr>
                <w:rFonts w:asciiTheme="minorHAnsi" w:hAnsiTheme="minorHAnsi"/>
                <w:sz w:val="22"/>
                <w:szCs w:val="22"/>
              </w:rPr>
            </w:pPr>
            <w:r w:rsidRPr="003320B2">
              <w:rPr>
                <w:rFonts w:asciiTheme="minorHAnsi" w:hAnsiTheme="minorHAnsi"/>
                <w:sz w:val="22"/>
                <w:szCs w:val="22"/>
              </w:rPr>
              <w:t>4)</w:t>
            </w:r>
          </w:p>
        </w:tc>
        <w:tc>
          <w:tcPr>
            <w:tcW w:w="1595" w:type="pct"/>
            <w:gridSpan w:val="2"/>
          </w:tcPr>
          <w:p w:rsidR="009605FE" w:rsidRPr="003320B2" w:rsidRDefault="009605FE" w:rsidP="009605FE">
            <w:pPr>
              <w:rPr>
                <w:rFonts w:asciiTheme="minorHAnsi" w:hAnsiTheme="minorHAnsi" w:cs="Arial"/>
                <w:color w:val="000000"/>
                <w:sz w:val="22"/>
                <w:szCs w:val="22"/>
              </w:rPr>
            </w:pPr>
            <w:r w:rsidRPr="003320B2">
              <w:rPr>
                <w:rFonts w:asciiTheme="minorHAnsi" w:hAnsiTheme="minorHAnsi" w:cs="Arial"/>
                <w:color w:val="000000"/>
                <w:sz w:val="22"/>
                <w:szCs w:val="22"/>
              </w:rPr>
              <w:t>Koncentrator tlenu</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3</w:t>
            </w:r>
          </w:p>
        </w:tc>
        <w:tc>
          <w:tcPr>
            <w:tcW w:w="544"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3320B2">
        <w:trPr>
          <w:trHeight w:val="1304"/>
          <w:jc w:val="center"/>
        </w:trPr>
        <w:tc>
          <w:tcPr>
            <w:tcW w:w="217" w:type="pct"/>
          </w:tcPr>
          <w:p w:rsidR="009605FE" w:rsidRPr="003320B2" w:rsidRDefault="009605FE" w:rsidP="009605FE">
            <w:pPr>
              <w:jc w:val="right"/>
              <w:rPr>
                <w:rFonts w:asciiTheme="minorHAnsi" w:hAnsiTheme="minorHAnsi"/>
                <w:sz w:val="22"/>
                <w:szCs w:val="22"/>
              </w:rPr>
            </w:pPr>
            <w:r w:rsidRPr="003320B2">
              <w:rPr>
                <w:rFonts w:asciiTheme="minorHAnsi" w:hAnsiTheme="minorHAnsi"/>
                <w:sz w:val="22"/>
                <w:szCs w:val="22"/>
              </w:rPr>
              <w:t>5)</w:t>
            </w:r>
          </w:p>
        </w:tc>
        <w:tc>
          <w:tcPr>
            <w:tcW w:w="1595" w:type="pct"/>
            <w:gridSpan w:val="2"/>
          </w:tcPr>
          <w:p w:rsidR="009605FE" w:rsidRPr="003320B2" w:rsidRDefault="009605FE" w:rsidP="009605FE">
            <w:pPr>
              <w:rPr>
                <w:rFonts w:asciiTheme="minorHAnsi" w:hAnsiTheme="minorHAnsi" w:cs="Arial"/>
                <w:color w:val="000000"/>
                <w:sz w:val="22"/>
                <w:szCs w:val="22"/>
              </w:rPr>
            </w:pPr>
            <w:proofErr w:type="spellStart"/>
            <w:r w:rsidRPr="003320B2">
              <w:rPr>
                <w:rFonts w:asciiTheme="minorHAnsi" w:hAnsiTheme="minorHAnsi" w:cs="Arial"/>
                <w:color w:val="000000"/>
                <w:sz w:val="22"/>
                <w:szCs w:val="22"/>
              </w:rPr>
              <w:t>Redcord</w:t>
            </w:r>
            <w:proofErr w:type="spellEnd"/>
            <w:r w:rsidRPr="003320B2">
              <w:rPr>
                <w:rFonts w:asciiTheme="minorHAnsi" w:hAnsiTheme="minorHAnsi" w:cs="Arial"/>
                <w:color w:val="000000"/>
                <w:sz w:val="22"/>
                <w:szCs w:val="22"/>
              </w:rPr>
              <w:t xml:space="preserve"> - zestaw z konstrukcją podłogową i konstrukcją sufitową z trzema trawersami z kompletem aparatów, podwieszek i linek do terapii i ćwiczeń</w:t>
            </w:r>
          </w:p>
        </w:tc>
        <w:tc>
          <w:tcPr>
            <w:tcW w:w="267" w:type="pct"/>
          </w:tcPr>
          <w:p w:rsidR="009605FE" w:rsidRPr="003320B2" w:rsidRDefault="009605FE" w:rsidP="009605FE">
            <w:pPr>
              <w:jc w:val="center"/>
              <w:rPr>
                <w:rFonts w:asciiTheme="minorHAnsi" w:hAnsiTheme="minorHAnsi" w:cs="Arial"/>
                <w:color w:val="000000"/>
                <w:sz w:val="22"/>
                <w:szCs w:val="22"/>
              </w:rPr>
            </w:pPr>
            <w:proofErr w:type="spellStart"/>
            <w:r w:rsidRPr="003320B2">
              <w:rPr>
                <w:rFonts w:asciiTheme="minorHAnsi" w:hAnsiTheme="minorHAnsi" w:cs="Arial"/>
                <w:color w:val="000000"/>
                <w:sz w:val="22"/>
                <w:szCs w:val="22"/>
              </w:rPr>
              <w:t>kpl</w:t>
            </w:r>
            <w:proofErr w:type="spellEnd"/>
            <w:r w:rsidRPr="003320B2">
              <w:rPr>
                <w:rFonts w:asciiTheme="minorHAnsi" w:hAnsiTheme="minorHAnsi" w:cs="Arial"/>
                <w:color w:val="000000"/>
                <w:sz w:val="22"/>
                <w:szCs w:val="22"/>
              </w:rPr>
              <w: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1</w:t>
            </w:r>
          </w:p>
        </w:tc>
        <w:tc>
          <w:tcPr>
            <w:tcW w:w="544"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3320B2">
        <w:trPr>
          <w:trHeight w:val="1304"/>
          <w:jc w:val="center"/>
        </w:trPr>
        <w:tc>
          <w:tcPr>
            <w:tcW w:w="217" w:type="pct"/>
          </w:tcPr>
          <w:p w:rsidR="009605FE" w:rsidRPr="003320B2" w:rsidRDefault="009605FE" w:rsidP="009605FE">
            <w:pPr>
              <w:jc w:val="right"/>
              <w:rPr>
                <w:rFonts w:asciiTheme="minorHAnsi" w:hAnsiTheme="minorHAnsi"/>
                <w:sz w:val="22"/>
                <w:szCs w:val="22"/>
              </w:rPr>
            </w:pPr>
            <w:r w:rsidRPr="003320B2">
              <w:rPr>
                <w:rFonts w:asciiTheme="minorHAnsi" w:hAnsiTheme="minorHAnsi"/>
                <w:sz w:val="22"/>
                <w:szCs w:val="22"/>
              </w:rPr>
              <w:t>6)</w:t>
            </w:r>
          </w:p>
        </w:tc>
        <w:tc>
          <w:tcPr>
            <w:tcW w:w="1595" w:type="pct"/>
            <w:gridSpan w:val="2"/>
          </w:tcPr>
          <w:p w:rsidR="009605FE" w:rsidRPr="003320B2" w:rsidRDefault="009605FE" w:rsidP="009605FE">
            <w:pPr>
              <w:rPr>
                <w:rFonts w:asciiTheme="minorHAnsi" w:hAnsiTheme="minorHAnsi" w:cs="Arial"/>
                <w:color w:val="000000"/>
                <w:sz w:val="22"/>
                <w:szCs w:val="22"/>
              </w:rPr>
            </w:pPr>
            <w:r w:rsidRPr="003320B2">
              <w:rPr>
                <w:rFonts w:asciiTheme="minorHAnsi" w:hAnsiTheme="minorHAnsi" w:cs="Arial"/>
                <w:color w:val="000000"/>
                <w:sz w:val="22"/>
                <w:szCs w:val="22"/>
              </w:rPr>
              <w:t>Bieżnia z zaawansowanym panelem sterowania z podświetlanym wyświetlaczem LCD</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2</w:t>
            </w:r>
          </w:p>
        </w:tc>
        <w:tc>
          <w:tcPr>
            <w:tcW w:w="544"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3320B2">
        <w:trPr>
          <w:trHeight w:val="1304"/>
          <w:jc w:val="center"/>
        </w:trPr>
        <w:tc>
          <w:tcPr>
            <w:tcW w:w="217" w:type="pct"/>
          </w:tcPr>
          <w:p w:rsidR="009605FE" w:rsidRPr="003320B2" w:rsidRDefault="009605FE" w:rsidP="009605FE">
            <w:pPr>
              <w:jc w:val="right"/>
              <w:rPr>
                <w:rFonts w:asciiTheme="minorHAnsi" w:hAnsiTheme="minorHAnsi"/>
                <w:sz w:val="22"/>
                <w:szCs w:val="22"/>
              </w:rPr>
            </w:pPr>
            <w:r w:rsidRPr="003320B2">
              <w:rPr>
                <w:rFonts w:asciiTheme="minorHAnsi" w:hAnsiTheme="minorHAnsi"/>
                <w:sz w:val="22"/>
                <w:szCs w:val="22"/>
              </w:rPr>
              <w:lastRenderedPageBreak/>
              <w:t>7)</w:t>
            </w:r>
          </w:p>
        </w:tc>
        <w:tc>
          <w:tcPr>
            <w:tcW w:w="1595" w:type="pct"/>
            <w:gridSpan w:val="2"/>
          </w:tcPr>
          <w:p w:rsidR="009605FE" w:rsidRPr="003320B2" w:rsidRDefault="009605FE" w:rsidP="009605FE">
            <w:pPr>
              <w:rPr>
                <w:rFonts w:asciiTheme="minorHAnsi" w:hAnsiTheme="minorHAnsi" w:cs="Arial"/>
                <w:color w:val="000000"/>
                <w:sz w:val="22"/>
                <w:szCs w:val="22"/>
              </w:rPr>
            </w:pPr>
            <w:r w:rsidRPr="003320B2">
              <w:rPr>
                <w:rFonts w:asciiTheme="minorHAnsi" w:hAnsiTheme="minorHAnsi" w:cs="Arial"/>
                <w:color w:val="000000"/>
                <w:sz w:val="22"/>
                <w:szCs w:val="22"/>
              </w:rPr>
              <w:t>Ergometr rowerowy do sali ćwiczeń</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6</w:t>
            </w:r>
          </w:p>
        </w:tc>
        <w:tc>
          <w:tcPr>
            <w:tcW w:w="544"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3320B2">
        <w:trPr>
          <w:trHeight w:val="1304"/>
          <w:jc w:val="center"/>
        </w:trPr>
        <w:tc>
          <w:tcPr>
            <w:tcW w:w="217" w:type="pct"/>
          </w:tcPr>
          <w:p w:rsidR="009605FE" w:rsidRPr="003320B2" w:rsidRDefault="009605FE" w:rsidP="009605FE">
            <w:pPr>
              <w:jc w:val="right"/>
              <w:rPr>
                <w:rFonts w:asciiTheme="minorHAnsi" w:hAnsiTheme="minorHAnsi"/>
                <w:sz w:val="22"/>
                <w:szCs w:val="22"/>
              </w:rPr>
            </w:pPr>
            <w:r w:rsidRPr="003320B2">
              <w:rPr>
                <w:rFonts w:asciiTheme="minorHAnsi" w:hAnsiTheme="minorHAnsi"/>
                <w:sz w:val="22"/>
                <w:szCs w:val="22"/>
              </w:rPr>
              <w:t>8)</w:t>
            </w:r>
          </w:p>
        </w:tc>
        <w:tc>
          <w:tcPr>
            <w:tcW w:w="1595" w:type="pct"/>
            <w:gridSpan w:val="2"/>
          </w:tcPr>
          <w:p w:rsidR="009605FE" w:rsidRPr="003320B2" w:rsidRDefault="009605FE" w:rsidP="009605FE">
            <w:pPr>
              <w:rPr>
                <w:rFonts w:asciiTheme="minorHAnsi" w:hAnsiTheme="minorHAnsi" w:cs="Arial"/>
                <w:color w:val="000000"/>
                <w:sz w:val="22"/>
                <w:szCs w:val="22"/>
              </w:rPr>
            </w:pPr>
            <w:proofErr w:type="spellStart"/>
            <w:r w:rsidRPr="003320B2">
              <w:rPr>
                <w:rFonts w:asciiTheme="minorHAnsi" w:hAnsiTheme="minorHAnsi" w:cs="Arial"/>
                <w:color w:val="000000"/>
                <w:sz w:val="22"/>
                <w:szCs w:val="22"/>
              </w:rPr>
              <w:t>Orbitrek</w:t>
            </w:r>
            <w:proofErr w:type="spellEnd"/>
            <w:r w:rsidRPr="003320B2">
              <w:rPr>
                <w:rFonts w:asciiTheme="minorHAnsi" w:hAnsiTheme="minorHAnsi" w:cs="Arial"/>
                <w:color w:val="000000"/>
                <w:sz w:val="22"/>
                <w:szCs w:val="22"/>
              </w:rPr>
              <w:t xml:space="preserve"> do sali ćwiczeń</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2</w:t>
            </w:r>
          </w:p>
        </w:tc>
        <w:tc>
          <w:tcPr>
            <w:tcW w:w="544"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3320B2">
        <w:trPr>
          <w:trHeight w:val="1304"/>
          <w:jc w:val="center"/>
        </w:trPr>
        <w:tc>
          <w:tcPr>
            <w:tcW w:w="217" w:type="pct"/>
          </w:tcPr>
          <w:p w:rsidR="009605FE" w:rsidRPr="003320B2" w:rsidRDefault="009605FE" w:rsidP="009605FE">
            <w:pPr>
              <w:jc w:val="right"/>
              <w:rPr>
                <w:rFonts w:asciiTheme="minorHAnsi" w:hAnsiTheme="minorHAnsi"/>
                <w:sz w:val="22"/>
                <w:szCs w:val="22"/>
              </w:rPr>
            </w:pPr>
            <w:r w:rsidRPr="003320B2">
              <w:rPr>
                <w:rFonts w:asciiTheme="minorHAnsi" w:hAnsiTheme="minorHAnsi"/>
                <w:sz w:val="22"/>
                <w:szCs w:val="22"/>
              </w:rPr>
              <w:t>9)</w:t>
            </w:r>
          </w:p>
        </w:tc>
        <w:tc>
          <w:tcPr>
            <w:tcW w:w="1595" w:type="pct"/>
            <w:gridSpan w:val="2"/>
          </w:tcPr>
          <w:p w:rsidR="009605FE" w:rsidRPr="003320B2" w:rsidRDefault="009605FE" w:rsidP="009605FE">
            <w:pPr>
              <w:rPr>
                <w:rFonts w:asciiTheme="minorHAnsi" w:hAnsiTheme="minorHAnsi" w:cs="Arial"/>
                <w:color w:val="000000"/>
                <w:sz w:val="22"/>
                <w:szCs w:val="22"/>
              </w:rPr>
            </w:pPr>
            <w:r w:rsidRPr="003320B2">
              <w:rPr>
                <w:rFonts w:asciiTheme="minorHAnsi" w:hAnsiTheme="minorHAnsi" w:cs="Arial"/>
                <w:color w:val="000000"/>
                <w:sz w:val="22"/>
                <w:szCs w:val="22"/>
              </w:rPr>
              <w:t xml:space="preserve">Urządzenia do terapii i treningu mięśni głębokich kręgosłupa, pleców i koordynacji w pozycji stojącej - </w:t>
            </w:r>
            <w:proofErr w:type="spellStart"/>
            <w:r w:rsidRPr="003320B2">
              <w:rPr>
                <w:rFonts w:asciiTheme="minorHAnsi" w:hAnsiTheme="minorHAnsi" w:cs="Arial"/>
                <w:color w:val="000000"/>
                <w:sz w:val="22"/>
                <w:szCs w:val="22"/>
              </w:rPr>
              <w:t>Spine</w:t>
            </w:r>
            <w:proofErr w:type="spellEnd"/>
            <w:r w:rsidRPr="003320B2">
              <w:rPr>
                <w:rFonts w:asciiTheme="minorHAnsi" w:hAnsiTheme="minorHAnsi" w:cs="Arial"/>
                <w:color w:val="000000"/>
                <w:sz w:val="22"/>
                <w:szCs w:val="22"/>
              </w:rPr>
              <w:t xml:space="preserve"> </w:t>
            </w:r>
            <w:proofErr w:type="spellStart"/>
            <w:r w:rsidRPr="003320B2">
              <w:rPr>
                <w:rFonts w:asciiTheme="minorHAnsi" w:hAnsiTheme="minorHAnsi" w:cs="Arial"/>
                <w:color w:val="000000"/>
                <w:sz w:val="22"/>
                <w:szCs w:val="22"/>
              </w:rPr>
              <w:t>gym</w:t>
            </w:r>
            <w:proofErr w:type="spellEnd"/>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8</w:t>
            </w:r>
          </w:p>
        </w:tc>
        <w:tc>
          <w:tcPr>
            <w:tcW w:w="544"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3320B2">
        <w:trPr>
          <w:trHeight w:val="1304"/>
          <w:jc w:val="center"/>
        </w:trPr>
        <w:tc>
          <w:tcPr>
            <w:tcW w:w="217" w:type="pct"/>
          </w:tcPr>
          <w:p w:rsidR="009605FE" w:rsidRPr="003320B2" w:rsidRDefault="009605FE" w:rsidP="009605FE">
            <w:pPr>
              <w:jc w:val="right"/>
              <w:rPr>
                <w:rFonts w:asciiTheme="minorHAnsi" w:hAnsiTheme="minorHAnsi"/>
                <w:sz w:val="22"/>
                <w:szCs w:val="22"/>
              </w:rPr>
            </w:pPr>
            <w:r w:rsidRPr="003320B2">
              <w:rPr>
                <w:rFonts w:asciiTheme="minorHAnsi" w:hAnsiTheme="minorHAnsi"/>
                <w:sz w:val="22"/>
                <w:szCs w:val="22"/>
              </w:rPr>
              <w:t>10)</w:t>
            </w:r>
          </w:p>
        </w:tc>
        <w:tc>
          <w:tcPr>
            <w:tcW w:w="1595" w:type="pct"/>
            <w:gridSpan w:val="2"/>
          </w:tcPr>
          <w:p w:rsidR="009605FE" w:rsidRPr="003320B2" w:rsidRDefault="009605FE" w:rsidP="009605FE">
            <w:pPr>
              <w:rPr>
                <w:rFonts w:asciiTheme="minorHAnsi" w:hAnsiTheme="minorHAnsi" w:cs="Arial"/>
                <w:color w:val="000000"/>
                <w:sz w:val="22"/>
                <w:szCs w:val="22"/>
              </w:rPr>
            </w:pPr>
            <w:r w:rsidRPr="003320B2">
              <w:rPr>
                <w:rFonts w:asciiTheme="minorHAnsi" w:hAnsiTheme="minorHAnsi" w:cs="Arial"/>
                <w:color w:val="000000"/>
                <w:sz w:val="22"/>
                <w:szCs w:val="22"/>
              </w:rPr>
              <w:t xml:space="preserve">Rotor zespolony do terapii pasywnej i aktywnej kończyn górnych i dolnych z </w:t>
            </w:r>
            <w:proofErr w:type="spellStart"/>
            <w:r w:rsidRPr="003320B2">
              <w:rPr>
                <w:rFonts w:asciiTheme="minorHAnsi" w:hAnsiTheme="minorHAnsi" w:cs="Arial"/>
                <w:color w:val="000000"/>
                <w:sz w:val="22"/>
                <w:szCs w:val="22"/>
              </w:rPr>
              <w:t>biofeedbackiem</w:t>
            </w:r>
            <w:proofErr w:type="spellEnd"/>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3</w:t>
            </w:r>
          </w:p>
        </w:tc>
        <w:tc>
          <w:tcPr>
            <w:tcW w:w="544"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3320B2">
        <w:trPr>
          <w:trHeight w:val="1304"/>
          <w:jc w:val="center"/>
        </w:trPr>
        <w:tc>
          <w:tcPr>
            <w:tcW w:w="217" w:type="pct"/>
          </w:tcPr>
          <w:p w:rsidR="009605FE" w:rsidRPr="003320B2" w:rsidRDefault="009605FE" w:rsidP="009605FE">
            <w:pPr>
              <w:jc w:val="right"/>
              <w:rPr>
                <w:rFonts w:asciiTheme="minorHAnsi" w:hAnsiTheme="minorHAnsi"/>
                <w:sz w:val="22"/>
                <w:szCs w:val="22"/>
              </w:rPr>
            </w:pPr>
            <w:r w:rsidRPr="003320B2">
              <w:rPr>
                <w:rFonts w:asciiTheme="minorHAnsi" w:hAnsiTheme="minorHAnsi"/>
                <w:sz w:val="22"/>
                <w:szCs w:val="22"/>
              </w:rPr>
              <w:t>11)</w:t>
            </w:r>
          </w:p>
        </w:tc>
        <w:tc>
          <w:tcPr>
            <w:tcW w:w="1595" w:type="pct"/>
            <w:gridSpan w:val="2"/>
          </w:tcPr>
          <w:p w:rsidR="009605FE" w:rsidRPr="003320B2" w:rsidRDefault="009605FE" w:rsidP="009605FE">
            <w:pPr>
              <w:rPr>
                <w:rFonts w:asciiTheme="minorHAnsi" w:hAnsiTheme="minorHAnsi" w:cs="Arial"/>
                <w:color w:val="000000"/>
                <w:sz w:val="22"/>
                <w:szCs w:val="22"/>
              </w:rPr>
            </w:pPr>
            <w:r w:rsidRPr="003320B2">
              <w:rPr>
                <w:rFonts w:asciiTheme="minorHAnsi" w:hAnsiTheme="minorHAnsi" w:cs="Arial"/>
                <w:color w:val="000000"/>
                <w:sz w:val="22"/>
                <w:szCs w:val="22"/>
              </w:rPr>
              <w:t>Tablice do ćwiczeń manualnych</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2</w:t>
            </w:r>
          </w:p>
        </w:tc>
        <w:tc>
          <w:tcPr>
            <w:tcW w:w="544"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3320B2">
        <w:trPr>
          <w:trHeight w:val="1304"/>
          <w:jc w:val="center"/>
        </w:trPr>
        <w:tc>
          <w:tcPr>
            <w:tcW w:w="217" w:type="pct"/>
          </w:tcPr>
          <w:p w:rsidR="009605FE" w:rsidRPr="003320B2" w:rsidRDefault="009605FE" w:rsidP="009605FE">
            <w:pPr>
              <w:jc w:val="right"/>
              <w:rPr>
                <w:rFonts w:asciiTheme="minorHAnsi" w:hAnsiTheme="minorHAnsi"/>
                <w:sz w:val="22"/>
                <w:szCs w:val="22"/>
              </w:rPr>
            </w:pPr>
            <w:r w:rsidRPr="003320B2">
              <w:rPr>
                <w:rFonts w:asciiTheme="minorHAnsi" w:hAnsiTheme="minorHAnsi"/>
                <w:sz w:val="22"/>
                <w:szCs w:val="22"/>
              </w:rPr>
              <w:t>12)</w:t>
            </w:r>
          </w:p>
        </w:tc>
        <w:tc>
          <w:tcPr>
            <w:tcW w:w="1595" w:type="pct"/>
            <w:gridSpan w:val="2"/>
          </w:tcPr>
          <w:p w:rsidR="009605FE" w:rsidRPr="003320B2" w:rsidRDefault="009605FE" w:rsidP="009605FE">
            <w:pPr>
              <w:rPr>
                <w:rFonts w:asciiTheme="minorHAnsi" w:hAnsiTheme="minorHAnsi" w:cs="Arial"/>
                <w:color w:val="000000"/>
                <w:sz w:val="22"/>
                <w:szCs w:val="22"/>
              </w:rPr>
            </w:pPr>
            <w:r w:rsidRPr="003320B2">
              <w:rPr>
                <w:rFonts w:asciiTheme="minorHAnsi" w:hAnsiTheme="minorHAnsi" w:cs="Arial"/>
                <w:color w:val="000000"/>
                <w:sz w:val="22"/>
                <w:szCs w:val="22"/>
              </w:rPr>
              <w:t>Aparat do oscylacji stymulacji głębokiej</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1</w:t>
            </w:r>
          </w:p>
        </w:tc>
        <w:tc>
          <w:tcPr>
            <w:tcW w:w="544"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3320B2">
        <w:trPr>
          <w:trHeight w:val="1304"/>
          <w:jc w:val="center"/>
        </w:trPr>
        <w:tc>
          <w:tcPr>
            <w:tcW w:w="217" w:type="pct"/>
          </w:tcPr>
          <w:p w:rsidR="009605FE" w:rsidRPr="003320B2" w:rsidRDefault="009605FE" w:rsidP="009605FE">
            <w:pPr>
              <w:jc w:val="right"/>
              <w:rPr>
                <w:rFonts w:asciiTheme="minorHAnsi" w:hAnsiTheme="minorHAnsi"/>
                <w:sz w:val="22"/>
                <w:szCs w:val="22"/>
              </w:rPr>
            </w:pPr>
            <w:r w:rsidRPr="003320B2">
              <w:rPr>
                <w:rFonts w:asciiTheme="minorHAnsi" w:hAnsiTheme="minorHAnsi"/>
                <w:sz w:val="22"/>
                <w:szCs w:val="22"/>
              </w:rPr>
              <w:t>13)</w:t>
            </w:r>
          </w:p>
        </w:tc>
        <w:tc>
          <w:tcPr>
            <w:tcW w:w="1595" w:type="pct"/>
            <w:gridSpan w:val="2"/>
          </w:tcPr>
          <w:p w:rsidR="009605FE" w:rsidRPr="003320B2" w:rsidRDefault="009605FE" w:rsidP="009605FE">
            <w:pPr>
              <w:rPr>
                <w:rFonts w:asciiTheme="minorHAnsi" w:hAnsiTheme="minorHAnsi" w:cs="Arial"/>
                <w:color w:val="000000"/>
                <w:sz w:val="22"/>
                <w:szCs w:val="22"/>
              </w:rPr>
            </w:pPr>
            <w:proofErr w:type="spellStart"/>
            <w:r w:rsidRPr="003320B2">
              <w:rPr>
                <w:rFonts w:asciiTheme="minorHAnsi" w:hAnsiTheme="minorHAnsi" w:cs="Arial"/>
                <w:color w:val="000000"/>
                <w:sz w:val="22"/>
                <w:szCs w:val="22"/>
              </w:rPr>
              <w:t>Pulsoksymetr</w:t>
            </w:r>
            <w:proofErr w:type="spellEnd"/>
            <w:r w:rsidRPr="003320B2">
              <w:rPr>
                <w:rFonts w:asciiTheme="minorHAnsi" w:hAnsiTheme="minorHAnsi" w:cs="Arial"/>
                <w:color w:val="000000"/>
                <w:sz w:val="22"/>
                <w:szCs w:val="22"/>
              </w:rPr>
              <w:t xml:space="preserve"> do pomiaru dobowego (stałego)</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2</w:t>
            </w:r>
          </w:p>
        </w:tc>
        <w:tc>
          <w:tcPr>
            <w:tcW w:w="544"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3320B2">
        <w:trPr>
          <w:trHeight w:val="1304"/>
          <w:jc w:val="center"/>
        </w:trPr>
        <w:tc>
          <w:tcPr>
            <w:tcW w:w="217" w:type="pct"/>
          </w:tcPr>
          <w:p w:rsidR="009605FE" w:rsidRPr="003320B2" w:rsidRDefault="009605FE" w:rsidP="009605FE">
            <w:pPr>
              <w:jc w:val="right"/>
              <w:rPr>
                <w:rFonts w:asciiTheme="minorHAnsi" w:hAnsiTheme="minorHAnsi"/>
                <w:sz w:val="22"/>
                <w:szCs w:val="22"/>
              </w:rPr>
            </w:pPr>
            <w:r w:rsidRPr="003320B2">
              <w:rPr>
                <w:rFonts w:asciiTheme="minorHAnsi" w:hAnsiTheme="minorHAnsi"/>
                <w:sz w:val="22"/>
                <w:szCs w:val="22"/>
              </w:rPr>
              <w:lastRenderedPageBreak/>
              <w:t>14)</w:t>
            </w:r>
          </w:p>
        </w:tc>
        <w:tc>
          <w:tcPr>
            <w:tcW w:w="1595" w:type="pct"/>
            <w:gridSpan w:val="2"/>
          </w:tcPr>
          <w:p w:rsidR="009605FE" w:rsidRPr="003320B2" w:rsidRDefault="009605FE" w:rsidP="009605FE">
            <w:pPr>
              <w:rPr>
                <w:rFonts w:asciiTheme="minorHAnsi" w:hAnsiTheme="minorHAnsi" w:cs="Arial"/>
                <w:color w:val="000000"/>
                <w:sz w:val="22"/>
                <w:szCs w:val="22"/>
              </w:rPr>
            </w:pPr>
            <w:r w:rsidRPr="003320B2">
              <w:rPr>
                <w:rFonts w:asciiTheme="minorHAnsi" w:hAnsiTheme="minorHAnsi" w:cs="Arial"/>
                <w:color w:val="000000"/>
                <w:sz w:val="22"/>
                <w:szCs w:val="22"/>
              </w:rPr>
              <w:t>Spirometr medyczny mały, przenośny, diagnostyczny z wbudowanym dotykowym wyświetlaczem oraz drukarką</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1</w:t>
            </w:r>
          </w:p>
        </w:tc>
        <w:tc>
          <w:tcPr>
            <w:tcW w:w="544"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3320B2">
        <w:trPr>
          <w:trHeight w:val="1304"/>
          <w:jc w:val="center"/>
        </w:trPr>
        <w:tc>
          <w:tcPr>
            <w:tcW w:w="217" w:type="pct"/>
          </w:tcPr>
          <w:p w:rsidR="009605FE" w:rsidRPr="003320B2" w:rsidRDefault="009605FE" w:rsidP="009605FE">
            <w:pPr>
              <w:jc w:val="right"/>
              <w:rPr>
                <w:rFonts w:asciiTheme="minorHAnsi" w:hAnsiTheme="minorHAnsi"/>
                <w:sz w:val="22"/>
                <w:szCs w:val="22"/>
              </w:rPr>
            </w:pPr>
            <w:r w:rsidRPr="003320B2">
              <w:rPr>
                <w:rFonts w:asciiTheme="minorHAnsi" w:hAnsiTheme="minorHAnsi"/>
                <w:sz w:val="22"/>
                <w:szCs w:val="22"/>
              </w:rPr>
              <w:t>15)</w:t>
            </w:r>
          </w:p>
        </w:tc>
        <w:tc>
          <w:tcPr>
            <w:tcW w:w="1595" w:type="pct"/>
            <w:gridSpan w:val="2"/>
          </w:tcPr>
          <w:p w:rsidR="009605FE" w:rsidRPr="003320B2" w:rsidRDefault="009605FE" w:rsidP="009605FE">
            <w:pPr>
              <w:rPr>
                <w:rFonts w:asciiTheme="minorHAnsi" w:hAnsiTheme="minorHAnsi" w:cs="Arial"/>
                <w:color w:val="000000"/>
                <w:sz w:val="22"/>
                <w:szCs w:val="22"/>
              </w:rPr>
            </w:pPr>
            <w:proofErr w:type="spellStart"/>
            <w:r w:rsidRPr="003320B2">
              <w:rPr>
                <w:rFonts w:asciiTheme="minorHAnsi" w:hAnsiTheme="minorHAnsi" w:cs="Arial"/>
                <w:color w:val="000000"/>
                <w:sz w:val="22"/>
                <w:szCs w:val="22"/>
              </w:rPr>
              <w:t>Pulse</w:t>
            </w:r>
            <w:proofErr w:type="spellEnd"/>
            <w:r w:rsidRPr="003320B2">
              <w:rPr>
                <w:rFonts w:asciiTheme="minorHAnsi" w:hAnsiTheme="minorHAnsi" w:cs="Arial"/>
                <w:color w:val="000000"/>
                <w:sz w:val="22"/>
                <w:szCs w:val="22"/>
              </w:rPr>
              <w:t xml:space="preserve"> monitor (kompletny zestaw)</w:t>
            </w:r>
          </w:p>
        </w:tc>
        <w:tc>
          <w:tcPr>
            <w:tcW w:w="267" w:type="pct"/>
          </w:tcPr>
          <w:p w:rsidR="009605FE" w:rsidRPr="003320B2" w:rsidRDefault="009605FE" w:rsidP="009605FE">
            <w:pPr>
              <w:jc w:val="center"/>
              <w:rPr>
                <w:rFonts w:asciiTheme="minorHAnsi" w:hAnsiTheme="minorHAnsi" w:cs="Arial"/>
                <w:color w:val="000000"/>
                <w:sz w:val="22"/>
                <w:szCs w:val="22"/>
              </w:rPr>
            </w:pPr>
            <w:proofErr w:type="spellStart"/>
            <w:r w:rsidRPr="003320B2">
              <w:rPr>
                <w:rFonts w:asciiTheme="minorHAnsi" w:hAnsiTheme="minorHAnsi" w:cs="Arial"/>
                <w:color w:val="000000"/>
                <w:sz w:val="22"/>
                <w:szCs w:val="22"/>
              </w:rPr>
              <w:t>kpl</w:t>
            </w:r>
            <w:proofErr w:type="spellEnd"/>
            <w:r w:rsidRPr="003320B2">
              <w:rPr>
                <w:rFonts w:asciiTheme="minorHAnsi" w:hAnsiTheme="minorHAnsi" w:cs="Arial"/>
                <w:color w:val="000000"/>
                <w:sz w:val="22"/>
                <w:szCs w:val="22"/>
              </w:rPr>
              <w: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1</w:t>
            </w:r>
          </w:p>
        </w:tc>
        <w:tc>
          <w:tcPr>
            <w:tcW w:w="544"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3320B2">
        <w:trPr>
          <w:trHeight w:val="1304"/>
          <w:jc w:val="center"/>
        </w:trPr>
        <w:tc>
          <w:tcPr>
            <w:tcW w:w="217" w:type="pct"/>
          </w:tcPr>
          <w:p w:rsidR="009605FE" w:rsidRPr="003320B2" w:rsidRDefault="009605FE" w:rsidP="009605FE">
            <w:pPr>
              <w:jc w:val="right"/>
              <w:rPr>
                <w:rFonts w:asciiTheme="minorHAnsi" w:hAnsiTheme="minorHAnsi"/>
                <w:sz w:val="22"/>
                <w:szCs w:val="22"/>
              </w:rPr>
            </w:pPr>
            <w:r w:rsidRPr="003320B2">
              <w:rPr>
                <w:rFonts w:asciiTheme="minorHAnsi" w:hAnsiTheme="minorHAnsi"/>
                <w:sz w:val="22"/>
                <w:szCs w:val="22"/>
              </w:rPr>
              <w:t>16)</w:t>
            </w:r>
          </w:p>
        </w:tc>
        <w:tc>
          <w:tcPr>
            <w:tcW w:w="1595" w:type="pct"/>
            <w:gridSpan w:val="2"/>
          </w:tcPr>
          <w:p w:rsidR="009605FE" w:rsidRPr="003320B2" w:rsidRDefault="009605FE" w:rsidP="009605FE">
            <w:pPr>
              <w:rPr>
                <w:rFonts w:asciiTheme="minorHAnsi" w:hAnsiTheme="minorHAnsi" w:cs="Arial"/>
                <w:color w:val="000000"/>
                <w:sz w:val="22"/>
                <w:szCs w:val="22"/>
              </w:rPr>
            </w:pPr>
            <w:r w:rsidRPr="003320B2">
              <w:rPr>
                <w:rFonts w:asciiTheme="minorHAnsi" w:hAnsiTheme="minorHAnsi" w:cs="Arial"/>
                <w:color w:val="000000"/>
                <w:sz w:val="22"/>
                <w:szCs w:val="22"/>
              </w:rPr>
              <w:t>Inhalator pneumatyczny</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2</w:t>
            </w:r>
          </w:p>
        </w:tc>
        <w:tc>
          <w:tcPr>
            <w:tcW w:w="544"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3320B2">
        <w:trPr>
          <w:trHeight w:val="1304"/>
          <w:jc w:val="center"/>
        </w:trPr>
        <w:tc>
          <w:tcPr>
            <w:tcW w:w="217" w:type="pct"/>
          </w:tcPr>
          <w:p w:rsidR="009605FE" w:rsidRPr="003320B2" w:rsidRDefault="009605FE" w:rsidP="009605FE">
            <w:pPr>
              <w:jc w:val="right"/>
              <w:rPr>
                <w:rFonts w:asciiTheme="minorHAnsi" w:hAnsiTheme="minorHAnsi"/>
                <w:sz w:val="22"/>
                <w:szCs w:val="22"/>
              </w:rPr>
            </w:pPr>
            <w:r w:rsidRPr="003320B2">
              <w:rPr>
                <w:rFonts w:asciiTheme="minorHAnsi" w:hAnsiTheme="minorHAnsi"/>
                <w:sz w:val="22"/>
                <w:szCs w:val="22"/>
              </w:rPr>
              <w:t>17)</w:t>
            </w:r>
          </w:p>
        </w:tc>
        <w:tc>
          <w:tcPr>
            <w:tcW w:w="1595" w:type="pct"/>
            <w:gridSpan w:val="2"/>
          </w:tcPr>
          <w:p w:rsidR="009605FE" w:rsidRPr="003320B2" w:rsidRDefault="009605FE" w:rsidP="009605FE">
            <w:pPr>
              <w:rPr>
                <w:rFonts w:asciiTheme="minorHAnsi" w:hAnsiTheme="minorHAnsi" w:cs="Arial"/>
                <w:color w:val="000000"/>
                <w:sz w:val="22"/>
                <w:szCs w:val="22"/>
              </w:rPr>
            </w:pPr>
            <w:r w:rsidRPr="003320B2">
              <w:rPr>
                <w:rFonts w:asciiTheme="minorHAnsi" w:hAnsiTheme="minorHAnsi" w:cs="Arial"/>
                <w:color w:val="000000"/>
                <w:sz w:val="22"/>
                <w:szCs w:val="22"/>
              </w:rPr>
              <w:t>Łóżko rehabilitacyjne</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2</w:t>
            </w:r>
          </w:p>
        </w:tc>
        <w:tc>
          <w:tcPr>
            <w:tcW w:w="544"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3320B2">
        <w:trPr>
          <w:trHeight w:val="1304"/>
          <w:jc w:val="center"/>
        </w:trPr>
        <w:tc>
          <w:tcPr>
            <w:tcW w:w="217" w:type="pct"/>
          </w:tcPr>
          <w:p w:rsidR="009605FE" w:rsidRPr="003320B2" w:rsidRDefault="009605FE" w:rsidP="009605FE">
            <w:pPr>
              <w:jc w:val="right"/>
              <w:rPr>
                <w:rFonts w:asciiTheme="minorHAnsi" w:hAnsiTheme="minorHAnsi"/>
                <w:sz w:val="22"/>
                <w:szCs w:val="22"/>
              </w:rPr>
            </w:pPr>
            <w:r w:rsidRPr="003320B2">
              <w:rPr>
                <w:rFonts w:asciiTheme="minorHAnsi" w:hAnsiTheme="minorHAnsi"/>
                <w:sz w:val="22"/>
                <w:szCs w:val="22"/>
              </w:rPr>
              <w:t>18)</w:t>
            </w:r>
          </w:p>
        </w:tc>
        <w:tc>
          <w:tcPr>
            <w:tcW w:w="1595" w:type="pct"/>
            <w:gridSpan w:val="2"/>
          </w:tcPr>
          <w:p w:rsidR="009605FE" w:rsidRPr="003320B2" w:rsidRDefault="009605FE" w:rsidP="009605FE">
            <w:pPr>
              <w:rPr>
                <w:rFonts w:asciiTheme="minorHAnsi" w:hAnsiTheme="minorHAnsi" w:cs="Arial"/>
                <w:color w:val="000000"/>
                <w:sz w:val="22"/>
                <w:szCs w:val="22"/>
              </w:rPr>
            </w:pPr>
            <w:r w:rsidRPr="003320B2">
              <w:rPr>
                <w:rFonts w:asciiTheme="minorHAnsi" w:hAnsiTheme="minorHAnsi" w:cs="Arial"/>
                <w:color w:val="000000"/>
                <w:sz w:val="22"/>
                <w:szCs w:val="22"/>
              </w:rPr>
              <w:t>Stół rehabilitacyjny sterowany ramą</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szt.</w:t>
            </w:r>
          </w:p>
        </w:tc>
        <w:tc>
          <w:tcPr>
            <w:tcW w:w="267" w:type="pct"/>
          </w:tcPr>
          <w:p w:rsidR="009605FE" w:rsidRPr="003320B2" w:rsidRDefault="009605FE" w:rsidP="009605FE">
            <w:pPr>
              <w:jc w:val="center"/>
              <w:rPr>
                <w:rFonts w:asciiTheme="minorHAnsi" w:hAnsiTheme="minorHAnsi" w:cs="Arial"/>
                <w:color w:val="000000"/>
                <w:sz w:val="22"/>
                <w:szCs w:val="22"/>
              </w:rPr>
            </w:pPr>
            <w:r w:rsidRPr="003320B2">
              <w:rPr>
                <w:rFonts w:asciiTheme="minorHAnsi" w:hAnsiTheme="minorHAnsi" w:cs="Arial"/>
                <w:color w:val="000000"/>
                <w:sz w:val="22"/>
                <w:szCs w:val="22"/>
              </w:rPr>
              <w:t>1</w:t>
            </w:r>
          </w:p>
        </w:tc>
        <w:tc>
          <w:tcPr>
            <w:tcW w:w="544" w:type="pct"/>
          </w:tcPr>
          <w:p w:rsidR="009605FE" w:rsidRPr="003320B2" w:rsidRDefault="009605FE" w:rsidP="009605FE">
            <w:pPr>
              <w:rPr>
                <w:rFonts w:asciiTheme="minorHAnsi" w:hAnsiTheme="minorHAnsi" w:cs="Arial"/>
                <w:color w:val="000000"/>
                <w:sz w:val="22"/>
                <w:szCs w:val="22"/>
              </w:rPr>
            </w:pPr>
          </w:p>
        </w:tc>
        <w:tc>
          <w:tcPr>
            <w:tcW w:w="456" w:type="pct"/>
          </w:tcPr>
          <w:p w:rsidR="009605FE" w:rsidRPr="003320B2" w:rsidRDefault="009605FE" w:rsidP="009605FE">
            <w:pPr>
              <w:rPr>
                <w:rFonts w:asciiTheme="minorHAnsi" w:hAnsiTheme="minorHAnsi"/>
                <w:sz w:val="22"/>
                <w:szCs w:val="22"/>
              </w:rPr>
            </w:pPr>
          </w:p>
        </w:tc>
        <w:tc>
          <w:tcPr>
            <w:tcW w:w="247" w:type="pct"/>
          </w:tcPr>
          <w:p w:rsidR="009605FE" w:rsidRPr="003320B2" w:rsidRDefault="009605FE" w:rsidP="009605FE">
            <w:pPr>
              <w:rPr>
                <w:rFonts w:asciiTheme="minorHAnsi" w:hAnsiTheme="minorHAnsi"/>
                <w:sz w:val="22"/>
                <w:szCs w:val="22"/>
              </w:rPr>
            </w:pPr>
          </w:p>
        </w:tc>
        <w:tc>
          <w:tcPr>
            <w:tcW w:w="399" w:type="pct"/>
          </w:tcPr>
          <w:p w:rsidR="009605FE" w:rsidRPr="003320B2" w:rsidRDefault="009605FE" w:rsidP="009605FE">
            <w:pPr>
              <w:rPr>
                <w:rFonts w:asciiTheme="minorHAnsi" w:hAnsiTheme="minorHAnsi"/>
                <w:sz w:val="22"/>
                <w:szCs w:val="22"/>
              </w:rPr>
            </w:pPr>
          </w:p>
        </w:tc>
        <w:tc>
          <w:tcPr>
            <w:tcW w:w="525" w:type="pct"/>
          </w:tcPr>
          <w:p w:rsidR="009605FE" w:rsidRPr="003320B2" w:rsidRDefault="009605FE" w:rsidP="009605FE">
            <w:pPr>
              <w:rPr>
                <w:rFonts w:asciiTheme="minorHAnsi" w:hAnsiTheme="minorHAnsi"/>
                <w:sz w:val="22"/>
                <w:szCs w:val="22"/>
              </w:rPr>
            </w:pPr>
          </w:p>
        </w:tc>
        <w:tc>
          <w:tcPr>
            <w:tcW w:w="482" w:type="pct"/>
            <w:tcBorders>
              <w:bottom w:val="single" w:sz="4" w:space="0" w:color="auto"/>
            </w:tcBorders>
          </w:tcPr>
          <w:p w:rsidR="009605FE" w:rsidRPr="003320B2" w:rsidRDefault="009605FE" w:rsidP="009605FE">
            <w:pPr>
              <w:rPr>
                <w:rFonts w:asciiTheme="minorHAnsi" w:hAnsiTheme="minorHAnsi"/>
                <w:sz w:val="22"/>
                <w:szCs w:val="22"/>
              </w:rPr>
            </w:pPr>
          </w:p>
        </w:tc>
      </w:tr>
      <w:tr w:rsidR="009605FE" w:rsidTr="009605FE">
        <w:trPr>
          <w:trHeight w:val="794"/>
          <w:jc w:val="center"/>
        </w:trPr>
        <w:tc>
          <w:tcPr>
            <w:tcW w:w="2891" w:type="pct"/>
            <w:gridSpan w:val="6"/>
            <w:vAlign w:val="center"/>
          </w:tcPr>
          <w:p w:rsidR="009605FE" w:rsidRPr="009605FE" w:rsidRDefault="009605FE" w:rsidP="00DC1F2C">
            <w:pPr>
              <w:jc w:val="center"/>
              <w:rPr>
                <w:rFonts w:asciiTheme="minorHAnsi" w:hAnsiTheme="minorHAnsi"/>
                <w:sz w:val="22"/>
                <w:szCs w:val="22"/>
              </w:rPr>
            </w:pPr>
            <w:r w:rsidRPr="009605FE">
              <w:rPr>
                <w:rFonts w:asciiTheme="minorHAnsi" w:hAnsiTheme="minorHAnsi"/>
                <w:b/>
                <w:sz w:val="22"/>
                <w:szCs w:val="22"/>
              </w:rPr>
              <w:t>Razem</w:t>
            </w:r>
          </w:p>
        </w:tc>
        <w:tc>
          <w:tcPr>
            <w:tcW w:w="456" w:type="pct"/>
            <w:vAlign w:val="center"/>
          </w:tcPr>
          <w:p w:rsidR="009605FE" w:rsidRPr="009605FE" w:rsidRDefault="009605FE" w:rsidP="00DC1F2C">
            <w:pPr>
              <w:jc w:val="center"/>
              <w:rPr>
                <w:rFonts w:asciiTheme="minorHAnsi" w:hAnsiTheme="minorHAnsi"/>
                <w:sz w:val="22"/>
                <w:szCs w:val="22"/>
              </w:rPr>
            </w:pPr>
          </w:p>
        </w:tc>
        <w:tc>
          <w:tcPr>
            <w:tcW w:w="247" w:type="pct"/>
            <w:tcBorders>
              <w:tl2br w:val="single" w:sz="4" w:space="0" w:color="auto"/>
              <w:tr2bl w:val="single" w:sz="4" w:space="0" w:color="auto"/>
            </w:tcBorders>
            <w:vAlign w:val="center"/>
          </w:tcPr>
          <w:p w:rsidR="009605FE" w:rsidRPr="009605FE" w:rsidRDefault="009605FE" w:rsidP="00DC1F2C">
            <w:pPr>
              <w:jc w:val="center"/>
              <w:rPr>
                <w:rFonts w:asciiTheme="minorHAnsi" w:hAnsiTheme="minorHAnsi"/>
                <w:sz w:val="22"/>
                <w:szCs w:val="22"/>
              </w:rPr>
            </w:pPr>
          </w:p>
        </w:tc>
        <w:tc>
          <w:tcPr>
            <w:tcW w:w="399" w:type="pct"/>
            <w:vAlign w:val="center"/>
          </w:tcPr>
          <w:p w:rsidR="009605FE" w:rsidRPr="009605FE" w:rsidRDefault="009605FE" w:rsidP="00DC1F2C">
            <w:pPr>
              <w:jc w:val="center"/>
              <w:rPr>
                <w:rFonts w:asciiTheme="minorHAnsi" w:hAnsiTheme="minorHAnsi"/>
                <w:sz w:val="22"/>
                <w:szCs w:val="22"/>
              </w:rPr>
            </w:pPr>
          </w:p>
        </w:tc>
        <w:tc>
          <w:tcPr>
            <w:tcW w:w="525" w:type="pct"/>
            <w:vAlign w:val="center"/>
          </w:tcPr>
          <w:p w:rsidR="009605FE" w:rsidRPr="009605FE" w:rsidRDefault="009605FE" w:rsidP="00DC1F2C">
            <w:pPr>
              <w:jc w:val="center"/>
              <w:rPr>
                <w:rFonts w:asciiTheme="minorHAnsi" w:hAnsiTheme="minorHAnsi"/>
                <w:sz w:val="22"/>
                <w:szCs w:val="22"/>
              </w:rPr>
            </w:pPr>
          </w:p>
        </w:tc>
        <w:tc>
          <w:tcPr>
            <w:tcW w:w="482" w:type="pct"/>
            <w:tcBorders>
              <w:tl2br w:val="single" w:sz="4" w:space="0" w:color="auto"/>
              <w:tr2bl w:val="single" w:sz="4" w:space="0" w:color="auto"/>
            </w:tcBorders>
            <w:vAlign w:val="center"/>
          </w:tcPr>
          <w:p w:rsidR="009605FE" w:rsidRPr="009605FE" w:rsidRDefault="009605FE" w:rsidP="00DC1F2C">
            <w:pPr>
              <w:jc w:val="center"/>
              <w:rPr>
                <w:rFonts w:asciiTheme="minorHAnsi" w:hAnsiTheme="minorHAnsi"/>
                <w:sz w:val="22"/>
                <w:szCs w:val="22"/>
              </w:rPr>
            </w:pPr>
          </w:p>
        </w:tc>
      </w:tr>
      <w:tr w:rsidR="009605FE" w:rsidTr="003320B2">
        <w:tblPrEx>
          <w:jc w:val="left"/>
        </w:tblPrEx>
        <w:trPr>
          <w:trHeight w:val="397"/>
        </w:trPr>
        <w:tc>
          <w:tcPr>
            <w:tcW w:w="728" w:type="pct"/>
            <w:gridSpan w:val="2"/>
            <w:vMerge w:val="restart"/>
            <w:shd w:val="clear" w:color="auto" w:fill="D9D9D9" w:themeFill="background1" w:themeFillShade="D9"/>
            <w:vAlign w:val="center"/>
          </w:tcPr>
          <w:p w:rsidR="009605FE" w:rsidRPr="00DC1F2C" w:rsidRDefault="009605FE" w:rsidP="00DC1F2C">
            <w:pPr>
              <w:spacing w:before="120" w:after="120"/>
              <w:jc w:val="both"/>
              <w:rPr>
                <w:rFonts w:asciiTheme="minorHAnsi" w:hAnsiTheme="minorHAnsi"/>
                <w:sz w:val="16"/>
                <w:szCs w:val="16"/>
              </w:rPr>
            </w:pPr>
            <w:r w:rsidRPr="00DC1F2C">
              <w:rPr>
                <w:rFonts w:asciiTheme="minorHAnsi" w:hAnsiTheme="minorHAnsi"/>
                <w:sz w:val="16"/>
                <w:szCs w:val="16"/>
              </w:rPr>
              <w:t>SŁOWNIE                                              BURTTO PLN</w:t>
            </w:r>
          </w:p>
        </w:tc>
        <w:tc>
          <w:tcPr>
            <w:tcW w:w="4272" w:type="pct"/>
            <w:gridSpan w:val="9"/>
            <w:tcBorders>
              <w:bottom w:val="dotted" w:sz="4" w:space="0" w:color="auto"/>
            </w:tcBorders>
          </w:tcPr>
          <w:p w:rsidR="009605FE" w:rsidRPr="00DC1F2C" w:rsidRDefault="009605FE" w:rsidP="00DC1F2C">
            <w:pPr>
              <w:spacing w:before="120" w:after="120"/>
              <w:jc w:val="both"/>
              <w:rPr>
                <w:rFonts w:asciiTheme="minorHAnsi" w:hAnsiTheme="minorHAnsi"/>
                <w:sz w:val="16"/>
                <w:szCs w:val="16"/>
              </w:rPr>
            </w:pPr>
          </w:p>
        </w:tc>
      </w:tr>
      <w:tr w:rsidR="009605FE" w:rsidTr="003320B2">
        <w:tblPrEx>
          <w:jc w:val="left"/>
        </w:tblPrEx>
        <w:trPr>
          <w:trHeight w:val="397"/>
        </w:trPr>
        <w:tc>
          <w:tcPr>
            <w:tcW w:w="728" w:type="pct"/>
            <w:gridSpan w:val="2"/>
            <w:vMerge/>
            <w:shd w:val="clear" w:color="auto" w:fill="D9D9D9" w:themeFill="background1" w:themeFillShade="D9"/>
          </w:tcPr>
          <w:p w:rsidR="009605FE" w:rsidRPr="00325518" w:rsidRDefault="009605FE" w:rsidP="00DC1F2C">
            <w:pPr>
              <w:spacing w:before="120" w:after="120"/>
              <w:jc w:val="both"/>
              <w:rPr>
                <w:sz w:val="22"/>
                <w:szCs w:val="22"/>
              </w:rPr>
            </w:pPr>
          </w:p>
        </w:tc>
        <w:tc>
          <w:tcPr>
            <w:tcW w:w="4272" w:type="pct"/>
            <w:gridSpan w:val="9"/>
            <w:tcBorders>
              <w:top w:val="dotted" w:sz="4" w:space="0" w:color="auto"/>
            </w:tcBorders>
          </w:tcPr>
          <w:p w:rsidR="009605FE" w:rsidRPr="00325518" w:rsidRDefault="009605FE" w:rsidP="00DC1F2C">
            <w:pPr>
              <w:spacing w:before="120" w:after="120"/>
              <w:jc w:val="both"/>
              <w:rPr>
                <w:sz w:val="22"/>
                <w:szCs w:val="22"/>
              </w:rPr>
            </w:pPr>
          </w:p>
        </w:tc>
      </w:tr>
    </w:tbl>
    <w:p w:rsidR="003320B2" w:rsidRDefault="003320B2" w:rsidP="00DC1F2C">
      <w:pPr>
        <w:rPr>
          <w:sz w:val="22"/>
          <w:szCs w:val="22"/>
        </w:rPr>
        <w:sectPr w:rsidR="003320B2" w:rsidSect="003320B2">
          <w:pgSz w:w="16838" w:h="11906" w:orient="landscape"/>
          <w:pgMar w:top="1134" w:right="1134" w:bottom="1134" w:left="1134" w:header="0" w:footer="709" w:gutter="0"/>
          <w:cols w:space="708"/>
          <w:formProt w:val="0"/>
          <w:titlePg/>
          <w:docGrid w:linePitch="360"/>
        </w:sectPr>
      </w:pPr>
    </w:p>
    <w:p w:rsidR="00BE0196" w:rsidRPr="00CB731A" w:rsidRDefault="003B2C97" w:rsidP="005203F2">
      <w:pPr>
        <w:numPr>
          <w:ilvl w:val="0"/>
          <w:numId w:val="2"/>
        </w:numPr>
        <w:spacing w:before="120"/>
        <w:ind w:left="0" w:firstLine="357"/>
        <w:jc w:val="both"/>
        <w:rPr>
          <w:rFonts w:asciiTheme="minorHAnsi" w:hAnsiTheme="minorHAnsi" w:cs="Arial"/>
          <w:b/>
          <w:sz w:val="22"/>
          <w:szCs w:val="22"/>
        </w:rPr>
      </w:pPr>
      <w:r w:rsidRPr="00CB731A">
        <w:rPr>
          <w:rFonts w:asciiTheme="minorHAnsi" w:hAnsiTheme="minorHAnsi" w:cs="Arial"/>
          <w:sz w:val="22"/>
          <w:szCs w:val="22"/>
        </w:rPr>
        <w:lastRenderedPageBreak/>
        <w:t>składamy ofertę na realizację przedmiotu zamówienia w zakresie określonym w Specyfikacji Warunków Zamówienia, na następujących warunkach:</w:t>
      </w:r>
    </w:p>
    <w:p w:rsidR="00936E0B" w:rsidRPr="00CB731A" w:rsidRDefault="00863212" w:rsidP="005203F2">
      <w:pPr>
        <w:pStyle w:val="Akapitzlist"/>
        <w:numPr>
          <w:ilvl w:val="0"/>
          <w:numId w:val="2"/>
        </w:numPr>
        <w:shd w:val="clear" w:color="auto" w:fill="FFFFFF"/>
        <w:spacing w:before="120"/>
        <w:ind w:left="0" w:firstLine="357"/>
        <w:jc w:val="both"/>
        <w:rPr>
          <w:rFonts w:asciiTheme="minorHAnsi" w:hAnsiTheme="minorHAnsi" w:cs="Arial"/>
          <w:b/>
          <w:bCs/>
          <w:sz w:val="22"/>
          <w:szCs w:val="22"/>
        </w:rPr>
      </w:pPr>
      <w:r w:rsidRPr="00CB731A">
        <w:rPr>
          <w:rFonts w:asciiTheme="minorHAnsi" w:hAnsiTheme="minorHAnsi" w:cs="Arial"/>
          <w:b/>
          <w:bCs/>
          <w:sz w:val="22"/>
          <w:szCs w:val="22"/>
        </w:rPr>
        <w:t>Wynagrodzenie całkowite za wykonanie przedmiotu zamówienia wynosi ……………zł brutto   (słownie</w:t>
      </w:r>
      <w:r w:rsidR="0098797E" w:rsidRPr="00CB731A">
        <w:rPr>
          <w:rFonts w:asciiTheme="minorHAnsi" w:hAnsiTheme="minorHAnsi" w:cs="Arial"/>
          <w:b/>
          <w:bCs/>
          <w:sz w:val="22"/>
          <w:szCs w:val="22"/>
        </w:rPr>
        <w:t xml:space="preserve">:…………………………..), w tym VAT (……%) </w:t>
      </w:r>
      <w:r w:rsidR="00936E0B" w:rsidRPr="00CB731A">
        <w:rPr>
          <w:rFonts w:asciiTheme="minorHAnsi" w:hAnsiTheme="minorHAnsi" w:cs="Arial"/>
          <w:b/>
          <w:bCs/>
          <w:sz w:val="22"/>
          <w:szCs w:val="22"/>
        </w:rPr>
        <w:t>w tym:</w:t>
      </w:r>
    </w:p>
    <w:p w:rsidR="00697DC1" w:rsidRPr="00CB731A" w:rsidRDefault="00697DC1" w:rsidP="005203F2">
      <w:pPr>
        <w:pStyle w:val="Akapitzlist"/>
        <w:numPr>
          <w:ilvl w:val="0"/>
          <w:numId w:val="2"/>
        </w:numPr>
        <w:shd w:val="clear" w:color="auto" w:fill="FFFFFF"/>
        <w:spacing w:before="120"/>
        <w:ind w:left="0" w:firstLine="357"/>
        <w:jc w:val="both"/>
        <w:rPr>
          <w:rFonts w:asciiTheme="minorHAnsi" w:hAnsiTheme="minorHAnsi" w:cs="Arial"/>
          <w:b/>
          <w:bCs/>
          <w:sz w:val="22"/>
          <w:szCs w:val="22"/>
        </w:rPr>
      </w:pPr>
      <w:r w:rsidRPr="00CB731A">
        <w:rPr>
          <w:rFonts w:asciiTheme="minorHAnsi" w:hAnsiTheme="minorHAnsi" w:cs="Arial"/>
          <w:b/>
          <w:bCs/>
          <w:sz w:val="22"/>
          <w:szCs w:val="22"/>
        </w:rPr>
        <w:t xml:space="preserve">Termin wykonania ……………….…………………….... (podać w dniach) </w:t>
      </w:r>
    </w:p>
    <w:p w:rsidR="00697DC1" w:rsidRPr="00CB731A" w:rsidRDefault="00697DC1" w:rsidP="005203F2">
      <w:pPr>
        <w:shd w:val="clear" w:color="auto" w:fill="FFFFFF"/>
        <w:spacing w:before="120"/>
        <w:ind w:firstLine="357"/>
        <w:jc w:val="both"/>
        <w:rPr>
          <w:rFonts w:asciiTheme="minorHAnsi" w:hAnsiTheme="minorHAnsi" w:cstheme="minorHAnsi"/>
          <w:b/>
          <w:spacing w:val="-1"/>
          <w:sz w:val="22"/>
          <w:szCs w:val="22"/>
        </w:rPr>
      </w:pPr>
      <w:r w:rsidRPr="00CB731A">
        <w:rPr>
          <w:rFonts w:asciiTheme="minorHAnsi" w:hAnsiTheme="minorHAnsi" w:cstheme="minorHAnsi"/>
          <w:b/>
          <w:spacing w:val="-1"/>
          <w:sz w:val="22"/>
          <w:szCs w:val="22"/>
        </w:rPr>
        <w:t>Uwaga! W przypadku nie wpisania przez Wykonawcę oferowanego terminu wykonania zamówienia, Zamawiający przyjmie, że Wykonawca zaoferował maksymalny termin wykonania zamówienia, tj. 40 dni. W przypadku zaoferowania terminu wykonania zamówienia dłuższego niż 40 dni oferta zostanie odrzucona.</w:t>
      </w:r>
    </w:p>
    <w:p w:rsidR="00697DC1" w:rsidRPr="00CB731A" w:rsidRDefault="00697DC1" w:rsidP="005203F2">
      <w:pPr>
        <w:pStyle w:val="Akapitzlist"/>
        <w:numPr>
          <w:ilvl w:val="0"/>
          <w:numId w:val="2"/>
        </w:numPr>
        <w:shd w:val="clear" w:color="auto" w:fill="FFFFFF"/>
        <w:spacing w:before="120"/>
        <w:ind w:left="0" w:firstLine="357"/>
        <w:jc w:val="both"/>
        <w:rPr>
          <w:rFonts w:asciiTheme="minorHAnsi" w:hAnsiTheme="minorHAnsi" w:cs="Arial"/>
          <w:b/>
          <w:bCs/>
          <w:sz w:val="22"/>
          <w:szCs w:val="22"/>
        </w:rPr>
      </w:pPr>
      <w:r w:rsidRPr="00CB731A">
        <w:rPr>
          <w:rFonts w:asciiTheme="minorHAnsi" w:hAnsiTheme="minorHAnsi" w:cs="Arial"/>
          <w:b/>
          <w:bCs/>
          <w:sz w:val="22"/>
          <w:szCs w:val="22"/>
        </w:rPr>
        <w:t>Okres gwarancji na zestawy - …..</w:t>
      </w:r>
      <w:r w:rsidR="003320B2">
        <w:rPr>
          <w:rFonts w:asciiTheme="minorHAnsi" w:hAnsiTheme="minorHAnsi" w:cs="Arial"/>
          <w:b/>
          <w:bCs/>
          <w:sz w:val="22"/>
          <w:szCs w:val="22"/>
        </w:rPr>
        <w:t xml:space="preserve"> </w:t>
      </w:r>
      <w:r w:rsidRPr="00CB731A">
        <w:rPr>
          <w:rFonts w:asciiTheme="minorHAnsi" w:hAnsiTheme="minorHAnsi" w:cs="Arial"/>
          <w:b/>
          <w:bCs/>
          <w:sz w:val="22"/>
          <w:szCs w:val="22"/>
        </w:rPr>
        <w:t xml:space="preserve">miesięcy. </w:t>
      </w:r>
    </w:p>
    <w:p w:rsidR="00BE0196" w:rsidRPr="00CB731A" w:rsidRDefault="00863212" w:rsidP="005203F2">
      <w:pPr>
        <w:pStyle w:val="Akapitzlist"/>
        <w:numPr>
          <w:ilvl w:val="0"/>
          <w:numId w:val="2"/>
        </w:numPr>
        <w:spacing w:before="120"/>
        <w:ind w:left="0" w:firstLine="357"/>
        <w:jc w:val="both"/>
        <w:rPr>
          <w:rFonts w:asciiTheme="minorHAnsi" w:hAnsiTheme="minorHAnsi" w:cs="Arial"/>
          <w:sz w:val="22"/>
          <w:szCs w:val="22"/>
          <w:lang w:eastAsia="zh-CN"/>
        </w:rPr>
      </w:pPr>
      <w:r w:rsidRPr="00CB731A">
        <w:rPr>
          <w:rFonts w:asciiTheme="minorHAnsi" w:hAnsiTheme="minorHAnsi" w:cs="Arial"/>
          <w:sz w:val="22"/>
          <w:szCs w:val="22"/>
          <w:lang w:eastAsia="zh-CN"/>
        </w:rPr>
        <w:t xml:space="preserve">Oświadczamy, że: </w:t>
      </w:r>
    </w:p>
    <w:p w:rsidR="00BE0196" w:rsidRPr="00CB731A" w:rsidRDefault="00863212" w:rsidP="005203F2">
      <w:pPr>
        <w:pStyle w:val="Akapitzlist"/>
        <w:numPr>
          <w:ilvl w:val="1"/>
          <w:numId w:val="2"/>
        </w:numPr>
        <w:spacing w:before="120"/>
        <w:ind w:left="0" w:firstLine="357"/>
        <w:rPr>
          <w:rFonts w:asciiTheme="minorHAnsi" w:hAnsiTheme="minorHAnsi" w:cs="Arial"/>
          <w:sz w:val="22"/>
          <w:szCs w:val="22"/>
          <w:lang w:eastAsia="zh-CN"/>
        </w:rPr>
      </w:pPr>
      <w:r w:rsidRPr="00CB731A">
        <w:rPr>
          <w:rFonts w:asciiTheme="minorHAnsi" w:hAnsiTheme="minorHAnsi" w:cs="Arial"/>
          <w:sz w:val="22"/>
          <w:szCs w:val="22"/>
          <w:lang w:eastAsia="zh-CN"/>
        </w:rPr>
        <w:t xml:space="preserve">złożona przez nas oferta …………. </w:t>
      </w:r>
      <w:r w:rsidRPr="00CB731A">
        <w:rPr>
          <w:rFonts w:asciiTheme="minorHAnsi" w:hAnsiTheme="minorHAnsi" w:cs="Arial"/>
          <w:b/>
          <w:bCs/>
          <w:sz w:val="22"/>
          <w:szCs w:val="22"/>
          <w:u w:val="single"/>
          <w:lang w:eastAsia="zh-CN"/>
        </w:rPr>
        <w:t>(wpisać: powoduje lub nie powoduje)</w:t>
      </w:r>
      <w:r w:rsidRPr="00CB731A">
        <w:rPr>
          <w:rFonts w:asciiTheme="minorHAnsi" w:hAnsiTheme="minorHAnsi" w:cs="Arial"/>
          <w:b/>
          <w:bCs/>
          <w:sz w:val="22"/>
          <w:szCs w:val="22"/>
          <w:lang w:eastAsia="zh-CN"/>
        </w:rPr>
        <w:t xml:space="preserve">* </w:t>
      </w:r>
      <w:r w:rsidRPr="00CB731A">
        <w:rPr>
          <w:rFonts w:asciiTheme="minorHAnsi" w:hAnsiTheme="minorHAnsi" w:cs="Arial"/>
          <w:sz w:val="22"/>
          <w:szCs w:val="22"/>
          <w:lang w:eastAsia="zh-CN"/>
        </w:rPr>
        <w:t xml:space="preserve">powstanie u Zamawiającego obowiązku podatkowego zgodnie z przepisami o podatku od towarów i usług  dla: </w:t>
      </w:r>
    </w:p>
    <w:p w:rsidR="00BE0196" w:rsidRPr="00CB731A" w:rsidRDefault="00863212" w:rsidP="005203F2">
      <w:pPr>
        <w:spacing w:before="120"/>
        <w:ind w:firstLine="357"/>
        <w:jc w:val="both"/>
        <w:rPr>
          <w:rFonts w:asciiTheme="minorHAnsi" w:hAnsiTheme="minorHAnsi" w:cs="Arial"/>
          <w:sz w:val="22"/>
          <w:szCs w:val="22"/>
          <w:lang w:eastAsia="zh-CN"/>
        </w:rPr>
      </w:pPr>
      <w:r w:rsidRPr="00CB731A">
        <w:rPr>
          <w:rFonts w:asciiTheme="minorHAnsi" w:hAnsiTheme="minorHAnsi" w:cs="Arial"/>
          <w:sz w:val="22"/>
          <w:szCs w:val="22"/>
          <w:lang w:eastAsia="zh-CN"/>
        </w:rPr>
        <w:t xml:space="preserve">      ……………………………………….…………….........................................................</w:t>
      </w:r>
    </w:p>
    <w:p w:rsidR="00BE0196" w:rsidRPr="00CB731A" w:rsidRDefault="00863212" w:rsidP="005203F2">
      <w:pPr>
        <w:spacing w:before="120"/>
        <w:ind w:firstLine="357"/>
        <w:jc w:val="both"/>
        <w:rPr>
          <w:rFonts w:asciiTheme="minorHAnsi" w:hAnsiTheme="minorHAnsi" w:cs="Arial"/>
          <w:sz w:val="22"/>
          <w:szCs w:val="22"/>
          <w:lang w:eastAsia="zh-CN"/>
        </w:rPr>
      </w:pPr>
      <w:r w:rsidRPr="00CB731A">
        <w:rPr>
          <w:rFonts w:asciiTheme="minorHAnsi" w:hAnsiTheme="minorHAnsi" w:cs="Arial"/>
          <w:sz w:val="22"/>
          <w:szCs w:val="22"/>
          <w:lang w:eastAsia="zh-CN"/>
        </w:rPr>
        <w:t xml:space="preserve">                                                </w:t>
      </w:r>
      <w:r w:rsidRPr="00CB731A">
        <w:rPr>
          <w:rFonts w:asciiTheme="minorHAnsi" w:hAnsiTheme="minorHAnsi" w:cs="Arial"/>
          <w:sz w:val="22"/>
          <w:szCs w:val="22"/>
          <w:vertAlign w:val="superscript"/>
          <w:lang w:eastAsia="zh-CN"/>
        </w:rPr>
        <w:t>(wskazać nazwę (rodzaj) towaru lub usługi)</w:t>
      </w:r>
      <w:r w:rsidRPr="00CB731A">
        <w:rPr>
          <w:rFonts w:asciiTheme="minorHAnsi" w:hAnsiTheme="minorHAnsi" w:cs="Arial"/>
          <w:sz w:val="22"/>
          <w:szCs w:val="22"/>
          <w:lang w:eastAsia="zh-CN"/>
        </w:rPr>
        <w:t xml:space="preserve"> </w:t>
      </w:r>
    </w:p>
    <w:p w:rsidR="00BE0196" w:rsidRPr="00CB731A" w:rsidRDefault="003320B2" w:rsidP="005203F2">
      <w:pPr>
        <w:spacing w:before="120"/>
        <w:ind w:firstLine="357"/>
        <w:jc w:val="both"/>
        <w:rPr>
          <w:rFonts w:asciiTheme="minorHAnsi" w:hAnsiTheme="minorHAnsi" w:cs="Arial"/>
          <w:sz w:val="22"/>
          <w:szCs w:val="22"/>
          <w:lang w:eastAsia="zh-CN"/>
        </w:rPr>
      </w:pPr>
      <w:r>
        <w:rPr>
          <w:rFonts w:asciiTheme="minorHAnsi" w:hAnsiTheme="minorHAnsi" w:cs="Arial"/>
          <w:sz w:val="22"/>
          <w:szCs w:val="22"/>
          <w:lang w:eastAsia="zh-CN"/>
        </w:rPr>
        <w:t xml:space="preserve">    </w:t>
      </w:r>
      <w:r w:rsidR="00863212" w:rsidRPr="00CB731A">
        <w:rPr>
          <w:rFonts w:asciiTheme="minorHAnsi" w:hAnsiTheme="minorHAnsi" w:cs="Arial"/>
          <w:sz w:val="22"/>
          <w:szCs w:val="22"/>
          <w:lang w:eastAsia="zh-CN"/>
        </w:rPr>
        <w:t>o wartości ………………………………………… (wskazać wartość bez kwoty</w:t>
      </w:r>
      <w:r>
        <w:rPr>
          <w:rFonts w:asciiTheme="minorHAnsi" w:hAnsiTheme="minorHAnsi" w:cs="Arial"/>
          <w:sz w:val="22"/>
          <w:szCs w:val="22"/>
          <w:lang w:eastAsia="zh-CN"/>
        </w:rPr>
        <w:t xml:space="preserve"> </w:t>
      </w:r>
      <w:r w:rsidR="00863212" w:rsidRPr="00CB731A">
        <w:rPr>
          <w:rFonts w:asciiTheme="minorHAnsi" w:hAnsiTheme="minorHAnsi" w:cs="Arial"/>
          <w:sz w:val="22"/>
          <w:szCs w:val="22"/>
          <w:lang w:eastAsia="zh-CN"/>
        </w:rPr>
        <w:t>podatku)</w:t>
      </w:r>
      <w:r w:rsidR="002F32F9" w:rsidRPr="00CB731A">
        <w:rPr>
          <w:rFonts w:asciiTheme="minorHAnsi" w:hAnsiTheme="minorHAnsi" w:cs="Arial"/>
          <w:sz w:val="22"/>
          <w:szCs w:val="22"/>
          <w:lang w:eastAsia="zh-CN"/>
        </w:rPr>
        <w:t>, ……………… % VAT</w:t>
      </w:r>
      <w:r w:rsidR="00863212" w:rsidRPr="00CB731A">
        <w:rPr>
          <w:rFonts w:asciiTheme="minorHAnsi" w:hAnsiTheme="minorHAnsi" w:cs="Arial"/>
          <w:sz w:val="22"/>
          <w:szCs w:val="22"/>
          <w:lang w:eastAsia="zh-CN"/>
        </w:rPr>
        <w:t xml:space="preserve">. </w:t>
      </w:r>
    </w:p>
    <w:p w:rsidR="00BE0196" w:rsidRPr="00CB731A" w:rsidRDefault="00863212" w:rsidP="005203F2">
      <w:pPr>
        <w:pStyle w:val="Akapitzlist"/>
        <w:numPr>
          <w:ilvl w:val="1"/>
          <w:numId w:val="2"/>
        </w:numPr>
        <w:spacing w:before="120"/>
        <w:ind w:left="0" w:firstLine="357"/>
        <w:jc w:val="both"/>
        <w:rPr>
          <w:rFonts w:asciiTheme="minorHAnsi" w:hAnsiTheme="minorHAnsi" w:cs="Arial"/>
          <w:sz w:val="22"/>
          <w:szCs w:val="22"/>
          <w:lang w:eastAsia="ar-SA"/>
        </w:rPr>
      </w:pPr>
      <w:r w:rsidRPr="00CB731A">
        <w:rPr>
          <w:rFonts w:asciiTheme="minorHAnsi" w:hAnsiTheme="minorHAnsi" w:cs="Arial"/>
          <w:sz w:val="22"/>
          <w:szCs w:val="22"/>
          <w:lang w:eastAsia="ar-SA"/>
        </w:rPr>
        <w:t>oferowan</w:t>
      </w:r>
      <w:r w:rsidR="003320B2">
        <w:rPr>
          <w:rFonts w:asciiTheme="minorHAnsi" w:hAnsiTheme="minorHAnsi" w:cs="Arial"/>
          <w:sz w:val="22"/>
          <w:szCs w:val="22"/>
          <w:lang w:eastAsia="ar-SA"/>
        </w:rPr>
        <w:t>e</w:t>
      </w:r>
      <w:r w:rsidRPr="00CB731A">
        <w:rPr>
          <w:rFonts w:asciiTheme="minorHAnsi" w:hAnsiTheme="minorHAnsi" w:cs="Arial"/>
          <w:sz w:val="22"/>
          <w:szCs w:val="22"/>
          <w:lang w:eastAsia="ar-SA"/>
        </w:rPr>
        <w:t xml:space="preserve"> przez nas przedmiot</w:t>
      </w:r>
      <w:r w:rsidR="003320B2">
        <w:rPr>
          <w:rFonts w:asciiTheme="minorHAnsi" w:hAnsiTheme="minorHAnsi" w:cs="Arial"/>
          <w:sz w:val="22"/>
          <w:szCs w:val="22"/>
          <w:lang w:eastAsia="ar-SA"/>
        </w:rPr>
        <w:t>y</w:t>
      </w:r>
      <w:r w:rsidRPr="00CB731A">
        <w:rPr>
          <w:rFonts w:asciiTheme="minorHAnsi" w:hAnsiTheme="minorHAnsi" w:cs="Arial"/>
          <w:sz w:val="22"/>
          <w:szCs w:val="22"/>
          <w:lang w:eastAsia="ar-SA"/>
        </w:rPr>
        <w:t xml:space="preserve"> zamówienia spełnia</w:t>
      </w:r>
      <w:r w:rsidR="003320B2">
        <w:rPr>
          <w:rFonts w:asciiTheme="minorHAnsi" w:hAnsiTheme="minorHAnsi" w:cs="Arial"/>
          <w:sz w:val="22"/>
          <w:szCs w:val="22"/>
          <w:lang w:eastAsia="ar-SA"/>
        </w:rPr>
        <w:t>ją</w:t>
      </w:r>
      <w:r w:rsidRPr="00CB731A">
        <w:rPr>
          <w:rFonts w:asciiTheme="minorHAnsi" w:hAnsiTheme="minorHAnsi" w:cs="Arial"/>
          <w:sz w:val="22"/>
          <w:szCs w:val="22"/>
          <w:lang w:eastAsia="ar-SA"/>
        </w:rPr>
        <w:t xml:space="preserve"> wszystkie wymagania ok</w:t>
      </w:r>
      <w:r w:rsidR="003B2C97" w:rsidRPr="00CB731A">
        <w:rPr>
          <w:rFonts w:asciiTheme="minorHAnsi" w:hAnsiTheme="minorHAnsi" w:cs="Arial"/>
          <w:sz w:val="22"/>
          <w:szCs w:val="22"/>
          <w:lang w:eastAsia="ar-SA"/>
        </w:rPr>
        <w:t>reślone przez Zamawiającego w S</w:t>
      </w:r>
      <w:r w:rsidRPr="00CB731A">
        <w:rPr>
          <w:rFonts w:asciiTheme="minorHAnsi" w:hAnsiTheme="minorHAnsi" w:cs="Arial"/>
          <w:sz w:val="22"/>
          <w:szCs w:val="22"/>
          <w:lang w:eastAsia="ar-SA"/>
        </w:rPr>
        <w:t>WZ i zobowiązujemy się zrealizować przedmiot zamówienia na warunkach określonych w SWZ;</w:t>
      </w:r>
    </w:p>
    <w:p w:rsidR="00697DC1" w:rsidRPr="00CB731A" w:rsidRDefault="00697DC1" w:rsidP="005203F2">
      <w:pPr>
        <w:pStyle w:val="Akapitzlist"/>
        <w:numPr>
          <w:ilvl w:val="1"/>
          <w:numId w:val="2"/>
        </w:numPr>
        <w:spacing w:before="120"/>
        <w:ind w:left="0" w:firstLine="357"/>
        <w:jc w:val="both"/>
        <w:rPr>
          <w:rFonts w:asciiTheme="minorHAnsi" w:hAnsiTheme="minorHAnsi" w:cs="Arial"/>
          <w:sz w:val="22"/>
          <w:szCs w:val="22"/>
          <w:lang w:eastAsia="ar-SA"/>
        </w:rPr>
      </w:pPr>
      <w:r w:rsidRPr="00CB731A">
        <w:rPr>
          <w:rFonts w:asciiTheme="minorHAnsi" w:hAnsiTheme="minorHAnsi" w:cs="Arial"/>
          <w:sz w:val="22"/>
          <w:szCs w:val="22"/>
          <w:lang w:eastAsia="ar-SA"/>
        </w:rPr>
        <w:t xml:space="preserve">oświadczamy, że oferowane wyroby medyczne, są zgodne z </w:t>
      </w:r>
      <w:r w:rsidR="005E4207" w:rsidRPr="00CB731A">
        <w:rPr>
          <w:rFonts w:asciiTheme="minorHAnsi" w:hAnsiTheme="minorHAnsi" w:cs="Arial"/>
          <w:sz w:val="22"/>
          <w:szCs w:val="22"/>
          <w:lang w:eastAsia="ar-SA"/>
        </w:rPr>
        <w:t>u</w:t>
      </w:r>
      <w:r w:rsidRPr="00CB731A">
        <w:rPr>
          <w:rFonts w:asciiTheme="minorHAnsi" w:hAnsiTheme="minorHAnsi" w:cs="Arial"/>
          <w:sz w:val="22"/>
          <w:szCs w:val="22"/>
          <w:lang w:eastAsia="ar-SA"/>
        </w:rPr>
        <w:t xml:space="preserve">stawą </w:t>
      </w:r>
      <w:r w:rsidR="005E4207" w:rsidRPr="00CB731A">
        <w:rPr>
          <w:rFonts w:asciiTheme="minorHAnsi" w:hAnsiTheme="minorHAnsi" w:cs="Arial"/>
          <w:sz w:val="22"/>
          <w:szCs w:val="22"/>
          <w:lang w:eastAsia="ar-SA"/>
        </w:rPr>
        <w:t xml:space="preserve">z dnia 20 maja 2010 r. </w:t>
      </w:r>
      <w:r w:rsidRPr="00CB731A">
        <w:rPr>
          <w:rFonts w:asciiTheme="minorHAnsi" w:hAnsiTheme="minorHAnsi" w:cs="Arial"/>
          <w:sz w:val="22"/>
          <w:szCs w:val="22"/>
          <w:lang w:eastAsia="ar-SA"/>
        </w:rPr>
        <w:t xml:space="preserve">o wyrobach medycznych </w:t>
      </w:r>
      <w:r w:rsidR="003C0DC9" w:rsidRPr="00CB731A">
        <w:rPr>
          <w:rFonts w:asciiTheme="minorHAnsi" w:hAnsiTheme="minorHAnsi" w:cs="Arial"/>
          <w:sz w:val="22"/>
          <w:szCs w:val="22"/>
          <w:lang w:eastAsia="en-US"/>
        </w:rPr>
        <w:t>(tj. Dz.U. z 2020 r. poz. 186</w:t>
      </w:r>
      <w:r w:rsidR="005E4207" w:rsidRPr="00CB731A">
        <w:rPr>
          <w:rFonts w:asciiTheme="minorHAnsi" w:hAnsiTheme="minorHAnsi" w:cs="Arial"/>
          <w:sz w:val="22"/>
          <w:szCs w:val="22"/>
          <w:lang w:eastAsia="en-US"/>
        </w:rPr>
        <w:t xml:space="preserve"> z </w:t>
      </w:r>
      <w:proofErr w:type="spellStart"/>
      <w:r w:rsidR="005E4207" w:rsidRPr="00CB731A">
        <w:rPr>
          <w:rFonts w:asciiTheme="minorHAnsi" w:hAnsiTheme="minorHAnsi" w:cs="Arial"/>
          <w:sz w:val="22"/>
          <w:szCs w:val="22"/>
          <w:lang w:eastAsia="en-US"/>
        </w:rPr>
        <w:t>późn</w:t>
      </w:r>
      <w:proofErr w:type="spellEnd"/>
      <w:r w:rsidR="005E4207" w:rsidRPr="00CB731A">
        <w:rPr>
          <w:rFonts w:asciiTheme="minorHAnsi" w:hAnsiTheme="minorHAnsi" w:cs="Arial"/>
          <w:sz w:val="22"/>
          <w:szCs w:val="22"/>
          <w:lang w:eastAsia="en-US"/>
        </w:rPr>
        <w:t>. zm.</w:t>
      </w:r>
      <w:r w:rsidR="003C0DC9" w:rsidRPr="00CB731A">
        <w:rPr>
          <w:rFonts w:asciiTheme="minorHAnsi" w:hAnsiTheme="minorHAnsi" w:cs="Arial"/>
          <w:sz w:val="22"/>
          <w:szCs w:val="22"/>
          <w:lang w:eastAsia="en-US"/>
        </w:rPr>
        <w:t xml:space="preserve">) </w:t>
      </w:r>
      <w:r w:rsidR="003C0DC9" w:rsidRPr="00CB731A">
        <w:rPr>
          <w:rFonts w:asciiTheme="minorHAnsi" w:hAnsiTheme="minorHAnsi" w:cs="Arial"/>
          <w:sz w:val="22"/>
          <w:szCs w:val="22"/>
        </w:rPr>
        <w:t xml:space="preserve"> </w:t>
      </w:r>
      <w:r w:rsidRPr="00CB731A">
        <w:rPr>
          <w:rFonts w:asciiTheme="minorHAnsi" w:hAnsiTheme="minorHAnsi" w:cs="Arial"/>
          <w:sz w:val="22"/>
          <w:szCs w:val="22"/>
          <w:lang w:eastAsia="ar-SA"/>
        </w:rPr>
        <w:t>.</w:t>
      </w:r>
    </w:p>
    <w:p w:rsidR="00BE0196" w:rsidRPr="00CB731A" w:rsidRDefault="00863212" w:rsidP="005203F2">
      <w:pPr>
        <w:pStyle w:val="Akapitzlist"/>
        <w:numPr>
          <w:ilvl w:val="1"/>
          <w:numId w:val="2"/>
        </w:numPr>
        <w:spacing w:before="120"/>
        <w:ind w:left="0" w:firstLine="357"/>
        <w:jc w:val="both"/>
        <w:rPr>
          <w:rFonts w:asciiTheme="minorHAnsi" w:hAnsiTheme="minorHAnsi" w:cs="Arial"/>
          <w:sz w:val="22"/>
          <w:szCs w:val="22"/>
          <w:lang w:eastAsia="ar-SA"/>
        </w:rPr>
      </w:pPr>
      <w:r w:rsidRPr="00CB731A">
        <w:rPr>
          <w:rFonts w:asciiTheme="minorHAnsi" w:hAnsiTheme="minorHAnsi" w:cs="Arial"/>
          <w:sz w:val="22"/>
          <w:szCs w:val="22"/>
          <w:lang w:eastAsia="ar-SA"/>
        </w:rPr>
        <w:t>podana wyżej cena jest ostateczna i zawiera wszystkie koszty Wykonawcy.</w:t>
      </w:r>
    </w:p>
    <w:p w:rsidR="00BE0196" w:rsidRPr="00CB731A" w:rsidRDefault="00863212" w:rsidP="005203F2">
      <w:pPr>
        <w:pStyle w:val="Akapitzlist"/>
        <w:numPr>
          <w:ilvl w:val="1"/>
          <w:numId w:val="2"/>
        </w:numPr>
        <w:spacing w:before="120"/>
        <w:ind w:left="0" w:firstLine="357"/>
        <w:jc w:val="both"/>
        <w:rPr>
          <w:rFonts w:asciiTheme="minorHAnsi" w:hAnsiTheme="minorHAnsi" w:cs="Arial"/>
          <w:sz w:val="22"/>
          <w:szCs w:val="22"/>
          <w:lang w:eastAsia="ar-SA"/>
        </w:rPr>
      </w:pPr>
      <w:r w:rsidRPr="00CB731A">
        <w:rPr>
          <w:rFonts w:asciiTheme="minorHAnsi" w:hAnsiTheme="minorHAnsi" w:cs="Arial"/>
          <w:sz w:val="22"/>
          <w:szCs w:val="22"/>
          <w:lang w:eastAsia="ar-SA"/>
        </w:rPr>
        <w:t>akceptujemy warunki płatności określone w</w:t>
      </w:r>
      <w:r w:rsidR="00B8580A">
        <w:rPr>
          <w:rFonts w:asciiTheme="minorHAnsi" w:hAnsiTheme="minorHAnsi" w:cs="Arial"/>
          <w:sz w:val="22"/>
          <w:szCs w:val="22"/>
          <w:lang w:eastAsia="ar-SA"/>
        </w:rPr>
        <w:t xml:space="preserve"> projekcie</w:t>
      </w:r>
      <w:r w:rsidRPr="00CB731A">
        <w:rPr>
          <w:rFonts w:asciiTheme="minorHAnsi" w:hAnsiTheme="minorHAnsi" w:cs="Arial"/>
          <w:sz w:val="22"/>
          <w:szCs w:val="22"/>
          <w:lang w:eastAsia="ar-SA"/>
        </w:rPr>
        <w:t xml:space="preserve"> umowy.</w:t>
      </w:r>
    </w:p>
    <w:p w:rsidR="00BE0196" w:rsidRPr="00CB731A" w:rsidRDefault="003B2C97" w:rsidP="005203F2">
      <w:pPr>
        <w:pStyle w:val="Akapitzlist"/>
        <w:numPr>
          <w:ilvl w:val="1"/>
          <w:numId w:val="2"/>
        </w:numPr>
        <w:spacing w:before="120"/>
        <w:ind w:left="0" w:firstLine="357"/>
        <w:jc w:val="both"/>
        <w:rPr>
          <w:rFonts w:asciiTheme="minorHAnsi" w:hAnsiTheme="minorHAnsi" w:cs="Arial"/>
          <w:sz w:val="22"/>
          <w:szCs w:val="22"/>
          <w:lang w:eastAsia="ar-SA"/>
        </w:rPr>
      </w:pPr>
      <w:r w:rsidRPr="00CB731A">
        <w:rPr>
          <w:rFonts w:asciiTheme="minorHAnsi" w:hAnsiTheme="minorHAnsi" w:cs="Arial"/>
          <w:sz w:val="22"/>
          <w:szCs w:val="22"/>
          <w:lang w:eastAsia="ar-SA"/>
        </w:rPr>
        <w:t>zapoznaliśmy się ze S</w:t>
      </w:r>
      <w:r w:rsidR="00863212" w:rsidRPr="00CB731A">
        <w:rPr>
          <w:rFonts w:asciiTheme="minorHAnsi" w:hAnsiTheme="minorHAnsi" w:cs="Arial"/>
          <w:sz w:val="22"/>
          <w:szCs w:val="22"/>
          <w:lang w:eastAsia="ar-SA"/>
        </w:rPr>
        <w:t xml:space="preserve">WZ, w tym z </w:t>
      </w:r>
      <w:r w:rsidR="005E4207" w:rsidRPr="00CB731A">
        <w:rPr>
          <w:rFonts w:asciiTheme="minorHAnsi" w:hAnsiTheme="minorHAnsi" w:cs="Arial"/>
          <w:sz w:val="22"/>
          <w:szCs w:val="22"/>
          <w:lang w:eastAsia="ar-SA"/>
        </w:rPr>
        <w:t xml:space="preserve">projektowanymi postanowieniami </w:t>
      </w:r>
      <w:r w:rsidR="00863212" w:rsidRPr="00CB731A">
        <w:rPr>
          <w:rFonts w:asciiTheme="minorHAnsi" w:hAnsiTheme="minorHAnsi" w:cs="Arial"/>
          <w:sz w:val="22"/>
          <w:szCs w:val="22"/>
          <w:lang w:eastAsia="ar-SA"/>
        </w:rPr>
        <w:t>umowy, nie wnosimy zastrzeżeń</w:t>
      </w:r>
      <w:r w:rsidR="00B8580A">
        <w:rPr>
          <w:rFonts w:asciiTheme="minorHAnsi" w:hAnsiTheme="minorHAnsi" w:cs="Arial"/>
          <w:sz w:val="22"/>
          <w:szCs w:val="22"/>
          <w:lang w:eastAsia="ar-SA"/>
        </w:rPr>
        <w:t xml:space="preserve"> </w:t>
      </w:r>
      <w:r w:rsidR="00863212" w:rsidRPr="00CB731A">
        <w:rPr>
          <w:rFonts w:asciiTheme="minorHAnsi" w:hAnsiTheme="minorHAnsi" w:cs="Arial"/>
          <w:sz w:val="22"/>
          <w:szCs w:val="22"/>
          <w:lang w:eastAsia="ar-SA"/>
        </w:rPr>
        <w:t>i zobowiązujemy się do stosowania określonych warunków oraz w przypadku wyboru naszej oferty - do zawarcia umowy zgodnej ze złożon</w:t>
      </w:r>
      <w:r w:rsidRPr="00CB731A">
        <w:rPr>
          <w:rFonts w:asciiTheme="minorHAnsi" w:hAnsiTheme="minorHAnsi" w:cs="Arial"/>
          <w:sz w:val="22"/>
          <w:szCs w:val="22"/>
          <w:lang w:eastAsia="ar-SA"/>
        </w:rPr>
        <w:t>ą ofertą oraz postanowieniami S</w:t>
      </w:r>
      <w:r w:rsidR="00863212" w:rsidRPr="00CB731A">
        <w:rPr>
          <w:rFonts w:asciiTheme="minorHAnsi" w:hAnsiTheme="minorHAnsi" w:cs="Arial"/>
          <w:sz w:val="22"/>
          <w:szCs w:val="22"/>
          <w:lang w:eastAsia="ar-SA"/>
        </w:rPr>
        <w:t xml:space="preserve">WZ, w miejscu i terminie wyznaczonym przez Zamawiającego; </w:t>
      </w:r>
    </w:p>
    <w:p w:rsidR="00BE0196" w:rsidRPr="00CB731A" w:rsidRDefault="00863212" w:rsidP="005203F2">
      <w:pPr>
        <w:pStyle w:val="Akapitzlist"/>
        <w:numPr>
          <w:ilvl w:val="1"/>
          <w:numId w:val="2"/>
        </w:numPr>
        <w:spacing w:before="120"/>
        <w:ind w:left="0" w:firstLine="357"/>
        <w:jc w:val="both"/>
        <w:rPr>
          <w:rFonts w:asciiTheme="minorHAnsi" w:hAnsiTheme="minorHAnsi" w:cs="Arial"/>
          <w:sz w:val="22"/>
          <w:szCs w:val="22"/>
          <w:lang w:eastAsia="ar-SA"/>
        </w:rPr>
      </w:pPr>
      <w:r w:rsidRPr="00CB731A">
        <w:rPr>
          <w:rFonts w:asciiTheme="minorHAnsi" w:hAnsiTheme="minorHAnsi" w:cs="Arial"/>
          <w:sz w:val="22"/>
          <w:szCs w:val="22"/>
          <w:lang w:eastAsia="ar-SA"/>
        </w:rPr>
        <w:t>uważamy się za związanych niniej</w:t>
      </w:r>
      <w:r w:rsidR="003B2C97" w:rsidRPr="00CB731A">
        <w:rPr>
          <w:rFonts w:asciiTheme="minorHAnsi" w:hAnsiTheme="minorHAnsi" w:cs="Arial"/>
          <w:sz w:val="22"/>
          <w:szCs w:val="22"/>
          <w:lang w:eastAsia="ar-SA"/>
        </w:rPr>
        <w:t>szą ofertą na czas wskazany w S</w:t>
      </w:r>
      <w:r w:rsidR="00672D87" w:rsidRPr="00CB731A">
        <w:rPr>
          <w:rFonts w:asciiTheme="minorHAnsi" w:hAnsiTheme="minorHAnsi" w:cs="Arial"/>
          <w:sz w:val="22"/>
          <w:szCs w:val="22"/>
          <w:lang w:eastAsia="ar-SA"/>
        </w:rPr>
        <w:t>WZ</w:t>
      </w:r>
      <w:r w:rsidRPr="00CB731A">
        <w:rPr>
          <w:rFonts w:asciiTheme="minorHAnsi" w:hAnsiTheme="minorHAnsi" w:cs="Arial"/>
          <w:sz w:val="22"/>
          <w:szCs w:val="22"/>
          <w:lang w:eastAsia="ar-SA"/>
        </w:rPr>
        <w:t>;</w:t>
      </w:r>
    </w:p>
    <w:p w:rsidR="00BE0196" w:rsidRPr="00CB731A" w:rsidRDefault="00863212" w:rsidP="005203F2">
      <w:pPr>
        <w:pStyle w:val="Akapitzlist"/>
        <w:numPr>
          <w:ilvl w:val="1"/>
          <w:numId w:val="2"/>
        </w:numPr>
        <w:spacing w:before="120"/>
        <w:ind w:left="0" w:firstLine="357"/>
        <w:jc w:val="both"/>
        <w:rPr>
          <w:rFonts w:asciiTheme="minorHAnsi" w:hAnsiTheme="minorHAnsi" w:cs="Arial"/>
          <w:sz w:val="22"/>
          <w:szCs w:val="22"/>
          <w:lang w:eastAsia="ar-SA"/>
        </w:rPr>
      </w:pPr>
      <w:r w:rsidRPr="00CB731A">
        <w:rPr>
          <w:rFonts w:asciiTheme="minorHAnsi" w:hAnsiTheme="minorHAnsi" w:cs="Arial"/>
          <w:sz w:val="22"/>
          <w:szCs w:val="22"/>
          <w:lang w:eastAsia="ar-SA"/>
        </w:rPr>
        <w:t>deklarujemy wniesienie zabezpieczenia należyte</w:t>
      </w:r>
      <w:r w:rsidR="00302E29" w:rsidRPr="00CB731A">
        <w:rPr>
          <w:rFonts w:asciiTheme="minorHAnsi" w:hAnsiTheme="minorHAnsi" w:cs="Arial"/>
          <w:sz w:val="22"/>
          <w:szCs w:val="22"/>
          <w:lang w:eastAsia="ar-SA"/>
        </w:rPr>
        <w:t>go wykonania umowy w wysokości</w:t>
      </w:r>
      <w:r w:rsidR="00672D87" w:rsidRPr="00CB731A">
        <w:rPr>
          <w:rFonts w:asciiTheme="minorHAnsi" w:hAnsiTheme="minorHAnsi" w:cs="Arial"/>
          <w:sz w:val="22"/>
          <w:szCs w:val="22"/>
          <w:lang w:eastAsia="ar-SA"/>
        </w:rPr>
        <w:t xml:space="preserve"> wskazanej w SWZ</w:t>
      </w:r>
      <w:r w:rsidRPr="00CB731A">
        <w:rPr>
          <w:rFonts w:asciiTheme="minorHAnsi" w:hAnsiTheme="minorHAnsi" w:cs="Arial"/>
          <w:sz w:val="22"/>
          <w:szCs w:val="22"/>
          <w:lang w:eastAsia="ar-SA"/>
        </w:rPr>
        <w:t>;</w:t>
      </w:r>
    </w:p>
    <w:p w:rsidR="00BE0196" w:rsidRPr="00CB731A" w:rsidRDefault="00863212" w:rsidP="005203F2">
      <w:pPr>
        <w:pStyle w:val="Akapitzlist"/>
        <w:numPr>
          <w:ilvl w:val="1"/>
          <w:numId w:val="2"/>
        </w:numPr>
        <w:spacing w:before="120"/>
        <w:ind w:left="0" w:firstLine="357"/>
        <w:jc w:val="both"/>
        <w:rPr>
          <w:rFonts w:asciiTheme="minorHAnsi" w:hAnsiTheme="minorHAnsi" w:cs="Arial"/>
          <w:sz w:val="22"/>
          <w:szCs w:val="22"/>
          <w:lang w:eastAsia="ar-SA"/>
        </w:rPr>
      </w:pPr>
      <w:r w:rsidRPr="00CB731A">
        <w:rPr>
          <w:rFonts w:asciiTheme="minorHAnsi" w:hAnsiTheme="minorHAnsi" w:cs="Arial"/>
          <w:sz w:val="22"/>
          <w:szCs w:val="22"/>
          <w:lang w:eastAsia="ar-SA"/>
        </w:rPr>
        <w:t>wypełniłem obowiązki informacyjne przewidziane w art. 13 lub art. 14 RODO</w:t>
      </w:r>
      <w:r w:rsidRPr="00CB731A">
        <w:rPr>
          <w:rStyle w:val="Zakotwiczenieprzypisudolnego"/>
          <w:rFonts w:asciiTheme="minorHAnsi" w:hAnsiTheme="minorHAnsi" w:cs="Arial"/>
          <w:sz w:val="22"/>
          <w:szCs w:val="22"/>
          <w:lang w:eastAsia="ar-SA"/>
        </w:rPr>
        <w:footnoteReference w:id="1"/>
      </w:r>
      <w:r w:rsidRPr="00CB731A">
        <w:rPr>
          <w:rFonts w:asciiTheme="minorHAnsi" w:hAnsiTheme="minorHAnsi" w:cs="Arial"/>
          <w:sz w:val="22"/>
          <w:szCs w:val="22"/>
          <w:lang w:eastAsia="ar-SA"/>
        </w:rPr>
        <w:t xml:space="preserve">  wobec osób fizycznych, od których dane osobowe bezpośrednio lub pośrednio pozyskałem w celu ubiegania się o udzielenie niniejszego zamówienia</w:t>
      </w:r>
      <w:r w:rsidRPr="00CB731A">
        <w:rPr>
          <w:rStyle w:val="Zakotwiczenieprzypisudolnego"/>
          <w:rFonts w:asciiTheme="minorHAnsi" w:hAnsiTheme="minorHAnsi" w:cs="Arial"/>
          <w:sz w:val="22"/>
          <w:szCs w:val="22"/>
          <w:lang w:eastAsia="ar-SA"/>
        </w:rPr>
        <w:footnoteReference w:id="2"/>
      </w:r>
      <w:r w:rsidRPr="00CB731A">
        <w:rPr>
          <w:rFonts w:asciiTheme="minorHAnsi" w:hAnsiTheme="minorHAnsi" w:cs="Arial"/>
          <w:sz w:val="22"/>
          <w:szCs w:val="22"/>
          <w:lang w:eastAsia="ar-SA"/>
        </w:rPr>
        <w:t xml:space="preserve"> .</w:t>
      </w:r>
    </w:p>
    <w:p w:rsidR="002F5FA8" w:rsidRPr="00CB731A" w:rsidRDefault="002F5FA8" w:rsidP="005203F2">
      <w:pPr>
        <w:pStyle w:val="Akapitzlist"/>
        <w:numPr>
          <w:ilvl w:val="0"/>
          <w:numId w:val="2"/>
        </w:numPr>
        <w:spacing w:before="120"/>
        <w:ind w:left="0" w:firstLine="357"/>
        <w:jc w:val="both"/>
        <w:rPr>
          <w:rFonts w:asciiTheme="minorHAnsi" w:hAnsiTheme="minorHAnsi" w:cs="Arial"/>
          <w:bCs/>
          <w:sz w:val="22"/>
          <w:szCs w:val="22"/>
          <w:lang w:eastAsia="ar-SA"/>
        </w:rPr>
      </w:pPr>
      <w:r w:rsidRPr="00CB731A">
        <w:rPr>
          <w:rFonts w:asciiTheme="minorHAnsi" w:hAnsiTheme="minorHAnsi" w:cs="Arial"/>
          <w:bCs/>
          <w:sz w:val="22"/>
          <w:szCs w:val="22"/>
          <w:lang w:eastAsia="ar-SA"/>
        </w:rPr>
        <w:t xml:space="preserve">Oświadczenie o statusie przedsiębiorstwa (informacja potrzebna do celów statystycznych prowadzonych przez Prezesa Urzędu Zamówień Publicznych). </w:t>
      </w:r>
    </w:p>
    <w:p w:rsidR="00DC0B9C" w:rsidRPr="00CB731A" w:rsidRDefault="00DC0B9C" w:rsidP="005203F2">
      <w:pPr>
        <w:pStyle w:val="NormalnyWeb"/>
        <w:widowControl w:val="0"/>
        <w:numPr>
          <w:ilvl w:val="1"/>
          <w:numId w:val="2"/>
        </w:numPr>
        <w:spacing w:before="120" w:after="0"/>
        <w:ind w:left="0" w:firstLine="357"/>
        <w:rPr>
          <w:rFonts w:asciiTheme="minorHAnsi" w:hAnsiTheme="minorHAnsi" w:cs="Arial"/>
          <w:sz w:val="22"/>
          <w:szCs w:val="22"/>
        </w:rPr>
      </w:pPr>
      <w:r w:rsidRPr="00CB731A">
        <w:rPr>
          <w:rFonts w:asciiTheme="minorHAnsi" w:hAnsiTheme="minorHAnsi" w:cs="Arial"/>
          <w:sz w:val="22"/>
          <w:szCs w:val="22"/>
        </w:rPr>
        <w:t xml:space="preserve">Oświadczam, że jestem przedsiębiorcą </w:t>
      </w:r>
      <w:r w:rsidRPr="00CB731A">
        <w:rPr>
          <w:rFonts w:asciiTheme="minorHAnsi" w:hAnsiTheme="minorHAnsi" w:cs="Arial"/>
          <w:i/>
          <w:sz w:val="22"/>
          <w:szCs w:val="22"/>
        </w:rPr>
        <w:t>(zaznaczyć krzyżykiem):</w:t>
      </w: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92"/>
        <w:gridCol w:w="1134"/>
        <w:gridCol w:w="8328"/>
      </w:tblGrid>
      <w:tr w:rsidR="00B8580A" w:rsidTr="00171A7C">
        <w:trPr>
          <w:trHeight w:val="488"/>
        </w:trPr>
        <w:tc>
          <w:tcPr>
            <w:tcW w:w="392" w:type="dxa"/>
            <w:vAlign w:val="center"/>
          </w:tcPr>
          <w:p w:rsidR="00B8580A" w:rsidRPr="00171A7C" w:rsidRDefault="00B8580A" w:rsidP="00171A7C">
            <w:pPr>
              <w:pStyle w:val="Tekstpodstawowy"/>
              <w:jc w:val="left"/>
              <w:rPr>
                <w:rFonts w:asciiTheme="minorHAnsi" w:eastAsia="Calibri" w:hAnsiTheme="minorHAnsi"/>
                <w:b w:val="0"/>
                <w:sz w:val="22"/>
                <w:szCs w:val="22"/>
              </w:rPr>
            </w:pPr>
            <w:r w:rsidRPr="00171A7C">
              <w:rPr>
                <w:rFonts w:asciiTheme="minorHAnsi" w:eastAsia="Calibri" w:hAnsiTheme="minorHAnsi"/>
                <w:b w:val="0"/>
                <w:sz w:val="22"/>
                <w:szCs w:val="22"/>
              </w:rPr>
              <w:t>1</w:t>
            </w:r>
          </w:p>
        </w:tc>
        <w:tc>
          <w:tcPr>
            <w:tcW w:w="1134" w:type="dxa"/>
            <w:vAlign w:val="center"/>
          </w:tcPr>
          <w:p w:rsidR="00B8580A" w:rsidRPr="00314B5F" w:rsidRDefault="00B8580A" w:rsidP="00171A7C">
            <w:pPr>
              <w:pStyle w:val="Nagwek"/>
              <w:rPr>
                <w:rFonts w:cs="Arial"/>
              </w:rPr>
            </w:pPr>
            <w:r w:rsidRPr="00314B5F">
              <w:rPr>
                <w:rFonts w:ascii="Arial" w:eastAsia="Calibri" w:hAnsi="Arial" w:cs="Arial"/>
                <w:sz w:val="22"/>
                <w:szCs w:val="22"/>
              </w:rPr>
              <w:t>□</w:t>
            </w:r>
            <w:r w:rsidRPr="00314B5F">
              <w:rPr>
                <w:rFonts w:asciiTheme="minorHAnsi" w:eastAsia="Calibri" w:hAnsiTheme="minorHAnsi" w:cs="Arial"/>
                <w:sz w:val="22"/>
                <w:szCs w:val="22"/>
              </w:rPr>
              <w:t xml:space="preserve"> </w:t>
            </w:r>
            <w:r w:rsidRPr="00314B5F">
              <w:rPr>
                <w:rFonts w:asciiTheme="minorHAnsi" w:hAnsiTheme="minorHAnsi" w:cs="Arial"/>
                <w:sz w:val="22"/>
                <w:szCs w:val="22"/>
              </w:rPr>
              <w:t>mikro</w:t>
            </w:r>
          </w:p>
        </w:tc>
        <w:tc>
          <w:tcPr>
            <w:tcW w:w="8328" w:type="dxa"/>
            <w:vAlign w:val="center"/>
          </w:tcPr>
          <w:p w:rsidR="00B8580A" w:rsidRPr="00171A7C" w:rsidRDefault="00B8580A" w:rsidP="00171A7C">
            <w:pPr>
              <w:pStyle w:val="Nagwek"/>
              <w:tabs>
                <w:tab w:val="clear" w:pos="4536"/>
                <w:tab w:val="clear" w:pos="9072"/>
              </w:tabs>
              <w:rPr>
                <w:rFonts w:asciiTheme="minorHAnsi" w:hAnsiTheme="minorHAnsi" w:cs="Arial"/>
                <w:i/>
                <w:sz w:val="20"/>
                <w:szCs w:val="20"/>
              </w:rPr>
            </w:pPr>
            <w:r w:rsidRPr="00171A7C">
              <w:rPr>
                <w:rFonts w:asciiTheme="minorHAnsi" w:hAnsiTheme="minorHAnsi" w:cs="Arial"/>
                <w:i/>
                <w:sz w:val="20"/>
                <w:szCs w:val="20"/>
              </w:rPr>
              <w:t>Mikro przedsiębiorca: zatrudnia &lt;10 osób, roczny obrót lub roczna suma bilansowa &lt;2mln euro</w:t>
            </w:r>
          </w:p>
        </w:tc>
      </w:tr>
      <w:tr w:rsidR="00B8580A" w:rsidTr="00171A7C">
        <w:trPr>
          <w:trHeight w:val="488"/>
        </w:trPr>
        <w:tc>
          <w:tcPr>
            <w:tcW w:w="392" w:type="dxa"/>
            <w:vAlign w:val="center"/>
          </w:tcPr>
          <w:p w:rsidR="00B8580A" w:rsidRPr="00171A7C" w:rsidRDefault="00B8580A" w:rsidP="00171A7C">
            <w:pPr>
              <w:pStyle w:val="Tekstpodstawowy"/>
              <w:jc w:val="left"/>
              <w:rPr>
                <w:rFonts w:asciiTheme="minorHAnsi" w:eastAsia="Calibri" w:hAnsiTheme="minorHAnsi"/>
                <w:b w:val="0"/>
                <w:sz w:val="22"/>
                <w:szCs w:val="22"/>
              </w:rPr>
            </w:pPr>
            <w:r w:rsidRPr="00171A7C">
              <w:rPr>
                <w:rFonts w:asciiTheme="minorHAnsi" w:eastAsia="Calibri" w:hAnsiTheme="minorHAnsi"/>
                <w:b w:val="0"/>
                <w:sz w:val="22"/>
                <w:szCs w:val="22"/>
              </w:rPr>
              <w:t>2</w:t>
            </w:r>
          </w:p>
        </w:tc>
        <w:tc>
          <w:tcPr>
            <w:tcW w:w="1134" w:type="dxa"/>
            <w:vAlign w:val="center"/>
          </w:tcPr>
          <w:p w:rsidR="00B8580A" w:rsidRPr="00314B5F" w:rsidRDefault="00B8580A" w:rsidP="00171A7C">
            <w:pPr>
              <w:pStyle w:val="Nagwek"/>
              <w:rPr>
                <w:rFonts w:cs="Arial"/>
              </w:rPr>
            </w:pPr>
            <w:r w:rsidRPr="00314B5F">
              <w:rPr>
                <w:rFonts w:ascii="Arial" w:eastAsia="Calibri" w:hAnsi="Arial" w:cs="Arial"/>
                <w:sz w:val="22"/>
                <w:szCs w:val="22"/>
              </w:rPr>
              <w:t>□</w:t>
            </w:r>
            <w:r w:rsidRPr="00314B5F">
              <w:rPr>
                <w:rFonts w:asciiTheme="minorHAnsi" w:eastAsia="Calibri" w:hAnsiTheme="minorHAnsi" w:cs="Arial"/>
                <w:sz w:val="22"/>
                <w:szCs w:val="22"/>
              </w:rPr>
              <w:t xml:space="preserve"> </w:t>
            </w:r>
            <w:r w:rsidRPr="00314B5F">
              <w:rPr>
                <w:rFonts w:asciiTheme="minorHAnsi" w:hAnsiTheme="minorHAnsi" w:cs="Arial"/>
                <w:sz w:val="22"/>
                <w:szCs w:val="22"/>
              </w:rPr>
              <w:t>małym</w:t>
            </w:r>
          </w:p>
        </w:tc>
        <w:tc>
          <w:tcPr>
            <w:tcW w:w="8328" w:type="dxa"/>
            <w:vAlign w:val="center"/>
          </w:tcPr>
          <w:p w:rsidR="00B8580A" w:rsidRPr="00171A7C" w:rsidRDefault="00B8580A" w:rsidP="00171A7C">
            <w:pPr>
              <w:pStyle w:val="Nagwek"/>
              <w:tabs>
                <w:tab w:val="clear" w:pos="4536"/>
                <w:tab w:val="clear" w:pos="9072"/>
              </w:tabs>
              <w:rPr>
                <w:rFonts w:asciiTheme="minorHAnsi" w:hAnsiTheme="minorHAnsi" w:cs="Arial"/>
                <w:i/>
                <w:sz w:val="20"/>
                <w:szCs w:val="20"/>
              </w:rPr>
            </w:pPr>
            <w:r w:rsidRPr="00171A7C">
              <w:rPr>
                <w:rFonts w:asciiTheme="minorHAnsi" w:hAnsiTheme="minorHAnsi" w:cs="Arial"/>
                <w:i/>
                <w:sz w:val="20"/>
                <w:szCs w:val="20"/>
              </w:rPr>
              <w:t>Mały przedsiębiorca: zatrudnia &lt;50 osób, roczny obrót lub roczna suma bilansowa &lt;10mln euro</w:t>
            </w:r>
          </w:p>
        </w:tc>
      </w:tr>
      <w:tr w:rsidR="00B8580A" w:rsidTr="00171A7C">
        <w:trPr>
          <w:trHeight w:val="488"/>
        </w:trPr>
        <w:tc>
          <w:tcPr>
            <w:tcW w:w="392" w:type="dxa"/>
            <w:vAlign w:val="center"/>
          </w:tcPr>
          <w:p w:rsidR="00B8580A" w:rsidRPr="00171A7C" w:rsidRDefault="00B8580A" w:rsidP="00171A7C">
            <w:pPr>
              <w:pStyle w:val="Tekstpodstawowy"/>
              <w:jc w:val="left"/>
              <w:rPr>
                <w:rFonts w:asciiTheme="minorHAnsi" w:eastAsia="Calibri" w:hAnsiTheme="minorHAnsi"/>
                <w:b w:val="0"/>
                <w:sz w:val="22"/>
                <w:szCs w:val="22"/>
              </w:rPr>
            </w:pPr>
            <w:r w:rsidRPr="00171A7C">
              <w:rPr>
                <w:rFonts w:asciiTheme="minorHAnsi" w:eastAsia="Calibri" w:hAnsiTheme="minorHAnsi"/>
                <w:b w:val="0"/>
                <w:sz w:val="22"/>
                <w:szCs w:val="22"/>
              </w:rPr>
              <w:t>3</w:t>
            </w:r>
          </w:p>
        </w:tc>
        <w:tc>
          <w:tcPr>
            <w:tcW w:w="1134" w:type="dxa"/>
            <w:vAlign w:val="center"/>
          </w:tcPr>
          <w:p w:rsidR="00B8580A" w:rsidRPr="00314B5F" w:rsidRDefault="00B8580A" w:rsidP="00171A7C">
            <w:pPr>
              <w:pStyle w:val="Nagwek"/>
              <w:rPr>
                <w:rFonts w:cs="Arial"/>
              </w:rPr>
            </w:pPr>
            <w:r w:rsidRPr="00314B5F">
              <w:rPr>
                <w:rFonts w:ascii="Arial" w:eastAsia="Calibri" w:hAnsi="Arial" w:cs="Arial"/>
                <w:sz w:val="22"/>
                <w:szCs w:val="22"/>
              </w:rPr>
              <w:t>□</w:t>
            </w:r>
            <w:r w:rsidRPr="00314B5F">
              <w:rPr>
                <w:rFonts w:asciiTheme="minorHAnsi" w:eastAsia="Calibri" w:hAnsiTheme="minorHAnsi" w:cs="Arial"/>
                <w:sz w:val="22"/>
                <w:szCs w:val="22"/>
              </w:rPr>
              <w:t xml:space="preserve"> </w:t>
            </w:r>
            <w:r w:rsidRPr="00314B5F">
              <w:rPr>
                <w:rFonts w:asciiTheme="minorHAnsi" w:hAnsiTheme="minorHAnsi" w:cs="Arial"/>
                <w:sz w:val="22"/>
                <w:szCs w:val="22"/>
              </w:rPr>
              <w:t>średnim</w:t>
            </w:r>
          </w:p>
        </w:tc>
        <w:tc>
          <w:tcPr>
            <w:tcW w:w="8328" w:type="dxa"/>
            <w:vAlign w:val="center"/>
          </w:tcPr>
          <w:p w:rsidR="00B8580A" w:rsidRPr="00171A7C" w:rsidRDefault="00171A7C" w:rsidP="00171A7C">
            <w:pPr>
              <w:pStyle w:val="Tekstpodstawowy"/>
              <w:jc w:val="left"/>
              <w:rPr>
                <w:rFonts w:eastAsia="Calibri"/>
                <w:b w:val="0"/>
                <w:i/>
                <w:sz w:val="20"/>
                <w:szCs w:val="20"/>
              </w:rPr>
            </w:pPr>
            <w:r w:rsidRPr="00171A7C">
              <w:rPr>
                <w:rFonts w:asciiTheme="minorHAnsi" w:hAnsiTheme="minorHAnsi" w:cs="Arial"/>
                <w:b w:val="0"/>
                <w:i/>
                <w:sz w:val="20"/>
                <w:szCs w:val="20"/>
              </w:rPr>
              <w:t>Średni przedsiębiorca: nie jest mikro ani małym przedsiębiorcą, zatrudnia &lt;250 osób, roczny obrót &lt;50 mln euro lub roczna suma bilansowa &lt;43mln euro</w:t>
            </w:r>
          </w:p>
        </w:tc>
      </w:tr>
    </w:tbl>
    <w:p w:rsidR="00B8580A" w:rsidRPr="00B8580A" w:rsidRDefault="00B8580A" w:rsidP="00B8580A">
      <w:pPr>
        <w:pStyle w:val="Tekstpodstawowy"/>
        <w:rPr>
          <w:rFonts w:eastAsia="Calibri"/>
        </w:rPr>
        <w:sectPr w:rsidR="00B8580A" w:rsidRPr="00B8580A" w:rsidSect="00FD6A28">
          <w:pgSz w:w="11906" w:h="16838"/>
          <w:pgMar w:top="1134" w:right="1134" w:bottom="1134" w:left="1134" w:header="0" w:footer="709" w:gutter="0"/>
          <w:cols w:space="708"/>
          <w:formProt w:val="0"/>
          <w:titlePg/>
          <w:docGrid w:linePitch="360"/>
        </w:sectPr>
      </w:pPr>
    </w:p>
    <w:p w:rsidR="00BE0196" w:rsidRPr="00CB731A" w:rsidRDefault="00863212" w:rsidP="005203F2">
      <w:pPr>
        <w:pStyle w:val="Akapitzlist"/>
        <w:numPr>
          <w:ilvl w:val="0"/>
          <w:numId w:val="2"/>
        </w:numPr>
        <w:spacing w:before="120"/>
        <w:ind w:left="0" w:firstLine="357"/>
        <w:jc w:val="both"/>
        <w:rPr>
          <w:rFonts w:asciiTheme="minorHAnsi" w:hAnsiTheme="minorHAnsi" w:cs="Arial"/>
          <w:b/>
          <w:bCs/>
          <w:sz w:val="22"/>
          <w:szCs w:val="22"/>
          <w:lang w:eastAsia="ar-SA"/>
        </w:rPr>
      </w:pPr>
      <w:r w:rsidRPr="00CB731A">
        <w:rPr>
          <w:rFonts w:asciiTheme="minorHAnsi" w:hAnsiTheme="minorHAnsi" w:cs="Arial"/>
          <w:b/>
          <w:bCs/>
          <w:sz w:val="22"/>
          <w:szCs w:val="22"/>
          <w:lang w:eastAsia="ar-SA"/>
        </w:rPr>
        <w:lastRenderedPageBreak/>
        <w:t xml:space="preserve">Informacje o oświadczeniach lub dokumentach ogólnodostępnych:  </w:t>
      </w:r>
    </w:p>
    <w:p w:rsidR="00BE0196" w:rsidRPr="00CB731A" w:rsidRDefault="00863212" w:rsidP="005203F2">
      <w:pPr>
        <w:pStyle w:val="Akapitzlist"/>
        <w:numPr>
          <w:ilvl w:val="0"/>
          <w:numId w:val="1"/>
        </w:numPr>
        <w:tabs>
          <w:tab w:val="clear" w:pos="928"/>
        </w:tabs>
        <w:spacing w:before="120"/>
        <w:ind w:left="0" w:firstLine="357"/>
        <w:rPr>
          <w:rFonts w:asciiTheme="minorHAnsi" w:hAnsiTheme="minorHAnsi" w:cs="Arial"/>
          <w:b/>
          <w:sz w:val="22"/>
          <w:szCs w:val="22"/>
          <w:lang w:eastAsia="ar-SA"/>
        </w:rPr>
      </w:pPr>
      <w:r w:rsidRPr="00CB731A">
        <w:rPr>
          <w:rFonts w:asciiTheme="minorHAnsi" w:hAnsiTheme="minorHAnsi" w:cs="Arial"/>
          <w:b/>
          <w:bCs/>
          <w:sz w:val="22"/>
          <w:szCs w:val="22"/>
          <w:lang w:eastAsia="ar-SA"/>
        </w:rPr>
        <w:t>Nazwa dokumentu/oświadczenia* ……………………………………………………… Adres strony internetowej: ………………………………………………………………</w:t>
      </w:r>
    </w:p>
    <w:p w:rsidR="00BE0196" w:rsidRPr="00CB731A" w:rsidRDefault="00863212" w:rsidP="005203F2">
      <w:pPr>
        <w:pStyle w:val="Akapitzlist"/>
        <w:numPr>
          <w:ilvl w:val="0"/>
          <w:numId w:val="1"/>
        </w:numPr>
        <w:tabs>
          <w:tab w:val="clear" w:pos="928"/>
        </w:tabs>
        <w:spacing w:before="120"/>
        <w:ind w:left="0" w:firstLine="357"/>
        <w:rPr>
          <w:rFonts w:asciiTheme="minorHAnsi" w:hAnsiTheme="minorHAnsi" w:cs="Arial"/>
          <w:b/>
          <w:sz w:val="22"/>
          <w:szCs w:val="22"/>
          <w:lang w:eastAsia="ar-SA"/>
        </w:rPr>
      </w:pPr>
      <w:r w:rsidRPr="00CB731A">
        <w:rPr>
          <w:rFonts w:asciiTheme="minorHAnsi" w:hAnsiTheme="minorHAnsi" w:cs="Arial"/>
          <w:b/>
          <w:bCs/>
          <w:sz w:val="22"/>
          <w:szCs w:val="22"/>
          <w:lang w:eastAsia="ar-SA"/>
        </w:rPr>
        <w:t>Nazwa dokumentu/oświadczenia* ……………………………………………………… Adres strony internetowej: ………………………………………………………………</w:t>
      </w:r>
    </w:p>
    <w:p w:rsidR="00BE0196" w:rsidRPr="00CB731A" w:rsidRDefault="00863212" w:rsidP="005203F2">
      <w:pPr>
        <w:spacing w:before="120"/>
        <w:ind w:firstLine="357"/>
        <w:jc w:val="both"/>
        <w:rPr>
          <w:rFonts w:asciiTheme="minorHAnsi" w:hAnsiTheme="minorHAnsi" w:cs="Arial"/>
          <w:b/>
          <w:bCs/>
          <w:sz w:val="22"/>
          <w:szCs w:val="22"/>
          <w:lang w:eastAsia="ar-SA"/>
        </w:rPr>
      </w:pPr>
      <w:r w:rsidRPr="00CB731A">
        <w:rPr>
          <w:rFonts w:asciiTheme="minorHAnsi" w:hAnsiTheme="minorHAnsi" w:cs="Arial"/>
          <w:b/>
          <w:bCs/>
          <w:sz w:val="22"/>
          <w:szCs w:val="22"/>
          <w:lang w:eastAsia="ar-SA"/>
        </w:rPr>
        <w:t>* niepotrzebne skreślić</w:t>
      </w:r>
    </w:p>
    <w:p w:rsidR="00BE0196" w:rsidRPr="00CB731A" w:rsidRDefault="00BE0196" w:rsidP="005203F2">
      <w:pPr>
        <w:spacing w:before="120"/>
        <w:ind w:firstLine="357"/>
        <w:jc w:val="both"/>
        <w:rPr>
          <w:rFonts w:asciiTheme="minorHAnsi" w:hAnsiTheme="minorHAnsi" w:cs="Arial"/>
          <w:b/>
          <w:bCs/>
          <w:sz w:val="22"/>
          <w:szCs w:val="22"/>
          <w:lang w:eastAsia="ar-SA"/>
        </w:rPr>
      </w:pPr>
    </w:p>
    <w:p w:rsidR="00BE0196" w:rsidRPr="00CB731A" w:rsidRDefault="00BE0196" w:rsidP="005203F2">
      <w:pPr>
        <w:spacing w:before="120"/>
        <w:ind w:firstLine="357"/>
        <w:jc w:val="both"/>
        <w:rPr>
          <w:rFonts w:asciiTheme="minorHAnsi" w:hAnsiTheme="minorHAnsi" w:cs="Arial"/>
          <w:sz w:val="22"/>
          <w:szCs w:val="22"/>
          <w:lang w:eastAsia="ar-SA"/>
        </w:rPr>
      </w:pPr>
    </w:p>
    <w:p w:rsidR="00BE0196" w:rsidRPr="00CB731A" w:rsidRDefault="00863212" w:rsidP="005203F2">
      <w:pPr>
        <w:spacing w:before="120"/>
        <w:ind w:firstLine="357"/>
        <w:jc w:val="both"/>
        <w:rPr>
          <w:rFonts w:asciiTheme="minorHAnsi" w:hAnsiTheme="minorHAnsi" w:cs="Arial"/>
          <w:sz w:val="22"/>
          <w:szCs w:val="22"/>
          <w:lang w:eastAsia="ar-SA"/>
        </w:rPr>
      </w:pPr>
      <w:r w:rsidRPr="00CB731A">
        <w:rPr>
          <w:rFonts w:asciiTheme="minorHAnsi" w:hAnsiTheme="minorHAnsi" w:cs="Arial"/>
          <w:sz w:val="22"/>
          <w:szCs w:val="22"/>
          <w:lang w:eastAsia="ar-SA"/>
        </w:rPr>
        <w:t>......................................... , dnia ..........................           ………………</w:t>
      </w:r>
      <w:r w:rsidR="00171A7C">
        <w:rPr>
          <w:rFonts w:asciiTheme="minorHAnsi" w:hAnsiTheme="minorHAnsi" w:cs="Arial"/>
          <w:sz w:val="22"/>
          <w:szCs w:val="22"/>
          <w:lang w:eastAsia="ar-SA"/>
        </w:rPr>
        <w:t>…..</w:t>
      </w:r>
      <w:r w:rsidRPr="00CB731A">
        <w:rPr>
          <w:rFonts w:asciiTheme="minorHAnsi" w:hAnsiTheme="minorHAnsi" w:cs="Arial"/>
          <w:sz w:val="22"/>
          <w:szCs w:val="22"/>
          <w:lang w:eastAsia="ar-SA"/>
        </w:rPr>
        <w:t>…………………</w:t>
      </w:r>
    </w:p>
    <w:p w:rsidR="00171A7C" w:rsidRPr="00171A7C" w:rsidRDefault="00863212" w:rsidP="00171A7C">
      <w:pPr>
        <w:spacing w:before="120"/>
        <w:ind w:left="2835" w:firstLine="357"/>
        <w:jc w:val="center"/>
        <w:rPr>
          <w:rFonts w:asciiTheme="minorHAnsi" w:hAnsiTheme="minorHAnsi" w:cs="Arial"/>
          <w:i/>
          <w:iCs/>
          <w:sz w:val="16"/>
          <w:szCs w:val="16"/>
          <w:lang w:eastAsia="ar-SA"/>
        </w:rPr>
      </w:pPr>
      <w:r w:rsidRPr="00171A7C">
        <w:rPr>
          <w:rFonts w:asciiTheme="minorHAnsi" w:hAnsiTheme="minorHAnsi" w:cs="Arial"/>
          <w:i/>
          <w:iCs/>
          <w:sz w:val="16"/>
          <w:szCs w:val="16"/>
          <w:lang w:eastAsia="ar-SA"/>
        </w:rPr>
        <w:t>/pieczęć i podpis osoby/osób</w:t>
      </w:r>
      <w:r w:rsidR="00171A7C" w:rsidRPr="00171A7C">
        <w:rPr>
          <w:rFonts w:asciiTheme="minorHAnsi" w:hAnsiTheme="minorHAnsi" w:cs="Arial"/>
          <w:i/>
          <w:iCs/>
          <w:sz w:val="16"/>
          <w:szCs w:val="16"/>
          <w:lang w:eastAsia="ar-SA"/>
        </w:rPr>
        <w:t xml:space="preserve"> </w:t>
      </w:r>
      <w:r w:rsidRPr="00171A7C">
        <w:rPr>
          <w:rFonts w:asciiTheme="minorHAnsi" w:hAnsiTheme="minorHAnsi" w:cs="Arial"/>
          <w:i/>
          <w:iCs/>
          <w:sz w:val="16"/>
          <w:szCs w:val="16"/>
          <w:lang w:eastAsia="ar-SA"/>
        </w:rPr>
        <w:t>upoważnionej/</w:t>
      </w:r>
      <w:proofErr w:type="spellStart"/>
      <w:r w:rsidRPr="00171A7C">
        <w:rPr>
          <w:rFonts w:asciiTheme="minorHAnsi" w:hAnsiTheme="minorHAnsi" w:cs="Arial"/>
          <w:i/>
          <w:iCs/>
          <w:sz w:val="16"/>
          <w:szCs w:val="16"/>
          <w:lang w:eastAsia="ar-SA"/>
        </w:rPr>
        <w:t>ych</w:t>
      </w:r>
      <w:proofErr w:type="spellEnd"/>
    </w:p>
    <w:p w:rsidR="00BE0196" w:rsidRPr="00171A7C" w:rsidRDefault="00863212" w:rsidP="00171A7C">
      <w:pPr>
        <w:spacing w:before="120"/>
        <w:ind w:left="2835" w:firstLine="357"/>
        <w:jc w:val="center"/>
        <w:rPr>
          <w:rFonts w:asciiTheme="minorHAnsi" w:hAnsiTheme="minorHAnsi" w:cs="Arial"/>
          <w:i/>
          <w:iCs/>
          <w:sz w:val="16"/>
          <w:szCs w:val="16"/>
          <w:lang w:eastAsia="ar-SA"/>
        </w:rPr>
      </w:pPr>
      <w:r w:rsidRPr="00171A7C">
        <w:rPr>
          <w:rFonts w:asciiTheme="minorHAnsi" w:hAnsiTheme="minorHAnsi" w:cs="Arial"/>
          <w:i/>
          <w:iCs/>
          <w:sz w:val="16"/>
          <w:szCs w:val="16"/>
          <w:lang w:eastAsia="ar-SA"/>
        </w:rPr>
        <w:t>do reprezentowania Wykonawcy/</w:t>
      </w:r>
    </w:p>
    <w:p w:rsidR="00BE0196" w:rsidRPr="00CB731A" w:rsidRDefault="00BE0196" w:rsidP="005203F2">
      <w:pPr>
        <w:widowControl w:val="0"/>
        <w:spacing w:before="120"/>
        <w:ind w:firstLine="357"/>
        <w:jc w:val="both"/>
        <w:rPr>
          <w:rFonts w:asciiTheme="minorHAnsi" w:hAnsiTheme="minorHAnsi" w:cs="Arial"/>
          <w:sz w:val="22"/>
          <w:szCs w:val="22"/>
        </w:rPr>
      </w:pPr>
    </w:p>
    <w:p w:rsidR="00171A7C" w:rsidRDefault="00171A7C">
      <w:pPr>
        <w:rPr>
          <w:rFonts w:asciiTheme="minorHAnsi" w:hAnsiTheme="minorHAnsi" w:cs="Arial"/>
          <w:b/>
          <w:bCs/>
          <w:i/>
          <w:sz w:val="22"/>
          <w:szCs w:val="22"/>
        </w:rPr>
      </w:pPr>
      <w:bookmarkStart w:id="5" w:name="_GoBack"/>
      <w:bookmarkEnd w:id="5"/>
      <w:r>
        <w:rPr>
          <w:rFonts w:asciiTheme="minorHAnsi" w:hAnsiTheme="minorHAnsi" w:cs="Arial"/>
          <w:b/>
          <w:bCs/>
          <w:i/>
          <w:sz w:val="22"/>
          <w:szCs w:val="22"/>
        </w:rPr>
        <w:br w:type="page"/>
      </w:r>
    </w:p>
    <w:p w:rsidR="00BE0196" w:rsidRPr="00CB731A" w:rsidRDefault="00863212" w:rsidP="00171A7C">
      <w:pPr>
        <w:spacing w:before="120"/>
        <w:ind w:firstLine="357"/>
        <w:jc w:val="right"/>
        <w:rPr>
          <w:rFonts w:asciiTheme="minorHAnsi" w:hAnsiTheme="minorHAnsi" w:cs="Arial"/>
          <w:b/>
          <w:bCs/>
          <w:i/>
          <w:sz w:val="22"/>
          <w:szCs w:val="22"/>
        </w:rPr>
      </w:pPr>
      <w:r w:rsidRPr="00CB731A">
        <w:rPr>
          <w:rFonts w:asciiTheme="minorHAnsi" w:hAnsiTheme="minorHAnsi" w:cs="Arial"/>
          <w:b/>
          <w:bCs/>
          <w:i/>
          <w:sz w:val="22"/>
          <w:szCs w:val="22"/>
        </w:rPr>
        <w:lastRenderedPageBreak/>
        <w:t>Załącznik nr 1 do SWZ</w:t>
      </w:r>
    </w:p>
    <w:p w:rsidR="00BE0196" w:rsidRPr="00CB731A" w:rsidRDefault="00BE0196" w:rsidP="005203F2">
      <w:pPr>
        <w:spacing w:before="120"/>
        <w:ind w:firstLine="357"/>
        <w:jc w:val="right"/>
        <w:rPr>
          <w:rFonts w:asciiTheme="minorHAnsi" w:hAnsiTheme="minorHAnsi" w:cs="Arial"/>
          <w:b/>
          <w:bCs/>
          <w:i/>
          <w:iCs/>
          <w:sz w:val="22"/>
          <w:szCs w:val="22"/>
        </w:rPr>
      </w:pPr>
    </w:p>
    <w:p w:rsidR="00BE0196" w:rsidRPr="00CB731A" w:rsidRDefault="00BE0196" w:rsidP="005203F2">
      <w:pPr>
        <w:spacing w:before="120"/>
        <w:ind w:firstLine="357"/>
        <w:jc w:val="right"/>
        <w:rPr>
          <w:rFonts w:asciiTheme="minorHAnsi" w:hAnsiTheme="minorHAnsi" w:cs="Arial"/>
          <w:b/>
          <w:bCs/>
          <w:i/>
          <w:iCs/>
          <w:sz w:val="22"/>
          <w:szCs w:val="22"/>
        </w:rPr>
      </w:pPr>
    </w:p>
    <w:p w:rsidR="00BE0196" w:rsidRPr="00CB731A" w:rsidRDefault="00863212" w:rsidP="005203F2">
      <w:pPr>
        <w:widowControl w:val="0"/>
        <w:spacing w:before="120"/>
        <w:ind w:firstLine="357"/>
        <w:rPr>
          <w:rFonts w:asciiTheme="minorHAnsi" w:hAnsiTheme="minorHAnsi" w:cs="Arial"/>
          <w:color w:val="000000"/>
          <w:sz w:val="22"/>
          <w:szCs w:val="22"/>
        </w:rPr>
      </w:pPr>
      <w:r w:rsidRPr="00CB731A">
        <w:rPr>
          <w:rFonts w:asciiTheme="minorHAnsi" w:hAnsiTheme="minorHAnsi" w:cs="Arial"/>
          <w:color w:val="000000"/>
          <w:sz w:val="22"/>
          <w:szCs w:val="22"/>
        </w:rPr>
        <w:t xml:space="preserve">…………………………………… </w:t>
      </w:r>
      <w:r w:rsidRPr="00CB731A">
        <w:rPr>
          <w:rFonts w:asciiTheme="minorHAnsi" w:hAnsiTheme="minorHAnsi" w:cs="Arial"/>
          <w:color w:val="000000"/>
          <w:sz w:val="22"/>
          <w:szCs w:val="22"/>
        </w:rPr>
        <w:tab/>
      </w:r>
      <w:r w:rsidRPr="00CB731A">
        <w:rPr>
          <w:rFonts w:asciiTheme="minorHAnsi" w:hAnsiTheme="minorHAnsi" w:cs="Arial"/>
          <w:color w:val="000000"/>
          <w:sz w:val="22"/>
          <w:szCs w:val="22"/>
        </w:rPr>
        <w:tab/>
      </w:r>
      <w:r w:rsidRPr="00CB731A">
        <w:rPr>
          <w:rFonts w:asciiTheme="minorHAnsi" w:hAnsiTheme="minorHAnsi" w:cs="Arial"/>
          <w:color w:val="000000"/>
          <w:sz w:val="22"/>
          <w:szCs w:val="22"/>
        </w:rPr>
        <w:tab/>
      </w:r>
      <w:r w:rsidRPr="00CB731A">
        <w:rPr>
          <w:rFonts w:asciiTheme="minorHAnsi" w:hAnsiTheme="minorHAnsi" w:cs="Arial"/>
          <w:color w:val="000000"/>
          <w:sz w:val="22"/>
          <w:szCs w:val="22"/>
        </w:rPr>
        <w:tab/>
      </w:r>
      <w:r w:rsidRPr="00CB731A">
        <w:rPr>
          <w:rFonts w:asciiTheme="minorHAnsi" w:hAnsiTheme="minorHAnsi" w:cs="Arial"/>
          <w:color w:val="000000"/>
          <w:sz w:val="22"/>
          <w:szCs w:val="22"/>
        </w:rPr>
        <w:tab/>
      </w:r>
      <w:r w:rsidRPr="00CB731A">
        <w:rPr>
          <w:rFonts w:asciiTheme="minorHAnsi" w:hAnsiTheme="minorHAnsi" w:cs="Arial"/>
          <w:color w:val="000000"/>
          <w:sz w:val="22"/>
          <w:szCs w:val="22"/>
        </w:rPr>
        <w:tab/>
      </w:r>
      <w:r w:rsidRPr="00CB731A">
        <w:rPr>
          <w:rFonts w:asciiTheme="minorHAnsi" w:hAnsiTheme="minorHAnsi" w:cs="Arial"/>
          <w:i/>
          <w:color w:val="000000"/>
          <w:sz w:val="22"/>
          <w:szCs w:val="22"/>
        </w:rPr>
        <w:t xml:space="preserve"> </w:t>
      </w:r>
    </w:p>
    <w:p w:rsidR="00BE0196" w:rsidRPr="00CB731A" w:rsidRDefault="00863212" w:rsidP="005203F2">
      <w:pPr>
        <w:widowControl w:val="0"/>
        <w:spacing w:before="120"/>
        <w:ind w:firstLine="357"/>
        <w:jc w:val="both"/>
        <w:rPr>
          <w:rFonts w:asciiTheme="minorHAnsi" w:hAnsiTheme="minorHAnsi" w:cs="Arial"/>
          <w:color w:val="000000"/>
          <w:sz w:val="22"/>
          <w:szCs w:val="22"/>
        </w:rPr>
      </w:pPr>
      <w:r w:rsidRPr="00CB731A">
        <w:rPr>
          <w:rFonts w:asciiTheme="minorHAnsi" w:hAnsiTheme="minorHAnsi" w:cs="Arial"/>
          <w:color w:val="000000"/>
          <w:sz w:val="22"/>
          <w:szCs w:val="22"/>
        </w:rPr>
        <w:t>(nazwa i adres Wykonawcy)</w:t>
      </w:r>
    </w:p>
    <w:p w:rsidR="00BE0196" w:rsidRPr="00CB731A" w:rsidRDefault="00BE0196" w:rsidP="005203F2">
      <w:pPr>
        <w:widowControl w:val="0"/>
        <w:spacing w:before="120"/>
        <w:ind w:firstLine="357"/>
        <w:jc w:val="both"/>
        <w:rPr>
          <w:rFonts w:asciiTheme="minorHAnsi" w:hAnsiTheme="minorHAnsi" w:cs="Arial"/>
          <w:color w:val="000000"/>
          <w:sz w:val="22"/>
          <w:szCs w:val="22"/>
        </w:rPr>
      </w:pPr>
    </w:p>
    <w:p w:rsidR="00BE0196" w:rsidRPr="00CB731A" w:rsidRDefault="00863212" w:rsidP="005203F2">
      <w:pPr>
        <w:spacing w:before="120"/>
        <w:ind w:firstLine="357"/>
        <w:jc w:val="center"/>
        <w:rPr>
          <w:rFonts w:asciiTheme="minorHAnsi" w:hAnsiTheme="minorHAnsi" w:cs="Arial"/>
          <w:b/>
          <w:bCs/>
          <w:color w:val="000000"/>
          <w:sz w:val="22"/>
          <w:szCs w:val="22"/>
          <w:u w:val="single"/>
        </w:rPr>
      </w:pPr>
      <w:r w:rsidRPr="00CB731A">
        <w:rPr>
          <w:rFonts w:asciiTheme="minorHAnsi" w:hAnsiTheme="minorHAnsi" w:cs="Arial"/>
          <w:b/>
          <w:sz w:val="22"/>
          <w:szCs w:val="22"/>
        </w:rPr>
        <w:t xml:space="preserve">OŚWIADCZENIE </w:t>
      </w:r>
    </w:p>
    <w:p w:rsidR="00BE0196" w:rsidRPr="00CB731A" w:rsidRDefault="00BE0196" w:rsidP="005203F2">
      <w:pPr>
        <w:widowControl w:val="0"/>
        <w:spacing w:before="120"/>
        <w:ind w:firstLine="357"/>
        <w:jc w:val="both"/>
        <w:rPr>
          <w:rFonts w:asciiTheme="minorHAnsi" w:hAnsiTheme="minorHAnsi" w:cs="Arial"/>
          <w:color w:val="000000"/>
          <w:sz w:val="22"/>
          <w:szCs w:val="22"/>
        </w:rPr>
      </w:pPr>
    </w:p>
    <w:p w:rsidR="00BE0196" w:rsidRPr="00CB731A" w:rsidRDefault="00863212" w:rsidP="005203F2">
      <w:pPr>
        <w:keepNext/>
        <w:spacing w:before="120"/>
        <w:ind w:firstLine="357"/>
        <w:jc w:val="center"/>
        <w:outlineLvl w:val="0"/>
        <w:rPr>
          <w:rFonts w:asciiTheme="minorHAnsi" w:hAnsiTheme="minorHAnsi" w:cs="Arial"/>
          <w:b/>
          <w:bCs/>
          <w:sz w:val="22"/>
          <w:szCs w:val="22"/>
        </w:rPr>
      </w:pPr>
      <w:r w:rsidRPr="00CB731A">
        <w:rPr>
          <w:rFonts w:asciiTheme="minorHAnsi" w:hAnsiTheme="minorHAnsi" w:cs="Arial"/>
          <w:b/>
          <w:bCs/>
          <w:sz w:val="22"/>
          <w:szCs w:val="22"/>
        </w:rPr>
        <w:t>w postępowaniu o udzielenie zamówienia publicznego</w:t>
      </w:r>
    </w:p>
    <w:p w:rsidR="00BE0196" w:rsidRPr="00CB731A" w:rsidRDefault="00863212" w:rsidP="005203F2">
      <w:pPr>
        <w:keepNext/>
        <w:spacing w:before="120"/>
        <w:ind w:firstLine="357"/>
        <w:jc w:val="center"/>
        <w:outlineLvl w:val="0"/>
        <w:rPr>
          <w:rFonts w:asciiTheme="minorHAnsi" w:hAnsiTheme="minorHAnsi" w:cs="Arial"/>
          <w:b/>
          <w:bCs/>
          <w:sz w:val="22"/>
          <w:szCs w:val="22"/>
        </w:rPr>
      </w:pPr>
      <w:r w:rsidRPr="00CB731A">
        <w:rPr>
          <w:rFonts w:asciiTheme="minorHAnsi" w:hAnsiTheme="minorHAnsi" w:cs="Arial"/>
          <w:b/>
          <w:bCs/>
          <w:sz w:val="22"/>
          <w:szCs w:val="22"/>
        </w:rPr>
        <w:t xml:space="preserve"> w trybie </w:t>
      </w:r>
      <w:r w:rsidR="00443230" w:rsidRPr="00CB731A">
        <w:rPr>
          <w:rFonts w:asciiTheme="minorHAnsi" w:hAnsiTheme="minorHAnsi" w:cs="Arial"/>
          <w:b/>
          <w:bCs/>
          <w:sz w:val="22"/>
          <w:szCs w:val="22"/>
        </w:rPr>
        <w:t xml:space="preserve">podstawowym bez negocjacji </w:t>
      </w:r>
    </w:p>
    <w:p w:rsidR="00BE0196" w:rsidRPr="00CB731A" w:rsidRDefault="00BE0196" w:rsidP="005203F2">
      <w:pPr>
        <w:spacing w:before="120"/>
        <w:ind w:firstLine="357"/>
        <w:rPr>
          <w:rFonts w:asciiTheme="minorHAnsi" w:hAnsiTheme="minorHAnsi" w:cs="Arial"/>
          <w:b/>
          <w:i/>
          <w:sz w:val="22"/>
          <w:szCs w:val="22"/>
          <w:u w:val="single"/>
        </w:rPr>
      </w:pPr>
    </w:p>
    <w:p w:rsidR="00BE0196" w:rsidRPr="00CB731A" w:rsidRDefault="00863212" w:rsidP="005203F2">
      <w:pPr>
        <w:widowControl w:val="0"/>
        <w:spacing w:before="120"/>
        <w:ind w:firstLine="357"/>
        <w:jc w:val="both"/>
        <w:rPr>
          <w:rFonts w:asciiTheme="minorHAnsi" w:hAnsiTheme="minorHAnsi" w:cs="Arial"/>
          <w:color w:val="000000"/>
          <w:sz w:val="22"/>
          <w:szCs w:val="22"/>
        </w:rPr>
      </w:pPr>
      <w:r w:rsidRPr="00CB731A">
        <w:rPr>
          <w:rFonts w:asciiTheme="minorHAnsi" w:hAnsiTheme="minorHAnsi" w:cs="Arial"/>
          <w:color w:val="000000"/>
          <w:sz w:val="22"/>
          <w:szCs w:val="22"/>
        </w:rPr>
        <w:t>Ja, niżej podpisany, reprezentując Wykonawcę, którego nazwa jest wskazana powyżej, jako upoważniony na piśmie lub wpisany w odpowiednich dokumentach rejestrowych, oświadczam, że:</w:t>
      </w:r>
    </w:p>
    <w:p w:rsidR="00BE0196" w:rsidRPr="00CB731A" w:rsidRDefault="00BE0196" w:rsidP="005203F2">
      <w:pPr>
        <w:widowControl w:val="0"/>
        <w:spacing w:before="120"/>
        <w:ind w:firstLine="357"/>
        <w:jc w:val="both"/>
        <w:rPr>
          <w:rFonts w:asciiTheme="minorHAnsi" w:hAnsiTheme="minorHAnsi" w:cs="Arial"/>
          <w:color w:val="000000"/>
          <w:sz w:val="22"/>
          <w:szCs w:val="22"/>
        </w:rPr>
      </w:pPr>
    </w:p>
    <w:p w:rsidR="00BE0196" w:rsidRPr="00CB731A" w:rsidRDefault="00863212" w:rsidP="005203F2">
      <w:pPr>
        <w:widowControl w:val="0"/>
        <w:numPr>
          <w:ilvl w:val="6"/>
          <w:numId w:val="4"/>
        </w:numPr>
        <w:tabs>
          <w:tab w:val="clear" w:pos="5220"/>
        </w:tabs>
        <w:spacing w:before="120"/>
        <w:ind w:left="0" w:firstLine="357"/>
        <w:jc w:val="both"/>
        <w:rPr>
          <w:rFonts w:asciiTheme="minorHAnsi" w:hAnsiTheme="minorHAnsi" w:cs="Arial"/>
          <w:i/>
          <w:iCs/>
          <w:color w:val="000000"/>
          <w:sz w:val="22"/>
          <w:szCs w:val="22"/>
        </w:rPr>
      </w:pPr>
      <w:r w:rsidRPr="00CB731A">
        <w:rPr>
          <w:rFonts w:asciiTheme="minorHAnsi" w:hAnsiTheme="minorHAnsi" w:cs="Arial"/>
          <w:color w:val="000000"/>
          <w:sz w:val="22"/>
          <w:szCs w:val="22"/>
        </w:rPr>
        <w:t>Wykonawca nie podlega wykluczeniu z postępowania;</w:t>
      </w:r>
    </w:p>
    <w:p w:rsidR="00356E56" w:rsidRPr="00CB731A" w:rsidRDefault="00356E56" w:rsidP="005203F2">
      <w:pPr>
        <w:widowControl w:val="0"/>
        <w:spacing w:before="120"/>
        <w:ind w:firstLine="357"/>
        <w:jc w:val="both"/>
        <w:rPr>
          <w:rFonts w:asciiTheme="minorHAnsi" w:hAnsiTheme="minorHAnsi" w:cs="Arial"/>
          <w:i/>
          <w:iCs/>
          <w:color w:val="000000"/>
          <w:sz w:val="22"/>
          <w:szCs w:val="22"/>
        </w:rPr>
      </w:pPr>
    </w:p>
    <w:p w:rsidR="00BE0196" w:rsidRPr="00CB731A" w:rsidRDefault="00863212" w:rsidP="005203F2">
      <w:pPr>
        <w:widowControl w:val="0"/>
        <w:numPr>
          <w:ilvl w:val="6"/>
          <w:numId w:val="4"/>
        </w:numPr>
        <w:tabs>
          <w:tab w:val="clear" w:pos="5220"/>
        </w:tabs>
        <w:spacing w:before="120"/>
        <w:ind w:left="0" w:firstLine="357"/>
        <w:jc w:val="both"/>
        <w:rPr>
          <w:rFonts w:asciiTheme="minorHAnsi" w:hAnsiTheme="minorHAnsi" w:cs="Arial"/>
          <w:i/>
          <w:iCs/>
          <w:color w:val="000000"/>
          <w:sz w:val="22"/>
          <w:szCs w:val="22"/>
        </w:rPr>
      </w:pPr>
      <w:r w:rsidRPr="00CB731A">
        <w:rPr>
          <w:rFonts w:asciiTheme="minorHAnsi" w:hAnsiTheme="minorHAnsi" w:cs="Arial"/>
          <w:color w:val="000000"/>
          <w:sz w:val="22"/>
          <w:szCs w:val="22"/>
        </w:rPr>
        <w:t>Wykonawca zamierza powierzyć wykonanie części zamówienia następującym podwykonawcom:</w:t>
      </w:r>
    </w:p>
    <w:p w:rsidR="00BE0196" w:rsidRPr="00171A7C" w:rsidRDefault="00863212" w:rsidP="00171A7C">
      <w:pPr>
        <w:widowControl w:val="0"/>
        <w:numPr>
          <w:ilvl w:val="2"/>
          <w:numId w:val="3"/>
        </w:numPr>
        <w:spacing w:before="120"/>
        <w:ind w:left="0" w:firstLine="357"/>
        <w:jc w:val="right"/>
        <w:rPr>
          <w:rFonts w:asciiTheme="minorHAnsi" w:hAnsiTheme="minorHAnsi" w:cs="Arial"/>
          <w:i/>
          <w:iCs/>
          <w:color w:val="000000"/>
          <w:sz w:val="16"/>
          <w:szCs w:val="16"/>
        </w:rPr>
      </w:pPr>
      <w:r w:rsidRPr="00CB731A">
        <w:rPr>
          <w:rFonts w:asciiTheme="minorHAnsi" w:hAnsiTheme="minorHAnsi" w:cs="Arial"/>
          <w:color w:val="000000"/>
          <w:sz w:val="22"/>
          <w:szCs w:val="22"/>
        </w:rPr>
        <w:t>……………………………………</w:t>
      </w:r>
      <w:r w:rsidR="00171A7C">
        <w:rPr>
          <w:rFonts w:asciiTheme="minorHAnsi" w:hAnsiTheme="minorHAnsi" w:cs="Arial"/>
          <w:color w:val="000000"/>
          <w:sz w:val="22"/>
          <w:szCs w:val="22"/>
        </w:rPr>
        <w:t>…………………………………………………………….</w:t>
      </w:r>
      <w:r w:rsidRPr="00CB731A">
        <w:rPr>
          <w:rFonts w:asciiTheme="minorHAnsi" w:hAnsiTheme="minorHAnsi" w:cs="Arial"/>
          <w:color w:val="000000"/>
          <w:sz w:val="22"/>
          <w:szCs w:val="22"/>
        </w:rPr>
        <w:t xml:space="preserve">……..(nazwa i adres podwykonawcy) </w:t>
      </w:r>
      <w:r w:rsidRPr="00CB731A">
        <w:rPr>
          <w:rFonts w:asciiTheme="minorHAnsi" w:hAnsiTheme="minorHAnsi" w:cs="Arial"/>
          <w:color w:val="000000"/>
          <w:sz w:val="22"/>
          <w:szCs w:val="22"/>
        </w:rPr>
        <w:br/>
        <w:t>w następującym zakresie ……………………………</w:t>
      </w:r>
      <w:r w:rsidR="00171A7C">
        <w:rPr>
          <w:rFonts w:asciiTheme="minorHAnsi" w:hAnsiTheme="minorHAnsi" w:cs="Arial"/>
          <w:color w:val="000000"/>
          <w:sz w:val="22"/>
          <w:szCs w:val="22"/>
        </w:rPr>
        <w:t>…………………………………….</w:t>
      </w:r>
      <w:r w:rsidRPr="00CB731A">
        <w:rPr>
          <w:rFonts w:asciiTheme="minorHAnsi" w:hAnsiTheme="minorHAnsi" w:cs="Arial"/>
          <w:color w:val="000000"/>
          <w:sz w:val="22"/>
          <w:szCs w:val="22"/>
        </w:rPr>
        <w:t>…</w:t>
      </w:r>
      <w:r w:rsidR="00171A7C">
        <w:rPr>
          <w:rFonts w:asciiTheme="minorHAnsi" w:hAnsiTheme="minorHAnsi" w:cs="Arial"/>
          <w:color w:val="000000"/>
          <w:sz w:val="22"/>
          <w:szCs w:val="22"/>
        </w:rPr>
        <w:t>……………………………………</w:t>
      </w:r>
      <w:r w:rsidRPr="00CB731A">
        <w:rPr>
          <w:rFonts w:asciiTheme="minorHAnsi" w:hAnsiTheme="minorHAnsi" w:cs="Arial"/>
          <w:color w:val="000000"/>
          <w:sz w:val="22"/>
          <w:szCs w:val="22"/>
        </w:rPr>
        <w:t xml:space="preserve">……………………                     </w:t>
      </w:r>
      <w:r w:rsidRPr="00171A7C">
        <w:rPr>
          <w:rFonts w:asciiTheme="minorHAnsi" w:hAnsiTheme="minorHAnsi" w:cs="Arial"/>
          <w:color w:val="000000"/>
          <w:sz w:val="16"/>
          <w:szCs w:val="16"/>
        </w:rPr>
        <w:t>(podać część zamówienia, której wykonanie Wykonawca zamierza powierzyć podwykonawcy),</w:t>
      </w:r>
    </w:p>
    <w:p w:rsidR="00BE0196" w:rsidRPr="00CB731A" w:rsidRDefault="00BE0196" w:rsidP="005203F2">
      <w:pPr>
        <w:widowControl w:val="0"/>
        <w:spacing w:before="120"/>
        <w:ind w:firstLine="357"/>
        <w:jc w:val="both"/>
        <w:rPr>
          <w:rFonts w:asciiTheme="minorHAnsi" w:hAnsiTheme="minorHAnsi" w:cs="Arial"/>
          <w:i/>
          <w:iCs/>
          <w:color w:val="000000"/>
          <w:sz w:val="22"/>
          <w:szCs w:val="22"/>
        </w:rPr>
      </w:pPr>
    </w:p>
    <w:p w:rsidR="00BE0196" w:rsidRPr="00171A7C" w:rsidRDefault="00863212" w:rsidP="00171A7C">
      <w:pPr>
        <w:widowControl w:val="0"/>
        <w:numPr>
          <w:ilvl w:val="2"/>
          <w:numId w:val="3"/>
        </w:numPr>
        <w:spacing w:before="120"/>
        <w:ind w:left="0" w:firstLine="357"/>
        <w:jc w:val="right"/>
        <w:rPr>
          <w:rFonts w:asciiTheme="minorHAnsi" w:hAnsiTheme="minorHAnsi" w:cs="Arial"/>
          <w:color w:val="000000"/>
          <w:sz w:val="16"/>
          <w:szCs w:val="16"/>
        </w:rPr>
      </w:pPr>
      <w:r w:rsidRPr="00CB731A">
        <w:rPr>
          <w:rFonts w:asciiTheme="minorHAnsi" w:hAnsiTheme="minorHAnsi" w:cs="Arial"/>
          <w:color w:val="000000"/>
          <w:sz w:val="22"/>
          <w:szCs w:val="22"/>
        </w:rPr>
        <w:t>……………………………</w:t>
      </w:r>
      <w:r w:rsidR="00171A7C">
        <w:rPr>
          <w:rFonts w:asciiTheme="minorHAnsi" w:hAnsiTheme="minorHAnsi" w:cs="Arial"/>
          <w:color w:val="000000"/>
          <w:sz w:val="22"/>
          <w:szCs w:val="22"/>
        </w:rPr>
        <w:t>…………………………………………………………….</w:t>
      </w:r>
      <w:r w:rsidRPr="00CB731A">
        <w:rPr>
          <w:rFonts w:asciiTheme="minorHAnsi" w:hAnsiTheme="minorHAnsi" w:cs="Arial"/>
          <w:color w:val="000000"/>
          <w:sz w:val="22"/>
          <w:szCs w:val="22"/>
        </w:rPr>
        <w:t xml:space="preserve">……………..(nazwa i adres podwykonawcy) </w:t>
      </w:r>
      <w:r w:rsidRPr="00CB731A">
        <w:rPr>
          <w:rFonts w:asciiTheme="minorHAnsi" w:hAnsiTheme="minorHAnsi" w:cs="Arial"/>
          <w:color w:val="000000"/>
          <w:sz w:val="22"/>
          <w:szCs w:val="22"/>
        </w:rPr>
        <w:br/>
        <w:t>w następującym zakresie …………………………………</w:t>
      </w:r>
      <w:r w:rsidR="00171A7C">
        <w:rPr>
          <w:rFonts w:asciiTheme="minorHAnsi" w:hAnsiTheme="minorHAnsi" w:cs="Arial"/>
          <w:color w:val="000000"/>
          <w:sz w:val="22"/>
          <w:szCs w:val="22"/>
        </w:rPr>
        <w:t>………………………………………………………………………….</w:t>
      </w:r>
      <w:r w:rsidRPr="00CB731A">
        <w:rPr>
          <w:rFonts w:asciiTheme="minorHAnsi" w:hAnsiTheme="minorHAnsi" w:cs="Arial"/>
          <w:color w:val="000000"/>
          <w:sz w:val="22"/>
          <w:szCs w:val="22"/>
        </w:rPr>
        <w:t xml:space="preserve">…………………                     </w:t>
      </w:r>
      <w:r w:rsidRPr="00171A7C">
        <w:rPr>
          <w:rFonts w:asciiTheme="minorHAnsi" w:hAnsiTheme="minorHAnsi" w:cs="Arial"/>
          <w:color w:val="000000"/>
          <w:sz w:val="16"/>
          <w:szCs w:val="16"/>
        </w:rPr>
        <w:t>(podać część zamówienia, której wykonanie Wykonawca zamierza powierzyć podwykonawcy).</w:t>
      </w:r>
    </w:p>
    <w:p w:rsidR="00356E56" w:rsidRPr="00CB731A" w:rsidRDefault="00356E56" w:rsidP="005203F2">
      <w:pPr>
        <w:pStyle w:val="Akapitzlist"/>
        <w:spacing w:before="120"/>
        <w:ind w:left="0" w:firstLine="357"/>
        <w:rPr>
          <w:rFonts w:asciiTheme="minorHAnsi" w:hAnsiTheme="minorHAnsi" w:cs="Arial"/>
          <w:color w:val="000000"/>
          <w:sz w:val="22"/>
          <w:szCs w:val="22"/>
        </w:rPr>
      </w:pPr>
    </w:p>
    <w:p w:rsidR="00356E56" w:rsidRPr="00CB731A" w:rsidRDefault="00356E56" w:rsidP="005203F2">
      <w:pPr>
        <w:widowControl w:val="0"/>
        <w:spacing w:before="120"/>
        <w:ind w:firstLine="357"/>
        <w:jc w:val="both"/>
        <w:rPr>
          <w:rFonts w:asciiTheme="minorHAnsi" w:hAnsiTheme="minorHAnsi" w:cs="Arial"/>
          <w:color w:val="000000"/>
          <w:sz w:val="22"/>
          <w:szCs w:val="22"/>
        </w:rPr>
      </w:pPr>
    </w:p>
    <w:p w:rsidR="00BE0196" w:rsidRPr="00CB731A" w:rsidRDefault="00BE0196" w:rsidP="005203F2">
      <w:pPr>
        <w:spacing w:before="120"/>
        <w:ind w:firstLine="357"/>
        <w:jc w:val="both"/>
        <w:rPr>
          <w:rFonts w:asciiTheme="minorHAnsi" w:hAnsiTheme="minorHAnsi" w:cs="Arial"/>
          <w:i/>
          <w:color w:val="000000"/>
          <w:sz w:val="22"/>
          <w:szCs w:val="22"/>
        </w:rPr>
      </w:pPr>
    </w:p>
    <w:p w:rsidR="00BE0196" w:rsidRPr="00CB731A" w:rsidRDefault="00863212" w:rsidP="00171A7C">
      <w:pPr>
        <w:widowControl w:val="0"/>
        <w:spacing w:before="120"/>
        <w:ind w:firstLine="357"/>
        <w:jc w:val="center"/>
        <w:rPr>
          <w:rFonts w:asciiTheme="minorHAnsi" w:hAnsiTheme="minorHAnsi" w:cs="Arial"/>
          <w:color w:val="000000"/>
          <w:sz w:val="22"/>
          <w:szCs w:val="22"/>
        </w:rPr>
      </w:pPr>
      <w:r w:rsidRPr="00CB731A">
        <w:rPr>
          <w:rFonts w:asciiTheme="minorHAnsi" w:hAnsiTheme="minorHAnsi" w:cs="Arial"/>
          <w:color w:val="000000"/>
          <w:sz w:val="22"/>
          <w:szCs w:val="22"/>
        </w:rPr>
        <w:t>Miejscowość i data…………………….......................</w:t>
      </w:r>
    </w:p>
    <w:p w:rsidR="00BE0196" w:rsidRPr="00CB731A" w:rsidRDefault="00BE0196" w:rsidP="00171A7C">
      <w:pPr>
        <w:widowControl w:val="0"/>
        <w:spacing w:before="120"/>
        <w:ind w:firstLine="357"/>
        <w:jc w:val="center"/>
        <w:rPr>
          <w:rFonts w:asciiTheme="minorHAnsi" w:hAnsiTheme="minorHAnsi" w:cs="Arial"/>
          <w:color w:val="000000"/>
          <w:sz w:val="22"/>
          <w:szCs w:val="22"/>
        </w:rPr>
      </w:pPr>
    </w:p>
    <w:p w:rsidR="00BE0196" w:rsidRPr="00CB731A" w:rsidRDefault="00863212" w:rsidP="00171A7C">
      <w:pPr>
        <w:widowControl w:val="0"/>
        <w:spacing w:before="120"/>
        <w:ind w:firstLine="357"/>
        <w:jc w:val="center"/>
        <w:rPr>
          <w:rFonts w:asciiTheme="minorHAnsi" w:hAnsiTheme="minorHAnsi" w:cs="Arial"/>
          <w:color w:val="000000"/>
          <w:sz w:val="22"/>
          <w:szCs w:val="22"/>
        </w:rPr>
      </w:pPr>
      <w:r w:rsidRPr="00CB731A">
        <w:rPr>
          <w:rFonts w:asciiTheme="minorHAnsi" w:hAnsiTheme="minorHAnsi" w:cs="Arial"/>
          <w:color w:val="000000"/>
          <w:sz w:val="22"/>
          <w:szCs w:val="22"/>
        </w:rPr>
        <w:t>Podpis (imię, nazwisko)………………………...........</w:t>
      </w:r>
    </w:p>
    <w:p w:rsidR="00BE0196" w:rsidRPr="00CB731A" w:rsidRDefault="00BE0196" w:rsidP="005203F2">
      <w:pPr>
        <w:spacing w:before="120"/>
        <w:ind w:firstLine="357"/>
        <w:jc w:val="both"/>
        <w:rPr>
          <w:rFonts w:asciiTheme="minorHAnsi" w:hAnsiTheme="minorHAnsi" w:cs="Arial"/>
          <w:color w:val="000000"/>
          <w:sz w:val="22"/>
          <w:szCs w:val="22"/>
        </w:rPr>
      </w:pPr>
    </w:p>
    <w:p w:rsidR="00BE0196" w:rsidRPr="00CB731A" w:rsidRDefault="00863212" w:rsidP="005203F2">
      <w:pPr>
        <w:spacing w:before="120"/>
        <w:ind w:firstLine="357"/>
        <w:rPr>
          <w:rFonts w:asciiTheme="minorHAnsi" w:hAnsiTheme="minorHAnsi" w:cs="Arial"/>
          <w:b/>
          <w:bCs/>
          <w:i/>
          <w:iCs/>
          <w:sz w:val="22"/>
          <w:szCs w:val="22"/>
        </w:rPr>
      </w:pPr>
      <w:r w:rsidRPr="00CB731A">
        <w:rPr>
          <w:rFonts w:asciiTheme="minorHAnsi" w:hAnsiTheme="minorHAnsi" w:cs="Arial"/>
          <w:color w:val="000000"/>
          <w:sz w:val="22"/>
          <w:szCs w:val="22"/>
        </w:rPr>
        <w:t>(</w:t>
      </w:r>
      <w:r w:rsidRPr="00CB731A">
        <w:rPr>
          <w:rFonts w:asciiTheme="minorHAnsi" w:hAnsiTheme="minorHAnsi" w:cs="Arial"/>
          <w:i/>
          <w:color w:val="000000"/>
          <w:sz w:val="22"/>
          <w:szCs w:val="22"/>
        </w:rPr>
        <w:t>Podpis osoby lub osób uprawnionych do reprezentowania wykonawcy w dokumentach rejestrowych lub we właściwym pełnomocnictwie)</w:t>
      </w:r>
    </w:p>
    <w:sectPr w:rsidR="00BE0196" w:rsidRPr="00CB731A" w:rsidSect="00B8580A">
      <w:type w:val="continuous"/>
      <w:pgSz w:w="11906" w:h="16838"/>
      <w:pgMar w:top="1134" w:right="1134" w:bottom="1134" w:left="1134" w:header="0" w:footer="709"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11296D" w16cid:durableId="23DDCCDF"/>
  <w16cid:commentId w16cid:paraId="656726FE" w16cid:durableId="23DDD6E7"/>
  <w16cid:commentId w16cid:paraId="1DD57418" w16cid:durableId="23DDCCE0"/>
  <w16cid:commentId w16cid:paraId="27B0EE48" w16cid:durableId="23DDD7B1"/>
  <w16cid:commentId w16cid:paraId="5B03DE8C" w16cid:durableId="23DDCCE1"/>
  <w16cid:commentId w16cid:paraId="6CF3F987" w16cid:durableId="23DDCCE2"/>
  <w16cid:commentId w16cid:paraId="6D1999D5" w16cid:durableId="23DDCCE3"/>
  <w16cid:commentId w16cid:paraId="22621C2C" w16cid:durableId="23DDDBB2"/>
  <w16cid:commentId w16cid:paraId="30D435D5" w16cid:durableId="23DDCCE4"/>
  <w16cid:commentId w16cid:paraId="6FFEA222" w16cid:durableId="23DDDC4E"/>
  <w16cid:commentId w16cid:paraId="4D3BD056" w16cid:durableId="23DDCCE5"/>
  <w16cid:commentId w16cid:paraId="429A14F0" w16cid:durableId="23DDDC8D"/>
  <w16cid:commentId w16cid:paraId="47AA55EC" w16cid:durableId="23DDCCE6"/>
  <w16cid:commentId w16cid:paraId="45CC96D6" w16cid:durableId="23DDDCD6"/>
  <w16cid:commentId w16cid:paraId="34D21CBC" w16cid:durableId="23DDCCE7"/>
  <w16cid:commentId w16cid:paraId="1A9CF888" w16cid:durableId="23DDCCE8"/>
  <w16cid:commentId w16cid:paraId="01585026" w16cid:durableId="23DDDD4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6CC" w:rsidRDefault="00D026CC">
      <w:r>
        <w:separator/>
      </w:r>
    </w:p>
  </w:endnote>
  <w:endnote w:type="continuationSeparator" w:id="0">
    <w:p w:rsidR="00D026CC" w:rsidRDefault="00D026C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Helvetica">
    <w:panose1 w:val="020B0604020202020204"/>
    <w:charset w:val="00"/>
    <w:family w:val="swiss"/>
    <w:pitch w:val="variable"/>
    <w:sig w:usb0="00000003" w:usb1="00000000" w:usb2="00000000" w:usb3="00000000" w:csb0="00000001" w:csb1="00000000"/>
  </w:font>
  <w:font w:name="HG Mincho Light J">
    <w:altName w:val="Times New Roman"/>
    <w:charset w:val="00"/>
    <w:family w:val="auto"/>
    <w:pitch w:val="variable"/>
    <w:sig w:usb0="00000000" w:usb1="00000000" w:usb2="00000000" w:usb3="00000000" w:csb0="00000000" w:csb1="00000000"/>
  </w:font>
  <w:font w:name="Lucidasans">
    <w:altName w:val="Times New Roman"/>
    <w:charset w:val="00"/>
    <w:family w:val="auto"/>
    <w:pitch w:val="variable"/>
    <w:sig w:usb0="00000000"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altName w:val="Times New Roman"/>
    <w:charset w:val="00"/>
    <w:family w:val="auto"/>
    <w:pitch w:val="variable"/>
    <w:sig w:usb0="E50002FF" w:usb1="500079DB" w:usb2="00000010" w:usb3="00000000" w:csb0="00000001" w:csb1="00000000"/>
  </w:font>
  <w:font w:name="Cambria Math">
    <w:panose1 w:val="02040503050406030204"/>
    <w:charset w:val="EE"/>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512142"/>
      <w:docPartObj>
        <w:docPartGallery w:val="Page Numbers (Bottom of Page)"/>
        <w:docPartUnique/>
      </w:docPartObj>
    </w:sdtPr>
    <w:sdtContent>
      <w:p w:rsidR="0038611B" w:rsidRDefault="0038611B">
        <w:pPr>
          <w:pStyle w:val="Stopka"/>
          <w:jc w:val="right"/>
        </w:pPr>
        <w:r>
          <w:rPr>
            <w:lang w:val="pl-PL"/>
          </w:rPr>
          <w:fldChar w:fldCharType="begin"/>
        </w:r>
        <w:r>
          <w:rPr>
            <w:lang w:val="pl-PL"/>
          </w:rPr>
          <w:instrText>PAGE</w:instrText>
        </w:r>
        <w:r>
          <w:rPr>
            <w:lang w:val="pl-PL"/>
          </w:rPr>
          <w:fldChar w:fldCharType="separate"/>
        </w:r>
        <w:r w:rsidR="005D65A1">
          <w:rPr>
            <w:noProof/>
            <w:lang w:val="pl-PL"/>
          </w:rPr>
          <w:t>26</w:t>
        </w:r>
        <w:r>
          <w:rPr>
            <w:lang w:val="pl-PL"/>
          </w:rPr>
          <w:fldChar w:fldCharType="end"/>
        </w:r>
      </w:p>
    </w:sdtContent>
  </w:sdt>
  <w:p w:rsidR="0038611B" w:rsidRDefault="0038611B">
    <w:pPr>
      <w:pStyle w:val="Stopka"/>
    </w:pPr>
  </w:p>
  <w:p w:rsidR="0038611B" w:rsidRDefault="003861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6CC" w:rsidRDefault="00D026CC">
      <w:pPr>
        <w:rPr>
          <w:sz w:val="12"/>
        </w:rPr>
      </w:pPr>
    </w:p>
  </w:footnote>
  <w:footnote w:type="continuationSeparator" w:id="0">
    <w:p w:rsidR="00D026CC" w:rsidRDefault="00D026CC">
      <w:pPr>
        <w:rPr>
          <w:sz w:val="12"/>
        </w:rPr>
      </w:pPr>
    </w:p>
  </w:footnote>
  <w:footnote w:id="1">
    <w:p w:rsidR="0038611B" w:rsidRPr="00B8580A" w:rsidRDefault="0038611B">
      <w:pPr>
        <w:pStyle w:val="Tekstprzypisudolnego"/>
        <w:jc w:val="both"/>
        <w:rPr>
          <w:rFonts w:asciiTheme="minorHAnsi" w:hAnsiTheme="minorHAnsi" w:cs="Arial"/>
          <w:sz w:val="14"/>
          <w:szCs w:val="14"/>
        </w:rPr>
      </w:pPr>
      <w:r w:rsidRPr="00B8580A">
        <w:rPr>
          <w:rStyle w:val="Znakiprzypiswdolnych"/>
          <w:rFonts w:asciiTheme="minorHAnsi" w:hAnsiTheme="minorHAnsi"/>
          <w:sz w:val="14"/>
          <w:szCs w:val="14"/>
        </w:rPr>
        <w:footnoteRef/>
      </w:r>
      <w:r w:rsidRPr="00B8580A">
        <w:rPr>
          <w:rFonts w:asciiTheme="minorHAnsi" w:hAnsiTheme="minorHAnsi"/>
          <w:sz w:val="14"/>
          <w:szCs w:val="14"/>
        </w:rPr>
        <w:t xml:space="preserve"> </w:t>
      </w:r>
      <w:r w:rsidRPr="00B8580A">
        <w:rPr>
          <w:rFonts w:asciiTheme="minorHAnsi" w:hAnsiTheme="minorHAnsi" w:cs="Arial"/>
          <w:sz w:val="14"/>
          <w:szCs w:val="14"/>
        </w:rPr>
        <w:t>Rozporządzenie Parlamentu Europejskiego i Rady (UE)2016/679 z dnia 27 kwietnia 2016r. w sprawie ochrony osób fizycznych w związku z przetwarzaniem danych osobowych i w sprawie swobodnego przepływu takich danych oraz uchylenie dyrektywy 95/46/WE (ogólne rozporządzanie o ochronie danych)(</w:t>
      </w:r>
      <w:proofErr w:type="spellStart"/>
      <w:r w:rsidRPr="00B8580A">
        <w:rPr>
          <w:rFonts w:asciiTheme="minorHAnsi" w:hAnsiTheme="minorHAnsi" w:cs="Arial"/>
          <w:sz w:val="14"/>
          <w:szCs w:val="14"/>
        </w:rPr>
        <w:t>Dz.Urz</w:t>
      </w:r>
      <w:proofErr w:type="spellEnd"/>
      <w:r w:rsidRPr="00B8580A">
        <w:rPr>
          <w:rFonts w:asciiTheme="minorHAnsi" w:hAnsiTheme="minorHAnsi" w:cs="Arial"/>
          <w:sz w:val="14"/>
          <w:szCs w:val="14"/>
        </w:rPr>
        <w:t>. UE L 119 z 04.05.2016, str. 1).</w:t>
      </w:r>
    </w:p>
  </w:footnote>
  <w:footnote w:id="2">
    <w:p w:rsidR="0038611B" w:rsidRDefault="0038611B">
      <w:pPr>
        <w:pStyle w:val="Tekstprzypisudolnego"/>
        <w:jc w:val="both"/>
        <w:rPr>
          <w:rFonts w:ascii="Arial" w:hAnsi="Arial" w:cs="Arial"/>
          <w:sz w:val="18"/>
          <w:szCs w:val="18"/>
        </w:rPr>
      </w:pPr>
      <w:r w:rsidRPr="00B8580A">
        <w:rPr>
          <w:rStyle w:val="Znakiprzypiswdolnych"/>
          <w:rFonts w:asciiTheme="minorHAnsi" w:hAnsiTheme="minorHAnsi"/>
          <w:sz w:val="14"/>
          <w:szCs w:val="14"/>
        </w:rPr>
        <w:footnoteRef/>
      </w:r>
      <w:r w:rsidRPr="00B8580A">
        <w:rPr>
          <w:rFonts w:asciiTheme="minorHAnsi" w:hAnsiTheme="minorHAnsi" w:cs="Arial"/>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51BE"/>
    <w:multiLevelType w:val="multilevel"/>
    <w:tmpl w:val="73C60926"/>
    <w:lvl w:ilvl="0">
      <w:start w:val="1"/>
      <w:numFmt w:val="lowerLetter"/>
      <w:lvlText w:val="%1)"/>
      <w:lvlJc w:val="left"/>
      <w:pPr>
        <w:tabs>
          <w:tab w:val="num" w:pos="928"/>
        </w:tabs>
        <w:ind w:left="92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9B78D4"/>
    <w:multiLevelType w:val="hybridMultilevel"/>
    <w:tmpl w:val="0F76A3D0"/>
    <w:lvl w:ilvl="0" w:tplc="4D4E3886">
      <w:start w:val="1"/>
      <w:numFmt w:val="decimal"/>
      <w:lvlText w:val="%1."/>
      <w:lvlJc w:val="left"/>
      <w:pPr>
        <w:ind w:left="502" w:hanging="360"/>
      </w:pPr>
      <w:rPr>
        <w:rFonts w:ascii="Arial" w:eastAsia="Times New Roman" w:hAnsi="Arial" w:cs="Arial"/>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2">
    <w:nsid w:val="0EDB24C6"/>
    <w:multiLevelType w:val="hybridMultilevel"/>
    <w:tmpl w:val="0F76A3D0"/>
    <w:lvl w:ilvl="0" w:tplc="4D4E3886">
      <w:start w:val="1"/>
      <w:numFmt w:val="decimal"/>
      <w:lvlText w:val="%1."/>
      <w:lvlJc w:val="left"/>
      <w:pPr>
        <w:ind w:left="502" w:hanging="360"/>
      </w:pPr>
      <w:rPr>
        <w:rFonts w:ascii="Arial" w:eastAsia="Times New Roman" w:hAnsi="Arial" w:cs="Arial"/>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3">
    <w:nsid w:val="102218CB"/>
    <w:multiLevelType w:val="hybridMultilevel"/>
    <w:tmpl w:val="AF200D6A"/>
    <w:styleLink w:val="Punktory"/>
    <w:lvl w:ilvl="0" w:tplc="11DEC3E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F820710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7DE0953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01AFD2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83DAAE0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D7406B9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A388000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D0409DC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61F0BB9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CC61E11"/>
    <w:multiLevelType w:val="hybridMultilevel"/>
    <w:tmpl w:val="6C36B38C"/>
    <w:lvl w:ilvl="0" w:tplc="04E62606">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A72359"/>
    <w:multiLevelType w:val="hybridMultilevel"/>
    <w:tmpl w:val="AF200D6A"/>
    <w:numStyleLink w:val="Punktory"/>
  </w:abstractNum>
  <w:abstractNum w:abstractNumId="6">
    <w:nsid w:val="280C073A"/>
    <w:multiLevelType w:val="multilevel"/>
    <w:tmpl w:val="D42C1E1E"/>
    <w:lvl w:ilvl="0">
      <w:start w:val="1"/>
      <w:numFmt w:val="decimal"/>
      <w:lvlText w:val="%1."/>
      <w:lvlJc w:val="left"/>
      <w:pPr>
        <w:ind w:left="927" w:hanging="360"/>
      </w:pPr>
      <w:rPr>
        <w:b w:val="0"/>
      </w:rPr>
    </w:lvl>
    <w:lvl w:ilvl="1">
      <w:start w:val="1"/>
      <w:numFmt w:val="decimal"/>
      <w:lvlText w:val="%1.%2."/>
      <w:lvlJc w:val="left"/>
      <w:pPr>
        <w:ind w:left="927" w:hanging="36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7">
    <w:nsid w:val="2D097CA9"/>
    <w:multiLevelType w:val="hybridMultilevel"/>
    <w:tmpl w:val="851AC542"/>
    <w:lvl w:ilvl="0" w:tplc="931E8D9E">
      <w:start w:val="13"/>
      <w:numFmt w:val="upperRoman"/>
      <w:lvlText w:val="%1."/>
      <w:lvlJc w:val="left"/>
      <w:pPr>
        <w:ind w:left="1080" w:hanging="720"/>
      </w:pPr>
      <w:rPr>
        <w:rFonts w:hint="default"/>
        <w:b/>
        <w:i w:val="0"/>
        <w:color w:val="auto"/>
        <w:u w:val="none"/>
      </w:rPr>
    </w:lvl>
    <w:lvl w:ilvl="1" w:tplc="4D4E3886">
      <w:start w:val="1"/>
      <w:numFmt w:val="decimal"/>
      <w:lvlText w:val="%2."/>
      <w:lvlJc w:val="left"/>
      <w:pPr>
        <w:ind w:left="1440" w:hanging="360"/>
      </w:pPr>
      <w:rPr>
        <w:rFonts w:ascii="Arial" w:eastAsia="Times New Roman" w:hAnsi="Arial" w:cs="Arial"/>
      </w:rPr>
    </w:lvl>
    <w:lvl w:ilvl="2" w:tplc="04090011">
      <w:start w:val="1"/>
      <w:numFmt w:val="decimal"/>
      <w:lvlText w:val="%3)"/>
      <w:lvlJc w:val="left"/>
      <w:pPr>
        <w:ind w:left="2160" w:hanging="180"/>
      </w:pPr>
    </w:lvl>
    <w:lvl w:ilvl="3" w:tplc="061CC5A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B1818"/>
    <w:multiLevelType w:val="multilevel"/>
    <w:tmpl w:val="05A4AC9E"/>
    <w:lvl w:ilvl="0">
      <w:start w:val="11"/>
      <w:numFmt w:val="decimal"/>
      <w:lvlText w:val="%1."/>
      <w:lvlJc w:val="left"/>
      <w:pPr>
        <w:ind w:left="500" w:hanging="500"/>
      </w:pPr>
      <w:rPr>
        <w:rFonts w:hint="default"/>
      </w:rPr>
    </w:lvl>
    <w:lvl w:ilvl="1">
      <w:start w:val="1"/>
      <w:numFmt w:val="decimal"/>
      <w:lvlText w:val="%2."/>
      <w:lvlJc w:val="left"/>
      <w:pPr>
        <w:ind w:left="1288" w:hanging="72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3906061"/>
    <w:multiLevelType w:val="hybridMultilevel"/>
    <w:tmpl w:val="0F76A3D0"/>
    <w:lvl w:ilvl="0" w:tplc="4D4E3886">
      <w:start w:val="1"/>
      <w:numFmt w:val="decimal"/>
      <w:lvlText w:val="%1."/>
      <w:lvlJc w:val="left"/>
      <w:pPr>
        <w:ind w:left="502" w:hanging="360"/>
      </w:pPr>
      <w:rPr>
        <w:rFonts w:ascii="Arial" w:eastAsia="Times New Roman" w:hAnsi="Arial" w:cs="Arial"/>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10">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11">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77117A6"/>
    <w:multiLevelType w:val="hybridMultilevel"/>
    <w:tmpl w:val="055A9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79594D"/>
    <w:multiLevelType w:val="hybridMultilevel"/>
    <w:tmpl w:val="6BA2ABEA"/>
    <w:lvl w:ilvl="0" w:tplc="927E74D8">
      <w:start w:val="1"/>
      <w:numFmt w:val="decimal"/>
      <w:lvlText w:val="%1)"/>
      <w:lvlJc w:val="left"/>
      <w:pPr>
        <w:ind w:left="502" w:hanging="360"/>
      </w:pPr>
      <w:rPr>
        <w:rFonts w:ascii="Calibri" w:hAnsi="Calibri" w:hint="default"/>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2173506"/>
    <w:multiLevelType w:val="hybridMultilevel"/>
    <w:tmpl w:val="064C0888"/>
    <w:lvl w:ilvl="0" w:tplc="04090011">
      <w:start w:val="1"/>
      <w:numFmt w:val="decimal"/>
      <w:lvlText w:val="%1)"/>
      <w:lvlJc w:val="left"/>
      <w:pPr>
        <w:ind w:left="720" w:hanging="360"/>
      </w:pPr>
    </w:lvl>
    <w:lvl w:ilvl="1" w:tplc="A264688C">
      <w:start w:val="1"/>
      <w:numFmt w:val="decimal"/>
      <w:lvlText w:val="%2)"/>
      <w:lvlJc w:val="left"/>
      <w:pPr>
        <w:ind w:left="1440" w:hanging="360"/>
      </w:pPr>
      <w:rPr>
        <w:rFonts w:ascii="Arial" w:eastAsia="Times New Roman" w:hAnsi="Arial" w:cs="Arial"/>
      </w:rPr>
    </w:lvl>
    <w:lvl w:ilvl="2" w:tplc="04090017">
      <w:start w:val="1"/>
      <w:numFmt w:val="lowerLetter"/>
      <w:lvlText w:val="%3)"/>
      <w:lvlJc w:val="left"/>
      <w:pPr>
        <w:ind w:left="2160" w:hanging="180"/>
      </w:pPr>
    </w:lvl>
    <w:lvl w:ilvl="3" w:tplc="98A45ED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861512"/>
    <w:multiLevelType w:val="hybridMultilevel"/>
    <w:tmpl w:val="3FC005C2"/>
    <w:lvl w:ilvl="0" w:tplc="60FC0D6C">
      <w:start w:val="1"/>
      <w:numFmt w:val="decimal"/>
      <w:lvlText w:val="%1."/>
      <w:lvlJc w:val="left"/>
      <w:pPr>
        <w:ind w:left="360" w:hanging="360"/>
      </w:pPr>
      <w:rPr>
        <w:rFonts w:asciiTheme="minorHAnsi" w:eastAsia="Times New Roman" w:hAnsiTheme="minorHAnsi" w:cs="Arial"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7">
    <w:nsid w:val="47E43BD3"/>
    <w:multiLevelType w:val="hybridMultilevel"/>
    <w:tmpl w:val="28CEB104"/>
    <w:lvl w:ilvl="0" w:tplc="931E8D9E">
      <w:start w:val="13"/>
      <w:numFmt w:val="upperRoman"/>
      <w:lvlText w:val="%1."/>
      <w:lvlJc w:val="left"/>
      <w:pPr>
        <w:ind w:left="1080" w:hanging="720"/>
      </w:pPr>
      <w:rPr>
        <w:rFonts w:hint="default"/>
        <w:b/>
        <w:i w:val="0"/>
        <w:color w:val="auto"/>
        <w:u w:val="none"/>
      </w:rPr>
    </w:lvl>
    <w:lvl w:ilvl="1" w:tplc="71B836EA">
      <w:start w:val="1"/>
      <w:numFmt w:val="decimal"/>
      <w:lvlText w:val="%2."/>
      <w:lvlJc w:val="left"/>
      <w:pPr>
        <w:ind w:left="1440" w:hanging="360"/>
      </w:pPr>
      <w:rPr>
        <w:rFonts w:asciiTheme="majorHAnsi" w:eastAsia="Times New Roman" w:hAnsiTheme="majorHAnsi" w:cs="Times New Roman"/>
      </w:rPr>
    </w:lvl>
    <w:lvl w:ilvl="2" w:tplc="05FAC63A">
      <w:start w:val="1"/>
      <w:numFmt w:val="decimal"/>
      <w:lvlText w:val="%3)"/>
      <w:lvlJc w:val="right"/>
      <w:pPr>
        <w:ind w:left="2160" w:hanging="180"/>
      </w:pPr>
      <w:rPr>
        <w:rFonts w:ascii="Arial" w:eastAsia="Times New Roman" w:hAnsi="Arial" w:cs="Arial"/>
      </w:rPr>
    </w:lvl>
    <w:lvl w:ilvl="3" w:tplc="061CC5A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7B4564"/>
    <w:multiLevelType w:val="hybridMultilevel"/>
    <w:tmpl w:val="4F62B3E0"/>
    <w:lvl w:ilvl="0" w:tplc="11E82DD8">
      <w:start w:val="1"/>
      <w:numFmt w:val="decimal"/>
      <w:lvlText w:val="%1."/>
      <w:lvlJc w:val="left"/>
      <w:pPr>
        <w:ind w:left="502" w:hanging="360"/>
      </w:pPr>
      <w:rPr>
        <w:rFonts w:asciiTheme="minorHAnsi" w:eastAsia="Times New Roman" w:hAnsiTheme="minorHAnsi" w:cs="Arial" w:hint="default"/>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19">
    <w:nsid w:val="4C4944F7"/>
    <w:multiLevelType w:val="hybridMultilevel"/>
    <w:tmpl w:val="CDF0EC1E"/>
    <w:lvl w:ilvl="0" w:tplc="04150011">
      <w:start w:val="1"/>
      <w:numFmt w:val="decimal"/>
      <w:lvlText w:val="%1)"/>
      <w:lvlJc w:val="left"/>
      <w:pPr>
        <w:ind w:left="748" w:hanging="180"/>
      </w:pPr>
    </w:lvl>
    <w:lvl w:ilvl="1" w:tplc="04150019" w:tentative="1">
      <w:start w:val="1"/>
      <w:numFmt w:val="lowerLetter"/>
      <w:lvlText w:val="%2."/>
      <w:lvlJc w:val="left"/>
      <w:pPr>
        <w:ind w:left="28" w:hanging="360"/>
      </w:pPr>
    </w:lvl>
    <w:lvl w:ilvl="2" w:tplc="0415001B" w:tentative="1">
      <w:start w:val="1"/>
      <w:numFmt w:val="lowerRoman"/>
      <w:lvlText w:val="%3."/>
      <w:lvlJc w:val="right"/>
      <w:pPr>
        <w:ind w:left="748" w:hanging="180"/>
      </w:pPr>
    </w:lvl>
    <w:lvl w:ilvl="3" w:tplc="0415000F" w:tentative="1">
      <w:start w:val="1"/>
      <w:numFmt w:val="decimal"/>
      <w:lvlText w:val="%4."/>
      <w:lvlJc w:val="left"/>
      <w:pPr>
        <w:ind w:left="1468" w:hanging="360"/>
      </w:pPr>
    </w:lvl>
    <w:lvl w:ilvl="4" w:tplc="04150019" w:tentative="1">
      <w:start w:val="1"/>
      <w:numFmt w:val="lowerLetter"/>
      <w:lvlText w:val="%5."/>
      <w:lvlJc w:val="left"/>
      <w:pPr>
        <w:ind w:left="2188" w:hanging="360"/>
      </w:pPr>
    </w:lvl>
    <w:lvl w:ilvl="5" w:tplc="0415001B" w:tentative="1">
      <w:start w:val="1"/>
      <w:numFmt w:val="lowerRoman"/>
      <w:lvlText w:val="%6."/>
      <w:lvlJc w:val="right"/>
      <w:pPr>
        <w:ind w:left="2908" w:hanging="180"/>
      </w:pPr>
    </w:lvl>
    <w:lvl w:ilvl="6" w:tplc="0415000F" w:tentative="1">
      <w:start w:val="1"/>
      <w:numFmt w:val="decimal"/>
      <w:lvlText w:val="%7."/>
      <w:lvlJc w:val="left"/>
      <w:pPr>
        <w:ind w:left="3628" w:hanging="360"/>
      </w:pPr>
    </w:lvl>
    <w:lvl w:ilvl="7" w:tplc="04150019" w:tentative="1">
      <w:start w:val="1"/>
      <w:numFmt w:val="lowerLetter"/>
      <w:lvlText w:val="%8."/>
      <w:lvlJc w:val="left"/>
      <w:pPr>
        <w:ind w:left="4348" w:hanging="360"/>
      </w:pPr>
    </w:lvl>
    <w:lvl w:ilvl="8" w:tplc="0415001B" w:tentative="1">
      <w:start w:val="1"/>
      <w:numFmt w:val="lowerRoman"/>
      <w:lvlText w:val="%9."/>
      <w:lvlJc w:val="right"/>
      <w:pPr>
        <w:ind w:left="5068" w:hanging="180"/>
      </w:pPr>
    </w:lvl>
  </w:abstractNum>
  <w:abstractNum w:abstractNumId="20">
    <w:nsid w:val="4FCE4C85"/>
    <w:multiLevelType w:val="hybridMultilevel"/>
    <w:tmpl w:val="C30C59AC"/>
    <w:lvl w:ilvl="0" w:tplc="061CC5A0">
      <w:start w:val="1"/>
      <w:numFmt w:val="decimal"/>
      <w:lvlText w:val="%1)"/>
      <w:lvlJc w:val="left"/>
      <w:pPr>
        <w:ind w:left="1070" w:hanging="360"/>
      </w:pPr>
      <w:rPr>
        <w:rFonts w:hint="default"/>
      </w:rPr>
    </w:lvl>
    <w:lvl w:ilvl="1" w:tplc="04150019" w:tentative="1">
      <w:start w:val="1"/>
      <w:numFmt w:val="lowerLetter"/>
      <w:lvlText w:val="%2."/>
      <w:lvlJc w:val="left"/>
      <w:pPr>
        <w:ind w:left="-370" w:hanging="360"/>
      </w:pPr>
    </w:lvl>
    <w:lvl w:ilvl="2" w:tplc="0415001B" w:tentative="1">
      <w:start w:val="1"/>
      <w:numFmt w:val="lowerRoman"/>
      <w:lvlText w:val="%3."/>
      <w:lvlJc w:val="right"/>
      <w:pPr>
        <w:ind w:left="350" w:hanging="180"/>
      </w:pPr>
    </w:lvl>
    <w:lvl w:ilvl="3" w:tplc="0415000F" w:tentative="1">
      <w:start w:val="1"/>
      <w:numFmt w:val="decimal"/>
      <w:lvlText w:val="%4."/>
      <w:lvlJc w:val="left"/>
      <w:pPr>
        <w:ind w:left="1070" w:hanging="360"/>
      </w:pPr>
    </w:lvl>
    <w:lvl w:ilvl="4" w:tplc="04150019" w:tentative="1">
      <w:start w:val="1"/>
      <w:numFmt w:val="lowerLetter"/>
      <w:lvlText w:val="%5."/>
      <w:lvlJc w:val="left"/>
      <w:pPr>
        <w:ind w:left="1790" w:hanging="360"/>
      </w:pPr>
    </w:lvl>
    <w:lvl w:ilvl="5" w:tplc="0415001B" w:tentative="1">
      <w:start w:val="1"/>
      <w:numFmt w:val="lowerRoman"/>
      <w:lvlText w:val="%6."/>
      <w:lvlJc w:val="right"/>
      <w:pPr>
        <w:ind w:left="2510" w:hanging="180"/>
      </w:pPr>
    </w:lvl>
    <w:lvl w:ilvl="6" w:tplc="0415000F" w:tentative="1">
      <w:start w:val="1"/>
      <w:numFmt w:val="decimal"/>
      <w:lvlText w:val="%7."/>
      <w:lvlJc w:val="left"/>
      <w:pPr>
        <w:ind w:left="3230" w:hanging="360"/>
      </w:pPr>
    </w:lvl>
    <w:lvl w:ilvl="7" w:tplc="04150019" w:tentative="1">
      <w:start w:val="1"/>
      <w:numFmt w:val="lowerLetter"/>
      <w:lvlText w:val="%8."/>
      <w:lvlJc w:val="left"/>
      <w:pPr>
        <w:ind w:left="3950" w:hanging="360"/>
      </w:pPr>
    </w:lvl>
    <w:lvl w:ilvl="8" w:tplc="0415001B" w:tentative="1">
      <w:start w:val="1"/>
      <w:numFmt w:val="lowerRoman"/>
      <w:lvlText w:val="%9."/>
      <w:lvlJc w:val="right"/>
      <w:pPr>
        <w:ind w:left="4670" w:hanging="180"/>
      </w:pPr>
    </w:lvl>
  </w:abstractNum>
  <w:abstractNum w:abstractNumId="21">
    <w:nsid w:val="51F023B4"/>
    <w:multiLevelType w:val="hybridMultilevel"/>
    <w:tmpl w:val="3222D2D4"/>
    <w:lvl w:ilvl="0" w:tplc="04090011">
      <w:start w:val="1"/>
      <w:numFmt w:val="decimal"/>
      <w:lvlText w:val="%1)"/>
      <w:lvlJc w:val="left"/>
      <w:pPr>
        <w:ind w:left="720" w:hanging="360"/>
      </w:pPr>
    </w:lvl>
    <w:lvl w:ilvl="1" w:tplc="A264688C">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B61CEC"/>
    <w:multiLevelType w:val="hybridMultilevel"/>
    <w:tmpl w:val="6CAA5586"/>
    <w:lvl w:ilvl="0" w:tplc="54CECF0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6A7D7B20"/>
    <w:multiLevelType w:val="hybridMultilevel"/>
    <w:tmpl w:val="7F4C13BA"/>
    <w:lvl w:ilvl="0" w:tplc="6F5A2B5E">
      <w:start w:val="1"/>
      <w:numFmt w:val="upperRoman"/>
      <w:lvlText w:val="%1."/>
      <w:lvlJc w:val="left"/>
      <w:pPr>
        <w:ind w:left="1080" w:hanging="720"/>
      </w:pPr>
      <w:rPr>
        <w:rFonts w:hint="default"/>
        <w:b/>
        <w:i w:val="0"/>
        <w:color w:val="auto"/>
        <w:u w:val="none"/>
      </w:rPr>
    </w:lvl>
    <w:lvl w:ilvl="1" w:tplc="A64667C4">
      <w:start w:val="1"/>
      <w:numFmt w:val="decimal"/>
      <w:lvlText w:val="%2."/>
      <w:lvlJc w:val="left"/>
      <w:pPr>
        <w:ind w:left="1440" w:hanging="360"/>
      </w:pPr>
      <w:rPr>
        <w:rFonts w:ascii="Arial" w:eastAsia="Times New Roman" w:hAnsi="Arial" w:cs="Arial"/>
        <w:i w:val="0"/>
        <w:color w:val="auto"/>
      </w:rPr>
    </w:lvl>
    <w:lvl w:ilvl="2" w:tplc="FB78E792">
      <w:start w:val="1"/>
      <w:numFmt w:val="decimal"/>
      <w:lvlText w:val="%3)"/>
      <w:lvlJc w:val="right"/>
      <w:pPr>
        <w:ind w:left="2160" w:hanging="180"/>
      </w:pPr>
      <w:rPr>
        <w:rFonts w:ascii="Arial" w:eastAsia="Times New Roman" w:hAnsi="Arial" w:cs="Arial"/>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377BA9"/>
    <w:multiLevelType w:val="multilevel"/>
    <w:tmpl w:val="93F8FD12"/>
    <w:lvl w:ilvl="0">
      <w:start w:val="1"/>
      <w:numFmt w:val="decimal"/>
      <w:lvlText w:val="%1."/>
      <w:lvlJc w:val="left"/>
      <w:pPr>
        <w:tabs>
          <w:tab w:val="num" w:pos="900"/>
        </w:tabs>
        <w:ind w:left="900" w:hanging="360"/>
      </w:pPr>
      <w:rPr>
        <w:rFonts w:cs="Times New Roman"/>
        <w:b w:val="0"/>
        <w:i w:val="0"/>
      </w:rPr>
    </w:lvl>
    <w:lvl w:ilvl="1">
      <w:start w:val="1"/>
      <w:numFmt w:val="decimal"/>
      <w:lvlText w:val="%2."/>
      <w:lvlJc w:val="left"/>
      <w:pPr>
        <w:tabs>
          <w:tab w:val="num" w:pos="1620"/>
        </w:tabs>
        <w:ind w:left="1620" w:hanging="360"/>
      </w:pPr>
      <w:rPr>
        <w:rFonts w:cs="Times New Roman"/>
        <w:b w:val="0"/>
        <w:i w:val="0"/>
      </w:rPr>
    </w:lvl>
    <w:lvl w:ilvl="2">
      <w:start w:val="4"/>
      <w:numFmt w:val="bullet"/>
      <w:lvlText w:val="-"/>
      <w:lvlJc w:val="left"/>
      <w:pPr>
        <w:tabs>
          <w:tab w:val="num" w:pos="2520"/>
        </w:tabs>
        <w:ind w:left="2520" w:hanging="360"/>
      </w:pPr>
      <w:rPr>
        <w:rFonts w:ascii="Times New Roman" w:hAnsi="Times New Roman" w:cs="Times New Roman" w:hint="default"/>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b w:val="0"/>
        <w:i w:val="0"/>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hanging="180"/>
      </w:pPr>
      <w:rPr>
        <w:rFonts w:cs="Times New Roman"/>
      </w:rPr>
    </w:lvl>
  </w:abstractNum>
  <w:abstractNum w:abstractNumId="25">
    <w:nsid w:val="6FBD7D39"/>
    <w:multiLevelType w:val="hybridMultilevel"/>
    <w:tmpl w:val="2DAC67F8"/>
    <w:lvl w:ilvl="0" w:tplc="1E646CC2">
      <w:start w:val="1"/>
      <w:numFmt w:val="decimal"/>
      <w:lvlText w:val="%1."/>
      <w:lvlJc w:val="left"/>
      <w:pPr>
        <w:ind w:left="502" w:hanging="360"/>
      </w:pPr>
      <w:rPr>
        <w:rFonts w:asciiTheme="minorHAnsi" w:eastAsia="Times New Roman" w:hAnsiTheme="minorHAnsi" w:cs="Arial" w:hint="default"/>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26">
    <w:nsid w:val="71C13962"/>
    <w:multiLevelType w:val="multilevel"/>
    <w:tmpl w:val="23CEFC90"/>
    <w:lvl w:ilvl="0">
      <w:start w:val="1"/>
      <w:numFmt w:val="lowerLetter"/>
      <w:lvlText w:val="%1."/>
      <w:lvlJc w:val="left"/>
      <w:pPr>
        <w:tabs>
          <w:tab w:val="num" w:pos="1440"/>
        </w:tabs>
        <w:ind w:left="1610" w:hanging="170"/>
      </w:pPr>
      <w:rPr>
        <w:rFonts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ind w:left="2340" w:hanging="360"/>
      </w:pPr>
      <w:rPr>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ind w:left="5760" w:hanging="360"/>
      </w:pPr>
    </w:lvl>
    <w:lvl w:ilvl="8">
      <w:start w:val="1"/>
      <w:numFmt w:val="lowerRoman"/>
      <w:lvlText w:val="%9."/>
      <w:lvlJc w:val="right"/>
      <w:pPr>
        <w:tabs>
          <w:tab w:val="num" w:pos="6480"/>
        </w:tabs>
        <w:ind w:left="6480" w:hanging="180"/>
      </w:pPr>
    </w:lvl>
  </w:abstractNum>
  <w:abstractNum w:abstractNumId="27">
    <w:nsid w:val="741F28FA"/>
    <w:multiLevelType w:val="multilevel"/>
    <w:tmpl w:val="FD845AF6"/>
    <w:styleLink w:val="Styl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650317E"/>
    <w:multiLevelType w:val="hybridMultilevel"/>
    <w:tmpl w:val="5736098A"/>
    <w:lvl w:ilvl="0" w:tplc="69D459EA">
      <w:start w:val="1"/>
      <w:numFmt w:val="decimal"/>
      <w:lvlText w:val="%1."/>
      <w:lvlJc w:val="left"/>
      <w:pPr>
        <w:ind w:left="502"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B820AA9"/>
    <w:multiLevelType w:val="hybridMultilevel"/>
    <w:tmpl w:val="40EAC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584F41"/>
    <w:multiLevelType w:val="hybridMultilevel"/>
    <w:tmpl w:val="8050141E"/>
    <w:lvl w:ilvl="0" w:tplc="BF001AF2">
      <w:start w:val="1"/>
      <w:numFmt w:val="decimal"/>
      <w:lvlText w:val="%1)"/>
      <w:lvlJc w:val="left"/>
      <w:pPr>
        <w:ind w:left="748" w:hanging="180"/>
      </w:pPr>
      <w:rPr>
        <w:rFonts w:hint="default"/>
        <w:b w:val="0"/>
        <w:i w:val="0"/>
        <w:color w:val="auto"/>
      </w:rPr>
    </w:lvl>
    <w:lvl w:ilvl="1" w:tplc="04150019" w:tentative="1">
      <w:start w:val="1"/>
      <w:numFmt w:val="lowerLetter"/>
      <w:lvlText w:val="%2."/>
      <w:lvlJc w:val="left"/>
      <w:pPr>
        <w:ind w:left="28" w:hanging="360"/>
      </w:pPr>
    </w:lvl>
    <w:lvl w:ilvl="2" w:tplc="0415001B" w:tentative="1">
      <w:start w:val="1"/>
      <w:numFmt w:val="lowerRoman"/>
      <w:lvlText w:val="%3."/>
      <w:lvlJc w:val="right"/>
      <w:pPr>
        <w:ind w:left="748" w:hanging="180"/>
      </w:pPr>
    </w:lvl>
    <w:lvl w:ilvl="3" w:tplc="0415000F" w:tentative="1">
      <w:start w:val="1"/>
      <w:numFmt w:val="decimal"/>
      <w:lvlText w:val="%4."/>
      <w:lvlJc w:val="left"/>
      <w:pPr>
        <w:ind w:left="1468" w:hanging="360"/>
      </w:pPr>
    </w:lvl>
    <w:lvl w:ilvl="4" w:tplc="04150019" w:tentative="1">
      <w:start w:val="1"/>
      <w:numFmt w:val="lowerLetter"/>
      <w:lvlText w:val="%5."/>
      <w:lvlJc w:val="left"/>
      <w:pPr>
        <w:ind w:left="2188" w:hanging="360"/>
      </w:pPr>
    </w:lvl>
    <w:lvl w:ilvl="5" w:tplc="0415001B" w:tentative="1">
      <w:start w:val="1"/>
      <w:numFmt w:val="lowerRoman"/>
      <w:lvlText w:val="%6."/>
      <w:lvlJc w:val="right"/>
      <w:pPr>
        <w:ind w:left="2908" w:hanging="180"/>
      </w:pPr>
    </w:lvl>
    <w:lvl w:ilvl="6" w:tplc="0415000F" w:tentative="1">
      <w:start w:val="1"/>
      <w:numFmt w:val="decimal"/>
      <w:lvlText w:val="%7."/>
      <w:lvlJc w:val="left"/>
      <w:pPr>
        <w:ind w:left="3628" w:hanging="360"/>
      </w:pPr>
    </w:lvl>
    <w:lvl w:ilvl="7" w:tplc="04150019" w:tentative="1">
      <w:start w:val="1"/>
      <w:numFmt w:val="lowerLetter"/>
      <w:lvlText w:val="%8."/>
      <w:lvlJc w:val="left"/>
      <w:pPr>
        <w:ind w:left="4348" w:hanging="360"/>
      </w:pPr>
    </w:lvl>
    <w:lvl w:ilvl="8" w:tplc="0415001B" w:tentative="1">
      <w:start w:val="1"/>
      <w:numFmt w:val="lowerRoman"/>
      <w:lvlText w:val="%9."/>
      <w:lvlJc w:val="right"/>
      <w:pPr>
        <w:ind w:left="5068" w:hanging="180"/>
      </w:pPr>
    </w:lvl>
  </w:abstractNum>
  <w:num w:numId="1">
    <w:abstractNumId w:val="0"/>
  </w:num>
  <w:num w:numId="2">
    <w:abstractNumId w:val="6"/>
  </w:num>
  <w:num w:numId="3">
    <w:abstractNumId w:val="26"/>
  </w:num>
  <w:num w:numId="4">
    <w:abstractNumId w:val="24"/>
  </w:num>
  <w:num w:numId="5">
    <w:abstractNumId w:val="27"/>
  </w:num>
  <w:num w:numId="6">
    <w:abstractNumId w:val="21"/>
  </w:num>
  <w:num w:numId="7">
    <w:abstractNumId w:val="15"/>
  </w:num>
  <w:num w:numId="8">
    <w:abstractNumId w:val="23"/>
  </w:num>
  <w:num w:numId="9">
    <w:abstractNumId w:val="17"/>
  </w:num>
  <w:num w:numId="10">
    <w:abstractNumId w:val="29"/>
  </w:num>
  <w:num w:numId="11">
    <w:abstractNumId w:val="7"/>
  </w:num>
  <w:num w:numId="12">
    <w:abstractNumId w:val="28"/>
  </w:num>
  <w:num w:numId="13">
    <w:abstractNumId w:val="16"/>
  </w:num>
  <w:num w:numId="14">
    <w:abstractNumId w:val="18"/>
  </w:num>
  <w:num w:numId="15">
    <w:abstractNumId w:val="1"/>
  </w:num>
  <w:num w:numId="16">
    <w:abstractNumId w:val="25"/>
  </w:num>
  <w:num w:numId="17">
    <w:abstractNumId w:val="9"/>
  </w:num>
  <w:num w:numId="18">
    <w:abstractNumId w:val="19"/>
  </w:num>
  <w:num w:numId="19">
    <w:abstractNumId w:val="30"/>
  </w:num>
  <w:num w:numId="20">
    <w:abstractNumId w:val="20"/>
  </w:num>
  <w:num w:numId="21">
    <w:abstractNumId w:val="2"/>
  </w:num>
  <w:num w:numId="22">
    <w:abstractNumId w:val="4"/>
  </w:num>
  <w:num w:numId="23">
    <w:abstractNumId w:val="22"/>
  </w:num>
  <w:num w:numId="24">
    <w:abstractNumId w:val="13"/>
  </w:num>
  <w:num w:numId="25">
    <w:abstractNumId w:val="8"/>
  </w:num>
  <w:num w:numId="26">
    <w:abstractNumId w:val="14"/>
  </w:num>
  <w:num w:numId="27">
    <w:abstractNumId w:val="11"/>
  </w:num>
  <w:num w:numId="28">
    <w:abstractNumId w:val="12"/>
  </w:num>
  <w:num w:numId="29">
    <w:abstractNumId w:val="3"/>
  </w:num>
  <w:num w:numId="30">
    <w:abstractNumId w:val="5"/>
  </w:num>
  <w:num w:numId="31">
    <w:abstractNumId w:val="5"/>
    <w:lvlOverride w:ilvl="0">
      <w:lvl w:ilvl="0" w:tplc="1E8C614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F0CD7F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47C213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0BACD9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E0899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D66EB2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8D07C4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0C889E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672DF2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5"/>
    <w:lvlOverride w:ilvl="0">
      <w:lvl w:ilvl="0" w:tplc="1E8C614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F0CD7F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47C213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0BACD9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E0899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D66EB2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8D07C4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0C889E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672DF2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ŻBIETA BYLINA-FILIPIAK">
    <w15:presenceInfo w15:providerId="None" w15:userId="ELŻBIETA BYLINA-FILIPIA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proofState w:spelling="clean"/>
  <w:defaultTabStop w:val="357"/>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rsids>
    <w:rsidRoot w:val="00BE0196"/>
    <w:rsid w:val="000016DF"/>
    <w:rsid w:val="00011FB3"/>
    <w:rsid w:val="000158A8"/>
    <w:rsid w:val="0002434B"/>
    <w:rsid w:val="0002456B"/>
    <w:rsid w:val="00037430"/>
    <w:rsid w:val="00042438"/>
    <w:rsid w:val="00042A72"/>
    <w:rsid w:val="00051DB2"/>
    <w:rsid w:val="00053598"/>
    <w:rsid w:val="00053EB3"/>
    <w:rsid w:val="00054745"/>
    <w:rsid w:val="00054CBF"/>
    <w:rsid w:val="0006168F"/>
    <w:rsid w:val="00067B5A"/>
    <w:rsid w:val="0008032B"/>
    <w:rsid w:val="00080D95"/>
    <w:rsid w:val="00081686"/>
    <w:rsid w:val="00084CD5"/>
    <w:rsid w:val="000B1879"/>
    <w:rsid w:val="000B2B7D"/>
    <w:rsid w:val="000B7F09"/>
    <w:rsid w:val="000C38C8"/>
    <w:rsid w:val="000C7229"/>
    <w:rsid w:val="000D1819"/>
    <w:rsid w:val="000D60F3"/>
    <w:rsid w:val="000D6DFD"/>
    <w:rsid w:val="000D75DA"/>
    <w:rsid w:val="000D78AE"/>
    <w:rsid w:val="000E14D7"/>
    <w:rsid w:val="000E14F4"/>
    <w:rsid w:val="000E6768"/>
    <w:rsid w:val="000E74AB"/>
    <w:rsid w:val="000F2F8A"/>
    <w:rsid w:val="00100FAA"/>
    <w:rsid w:val="00105534"/>
    <w:rsid w:val="00107037"/>
    <w:rsid w:val="0010727B"/>
    <w:rsid w:val="00113BEA"/>
    <w:rsid w:val="00116BFF"/>
    <w:rsid w:val="00123B12"/>
    <w:rsid w:val="00135A4D"/>
    <w:rsid w:val="00135CDA"/>
    <w:rsid w:val="001433C4"/>
    <w:rsid w:val="00145155"/>
    <w:rsid w:val="00145D97"/>
    <w:rsid w:val="00146037"/>
    <w:rsid w:val="00155FA3"/>
    <w:rsid w:val="0016013B"/>
    <w:rsid w:val="00161127"/>
    <w:rsid w:val="00162105"/>
    <w:rsid w:val="00162511"/>
    <w:rsid w:val="00164261"/>
    <w:rsid w:val="00170F2E"/>
    <w:rsid w:val="00171A7C"/>
    <w:rsid w:val="00176ABE"/>
    <w:rsid w:val="00181EC0"/>
    <w:rsid w:val="00183602"/>
    <w:rsid w:val="00183710"/>
    <w:rsid w:val="001858C4"/>
    <w:rsid w:val="00187763"/>
    <w:rsid w:val="001877DE"/>
    <w:rsid w:val="00190BC8"/>
    <w:rsid w:val="00192561"/>
    <w:rsid w:val="00193028"/>
    <w:rsid w:val="0019772C"/>
    <w:rsid w:val="001A5EC7"/>
    <w:rsid w:val="001B0603"/>
    <w:rsid w:val="001B2215"/>
    <w:rsid w:val="001B581D"/>
    <w:rsid w:val="001C0649"/>
    <w:rsid w:val="001C2152"/>
    <w:rsid w:val="001C2FF5"/>
    <w:rsid w:val="001D1AD3"/>
    <w:rsid w:val="001D6B27"/>
    <w:rsid w:val="001E026C"/>
    <w:rsid w:val="001E044E"/>
    <w:rsid w:val="001E1585"/>
    <w:rsid w:val="001E3498"/>
    <w:rsid w:val="001E3CCA"/>
    <w:rsid w:val="001E5108"/>
    <w:rsid w:val="001E5734"/>
    <w:rsid w:val="001E6FD4"/>
    <w:rsid w:val="001F526C"/>
    <w:rsid w:val="001F562A"/>
    <w:rsid w:val="002012A8"/>
    <w:rsid w:val="002074B8"/>
    <w:rsid w:val="0021345D"/>
    <w:rsid w:val="00232339"/>
    <w:rsid w:val="002356D8"/>
    <w:rsid w:val="00242612"/>
    <w:rsid w:val="00242E7B"/>
    <w:rsid w:val="0024300B"/>
    <w:rsid w:val="002437D1"/>
    <w:rsid w:val="00244339"/>
    <w:rsid w:val="00256979"/>
    <w:rsid w:val="002636A6"/>
    <w:rsid w:val="002644DE"/>
    <w:rsid w:val="00264EFB"/>
    <w:rsid w:val="002663EF"/>
    <w:rsid w:val="00277EE6"/>
    <w:rsid w:val="00280333"/>
    <w:rsid w:val="0028391D"/>
    <w:rsid w:val="00284D09"/>
    <w:rsid w:val="002858AD"/>
    <w:rsid w:val="00291C68"/>
    <w:rsid w:val="002935F4"/>
    <w:rsid w:val="0029362E"/>
    <w:rsid w:val="00293B13"/>
    <w:rsid w:val="002A39B9"/>
    <w:rsid w:val="002A600A"/>
    <w:rsid w:val="002D442B"/>
    <w:rsid w:val="002D5991"/>
    <w:rsid w:val="002F32F9"/>
    <w:rsid w:val="002F38E4"/>
    <w:rsid w:val="002F5FA8"/>
    <w:rsid w:val="0030210A"/>
    <w:rsid w:val="00302E29"/>
    <w:rsid w:val="00305295"/>
    <w:rsid w:val="003101B4"/>
    <w:rsid w:val="00310AAB"/>
    <w:rsid w:val="00312BD5"/>
    <w:rsid w:val="0031346D"/>
    <w:rsid w:val="00314C07"/>
    <w:rsid w:val="0033147A"/>
    <w:rsid w:val="00332063"/>
    <w:rsid w:val="003320B2"/>
    <w:rsid w:val="00340DE8"/>
    <w:rsid w:val="003477FB"/>
    <w:rsid w:val="00350E28"/>
    <w:rsid w:val="00350E4C"/>
    <w:rsid w:val="003512D6"/>
    <w:rsid w:val="003514C5"/>
    <w:rsid w:val="00355773"/>
    <w:rsid w:val="003559A4"/>
    <w:rsid w:val="00356E56"/>
    <w:rsid w:val="003579DD"/>
    <w:rsid w:val="003641E2"/>
    <w:rsid w:val="0037520E"/>
    <w:rsid w:val="0038500F"/>
    <w:rsid w:val="0038611B"/>
    <w:rsid w:val="00386197"/>
    <w:rsid w:val="00395AC1"/>
    <w:rsid w:val="003B2C97"/>
    <w:rsid w:val="003B71B7"/>
    <w:rsid w:val="003C09CB"/>
    <w:rsid w:val="003C0DC9"/>
    <w:rsid w:val="003C14F4"/>
    <w:rsid w:val="003C2410"/>
    <w:rsid w:val="003C4899"/>
    <w:rsid w:val="003C4D03"/>
    <w:rsid w:val="003C526C"/>
    <w:rsid w:val="003C5368"/>
    <w:rsid w:val="003D0799"/>
    <w:rsid w:val="003D4741"/>
    <w:rsid w:val="003D60A0"/>
    <w:rsid w:val="003E1691"/>
    <w:rsid w:val="003E24EF"/>
    <w:rsid w:val="003F0083"/>
    <w:rsid w:val="003F1470"/>
    <w:rsid w:val="00406EE2"/>
    <w:rsid w:val="0041079F"/>
    <w:rsid w:val="00417218"/>
    <w:rsid w:val="004232A3"/>
    <w:rsid w:val="004232EF"/>
    <w:rsid w:val="004349E5"/>
    <w:rsid w:val="00441C17"/>
    <w:rsid w:val="00443230"/>
    <w:rsid w:val="004548A8"/>
    <w:rsid w:val="00455EB5"/>
    <w:rsid w:val="00460633"/>
    <w:rsid w:val="00470DC9"/>
    <w:rsid w:val="00473267"/>
    <w:rsid w:val="00474E1E"/>
    <w:rsid w:val="004750B2"/>
    <w:rsid w:val="0047615E"/>
    <w:rsid w:val="00477293"/>
    <w:rsid w:val="0048081A"/>
    <w:rsid w:val="004812D7"/>
    <w:rsid w:val="004868F4"/>
    <w:rsid w:val="00487255"/>
    <w:rsid w:val="00487A09"/>
    <w:rsid w:val="004914CB"/>
    <w:rsid w:val="00495482"/>
    <w:rsid w:val="0049746B"/>
    <w:rsid w:val="00497A5C"/>
    <w:rsid w:val="004A28E4"/>
    <w:rsid w:val="004A770A"/>
    <w:rsid w:val="004B4112"/>
    <w:rsid w:val="004B6DFC"/>
    <w:rsid w:val="004C190A"/>
    <w:rsid w:val="004D0034"/>
    <w:rsid w:val="004D0190"/>
    <w:rsid w:val="004D07C2"/>
    <w:rsid w:val="004D0E90"/>
    <w:rsid w:val="004D4504"/>
    <w:rsid w:val="004D474A"/>
    <w:rsid w:val="004D7803"/>
    <w:rsid w:val="004E1F31"/>
    <w:rsid w:val="004F1B46"/>
    <w:rsid w:val="004F1DD1"/>
    <w:rsid w:val="005014F7"/>
    <w:rsid w:val="0050398B"/>
    <w:rsid w:val="00513B43"/>
    <w:rsid w:val="00515AAC"/>
    <w:rsid w:val="0051743F"/>
    <w:rsid w:val="005176AE"/>
    <w:rsid w:val="005203F2"/>
    <w:rsid w:val="00524047"/>
    <w:rsid w:val="00526B42"/>
    <w:rsid w:val="00530F1A"/>
    <w:rsid w:val="0053163B"/>
    <w:rsid w:val="00533234"/>
    <w:rsid w:val="0054510E"/>
    <w:rsid w:val="00546229"/>
    <w:rsid w:val="00547D81"/>
    <w:rsid w:val="00557B4C"/>
    <w:rsid w:val="00560CDF"/>
    <w:rsid w:val="00565481"/>
    <w:rsid w:val="00565BEB"/>
    <w:rsid w:val="00566D1A"/>
    <w:rsid w:val="00567E84"/>
    <w:rsid w:val="00573118"/>
    <w:rsid w:val="00574B63"/>
    <w:rsid w:val="00577178"/>
    <w:rsid w:val="00587574"/>
    <w:rsid w:val="005A0A03"/>
    <w:rsid w:val="005A2896"/>
    <w:rsid w:val="005A49F3"/>
    <w:rsid w:val="005A5ACB"/>
    <w:rsid w:val="005B0676"/>
    <w:rsid w:val="005B3D25"/>
    <w:rsid w:val="005B71CF"/>
    <w:rsid w:val="005C2ABA"/>
    <w:rsid w:val="005C3096"/>
    <w:rsid w:val="005C52B9"/>
    <w:rsid w:val="005C5667"/>
    <w:rsid w:val="005D0773"/>
    <w:rsid w:val="005D2CD9"/>
    <w:rsid w:val="005D3E7D"/>
    <w:rsid w:val="005D65A1"/>
    <w:rsid w:val="005E1C17"/>
    <w:rsid w:val="005E2FAD"/>
    <w:rsid w:val="005E4207"/>
    <w:rsid w:val="005E6814"/>
    <w:rsid w:val="005E73E3"/>
    <w:rsid w:val="005E7BE5"/>
    <w:rsid w:val="005F4BEE"/>
    <w:rsid w:val="005F4E6D"/>
    <w:rsid w:val="005F5151"/>
    <w:rsid w:val="005F7B73"/>
    <w:rsid w:val="00601BD2"/>
    <w:rsid w:val="006021F4"/>
    <w:rsid w:val="0061355B"/>
    <w:rsid w:val="00615117"/>
    <w:rsid w:val="006219A7"/>
    <w:rsid w:val="006324DF"/>
    <w:rsid w:val="006338D3"/>
    <w:rsid w:val="00633F7C"/>
    <w:rsid w:val="0063416C"/>
    <w:rsid w:val="00635135"/>
    <w:rsid w:val="00636466"/>
    <w:rsid w:val="00637471"/>
    <w:rsid w:val="00637F84"/>
    <w:rsid w:val="00645F05"/>
    <w:rsid w:val="00646C1E"/>
    <w:rsid w:val="0066415C"/>
    <w:rsid w:val="00665CD3"/>
    <w:rsid w:val="00667EC3"/>
    <w:rsid w:val="00672D87"/>
    <w:rsid w:val="00682397"/>
    <w:rsid w:val="006848B2"/>
    <w:rsid w:val="00684B21"/>
    <w:rsid w:val="00686D1D"/>
    <w:rsid w:val="006948DA"/>
    <w:rsid w:val="00694E9A"/>
    <w:rsid w:val="00696ED4"/>
    <w:rsid w:val="00697DC1"/>
    <w:rsid w:val="006A0B0E"/>
    <w:rsid w:val="006A6A02"/>
    <w:rsid w:val="006B04BD"/>
    <w:rsid w:val="006B08F7"/>
    <w:rsid w:val="006C1B27"/>
    <w:rsid w:val="006D2D45"/>
    <w:rsid w:val="006E33CD"/>
    <w:rsid w:val="006F13C2"/>
    <w:rsid w:val="006F25AB"/>
    <w:rsid w:val="006F5704"/>
    <w:rsid w:val="006F59AD"/>
    <w:rsid w:val="006F7D6B"/>
    <w:rsid w:val="00700F58"/>
    <w:rsid w:val="007015D4"/>
    <w:rsid w:val="00711E75"/>
    <w:rsid w:val="00713C32"/>
    <w:rsid w:val="00717B3D"/>
    <w:rsid w:val="0073376E"/>
    <w:rsid w:val="0073478C"/>
    <w:rsid w:val="00735838"/>
    <w:rsid w:val="00740FAE"/>
    <w:rsid w:val="00750B21"/>
    <w:rsid w:val="007559AF"/>
    <w:rsid w:val="0075618B"/>
    <w:rsid w:val="00762AA3"/>
    <w:rsid w:val="00763B31"/>
    <w:rsid w:val="00771C3A"/>
    <w:rsid w:val="007750FB"/>
    <w:rsid w:val="00782C22"/>
    <w:rsid w:val="00790F0A"/>
    <w:rsid w:val="0079370E"/>
    <w:rsid w:val="00796C94"/>
    <w:rsid w:val="007A2087"/>
    <w:rsid w:val="007A7037"/>
    <w:rsid w:val="007A7D2C"/>
    <w:rsid w:val="007B6B3A"/>
    <w:rsid w:val="007D10B8"/>
    <w:rsid w:val="007E2211"/>
    <w:rsid w:val="007E35D0"/>
    <w:rsid w:val="007E5792"/>
    <w:rsid w:val="007F2531"/>
    <w:rsid w:val="007F4C4C"/>
    <w:rsid w:val="007F6F7B"/>
    <w:rsid w:val="00801F37"/>
    <w:rsid w:val="0080661D"/>
    <w:rsid w:val="00814161"/>
    <w:rsid w:val="00816524"/>
    <w:rsid w:val="0081750C"/>
    <w:rsid w:val="0082441B"/>
    <w:rsid w:val="00824B28"/>
    <w:rsid w:val="008410C4"/>
    <w:rsid w:val="008424F4"/>
    <w:rsid w:val="00842656"/>
    <w:rsid w:val="00850CCD"/>
    <w:rsid w:val="0085263C"/>
    <w:rsid w:val="008531A3"/>
    <w:rsid w:val="00853C27"/>
    <w:rsid w:val="008547EC"/>
    <w:rsid w:val="00863212"/>
    <w:rsid w:val="00864518"/>
    <w:rsid w:val="0087086A"/>
    <w:rsid w:val="00871D48"/>
    <w:rsid w:val="00873B3D"/>
    <w:rsid w:val="00873D42"/>
    <w:rsid w:val="00880217"/>
    <w:rsid w:val="00881BE7"/>
    <w:rsid w:val="00881C43"/>
    <w:rsid w:val="0088228C"/>
    <w:rsid w:val="008830AC"/>
    <w:rsid w:val="00883E45"/>
    <w:rsid w:val="0089288C"/>
    <w:rsid w:val="00892B73"/>
    <w:rsid w:val="00893AD8"/>
    <w:rsid w:val="00894C85"/>
    <w:rsid w:val="00897FB1"/>
    <w:rsid w:val="008A6972"/>
    <w:rsid w:val="008A745F"/>
    <w:rsid w:val="008B3386"/>
    <w:rsid w:val="008B48CE"/>
    <w:rsid w:val="008B5A09"/>
    <w:rsid w:val="008B6C99"/>
    <w:rsid w:val="008C7AF0"/>
    <w:rsid w:val="008D37C5"/>
    <w:rsid w:val="008D555C"/>
    <w:rsid w:val="008D79D5"/>
    <w:rsid w:val="008E1765"/>
    <w:rsid w:val="008E2325"/>
    <w:rsid w:val="008F1D89"/>
    <w:rsid w:val="008F1E65"/>
    <w:rsid w:val="008F23BE"/>
    <w:rsid w:val="008F464A"/>
    <w:rsid w:val="008F4A9D"/>
    <w:rsid w:val="00902177"/>
    <w:rsid w:val="0090476C"/>
    <w:rsid w:val="00905EA1"/>
    <w:rsid w:val="00906137"/>
    <w:rsid w:val="00910784"/>
    <w:rsid w:val="00916DF7"/>
    <w:rsid w:val="00916ECA"/>
    <w:rsid w:val="009226B1"/>
    <w:rsid w:val="0092488E"/>
    <w:rsid w:val="0092563F"/>
    <w:rsid w:val="00933EAD"/>
    <w:rsid w:val="009355A4"/>
    <w:rsid w:val="00936E0B"/>
    <w:rsid w:val="00940CAA"/>
    <w:rsid w:val="00942885"/>
    <w:rsid w:val="0094549C"/>
    <w:rsid w:val="009468C1"/>
    <w:rsid w:val="0095273A"/>
    <w:rsid w:val="0095395A"/>
    <w:rsid w:val="009605FE"/>
    <w:rsid w:val="009631F3"/>
    <w:rsid w:val="00975ECC"/>
    <w:rsid w:val="00984011"/>
    <w:rsid w:val="009861D9"/>
    <w:rsid w:val="0098797E"/>
    <w:rsid w:val="00990FE7"/>
    <w:rsid w:val="0099318F"/>
    <w:rsid w:val="00996A0E"/>
    <w:rsid w:val="009B51F4"/>
    <w:rsid w:val="009B5DD0"/>
    <w:rsid w:val="009C28D9"/>
    <w:rsid w:val="009C3671"/>
    <w:rsid w:val="009D7A1A"/>
    <w:rsid w:val="009E5D0D"/>
    <w:rsid w:val="009E5D23"/>
    <w:rsid w:val="009E7621"/>
    <w:rsid w:val="009F0153"/>
    <w:rsid w:val="009F4283"/>
    <w:rsid w:val="009F47E5"/>
    <w:rsid w:val="009F5D4C"/>
    <w:rsid w:val="00A00DE6"/>
    <w:rsid w:val="00A116C5"/>
    <w:rsid w:val="00A13E81"/>
    <w:rsid w:val="00A149A0"/>
    <w:rsid w:val="00A17555"/>
    <w:rsid w:val="00A1778B"/>
    <w:rsid w:val="00A17F04"/>
    <w:rsid w:val="00A220F1"/>
    <w:rsid w:val="00A232E6"/>
    <w:rsid w:val="00A27C0A"/>
    <w:rsid w:val="00A30A07"/>
    <w:rsid w:val="00A32466"/>
    <w:rsid w:val="00A35CB5"/>
    <w:rsid w:val="00A41F60"/>
    <w:rsid w:val="00A63AB1"/>
    <w:rsid w:val="00A65106"/>
    <w:rsid w:val="00A74205"/>
    <w:rsid w:val="00A7458C"/>
    <w:rsid w:val="00A75620"/>
    <w:rsid w:val="00A8036C"/>
    <w:rsid w:val="00A858C0"/>
    <w:rsid w:val="00A9012E"/>
    <w:rsid w:val="00A90C4C"/>
    <w:rsid w:val="00A93F10"/>
    <w:rsid w:val="00A96CFE"/>
    <w:rsid w:val="00AA05B2"/>
    <w:rsid w:val="00AA4C79"/>
    <w:rsid w:val="00AA612D"/>
    <w:rsid w:val="00AA7CF8"/>
    <w:rsid w:val="00AB7941"/>
    <w:rsid w:val="00AC06C5"/>
    <w:rsid w:val="00AC72BD"/>
    <w:rsid w:val="00AD0E01"/>
    <w:rsid w:val="00AD271C"/>
    <w:rsid w:val="00AD2E27"/>
    <w:rsid w:val="00AD42D1"/>
    <w:rsid w:val="00AD4495"/>
    <w:rsid w:val="00AE6BAA"/>
    <w:rsid w:val="00AE7BFA"/>
    <w:rsid w:val="00AF29F1"/>
    <w:rsid w:val="00AF4CDD"/>
    <w:rsid w:val="00AF5365"/>
    <w:rsid w:val="00B04B2D"/>
    <w:rsid w:val="00B119EC"/>
    <w:rsid w:val="00B1246C"/>
    <w:rsid w:val="00B24D4E"/>
    <w:rsid w:val="00B2586B"/>
    <w:rsid w:val="00B32071"/>
    <w:rsid w:val="00B32336"/>
    <w:rsid w:val="00B32668"/>
    <w:rsid w:val="00B32921"/>
    <w:rsid w:val="00B34EA6"/>
    <w:rsid w:val="00B36D95"/>
    <w:rsid w:val="00B40163"/>
    <w:rsid w:val="00B408A3"/>
    <w:rsid w:val="00B413EC"/>
    <w:rsid w:val="00B4598F"/>
    <w:rsid w:val="00B53BF6"/>
    <w:rsid w:val="00B551A8"/>
    <w:rsid w:val="00B55364"/>
    <w:rsid w:val="00B62BF2"/>
    <w:rsid w:val="00B62DCE"/>
    <w:rsid w:val="00B63B76"/>
    <w:rsid w:val="00B75CD2"/>
    <w:rsid w:val="00B8580A"/>
    <w:rsid w:val="00B86DE8"/>
    <w:rsid w:val="00B971DD"/>
    <w:rsid w:val="00BA3688"/>
    <w:rsid w:val="00BA7256"/>
    <w:rsid w:val="00BB072C"/>
    <w:rsid w:val="00BB3741"/>
    <w:rsid w:val="00BB7821"/>
    <w:rsid w:val="00BC07E6"/>
    <w:rsid w:val="00BC622B"/>
    <w:rsid w:val="00BC73D7"/>
    <w:rsid w:val="00BD4810"/>
    <w:rsid w:val="00BD578C"/>
    <w:rsid w:val="00BE0196"/>
    <w:rsid w:val="00BE1274"/>
    <w:rsid w:val="00BE72FC"/>
    <w:rsid w:val="00BE7611"/>
    <w:rsid w:val="00BE7E7C"/>
    <w:rsid w:val="00BF16D6"/>
    <w:rsid w:val="00BF3EFE"/>
    <w:rsid w:val="00C018CF"/>
    <w:rsid w:val="00C01D57"/>
    <w:rsid w:val="00C028CF"/>
    <w:rsid w:val="00C05344"/>
    <w:rsid w:val="00C132C0"/>
    <w:rsid w:val="00C2025C"/>
    <w:rsid w:val="00C22AD6"/>
    <w:rsid w:val="00C3155C"/>
    <w:rsid w:val="00C36DEC"/>
    <w:rsid w:val="00C36F8E"/>
    <w:rsid w:val="00C4115A"/>
    <w:rsid w:val="00C43417"/>
    <w:rsid w:val="00C44747"/>
    <w:rsid w:val="00C45923"/>
    <w:rsid w:val="00C508BD"/>
    <w:rsid w:val="00C542F4"/>
    <w:rsid w:val="00C612AD"/>
    <w:rsid w:val="00C644BF"/>
    <w:rsid w:val="00C66FAF"/>
    <w:rsid w:val="00C713C4"/>
    <w:rsid w:val="00C71B4C"/>
    <w:rsid w:val="00C829DD"/>
    <w:rsid w:val="00C86040"/>
    <w:rsid w:val="00C91A4C"/>
    <w:rsid w:val="00C932D2"/>
    <w:rsid w:val="00C94C37"/>
    <w:rsid w:val="00C96660"/>
    <w:rsid w:val="00C96DDA"/>
    <w:rsid w:val="00CA0757"/>
    <w:rsid w:val="00CA5314"/>
    <w:rsid w:val="00CB46A1"/>
    <w:rsid w:val="00CB731A"/>
    <w:rsid w:val="00CC57CD"/>
    <w:rsid w:val="00CD47B1"/>
    <w:rsid w:val="00CD59D1"/>
    <w:rsid w:val="00D01B0E"/>
    <w:rsid w:val="00D026CC"/>
    <w:rsid w:val="00D02730"/>
    <w:rsid w:val="00D06B04"/>
    <w:rsid w:val="00D07370"/>
    <w:rsid w:val="00D152D9"/>
    <w:rsid w:val="00D1570E"/>
    <w:rsid w:val="00D20564"/>
    <w:rsid w:val="00D21048"/>
    <w:rsid w:val="00D279DA"/>
    <w:rsid w:val="00D337D7"/>
    <w:rsid w:val="00D33919"/>
    <w:rsid w:val="00D33EAF"/>
    <w:rsid w:val="00D34327"/>
    <w:rsid w:val="00D3571E"/>
    <w:rsid w:val="00D453EE"/>
    <w:rsid w:val="00D45BB9"/>
    <w:rsid w:val="00D47F3C"/>
    <w:rsid w:val="00D507DB"/>
    <w:rsid w:val="00D50F4E"/>
    <w:rsid w:val="00D525CB"/>
    <w:rsid w:val="00D54478"/>
    <w:rsid w:val="00D54D76"/>
    <w:rsid w:val="00D661FB"/>
    <w:rsid w:val="00D66290"/>
    <w:rsid w:val="00D76C5D"/>
    <w:rsid w:val="00D85FA9"/>
    <w:rsid w:val="00D922FA"/>
    <w:rsid w:val="00D92E81"/>
    <w:rsid w:val="00D95DBC"/>
    <w:rsid w:val="00DA0387"/>
    <w:rsid w:val="00DA0D31"/>
    <w:rsid w:val="00DA433B"/>
    <w:rsid w:val="00DA7056"/>
    <w:rsid w:val="00DC0B9C"/>
    <w:rsid w:val="00DC1B52"/>
    <w:rsid w:val="00DC1F2C"/>
    <w:rsid w:val="00DC57E7"/>
    <w:rsid w:val="00DC64D3"/>
    <w:rsid w:val="00DD18C1"/>
    <w:rsid w:val="00DD1AF9"/>
    <w:rsid w:val="00DD3C34"/>
    <w:rsid w:val="00DD63B1"/>
    <w:rsid w:val="00DD6ABB"/>
    <w:rsid w:val="00DE3E98"/>
    <w:rsid w:val="00DE6786"/>
    <w:rsid w:val="00DE72A6"/>
    <w:rsid w:val="00E00F46"/>
    <w:rsid w:val="00E078C8"/>
    <w:rsid w:val="00E1250A"/>
    <w:rsid w:val="00E27BBA"/>
    <w:rsid w:val="00E40EE9"/>
    <w:rsid w:val="00E43020"/>
    <w:rsid w:val="00E43DE0"/>
    <w:rsid w:val="00E5065F"/>
    <w:rsid w:val="00E50EF4"/>
    <w:rsid w:val="00E54D13"/>
    <w:rsid w:val="00E555FD"/>
    <w:rsid w:val="00E62A08"/>
    <w:rsid w:val="00E64C8D"/>
    <w:rsid w:val="00E708EF"/>
    <w:rsid w:val="00E7538A"/>
    <w:rsid w:val="00E779AB"/>
    <w:rsid w:val="00E807BE"/>
    <w:rsid w:val="00E9395C"/>
    <w:rsid w:val="00E948B9"/>
    <w:rsid w:val="00E97FE8"/>
    <w:rsid w:val="00EA144D"/>
    <w:rsid w:val="00EA20FA"/>
    <w:rsid w:val="00EA5F9A"/>
    <w:rsid w:val="00EA7EAC"/>
    <w:rsid w:val="00EB1880"/>
    <w:rsid w:val="00EC217D"/>
    <w:rsid w:val="00EC3BA8"/>
    <w:rsid w:val="00ED3B40"/>
    <w:rsid w:val="00EE19B4"/>
    <w:rsid w:val="00EE2153"/>
    <w:rsid w:val="00EE3DA7"/>
    <w:rsid w:val="00EE7C5A"/>
    <w:rsid w:val="00F0517E"/>
    <w:rsid w:val="00F053CF"/>
    <w:rsid w:val="00F12203"/>
    <w:rsid w:val="00F124E3"/>
    <w:rsid w:val="00F16F0B"/>
    <w:rsid w:val="00F17B7F"/>
    <w:rsid w:val="00F4120F"/>
    <w:rsid w:val="00F50E2C"/>
    <w:rsid w:val="00F53799"/>
    <w:rsid w:val="00F701A3"/>
    <w:rsid w:val="00F709C2"/>
    <w:rsid w:val="00F71FFD"/>
    <w:rsid w:val="00F74303"/>
    <w:rsid w:val="00F767A8"/>
    <w:rsid w:val="00F93824"/>
    <w:rsid w:val="00FA03E9"/>
    <w:rsid w:val="00FA1AF5"/>
    <w:rsid w:val="00FA3F6B"/>
    <w:rsid w:val="00FA4733"/>
    <w:rsid w:val="00FB1F8B"/>
    <w:rsid w:val="00FB5719"/>
    <w:rsid w:val="00FB6AC0"/>
    <w:rsid w:val="00FC226F"/>
    <w:rsid w:val="00FC6621"/>
    <w:rsid w:val="00FD1025"/>
    <w:rsid w:val="00FD153C"/>
    <w:rsid w:val="00FD6122"/>
    <w:rsid w:val="00FD6A28"/>
    <w:rsid w:val="00FD6F39"/>
    <w:rsid w:val="00FE2544"/>
    <w:rsid w:val="00FE5857"/>
    <w:rsid w:val="00FE6411"/>
    <w:rsid w:val="00FF5616"/>
    <w:rsid w:val="00FF736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locked="1" w:uiPriority="0" w:qFormat="1"/>
    <w:lsdException w:name="footnote reference" w:uiPriority="0"/>
    <w:lsdException w:name="List" w:uiPriority="0"/>
    <w:lsdException w:name="Title" w:locked="1" w:semiHidden="0" w:uiPriority="10" w:unhideWhenUsed="0" w:qFormat="1"/>
    <w:lsdException w:name="Default Paragraph Font" w:uiPriority="1"/>
    <w:lsdException w:name="Subtitle" w:locked="1" w:semiHidden="0" w:uiPriority="0" w:unhideWhenUsed="0" w:qFormat="1"/>
    <w:lsdException w:name="Body Text First Indent 2" w:qFormat="1"/>
    <w:lsdException w:name="Strong" w:locked="1" w:semiHidden="0" w:uiPriority="22"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47E4"/>
    <w:rPr>
      <w:sz w:val="24"/>
      <w:szCs w:val="24"/>
    </w:rPr>
  </w:style>
  <w:style w:type="paragraph" w:styleId="Nagwek1">
    <w:name w:val="heading 1"/>
    <w:basedOn w:val="Normalny"/>
    <w:next w:val="Normalny"/>
    <w:link w:val="Nagwek1Znak"/>
    <w:uiPriority w:val="9"/>
    <w:qFormat/>
    <w:rsid w:val="00DB739B"/>
    <w:pPr>
      <w:keepNext/>
      <w:jc w:val="center"/>
      <w:outlineLvl w:val="0"/>
    </w:pPr>
    <w:rPr>
      <w:b/>
      <w:bCs/>
      <w:sz w:val="28"/>
      <w:szCs w:val="28"/>
    </w:rPr>
  </w:style>
  <w:style w:type="paragraph" w:styleId="Nagwek2">
    <w:name w:val="heading 2"/>
    <w:aliases w:val="NOT BOLD"/>
    <w:basedOn w:val="Normalny"/>
    <w:next w:val="Normalny"/>
    <w:link w:val="Nagwek2Znak"/>
    <w:uiPriority w:val="99"/>
    <w:qFormat/>
    <w:rsid w:val="00DB739B"/>
    <w:pPr>
      <w:keepNext/>
      <w:jc w:val="center"/>
      <w:outlineLvl w:val="1"/>
    </w:pPr>
    <w:rPr>
      <w:b/>
      <w:bCs/>
      <w:sz w:val="32"/>
      <w:szCs w:val="32"/>
    </w:rPr>
  </w:style>
  <w:style w:type="paragraph" w:styleId="Nagwek3">
    <w:name w:val="heading 3"/>
    <w:basedOn w:val="Normalny"/>
    <w:next w:val="Normalny"/>
    <w:link w:val="Nagwek3Znak"/>
    <w:uiPriority w:val="99"/>
    <w:qFormat/>
    <w:rsid w:val="00DB739B"/>
    <w:pPr>
      <w:keepNext/>
      <w:outlineLvl w:val="2"/>
    </w:pPr>
    <w:rPr>
      <w:b/>
      <w:bCs/>
    </w:rPr>
  </w:style>
  <w:style w:type="paragraph" w:styleId="Nagwek4">
    <w:name w:val="heading 4"/>
    <w:basedOn w:val="Normalny"/>
    <w:next w:val="Normalny"/>
    <w:link w:val="Nagwek4Znak"/>
    <w:uiPriority w:val="9"/>
    <w:qFormat/>
    <w:rsid w:val="00DB739B"/>
    <w:pPr>
      <w:keepNext/>
      <w:tabs>
        <w:tab w:val="left" w:pos="1134"/>
      </w:tabs>
      <w:ind w:firstLine="1276"/>
      <w:jc w:val="both"/>
      <w:outlineLvl w:val="3"/>
    </w:pPr>
  </w:style>
  <w:style w:type="paragraph" w:styleId="Nagwek5">
    <w:name w:val="heading 5"/>
    <w:basedOn w:val="Normalny"/>
    <w:next w:val="Normalny"/>
    <w:link w:val="Nagwek5Znak"/>
    <w:uiPriority w:val="9"/>
    <w:qFormat/>
    <w:rsid w:val="00DB739B"/>
    <w:pPr>
      <w:keepNext/>
      <w:spacing w:after="120"/>
      <w:outlineLvl w:val="4"/>
    </w:pPr>
    <w:rPr>
      <w:b/>
      <w:bCs/>
      <w:color w:val="000000"/>
    </w:rPr>
  </w:style>
  <w:style w:type="paragraph" w:styleId="Nagwek6">
    <w:name w:val="heading 6"/>
    <w:basedOn w:val="Normalny"/>
    <w:next w:val="Normalny"/>
    <w:link w:val="Nagwek6Znak"/>
    <w:uiPriority w:val="9"/>
    <w:qFormat/>
    <w:rsid w:val="00DB739B"/>
    <w:pPr>
      <w:keepNext/>
      <w:ind w:left="525"/>
      <w:jc w:val="both"/>
      <w:outlineLvl w:val="5"/>
    </w:pPr>
    <w:rPr>
      <w:b/>
      <w:bCs/>
    </w:rPr>
  </w:style>
  <w:style w:type="paragraph" w:styleId="Nagwek7">
    <w:name w:val="heading 7"/>
    <w:basedOn w:val="Normalny"/>
    <w:next w:val="Normalny"/>
    <w:link w:val="Nagwek7Znak"/>
    <w:uiPriority w:val="9"/>
    <w:qFormat/>
    <w:rsid w:val="00DB739B"/>
    <w:pPr>
      <w:keepNext/>
      <w:jc w:val="center"/>
      <w:outlineLvl w:val="6"/>
    </w:pPr>
    <w:rPr>
      <w:b/>
      <w:bCs/>
    </w:rPr>
  </w:style>
  <w:style w:type="paragraph" w:styleId="Nagwek8">
    <w:name w:val="heading 8"/>
    <w:basedOn w:val="Normalny"/>
    <w:next w:val="Normalny"/>
    <w:link w:val="Nagwek8Znak"/>
    <w:uiPriority w:val="9"/>
    <w:qFormat/>
    <w:rsid w:val="00DB739B"/>
    <w:pPr>
      <w:keepNext/>
      <w:jc w:val="right"/>
      <w:outlineLvl w:val="7"/>
    </w:pPr>
  </w:style>
  <w:style w:type="paragraph" w:styleId="Nagwek9">
    <w:name w:val="heading 9"/>
    <w:basedOn w:val="Normalny"/>
    <w:next w:val="Normalny"/>
    <w:link w:val="Nagwek9Znak"/>
    <w:uiPriority w:val="9"/>
    <w:qFormat/>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sid w:val="005116A7"/>
    <w:rPr>
      <w:rFonts w:ascii="Cambria" w:eastAsia="Times New Roman" w:hAnsi="Cambria" w:cs="Times New Roman"/>
      <w:b/>
      <w:bCs/>
      <w:kern w:val="2"/>
      <w:sz w:val="32"/>
      <w:szCs w:val="32"/>
    </w:rPr>
  </w:style>
  <w:style w:type="character" w:customStyle="1" w:styleId="Nagwek2Znak">
    <w:name w:val="Nagłówek 2 Znak"/>
    <w:aliases w:val="NOT BOLD Znak"/>
    <w:link w:val="Nagwek2"/>
    <w:uiPriority w:val="99"/>
    <w:qFormat/>
    <w:locked/>
    <w:rsid w:val="001D4BC3"/>
    <w:rPr>
      <w:b/>
      <w:bCs/>
      <w:sz w:val="32"/>
      <w:szCs w:val="32"/>
      <w:lang w:val="pl-PL" w:eastAsia="pl-PL"/>
    </w:rPr>
  </w:style>
  <w:style w:type="character" w:customStyle="1" w:styleId="Nagwek3Znak">
    <w:name w:val="Nagłówek 3 Znak"/>
    <w:link w:val="Nagwek3"/>
    <w:uiPriority w:val="99"/>
    <w:qFormat/>
    <w:locked/>
    <w:rsid w:val="00736BCE"/>
    <w:rPr>
      <w:b/>
      <w:bCs/>
      <w:sz w:val="24"/>
      <w:szCs w:val="24"/>
    </w:rPr>
  </w:style>
  <w:style w:type="character" w:customStyle="1" w:styleId="Nagwek4Znak">
    <w:name w:val="Nagłówek 4 Znak"/>
    <w:link w:val="Nagwek4"/>
    <w:uiPriority w:val="9"/>
    <w:qFormat/>
    <w:rsid w:val="005116A7"/>
    <w:rPr>
      <w:rFonts w:ascii="Calibri" w:eastAsia="Times New Roman" w:hAnsi="Calibri" w:cs="Times New Roman"/>
      <w:b/>
      <w:bCs/>
      <w:sz w:val="28"/>
      <w:szCs w:val="28"/>
    </w:rPr>
  </w:style>
  <w:style w:type="character" w:customStyle="1" w:styleId="Nagwek5Znak">
    <w:name w:val="Nagłówek 5 Znak"/>
    <w:link w:val="Nagwek5"/>
    <w:uiPriority w:val="9"/>
    <w:qFormat/>
    <w:rsid w:val="005116A7"/>
    <w:rPr>
      <w:rFonts w:ascii="Calibri" w:eastAsia="Times New Roman" w:hAnsi="Calibri" w:cs="Times New Roman"/>
      <w:b/>
      <w:bCs/>
      <w:i/>
      <w:iCs/>
      <w:sz w:val="26"/>
      <w:szCs w:val="26"/>
    </w:rPr>
  </w:style>
  <w:style w:type="character" w:customStyle="1" w:styleId="Nagwek6Znak">
    <w:name w:val="Nagłówek 6 Znak"/>
    <w:link w:val="Nagwek6"/>
    <w:uiPriority w:val="9"/>
    <w:qFormat/>
    <w:rsid w:val="005116A7"/>
    <w:rPr>
      <w:rFonts w:ascii="Calibri" w:eastAsia="Times New Roman" w:hAnsi="Calibri" w:cs="Times New Roman"/>
      <w:b/>
      <w:bCs/>
    </w:rPr>
  </w:style>
  <w:style w:type="character" w:customStyle="1" w:styleId="Nagwek7Znak">
    <w:name w:val="Nagłówek 7 Znak"/>
    <w:link w:val="Nagwek7"/>
    <w:uiPriority w:val="9"/>
    <w:qFormat/>
    <w:rsid w:val="005116A7"/>
    <w:rPr>
      <w:rFonts w:ascii="Calibri" w:eastAsia="Times New Roman" w:hAnsi="Calibri" w:cs="Times New Roman"/>
      <w:sz w:val="24"/>
      <w:szCs w:val="24"/>
    </w:rPr>
  </w:style>
  <w:style w:type="character" w:customStyle="1" w:styleId="Nagwek8Znak">
    <w:name w:val="Nagłówek 8 Znak"/>
    <w:link w:val="Nagwek8"/>
    <w:uiPriority w:val="9"/>
    <w:qFormat/>
    <w:rsid w:val="005116A7"/>
    <w:rPr>
      <w:rFonts w:ascii="Calibri" w:eastAsia="Times New Roman" w:hAnsi="Calibri" w:cs="Times New Roman"/>
      <w:i/>
      <w:iCs/>
      <w:sz w:val="24"/>
      <w:szCs w:val="24"/>
    </w:rPr>
  </w:style>
  <w:style w:type="character" w:customStyle="1" w:styleId="Nagwek9Znak">
    <w:name w:val="Nagłówek 9 Znak"/>
    <w:link w:val="Nagwek9"/>
    <w:uiPriority w:val="9"/>
    <w:qFormat/>
    <w:rsid w:val="005116A7"/>
    <w:rPr>
      <w:rFonts w:ascii="Cambria" w:eastAsia="Times New Roman" w:hAnsi="Cambria" w:cs="Times New Roman"/>
    </w:rPr>
  </w:style>
  <w:style w:type="character" w:customStyle="1" w:styleId="TekstpodstawowyZnak">
    <w:name w:val="Tekst podstawowy Znak"/>
    <w:link w:val="Tekstpodstawowy"/>
    <w:uiPriority w:val="99"/>
    <w:qFormat/>
    <w:locked/>
    <w:rsid w:val="003D70D3"/>
    <w:rPr>
      <w:b/>
      <w:bCs/>
      <w:sz w:val="24"/>
      <w:szCs w:val="24"/>
    </w:rPr>
  </w:style>
  <w:style w:type="character" w:customStyle="1" w:styleId="HTML-wstpniesformatowanyZnak">
    <w:name w:val="HTML - wstępnie sformatowany Znak"/>
    <w:uiPriority w:val="99"/>
    <w:qFormat/>
    <w:rsid w:val="005116A7"/>
    <w:rPr>
      <w:rFonts w:ascii="Courier New" w:hAnsi="Courier New" w:cs="Courier New"/>
      <w:sz w:val="20"/>
      <w:szCs w:val="20"/>
    </w:rPr>
  </w:style>
  <w:style w:type="character" w:customStyle="1" w:styleId="Tekstpodstawowy2Znak">
    <w:name w:val="Tekst podstawowy 2 Znak"/>
    <w:link w:val="Tekstpodstawowy2"/>
    <w:uiPriority w:val="99"/>
    <w:qFormat/>
    <w:rsid w:val="005116A7"/>
    <w:rPr>
      <w:sz w:val="24"/>
      <w:szCs w:val="24"/>
    </w:rPr>
  </w:style>
  <w:style w:type="character" w:customStyle="1" w:styleId="Tekstpodstawowy3Znak">
    <w:name w:val="Tekst podstawowy 3 Znak"/>
    <w:link w:val="Tekstpodstawowy3"/>
    <w:uiPriority w:val="99"/>
    <w:qFormat/>
    <w:rsid w:val="005116A7"/>
    <w:rPr>
      <w:sz w:val="16"/>
      <w:szCs w:val="16"/>
    </w:rPr>
  </w:style>
  <w:style w:type="character" w:customStyle="1" w:styleId="Tekstpodstawowywcity2Znak">
    <w:name w:val="Tekst podstawowy wcięty 2 Znak"/>
    <w:link w:val="Tekstpodstawowywcity2"/>
    <w:uiPriority w:val="99"/>
    <w:qFormat/>
    <w:rsid w:val="005116A7"/>
    <w:rPr>
      <w:sz w:val="24"/>
      <w:szCs w:val="24"/>
    </w:rPr>
  </w:style>
  <w:style w:type="character" w:customStyle="1" w:styleId="NagwekZnak">
    <w:name w:val="Nagłówek Znak"/>
    <w:link w:val="Nagwek"/>
    <w:qFormat/>
    <w:rsid w:val="005116A7"/>
    <w:rPr>
      <w:sz w:val="24"/>
      <w:szCs w:val="24"/>
    </w:rPr>
  </w:style>
  <w:style w:type="character" w:customStyle="1" w:styleId="Tekstpodstawowywcity3Znak">
    <w:name w:val="Tekst podstawowy wcięty 3 Znak"/>
    <w:link w:val="Tekstpodstawowywcity3"/>
    <w:uiPriority w:val="99"/>
    <w:qFormat/>
    <w:rsid w:val="005116A7"/>
    <w:rPr>
      <w:sz w:val="16"/>
      <w:szCs w:val="16"/>
    </w:rPr>
  </w:style>
  <w:style w:type="character" w:customStyle="1" w:styleId="TekstpodstawowywcityZnak">
    <w:name w:val="Tekst podstawowy wcięty Znak"/>
    <w:link w:val="Tekstpodstawowywcity"/>
    <w:uiPriority w:val="99"/>
    <w:qFormat/>
    <w:locked/>
    <w:rsid w:val="008827FB"/>
    <w:rPr>
      <w:sz w:val="24"/>
      <w:szCs w:val="24"/>
      <w:lang w:val="pl-PL" w:eastAsia="pl-PL"/>
    </w:rPr>
  </w:style>
  <w:style w:type="character" w:customStyle="1" w:styleId="StopkaZnak">
    <w:name w:val="Stopka Znak"/>
    <w:link w:val="Stopka"/>
    <w:uiPriority w:val="99"/>
    <w:qFormat/>
    <w:rsid w:val="005116A7"/>
    <w:rPr>
      <w:sz w:val="24"/>
      <w:szCs w:val="24"/>
    </w:rPr>
  </w:style>
  <w:style w:type="character" w:customStyle="1" w:styleId="czeinternetowe">
    <w:name w:val="Łącze internetowe"/>
    <w:rsid w:val="00DB739B"/>
    <w:rPr>
      <w:color w:val="0000FF"/>
      <w:u w:val="single"/>
    </w:rPr>
  </w:style>
  <w:style w:type="character" w:styleId="Numerstrony">
    <w:name w:val="page number"/>
    <w:basedOn w:val="Domylnaczcionkaakapitu"/>
    <w:uiPriority w:val="99"/>
    <w:qFormat/>
    <w:rsid w:val="00DB739B"/>
  </w:style>
  <w:style w:type="character" w:customStyle="1" w:styleId="Odwiedzoneczeinternetowe">
    <w:name w:val="Odwiedzone łącze internetowe"/>
    <w:rsid w:val="00DB739B"/>
    <w:rPr>
      <w:color w:val="800080"/>
      <w:u w:val="single"/>
    </w:rPr>
  </w:style>
  <w:style w:type="character" w:customStyle="1" w:styleId="TekstprzypisudolnegoZnak">
    <w:name w:val="Tekst przypisu dolnego Znak"/>
    <w:link w:val="Tekstprzypisudolnego"/>
    <w:uiPriority w:val="99"/>
    <w:semiHidden/>
    <w:qFormat/>
    <w:rsid w:val="005116A7"/>
    <w:rPr>
      <w:sz w:val="20"/>
      <w:szCs w:val="20"/>
    </w:rPr>
  </w:style>
  <w:style w:type="character" w:customStyle="1" w:styleId="dane1">
    <w:name w:val="dane1"/>
    <w:uiPriority w:val="99"/>
    <w:qFormat/>
    <w:rsid w:val="00DB739B"/>
    <w:rPr>
      <w:color w:val="auto"/>
    </w:rPr>
  </w:style>
  <w:style w:type="character" w:customStyle="1" w:styleId="TekstdymkaZnak">
    <w:name w:val="Tekst dymka Znak"/>
    <w:link w:val="Tekstdymka"/>
    <w:uiPriority w:val="99"/>
    <w:qFormat/>
    <w:rsid w:val="005116A7"/>
    <w:rPr>
      <w:sz w:val="0"/>
      <w:szCs w:val="0"/>
    </w:rPr>
  </w:style>
  <w:style w:type="character" w:styleId="Odwoaniedokomentarza">
    <w:name w:val="annotation reference"/>
    <w:uiPriority w:val="99"/>
    <w:semiHidden/>
    <w:qFormat/>
    <w:rsid w:val="00EC7961"/>
    <w:rPr>
      <w:sz w:val="16"/>
      <w:szCs w:val="16"/>
    </w:rPr>
  </w:style>
  <w:style w:type="character" w:customStyle="1" w:styleId="TekstkomentarzaZnak">
    <w:name w:val="Tekst komentarza Znak"/>
    <w:basedOn w:val="Domylnaczcionkaakapitu"/>
    <w:link w:val="Tekstkomentarza"/>
    <w:uiPriority w:val="99"/>
    <w:qFormat/>
    <w:locked/>
    <w:rsid w:val="00594510"/>
  </w:style>
  <w:style w:type="character" w:customStyle="1" w:styleId="TematkomentarzaZnak">
    <w:name w:val="Temat komentarza Znak"/>
    <w:link w:val="Tematkomentarza"/>
    <w:uiPriority w:val="99"/>
    <w:qFormat/>
    <w:rsid w:val="005116A7"/>
    <w:rPr>
      <w:b/>
      <w:bCs/>
      <w:sz w:val="20"/>
      <w:szCs w:val="20"/>
    </w:rPr>
  </w:style>
  <w:style w:type="character" w:customStyle="1" w:styleId="tabela1">
    <w:name w:val="tabela1"/>
    <w:qFormat/>
    <w:rsid w:val="001C74EA"/>
    <w:rPr>
      <w:rFonts w:ascii="Arial" w:hAnsi="Arial" w:cs="Arial"/>
      <w:color w:val="000000"/>
      <w:sz w:val="20"/>
      <w:szCs w:val="20"/>
      <w:u w:val="none"/>
      <w:effect w:val="none"/>
    </w:rPr>
  </w:style>
  <w:style w:type="character" w:customStyle="1" w:styleId="ZnakZnak3">
    <w:name w:val="Znak Znak3"/>
    <w:uiPriority w:val="99"/>
    <w:qFormat/>
    <w:rsid w:val="003A498E"/>
    <w:rPr>
      <w:sz w:val="24"/>
      <w:szCs w:val="24"/>
      <w:lang w:val="pl-PL" w:eastAsia="pl-PL"/>
    </w:rPr>
  </w:style>
  <w:style w:type="character" w:customStyle="1" w:styleId="text1">
    <w:name w:val="text1"/>
    <w:uiPriority w:val="99"/>
    <w:qFormat/>
    <w:rsid w:val="00B45B86"/>
    <w:rPr>
      <w:rFonts w:ascii="Verdana" w:hAnsi="Verdana" w:cs="Verdana"/>
      <w:color w:val="000000"/>
      <w:sz w:val="20"/>
      <w:szCs w:val="20"/>
    </w:rPr>
  </w:style>
  <w:style w:type="character" w:customStyle="1" w:styleId="textbold">
    <w:name w:val="text bold"/>
    <w:basedOn w:val="Domylnaczcionkaakapitu"/>
    <w:uiPriority w:val="99"/>
    <w:qFormat/>
    <w:rsid w:val="003F4B1F"/>
  </w:style>
  <w:style w:type="character" w:customStyle="1" w:styleId="ZnakZnak4">
    <w:name w:val="Znak Znak4"/>
    <w:uiPriority w:val="99"/>
    <w:qFormat/>
    <w:rsid w:val="00FB597E"/>
    <w:rPr>
      <w:b/>
      <w:bCs/>
      <w:sz w:val="24"/>
      <w:szCs w:val="24"/>
      <w:lang w:val="pl-PL" w:eastAsia="pl-PL"/>
    </w:rPr>
  </w:style>
  <w:style w:type="character" w:customStyle="1" w:styleId="TekstprzypisukocowegoZnak">
    <w:name w:val="Tekst przypisu końcowego Znak"/>
    <w:basedOn w:val="Domylnaczcionkaakapitu"/>
    <w:link w:val="Tekstprzypisukocowego"/>
    <w:uiPriority w:val="99"/>
    <w:qFormat/>
    <w:locked/>
    <w:rsid w:val="00D373A4"/>
  </w:style>
  <w:style w:type="character" w:customStyle="1" w:styleId="Zakotwiczenieprzypisukocowego">
    <w:name w:val="Zakotwiczenie przypisu końcowego"/>
    <w:rsid w:val="009B5DD0"/>
    <w:rPr>
      <w:vertAlign w:val="superscript"/>
    </w:rPr>
  </w:style>
  <w:style w:type="character" w:customStyle="1" w:styleId="EndnoteCharacters">
    <w:name w:val="Endnote Characters"/>
    <w:qFormat/>
    <w:rsid w:val="00D373A4"/>
    <w:rPr>
      <w:vertAlign w:val="superscript"/>
    </w:rPr>
  </w:style>
  <w:style w:type="character" w:styleId="Pogrubienie">
    <w:name w:val="Strong"/>
    <w:uiPriority w:val="22"/>
    <w:qFormat/>
    <w:locked/>
    <w:rsid w:val="00F12700"/>
    <w:rPr>
      <w:b/>
      <w:bCs/>
    </w:rPr>
  </w:style>
  <w:style w:type="character" w:customStyle="1" w:styleId="FontStyle18">
    <w:name w:val="Font Style18"/>
    <w:qFormat/>
    <w:rsid w:val="00306A59"/>
    <w:rPr>
      <w:rFonts w:ascii="Times New Roman" w:hAnsi="Times New Roman" w:cs="Times New Roman"/>
      <w:sz w:val="22"/>
      <w:szCs w:val="22"/>
    </w:rPr>
  </w:style>
  <w:style w:type="character" w:customStyle="1" w:styleId="LegendaZnak">
    <w:name w:val="Legenda Znak"/>
    <w:aliases w:val="Podpis pod rysunkiem lub tabelą Znak,Podpis pod rysunkiem Znak"/>
    <w:link w:val="Legenda"/>
    <w:qFormat/>
    <w:locked/>
    <w:rsid w:val="00522511"/>
    <w:rPr>
      <w:b/>
      <w:bCs/>
      <w:i/>
      <w:iCs/>
      <w:sz w:val="24"/>
      <w:szCs w:val="24"/>
    </w:rPr>
  </w:style>
  <w:style w:type="character" w:customStyle="1" w:styleId="TytuZnak">
    <w:name w:val="Tytuł Znak"/>
    <w:link w:val="Tytu"/>
    <w:uiPriority w:val="10"/>
    <w:qFormat/>
    <w:rsid w:val="00522511"/>
    <w:rPr>
      <w:b/>
      <w:sz w:val="28"/>
      <w:szCs w:val="20"/>
    </w:rPr>
  </w:style>
  <w:style w:type="character" w:customStyle="1" w:styleId="Zakotwiczenieprzypisudolnego">
    <w:name w:val="Zakotwiczenie przypisu dolnego"/>
    <w:rsid w:val="009B5DD0"/>
    <w:rPr>
      <w:vertAlign w:val="superscript"/>
    </w:rPr>
  </w:style>
  <w:style w:type="character" w:customStyle="1" w:styleId="FootnoteCharacters">
    <w:name w:val="Footnote Characters"/>
    <w:basedOn w:val="Domylnaczcionkaakapitu"/>
    <w:uiPriority w:val="99"/>
    <w:semiHidden/>
    <w:unhideWhenUsed/>
    <w:qFormat/>
    <w:rsid w:val="00E649BE"/>
    <w:rPr>
      <w:vertAlign w:val="superscript"/>
    </w:rPr>
  </w:style>
  <w:style w:type="character" w:customStyle="1" w:styleId="AkapitzlistZnak">
    <w:name w:val="Akapit z listą Znak"/>
    <w:aliases w:val="Podsis rysunku Znak,CW_Lista Znak,Wypunktowanie Znak,L1 Znak,Numerowanie Znak,Akapit z listą BS Znak,Preambuła Znak,List Paragraph Znak,BulletC Znak,Wyliczanie Znak,Obiekt Znak,normalny tekst Znak,Akapit z listą31 Znak,Bullets Znak"/>
    <w:basedOn w:val="Domylnaczcionkaakapitu"/>
    <w:link w:val="Akapitzlist"/>
    <w:uiPriority w:val="99"/>
    <w:qFormat/>
    <w:locked/>
    <w:rsid w:val="002151B0"/>
    <w:rPr>
      <w:sz w:val="24"/>
      <w:szCs w:val="24"/>
    </w:rPr>
  </w:style>
  <w:style w:type="character" w:customStyle="1" w:styleId="Tekstpodstawowyzwciciem2Znak">
    <w:name w:val="Tekst podstawowy z wcięciem 2 Znak"/>
    <w:basedOn w:val="TekstpodstawowywcityZnak"/>
    <w:link w:val="Tekstpodstawowyzwciciem2"/>
    <w:uiPriority w:val="99"/>
    <w:qFormat/>
    <w:rsid w:val="006F6E0E"/>
    <w:rPr>
      <w:sz w:val="24"/>
      <w:szCs w:val="24"/>
      <w:lang w:val="pl-PL" w:eastAsia="pl-PL"/>
    </w:rPr>
  </w:style>
  <w:style w:type="character" w:customStyle="1" w:styleId="WW8Num1z1">
    <w:name w:val="WW8Num1z1"/>
    <w:qFormat/>
    <w:rsid w:val="00E3360A"/>
    <w:rPr>
      <w:color w:val="auto"/>
    </w:rPr>
  </w:style>
  <w:style w:type="character" w:customStyle="1" w:styleId="WW8Num3z1">
    <w:name w:val="WW8Num3z1"/>
    <w:qFormat/>
    <w:rsid w:val="00E3360A"/>
    <w:rPr>
      <w:i w:val="0"/>
    </w:rPr>
  </w:style>
  <w:style w:type="character" w:customStyle="1" w:styleId="WW8Num4z0">
    <w:name w:val="WW8Num4z0"/>
    <w:qFormat/>
    <w:rsid w:val="00E3360A"/>
    <w:rPr>
      <w:rFonts w:ascii="Symbol" w:hAnsi="Symbol"/>
    </w:rPr>
  </w:style>
  <w:style w:type="character" w:customStyle="1" w:styleId="WW8Num4z1">
    <w:name w:val="WW8Num4z1"/>
    <w:qFormat/>
    <w:rsid w:val="00E3360A"/>
    <w:rPr>
      <w:rFonts w:ascii="Courier New" w:hAnsi="Courier New" w:cs="Courier New"/>
    </w:rPr>
  </w:style>
  <w:style w:type="character" w:customStyle="1" w:styleId="WW8Num4z2">
    <w:name w:val="WW8Num4z2"/>
    <w:qFormat/>
    <w:rsid w:val="00E3360A"/>
    <w:rPr>
      <w:rFonts w:ascii="Wingdings" w:hAnsi="Wingdings"/>
    </w:rPr>
  </w:style>
  <w:style w:type="character" w:customStyle="1" w:styleId="WW8Num6z0">
    <w:name w:val="WW8Num6z0"/>
    <w:qFormat/>
    <w:rsid w:val="00E3360A"/>
    <w:rPr>
      <w:b w:val="0"/>
    </w:rPr>
  </w:style>
  <w:style w:type="character" w:customStyle="1" w:styleId="WW8Num9z0">
    <w:name w:val="WW8Num9z0"/>
    <w:qFormat/>
    <w:rsid w:val="00E3360A"/>
    <w:rPr>
      <w:rFonts w:ascii="Symbol" w:hAnsi="Symbol"/>
    </w:rPr>
  </w:style>
  <w:style w:type="character" w:customStyle="1" w:styleId="WW8Num9z1">
    <w:name w:val="WW8Num9z1"/>
    <w:qFormat/>
    <w:rsid w:val="00E3360A"/>
    <w:rPr>
      <w:rFonts w:ascii="Courier New" w:hAnsi="Courier New" w:cs="Courier New"/>
    </w:rPr>
  </w:style>
  <w:style w:type="character" w:customStyle="1" w:styleId="WW8Num9z2">
    <w:name w:val="WW8Num9z2"/>
    <w:qFormat/>
    <w:rsid w:val="00E3360A"/>
    <w:rPr>
      <w:rFonts w:ascii="Wingdings" w:hAnsi="Wingdings"/>
    </w:rPr>
  </w:style>
  <w:style w:type="character" w:customStyle="1" w:styleId="WW8Num10z0">
    <w:name w:val="WW8Num10z0"/>
    <w:qFormat/>
    <w:rsid w:val="00E3360A"/>
    <w:rPr>
      <w:rFonts w:ascii="Wingdings" w:hAnsi="Wingdings"/>
    </w:rPr>
  </w:style>
  <w:style w:type="character" w:customStyle="1" w:styleId="WW8Num11z0">
    <w:name w:val="WW8Num11z0"/>
    <w:qFormat/>
    <w:rsid w:val="00E3360A"/>
    <w:rPr>
      <w:rFonts w:ascii="Wingdings" w:hAnsi="Wingdings"/>
    </w:rPr>
  </w:style>
  <w:style w:type="character" w:customStyle="1" w:styleId="WW8Num11z1">
    <w:name w:val="WW8Num11z1"/>
    <w:qFormat/>
    <w:rsid w:val="00E3360A"/>
    <w:rPr>
      <w:rFonts w:ascii="Courier New" w:hAnsi="Courier New" w:cs="Courier New"/>
    </w:rPr>
  </w:style>
  <w:style w:type="character" w:customStyle="1" w:styleId="WW8Num11z3">
    <w:name w:val="WW8Num11z3"/>
    <w:qFormat/>
    <w:rsid w:val="00E3360A"/>
    <w:rPr>
      <w:rFonts w:ascii="Symbol" w:hAnsi="Symbol"/>
    </w:rPr>
  </w:style>
  <w:style w:type="character" w:customStyle="1" w:styleId="WW8Num12z0">
    <w:name w:val="WW8Num12z0"/>
    <w:qFormat/>
    <w:rsid w:val="00E3360A"/>
    <w:rPr>
      <w:rFonts w:ascii="Symbol" w:hAnsi="Symbol"/>
    </w:rPr>
  </w:style>
  <w:style w:type="character" w:customStyle="1" w:styleId="WW8Num12z1">
    <w:name w:val="WW8Num12z1"/>
    <w:qFormat/>
    <w:rsid w:val="00E3360A"/>
    <w:rPr>
      <w:rFonts w:ascii="Courier New" w:hAnsi="Courier New" w:cs="Courier New"/>
    </w:rPr>
  </w:style>
  <w:style w:type="character" w:customStyle="1" w:styleId="WW8Num12z2">
    <w:name w:val="WW8Num12z2"/>
    <w:qFormat/>
    <w:rsid w:val="00E3360A"/>
    <w:rPr>
      <w:rFonts w:ascii="Wingdings" w:hAnsi="Wingdings"/>
    </w:rPr>
  </w:style>
  <w:style w:type="character" w:customStyle="1" w:styleId="WW8Num15z0">
    <w:name w:val="WW8Num15z0"/>
    <w:qFormat/>
    <w:rsid w:val="00E3360A"/>
    <w:rPr>
      <w:rFonts w:ascii="Symbol" w:hAnsi="Symbol"/>
    </w:rPr>
  </w:style>
  <w:style w:type="character" w:customStyle="1" w:styleId="WW8Num15z1">
    <w:name w:val="WW8Num15z1"/>
    <w:qFormat/>
    <w:rsid w:val="00E3360A"/>
    <w:rPr>
      <w:rFonts w:ascii="Courier New" w:hAnsi="Courier New" w:cs="Courier New"/>
    </w:rPr>
  </w:style>
  <w:style w:type="character" w:customStyle="1" w:styleId="WW8Num15z2">
    <w:name w:val="WW8Num15z2"/>
    <w:qFormat/>
    <w:rsid w:val="00E3360A"/>
    <w:rPr>
      <w:rFonts w:ascii="Wingdings" w:hAnsi="Wingdings"/>
    </w:rPr>
  </w:style>
  <w:style w:type="character" w:customStyle="1" w:styleId="WW8Num16z2">
    <w:name w:val="WW8Num16z2"/>
    <w:qFormat/>
    <w:rsid w:val="00E3360A"/>
    <w:rPr>
      <w:i w:val="0"/>
    </w:rPr>
  </w:style>
  <w:style w:type="character" w:customStyle="1" w:styleId="WW8Num19z0">
    <w:name w:val="WW8Num19z0"/>
    <w:qFormat/>
    <w:rsid w:val="00E3360A"/>
    <w:rPr>
      <w:rFonts w:ascii="Wingdings" w:hAnsi="Wingdings"/>
    </w:rPr>
  </w:style>
  <w:style w:type="character" w:customStyle="1" w:styleId="WW8Num19z1">
    <w:name w:val="WW8Num19z1"/>
    <w:qFormat/>
    <w:rsid w:val="00E3360A"/>
    <w:rPr>
      <w:rFonts w:ascii="Courier New" w:hAnsi="Courier New" w:cs="Courier New"/>
    </w:rPr>
  </w:style>
  <w:style w:type="character" w:customStyle="1" w:styleId="WW8Num19z3">
    <w:name w:val="WW8Num19z3"/>
    <w:qFormat/>
    <w:rsid w:val="00E3360A"/>
    <w:rPr>
      <w:rFonts w:ascii="Symbol" w:hAnsi="Symbol"/>
    </w:rPr>
  </w:style>
  <w:style w:type="character" w:customStyle="1" w:styleId="WW8Num20z0">
    <w:name w:val="WW8Num20z0"/>
    <w:qFormat/>
    <w:rsid w:val="00E3360A"/>
    <w:rPr>
      <w:rFonts w:ascii="Symbol" w:hAnsi="Symbol"/>
    </w:rPr>
  </w:style>
  <w:style w:type="character" w:customStyle="1" w:styleId="WW8Num20z1">
    <w:name w:val="WW8Num20z1"/>
    <w:qFormat/>
    <w:rsid w:val="00E3360A"/>
    <w:rPr>
      <w:rFonts w:ascii="Courier New" w:hAnsi="Courier New" w:cs="Courier New"/>
    </w:rPr>
  </w:style>
  <w:style w:type="character" w:customStyle="1" w:styleId="WW8Num20z2">
    <w:name w:val="WW8Num20z2"/>
    <w:qFormat/>
    <w:rsid w:val="00E3360A"/>
    <w:rPr>
      <w:rFonts w:ascii="Wingdings" w:hAnsi="Wingdings"/>
    </w:rPr>
  </w:style>
  <w:style w:type="character" w:customStyle="1" w:styleId="WW8Num22z0">
    <w:name w:val="WW8Num22z0"/>
    <w:qFormat/>
    <w:rsid w:val="00E3360A"/>
    <w:rPr>
      <w:rFonts w:ascii="Symbol" w:hAnsi="Symbol"/>
    </w:rPr>
  </w:style>
  <w:style w:type="character" w:customStyle="1" w:styleId="WW8Num22z1">
    <w:name w:val="WW8Num22z1"/>
    <w:qFormat/>
    <w:rsid w:val="00E3360A"/>
    <w:rPr>
      <w:rFonts w:ascii="Courier New" w:hAnsi="Courier New" w:cs="Courier New"/>
    </w:rPr>
  </w:style>
  <w:style w:type="character" w:customStyle="1" w:styleId="WW8Num22z2">
    <w:name w:val="WW8Num22z2"/>
    <w:qFormat/>
    <w:rsid w:val="00E3360A"/>
    <w:rPr>
      <w:rFonts w:ascii="Wingdings" w:hAnsi="Wingdings"/>
    </w:rPr>
  </w:style>
  <w:style w:type="character" w:customStyle="1" w:styleId="WW8Num23z0">
    <w:name w:val="WW8Num23z0"/>
    <w:qFormat/>
    <w:rsid w:val="00E3360A"/>
    <w:rPr>
      <w:rFonts w:ascii="Symbol" w:hAnsi="Symbol"/>
    </w:rPr>
  </w:style>
  <w:style w:type="character" w:customStyle="1" w:styleId="WW8Num23z1">
    <w:name w:val="WW8Num23z1"/>
    <w:qFormat/>
    <w:rsid w:val="00E3360A"/>
    <w:rPr>
      <w:rFonts w:ascii="Courier New" w:hAnsi="Courier New" w:cs="Courier New"/>
    </w:rPr>
  </w:style>
  <w:style w:type="character" w:customStyle="1" w:styleId="WW8Num23z2">
    <w:name w:val="WW8Num23z2"/>
    <w:qFormat/>
    <w:rsid w:val="00E3360A"/>
    <w:rPr>
      <w:rFonts w:ascii="Wingdings" w:hAnsi="Wingdings"/>
    </w:rPr>
  </w:style>
  <w:style w:type="character" w:customStyle="1" w:styleId="WW8Num24z0">
    <w:name w:val="WW8Num24z0"/>
    <w:qFormat/>
    <w:rsid w:val="00E3360A"/>
    <w:rPr>
      <w:b w:val="0"/>
    </w:rPr>
  </w:style>
  <w:style w:type="character" w:customStyle="1" w:styleId="WW8Num28z0">
    <w:name w:val="WW8Num28z0"/>
    <w:qFormat/>
    <w:rsid w:val="00E3360A"/>
    <w:rPr>
      <w:rFonts w:ascii="Symbol" w:hAnsi="Symbol"/>
    </w:rPr>
  </w:style>
  <w:style w:type="character" w:customStyle="1" w:styleId="WW8Num31z0">
    <w:name w:val="WW8Num31z0"/>
    <w:qFormat/>
    <w:rsid w:val="00E3360A"/>
    <w:rPr>
      <w:b w:val="0"/>
      <w:i w:val="0"/>
    </w:rPr>
  </w:style>
  <w:style w:type="character" w:customStyle="1" w:styleId="WW8Num32z0">
    <w:name w:val="WW8Num32z0"/>
    <w:qFormat/>
    <w:rsid w:val="00E3360A"/>
    <w:rPr>
      <w:rFonts w:ascii="Symbol" w:hAnsi="Symbol"/>
    </w:rPr>
  </w:style>
  <w:style w:type="character" w:customStyle="1" w:styleId="WW8Num32z1">
    <w:name w:val="WW8Num32z1"/>
    <w:qFormat/>
    <w:rsid w:val="00E3360A"/>
    <w:rPr>
      <w:rFonts w:ascii="Courier New" w:hAnsi="Courier New" w:cs="Courier New"/>
    </w:rPr>
  </w:style>
  <w:style w:type="character" w:customStyle="1" w:styleId="WW8Num32z2">
    <w:name w:val="WW8Num32z2"/>
    <w:qFormat/>
    <w:rsid w:val="00E3360A"/>
    <w:rPr>
      <w:rFonts w:ascii="Wingdings" w:hAnsi="Wingdings"/>
    </w:rPr>
  </w:style>
  <w:style w:type="character" w:customStyle="1" w:styleId="WW8Num34z2">
    <w:name w:val="WW8Num34z2"/>
    <w:qFormat/>
    <w:rsid w:val="00E3360A"/>
    <w:rPr>
      <w:i w:val="0"/>
    </w:rPr>
  </w:style>
  <w:style w:type="character" w:customStyle="1" w:styleId="WW8Num39z0">
    <w:name w:val="WW8Num39z0"/>
    <w:qFormat/>
    <w:rsid w:val="00E3360A"/>
    <w:rPr>
      <w:rFonts w:ascii="Symbol" w:hAnsi="Symbol"/>
    </w:rPr>
  </w:style>
  <w:style w:type="character" w:customStyle="1" w:styleId="WW8Num43z0">
    <w:name w:val="WW8Num43z0"/>
    <w:qFormat/>
    <w:rsid w:val="00E3360A"/>
    <w:rPr>
      <w:rFonts w:ascii="Symbol" w:hAnsi="Symbol"/>
    </w:rPr>
  </w:style>
  <w:style w:type="character" w:customStyle="1" w:styleId="WW8Num43z1">
    <w:name w:val="WW8Num43z1"/>
    <w:qFormat/>
    <w:rsid w:val="00E3360A"/>
    <w:rPr>
      <w:rFonts w:ascii="Courier New" w:hAnsi="Courier New" w:cs="Courier New"/>
    </w:rPr>
  </w:style>
  <w:style w:type="character" w:customStyle="1" w:styleId="WW8Num43z2">
    <w:name w:val="WW8Num43z2"/>
    <w:qFormat/>
    <w:rsid w:val="00E3360A"/>
    <w:rPr>
      <w:rFonts w:ascii="Wingdings" w:hAnsi="Wingdings"/>
    </w:rPr>
  </w:style>
  <w:style w:type="character" w:customStyle="1" w:styleId="WW8Num44z0">
    <w:name w:val="WW8Num44z0"/>
    <w:qFormat/>
    <w:rsid w:val="00E3360A"/>
    <w:rPr>
      <w:rFonts w:ascii="Symbol" w:hAnsi="Symbol"/>
    </w:rPr>
  </w:style>
  <w:style w:type="character" w:customStyle="1" w:styleId="WW8Num44z1">
    <w:name w:val="WW8Num44z1"/>
    <w:qFormat/>
    <w:rsid w:val="00E3360A"/>
    <w:rPr>
      <w:rFonts w:ascii="Courier New" w:hAnsi="Courier New" w:cs="Courier New"/>
    </w:rPr>
  </w:style>
  <w:style w:type="character" w:customStyle="1" w:styleId="WW8Num44z2">
    <w:name w:val="WW8Num44z2"/>
    <w:qFormat/>
    <w:rsid w:val="00E3360A"/>
    <w:rPr>
      <w:rFonts w:ascii="Wingdings" w:hAnsi="Wingdings"/>
    </w:rPr>
  </w:style>
  <w:style w:type="character" w:customStyle="1" w:styleId="WW8Num45z0">
    <w:name w:val="WW8Num45z0"/>
    <w:qFormat/>
    <w:rsid w:val="00E3360A"/>
    <w:rPr>
      <w:rFonts w:ascii="Symbol" w:hAnsi="Symbol"/>
    </w:rPr>
  </w:style>
  <w:style w:type="character" w:customStyle="1" w:styleId="WW8Num46z0">
    <w:name w:val="WW8Num46z0"/>
    <w:qFormat/>
    <w:rsid w:val="00E3360A"/>
    <w:rPr>
      <w:rFonts w:ascii="Symbol" w:hAnsi="Symbol"/>
    </w:rPr>
  </w:style>
  <w:style w:type="character" w:customStyle="1" w:styleId="Domylnaczcionkaakapitu1">
    <w:name w:val="Domyślna czcionka akapitu1"/>
    <w:qFormat/>
    <w:rsid w:val="00E3360A"/>
  </w:style>
  <w:style w:type="character" w:customStyle="1" w:styleId="Odwoaniedokomentarza1">
    <w:name w:val="Odwołanie do komentarza1"/>
    <w:qFormat/>
    <w:rsid w:val="00E3360A"/>
    <w:rPr>
      <w:sz w:val="16"/>
      <w:szCs w:val="16"/>
    </w:rPr>
  </w:style>
  <w:style w:type="character" w:customStyle="1" w:styleId="PodtytuZnak">
    <w:name w:val="Podtytuł Znak"/>
    <w:basedOn w:val="Domylnaczcionkaakapitu"/>
    <w:link w:val="Podtytu"/>
    <w:qFormat/>
    <w:rsid w:val="00E3360A"/>
    <w:rPr>
      <w:rFonts w:ascii="Helvetica" w:eastAsia="HG Mincho Light J" w:hAnsi="Helvetica" w:cs="Lucidasans"/>
      <w:i/>
      <w:iCs/>
      <w:sz w:val="28"/>
      <w:szCs w:val="28"/>
      <w:lang w:eastAsia="ar-SA"/>
    </w:rPr>
  </w:style>
  <w:style w:type="character" w:customStyle="1" w:styleId="tytul">
    <w:name w:val="tytul"/>
    <w:basedOn w:val="Domylnaczcionkaakapitu"/>
    <w:qFormat/>
    <w:rsid w:val="00E3360A"/>
  </w:style>
  <w:style w:type="character" w:customStyle="1" w:styleId="Znakiprzypiswdolnych">
    <w:name w:val="Znaki przypisów dolnych"/>
    <w:qFormat/>
    <w:rsid w:val="009B5DD0"/>
  </w:style>
  <w:style w:type="character" w:customStyle="1" w:styleId="Znakiprzypiswkocowych">
    <w:name w:val="Znaki przypisów końcowych"/>
    <w:qFormat/>
    <w:rsid w:val="009B5DD0"/>
  </w:style>
  <w:style w:type="paragraph" w:styleId="Nagwek">
    <w:name w:val="header"/>
    <w:basedOn w:val="Normalny"/>
    <w:next w:val="Tekstpodstawowy"/>
    <w:link w:val="NagwekZnak"/>
    <w:rsid w:val="00DB739B"/>
    <w:pPr>
      <w:tabs>
        <w:tab w:val="center" w:pos="4536"/>
        <w:tab w:val="right" w:pos="9072"/>
      </w:tabs>
    </w:pPr>
  </w:style>
  <w:style w:type="paragraph" w:styleId="Tekstpodstawowy">
    <w:name w:val="Body Text"/>
    <w:basedOn w:val="Normalny"/>
    <w:link w:val="TekstpodstawowyZnak"/>
    <w:uiPriority w:val="99"/>
    <w:rsid w:val="00DB739B"/>
    <w:pPr>
      <w:jc w:val="center"/>
    </w:pPr>
    <w:rPr>
      <w:b/>
      <w:bCs/>
    </w:rPr>
  </w:style>
  <w:style w:type="paragraph" w:styleId="Lista">
    <w:name w:val="List"/>
    <w:basedOn w:val="Normalny"/>
    <w:rsid w:val="005C097B"/>
    <w:pPr>
      <w:ind w:left="283" w:hanging="283"/>
    </w:pPr>
  </w:style>
  <w:style w:type="paragraph" w:styleId="Legenda">
    <w:name w:val="caption"/>
    <w:aliases w:val="Podpis pod rysunkiem lub tabelą,Podpis pod rysunkiem"/>
    <w:basedOn w:val="Normalny"/>
    <w:next w:val="Normalny"/>
    <w:link w:val="LegendaZnak"/>
    <w:qFormat/>
    <w:locked/>
    <w:rsid w:val="00522511"/>
    <w:pPr>
      <w:jc w:val="right"/>
    </w:pPr>
    <w:rPr>
      <w:b/>
      <w:bCs/>
      <w:i/>
      <w:iCs/>
    </w:rPr>
  </w:style>
  <w:style w:type="paragraph" w:customStyle="1" w:styleId="Indeks">
    <w:name w:val="Indeks"/>
    <w:basedOn w:val="Normalny"/>
    <w:qFormat/>
    <w:rsid w:val="00E3360A"/>
    <w:pPr>
      <w:suppressLineNumbers/>
    </w:pPr>
    <w:rPr>
      <w:rFonts w:ascii="Times" w:hAnsi="Times" w:cs="Lucidasans"/>
      <w:lang w:eastAsia="ar-SA"/>
    </w:rPr>
  </w:style>
  <w:style w:type="paragraph" w:customStyle="1" w:styleId="ZnakZnak">
    <w:name w:val="Znak Znak"/>
    <w:basedOn w:val="Normalny"/>
    <w:uiPriority w:val="99"/>
    <w:qFormat/>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qFormat/>
    <w:rsid w:val="00DB739B"/>
    <w:pPr>
      <w:spacing w:before="120" w:after="120"/>
      <w:jc w:val="both"/>
    </w:pPr>
    <w:rPr>
      <w:lang w:val="en-GB"/>
    </w:rPr>
  </w:style>
  <w:style w:type="paragraph" w:customStyle="1" w:styleId="Tekstpodstawowy21">
    <w:name w:val="Tekst podstawowy 21"/>
    <w:basedOn w:val="Normalny"/>
    <w:uiPriority w:val="99"/>
    <w:qFormat/>
    <w:rsid w:val="00DB739B"/>
  </w:style>
  <w:style w:type="paragraph" w:styleId="NormalnyWeb">
    <w:name w:val="Normal (Web)"/>
    <w:basedOn w:val="Normalny"/>
    <w:qFormat/>
    <w:rsid w:val="00DB739B"/>
    <w:pPr>
      <w:spacing w:before="100" w:after="100"/>
      <w:jc w:val="both"/>
    </w:pPr>
    <w:rPr>
      <w:sz w:val="20"/>
      <w:szCs w:val="20"/>
    </w:rPr>
  </w:style>
  <w:style w:type="paragraph" w:styleId="HTML-wstpniesformatowany">
    <w:name w:val="HTML Preformatted"/>
    <w:basedOn w:val="Normalny"/>
    <w:uiPriority w:val="99"/>
    <w:qFormat/>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blokowy">
    <w:name w:val="Block Text"/>
    <w:basedOn w:val="Normalny"/>
    <w:uiPriority w:val="99"/>
    <w:qFormat/>
    <w:rsid w:val="00DB739B"/>
    <w:pPr>
      <w:ind w:left="-567" w:right="3685" w:firstLine="567"/>
    </w:pPr>
    <w:rPr>
      <w:sz w:val="16"/>
      <w:szCs w:val="16"/>
    </w:rPr>
  </w:style>
  <w:style w:type="paragraph" w:styleId="Tekstpodstawowy2">
    <w:name w:val="Body Text 2"/>
    <w:basedOn w:val="Normalny"/>
    <w:link w:val="Tekstpodstawowy2Znak"/>
    <w:uiPriority w:val="99"/>
    <w:qFormat/>
    <w:rsid w:val="00DB739B"/>
    <w:pPr>
      <w:jc w:val="both"/>
    </w:pPr>
  </w:style>
  <w:style w:type="paragraph" w:styleId="Tekstpodstawowy3">
    <w:name w:val="Body Text 3"/>
    <w:basedOn w:val="Normalny"/>
    <w:link w:val="Tekstpodstawowy3Znak"/>
    <w:uiPriority w:val="99"/>
    <w:qFormat/>
    <w:rsid w:val="00DB739B"/>
    <w:pPr>
      <w:jc w:val="both"/>
    </w:pPr>
    <w:rPr>
      <w:sz w:val="26"/>
      <w:szCs w:val="26"/>
    </w:rPr>
  </w:style>
  <w:style w:type="paragraph" w:styleId="Tekstpodstawowywcity2">
    <w:name w:val="Body Text Indent 2"/>
    <w:basedOn w:val="Normalny"/>
    <w:link w:val="Tekstpodstawowywcity2Znak"/>
    <w:uiPriority w:val="99"/>
    <w:qFormat/>
    <w:rsid w:val="00DB739B"/>
    <w:pPr>
      <w:ind w:left="900" w:hanging="180"/>
      <w:jc w:val="both"/>
    </w:pPr>
  </w:style>
  <w:style w:type="paragraph" w:customStyle="1" w:styleId="Gwkaistopka">
    <w:name w:val="Główka i stopka"/>
    <w:basedOn w:val="Normalny"/>
    <w:qFormat/>
    <w:rsid w:val="009B5DD0"/>
  </w:style>
  <w:style w:type="paragraph" w:customStyle="1" w:styleId="Rub1">
    <w:name w:val="Rub1"/>
    <w:basedOn w:val="Normalny"/>
    <w:uiPriority w:val="99"/>
    <w:qFormat/>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qFormat/>
    <w:rsid w:val="00DB739B"/>
    <w:pPr>
      <w:ind w:left="720" w:hanging="360"/>
    </w:pPr>
  </w:style>
  <w:style w:type="paragraph" w:styleId="Tekstpodstawowywcity">
    <w:name w:val="Body Text Indent"/>
    <w:basedOn w:val="Normalny"/>
    <w:link w:val="TekstpodstawowywcityZnak"/>
    <w:uiPriority w:val="99"/>
    <w:rsid w:val="00DB739B"/>
    <w:pPr>
      <w:ind w:firstLine="708"/>
      <w:jc w:val="both"/>
    </w:pPr>
  </w:style>
  <w:style w:type="paragraph" w:styleId="Stopka">
    <w:name w:val="footer"/>
    <w:basedOn w:val="Normalny"/>
    <w:link w:val="StopkaZnak"/>
    <w:uiPriority w:val="99"/>
    <w:rsid w:val="00DB739B"/>
    <w:rPr>
      <w:rFonts w:ascii="Arial" w:hAnsi="Arial" w:cs="Arial"/>
      <w:sz w:val="16"/>
      <w:szCs w:val="16"/>
      <w:lang w:val="fr-FR"/>
    </w:rPr>
  </w:style>
  <w:style w:type="paragraph" w:styleId="Listapunktowana4">
    <w:name w:val="List Bullet 4"/>
    <w:basedOn w:val="Normalny"/>
    <w:uiPriority w:val="99"/>
    <w:rsid w:val="00DB739B"/>
    <w:pPr>
      <w:ind w:left="849" w:hanging="283"/>
    </w:pPr>
  </w:style>
  <w:style w:type="paragraph" w:styleId="Listapunktowana3">
    <w:name w:val="List Bullet 3"/>
    <w:basedOn w:val="Normalny"/>
    <w:uiPriority w:val="99"/>
    <w:rsid w:val="00DB739B"/>
    <w:pPr>
      <w:ind w:left="566" w:hanging="283"/>
    </w:pPr>
  </w:style>
  <w:style w:type="paragraph" w:styleId="Tekstprzypisudolnego">
    <w:name w:val="footnote text"/>
    <w:basedOn w:val="Normalny"/>
    <w:link w:val="TekstprzypisudolnegoZnak"/>
    <w:uiPriority w:val="99"/>
    <w:semiHidden/>
    <w:qFormat/>
    <w:rsid w:val="00DB739B"/>
    <w:rPr>
      <w:rFonts w:ascii="Courier New" w:hAnsi="Courier New" w:cs="Courier New"/>
      <w:sz w:val="20"/>
      <w:szCs w:val="20"/>
    </w:rPr>
  </w:style>
  <w:style w:type="paragraph" w:customStyle="1" w:styleId="msonormalcxsppierwsze">
    <w:name w:val="msonormalcxsppierwsze"/>
    <w:basedOn w:val="Normalny"/>
    <w:uiPriority w:val="99"/>
    <w:qFormat/>
    <w:rsid w:val="00DB739B"/>
    <w:pPr>
      <w:spacing w:beforeAutospacing="1" w:afterAutospacing="1"/>
    </w:pPr>
  </w:style>
  <w:style w:type="paragraph" w:customStyle="1" w:styleId="xl80">
    <w:name w:val="xl80"/>
    <w:basedOn w:val="Normalny"/>
    <w:uiPriority w:val="99"/>
    <w:qFormat/>
    <w:rsid w:val="00DB739B"/>
    <w:pPr>
      <w:pBdr>
        <w:left w:val="single" w:sz="4" w:space="0" w:color="000000"/>
      </w:pBdr>
      <w:spacing w:before="100" w:after="100"/>
      <w:jc w:val="center"/>
    </w:pPr>
    <w:rPr>
      <w:rFonts w:ascii="Arial" w:eastAsia="Arial Unicode MS" w:hAnsi="Arial" w:cs="Arial"/>
    </w:rPr>
  </w:style>
  <w:style w:type="paragraph" w:customStyle="1" w:styleId="Styl1">
    <w:name w:val="Styl1"/>
    <w:basedOn w:val="Normalny"/>
    <w:uiPriority w:val="99"/>
    <w:qFormat/>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qFormat/>
    <w:rsid w:val="00DB739B"/>
  </w:style>
  <w:style w:type="paragraph" w:styleId="Tekstdymka">
    <w:name w:val="Balloon Text"/>
    <w:basedOn w:val="Normalny"/>
    <w:link w:val="TekstdymkaZnak"/>
    <w:uiPriority w:val="99"/>
    <w:qFormat/>
    <w:rsid w:val="00562BDA"/>
    <w:rPr>
      <w:rFonts w:ascii="Tahoma" w:hAnsi="Tahoma" w:cs="Tahoma"/>
      <w:sz w:val="16"/>
      <w:szCs w:val="16"/>
    </w:rPr>
  </w:style>
  <w:style w:type="paragraph" w:styleId="Tekstkomentarza">
    <w:name w:val="annotation text"/>
    <w:basedOn w:val="Normalny"/>
    <w:link w:val="TekstkomentarzaZnak"/>
    <w:uiPriority w:val="99"/>
    <w:qFormat/>
    <w:rsid w:val="00EC7961"/>
    <w:rPr>
      <w:sz w:val="20"/>
      <w:szCs w:val="20"/>
    </w:rPr>
  </w:style>
  <w:style w:type="paragraph" w:styleId="Tematkomentarza">
    <w:name w:val="annotation subject"/>
    <w:basedOn w:val="Tekstkomentarza"/>
    <w:next w:val="Tekstkomentarza"/>
    <w:link w:val="TematkomentarzaZnak"/>
    <w:uiPriority w:val="99"/>
    <w:qFormat/>
    <w:rsid w:val="00EC7961"/>
    <w:rPr>
      <w:b/>
      <w:bCs/>
    </w:rPr>
  </w:style>
  <w:style w:type="paragraph" w:customStyle="1" w:styleId="BodyText21">
    <w:name w:val="Body Text 21"/>
    <w:basedOn w:val="Normalny"/>
    <w:uiPriority w:val="99"/>
    <w:qFormat/>
    <w:rsid w:val="00951C6A"/>
  </w:style>
  <w:style w:type="paragraph" w:customStyle="1" w:styleId="Styl">
    <w:name w:val="Styl"/>
    <w:uiPriority w:val="99"/>
    <w:qFormat/>
    <w:rsid w:val="0048109B"/>
    <w:pPr>
      <w:widowControl w:val="0"/>
    </w:pPr>
    <w:rPr>
      <w:rFonts w:ascii="Arial" w:hAnsi="Arial" w:cs="Arial"/>
      <w:sz w:val="24"/>
      <w:szCs w:val="24"/>
      <w:lang w:eastAsia="ar-SA"/>
    </w:rPr>
  </w:style>
  <w:style w:type="paragraph" w:customStyle="1" w:styleId="Akapitzlist1">
    <w:name w:val="Akapit z listą1"/>
    <w:basedOn w:val="Normalny"/>
    <w:qFormat/>
    <w:rsid w:val="0048109B"/>
    <w:pPr>
      <w:ind w:left="720"/>
    </w:pPr>
  </w:style>
  <w:style w:type="paragraph" w:customStyle="1" w:styleId="Tekstpodstawowywcity21">
    <w:name w:val="Tekst podstawowy wcięty 21"/>
    <w:basedOn w:val="Normalny"/>
    <w:uiPriority w:val="99"/>
    <w:qFormat/>
    <w:rsid w:val="0048109B"/>
    <w:pPr>
      <w:ind w:left="284"/>
      <w:jc w:val="both"/>
    </w:pPr>
    <w:rPr>
      <w:sz w:val="22"/>
      <w:szCs w:val="22"/>
    </w:rPr>
  </w:style>
  <w:style w:type="paragraph" w:styleId="Akapitzlist">
    <w:name w:val="List Paragraph"/>
    <w:aliases w:val="Podsis rysunku,CW_Lista,Wypunktowanie,L1,Numerowanie,Akapit z listą BS,Preambuła,List Paragraph,BulletC,Wyliczanie,Obiekt,normalny tekst,Akapit z listą31,Bullets,List Paragraph1,T_SZ_List Paragraph,Colorful List Accent 1,Akapit z listą4"/>
    <w:basedOn w:val="Normalny"/>
    <w:link w:val="AkapitzlistZnak"/>
    <w:uiPriority w:val="34"/>
    <w:qFormat/>
    <w:rsid w:val="00E51037"/>
    <w:pPr>
      <w:ind w:left="708"/>
    </w:pPr>
  </w:style>
  <w:style w:type="paragraph" w:styleId="Poprawka">
    <w:name w:val="Revision"/>
    <w:uiPriority w:val="99"/>
    <w:qFormat/>
    <w:rsid w:val="00E900FC"/>
    <w:rPr>
      <w:sz w:val="24"/>
      <w:szCs w:val="24"/>
    </w:rPr>
  </w:style>
  <w:style w:type="paragraph" w:styleId="Tekstprzypisukocowego">
    <w:name w:val="endnote text"/>
    <w:basedOn w:val="Normalny"/>
    <w:link w:val="TekstprzypisukocowegoZnak"/>
    <w:uiPriority w:val="99"/>
    <w:rsid w:val="00D373A4"/>
    <w:rPr>
      <w:sz w:val="20"/>
      <w:szCs w:val="20"/>
    </w:rPr>
  </w:style>
  <w:style w:type="paragraph" w:customStyle="1" w:styleId="Default">
    <w:name w:val="Default"/>
    <w:basedOn w:val="Normalny"/>
    <w:qFormat/>
    <w:rsid w:val="00B710F1"/>
    <w:rPr>
      <w:rFonts w:ascii="Cambria" w:hAnsi="Cambria" w:cs="Cambria"/>
      <w:color w:val="000000"/>
    </w:rPr>
  </w:style>
  <w:style w:type="paragraph" w:styleId="Listanumerowana2">
    <w:name w:val="List Number 2"/>
    <w:basedOn w:val="Normalny"/>
    <w:uiPriority w:val="99"/>
    <w:qFormat/>
    <w:rsid w:val="006F4E2D"/>
  </w:style>
  <w:style w:type="paragraph" w:customStyle="1" w:styleId="western">
    <w:name w:val="western"/>
    <w:basedOn w:val="Normalny"/>
    <w:uiPriority w:val="99"/>
    <w:qFormat/>
    <w:rsid w:val="009672F7"/>
    <w:pPr>
      <w:spacing w:beforeAutospacing="1" w:after="115"/>
    </w:pPr>
    <w:rPr>
      <w:color w:val="000000"/>
      <w:sz w:val="20"/>
      <w:szCs w:val="20"/>
    </w:rPr>
  </w:style>
  <w:style w:type="paragraph" w:customStyle="1" w:styleId="ZnakZnak1">
    <w:name w:val="Znak Znak1"/>
    <w:basedOn w:val="Normalny"/>
    <w:uiPriority w:val="99"/>
    <w:qFormat/>
    <w:rsid w:val="00E42482"/>
    <w:pPr>
      <w:spacing w:line="360" w:lineRule="auto"/>
      <w:jc w:val="both"/>
    </w:pPr>
    <w:rPr>
      <w:rFonts w:ascii="Verdana" w:hAnsi="Verdana" w:cs="Verdana"/>
      <w:sz w:val="20"/>
      <w:szCs w:val="20"/>
    </w:rPr>
  </w:style>
  <w:style w:type="paragraph" w:styleId="Spistreci2">
    <w:name w:val="toc 2"/>
    <w:basedOn w:val="Normalny"/>
    <w:next w:val="Normalny"/>
    <w:autoRedefine/>
    <w:uiPriority w:val="39"/>
    <w:rsid w:val="00F12700"/>
    <w:pPr>
      <w:tabs>
        <w:tab w:val="left" w:pos="602"/>
        <w:tab w:val="right" w:leader="dot" w:pos="9062"/>
      </w:tabs>
      <w:spacing w:line="288" w:lineRule="auto"/>
      <w:ind w:left="630" w:hanging="450"/>
    </w:pPr>
    <w:rPr>
      <w:rFonts w:ascii="Arial Narrow" w:hAnsi="Arial Narrow" w:cs="Arial"/>
      <w:b/>
      <w:sz w:val="22"/>
      <w:szCs w:val="22"/>
    </w:rPr>
  </w:style>
  <w:style w:type="paragraph" w:customStyle="1" w:styleId="ZnakZnak6">
    <w:name w:val="Znak Znak6"/>
    <w:basedOn w:val="Normalny"/>
    <w:qFormat/>
    <w:rsid w:val="0074494B"/>
    <w:pPr>
      <w:spacing w:line="360" w:lineRule="auto"/>
      <w:jc w:val="both"/>
    </w:pPr>
    <w:rPr>
      <w:rFonts w:ascii="Verdana" w:hAnsi="Verdana"/>
      <w:sz w:val="20"/>
      <w:szCs w:val="20"/>
    </w:rPr>
  </w:style>
  <w:style w:type="paragraph" w:customStyle="1" w:styleId="ustp">
    <w:name w:val="ustęp"/>
    <w:basedOn w:val="Normalny"/>
    <w:uiPriority w:val="99"/>
    <w:qFormat/>
    <w:rsid w:val="00522511"/>
    <w:pPr>
      <w:tabs>
        <w:tab w:val="left" w:pos="1080"/>
      </w:tabs>
      <w:spacing w:after="120" w:line="312" w:lineRule="auto"/>
      <w:jc w:val="both"/>
    </w:pPr>
    <w:rPr>
      <w:sz w:val="26"/>
      <w:szCs w:val="20"/>
    </w:rPr>
  </w:style>
  <w:style w:type="paragraph" w:styleId="Tytu">
    <w:name w:val="Title"/>
    <w:basedOn w:val="Normalny"/>
    <w:link w:val="TytuZnak"/>
    <w:uiPriority w:val="10"/>
    <w:qFormat/>
    <w:locked/>
    <w:rsid w:val="00522511"/>
    <w:pPr>
      <w:jc w:val="center"/>
      <w:outlineLvl w:val="0"/>
    </w:pPr>
    <w:rPr>
      <w:b/>
      <w:sz w:val="28"/>
      <w:szCs w:val="20"/>
    </w:rPr>
  </w:style>
  <w:style w:type="paragraph" w:customStyle="1" w:styleId="ZnakZnak5">
    <w:name w:val="Znak Znak5"/>
    <w:basedOn w:val="Normalny"/>
    <w:qFormat/>
    <w:rsid w:val="00A93649"/>
    <w:pPr>
      <w:spacing w:line="360" w:lineRule="auto"/>
      <w:jc w:val="both"/>
    </w:pPr>
    <w:rPr>
      <w:rFonts w:ascii="Verdana" w:hAnsi="Verdana"/>
      <w:sz w:val="20"/>
      <w:szCs w:val="20"/>
    </w:rPr>
  </w:style>
  <w:style w:type="paragraph" w:customStyle="1" w:styleId="ZnakZnak2">
    <w:name w:val="Znak Znak2"/>
    <w:basedOn w:val="Normalny"/>
    <w:qFormat/>
    <w:rsid w:val="00271F59"/>
    <w:pPr>
      <w:spacing w:after="120" w:line="360" w:lineRule="auto"/>
      <w:jc w:val="both"/>
    </w:pPr>
    <w:rPr>
      <w:rFonts w:ascii="Verdana" w:hAnsi="Verdana"/>
      <w:sz w:val="20"/>
      <w:szCs w:val="20"/>
    </w:rPr>
  </w:style>
  <w:style w:type="paragraph" w:customStyle="1" w:styleId="heading1Arial">
    <w:name w:val="heading 1 + Arial"/>
    <w:aliases w:val="14 pt,Bold,Justified"/>
    <w:basedOn w:val="Nagwek1"/>
    <w:qFormat/>
    <w:rsid w:val="00C96931"/>
    <w:pPr>
      <w:tabs>
        <w:tab w:val="left" w:pos="1080"/>
      </w:tabs>
      <w:spacing w:before="240" w:after="60"/>
      <w:ind w:left="1080" w:hanging="1080"/>
      <w:jc w:val="both"/>
    </w:pPr>
    <w:rPr>
      <w:rFonts w:ascii="Arial" w:hAnsi="Arial" w:cs="Arial"/>
      <w:kern w:val="2"/>
      <w:lang w:val="en-US" w:eastAsia="en-US"/>
    </w:rPr>
  </w:style>
  <w:style w:type="paragraph" w:customStyle="1" w:styleId="xl65">
    <w:name w:val="xl65"/>
    <w:basedOn w:val="Normalny"/>
    <w:qFormat/>
    <w:rsid w:val="005C097B"/>
    <w:pPr>
      <w:spacing w:beforeAutospacing="1" w:afterAutospacing="1"/>
      <w:textAlignment w:val="center"/>
    </w:pPr>
    <w:rPr>
      <w:b/>
      <w:bCs/>
      <w:color w:val="000000"/>
      <w:sz w:val="18"/>
      <w:szCs w:val="18"/>
    </w:rPr>
  </w:style>
  <w:style w:type="paragraph" w:customStyle="1" w:styleId="xl66">
    <w:name w:val="xl66"/>
    <w:basedOn w:val="Normalny"/>
    <w:qFormat/>
    <w:rsid w:val="005C097B"/>
    <w:pPr>
      <w:spacing w:beforeAutospacing="1" w:afterAutospacing="1"/>
    </w:pPr>
    <w:rPr>
      <w:sz w:val="18"/>
      <w:szCs w:val="18"/>
    </w:rPr>
  </w:style>
  <w:style w:type="paragraph" w:customStyle="1" w:styleId="xl67">
    <w:name w:val="xl67"/>
    <w:basedOn w:val="Normalny"/>
    <w:qFormat/>
    <w:rsid w:val="005C097B"/>
    <w:pPr>
      <w:pBdr>
        <w:top w:val="single" w:sz="8" w:space="0" w:color="000000"/>
        <w:left w:val="single" w:sz="8" w:space="0" w:color="000000"/>
        <w:bottom w:val="single" w:sz="8" w:space="0" w:color="000000"/>
        <w:right w:val="single" w:sz="8" w:space="0" w:color="000000"/>
      </w:pBdr>
      <w:spacing w:beforeAutospacing="1" w:afterAutospacing="1"/>
      <w:textAlignment w:val="center"/>
    </w:pPr>
    <w:rPr>
      <w:color w:val="000000"/>
      <w:sz w:val="18"/>
      <w:szCs w:val="18"/>
    </w:rPr>
  </w:style>
  <w:style w:type="paragraph" w:customStyle="1" w:styleId="xl68">
    <w:name w:val="xl68"/>
    <w:basedOn w:val="Normalny"/>
    <w:qFormat/>
    <w:rsid w:val="005C097B"/>
    <w:pPr>
      <w:pBdr>
        <w:top w:val="single" w:sz="8" w:space="0" w:color="000000"/>
        <w:bottom w:val="single" w:sz="8" w:space="0" w:color="000000"/>
        <w:right w:val="single" w:sz="8" w:space="0" w:color="000000"/>
      </w:pBdr>
      <w:spacing w:beforeAutospacing="1" w:afterAutospacing="1"/>
      <w:textAlignment w:val="center"/>
    </w:pPr>
    <w:rPr>
      <w:color w:val="000000"/>
      <w:sz w:val="18"/>
      <w:szCs w:val="18"/>
    </w:rPr>
  </w:style>
  <w:style w:type="paragraph" w:customStyle="1" w:styleId="xl69">
    <w:name w:val="xl69"/>
    <w:basedOn w:val="Normalny"/>
    <w:qFormat/>
    <w:rsid w:val="005C097B"/>
    <w:pPr>
      <w:pBdr>
        <w:top w:val="single" w:sz="8" w:space="0" w:color="000000"/>
        <w:bottom w:val="single" w:sz="8" w:space="0" w:color="000000"/>
        <w:right w:val="single" w:sz="8" w:space="0" w:color="000000"/>
      </w:pBdr>
      <w:spacing w:beforeAutospacing="1" w:afterAutospacing="1"/>
      <w:jc w:val="center"/>
      <w:textAlignment w:val="center"/>
    </w:pPr>
    <w:rPr>
      <w:color w:val="000000"/>
      <w:sz w:val="18"/>
      <w:szCs w:val="18"/>
    </w:rPr>
  </w:style>
  <w:style w:type="paragraph" w:customStyle="1" w:styleId="xl70">
    <w:name w:val="xl70"/>
    <w:basedOn w:val="Normalny"/>
    <w:qFormat/>
    <w:rsid w:val="005C097B"/>
    <w:pPr>
      <w:pBdr>
        <w:top w:val="single" w:sz="8" w:space="0" w:color="000000"/>
        <w:bottom w:val="single" w:sz="8" w:space="0" w:color="000000"/>
        <w:right w:val="single" w:sz="8" w:space="0" w:color="000000"/>
      </w:pBdr>
      <w:spacing w:beforeAutospacing="1" w:afterAutospacing="1"/>
      <w:textAlignment w:val="center"/>
    </w:pPr>
    <w:rPr>
      <w:color w:val="000000"/>
      <w:sz w:val="18"/>
      <w:szCs w:val="18"/>
    </w:rPr>
  </w:style>
  <w:style w:type="paragraph" w:customStyle="1" w:styleId="xl71">
    <w:name w:val="xl71"/>
    <w:basedOn w:val="Normalny"/>
    <w:qFormat/>
    <w:rsid w:val="005C097B"/>
    <w:pPr>
      <w:pBdr>
        <w:left w:val="single" w:sz="8" w:space="0" w:color="000000"/>
        <w:bottom w:val="single" w:sz="8" w:space="0" w:color="000000"/>
        <w:right w:val="single" w:sz="8" w:space="0" w:color="000000"/>
      </w:pBdr>
      <w:spacing w:beforeAutospacing="1" w:afterAutospacing="1"/>
      <w:textAlignment w:val="center"/>
    </w:pPr>
    <w:rPr>
      <w:color w:val="000000"/>
      <w:sz w:val="18"/>
      <w:szCs w:val="18"/>
    </w:rPr>
  </w:style>
  <w:style w:type="paragraph" w:customStyle="1" w:styleId="xl72">
    <w:name w:val="xl72"/>
    <w:basedOn w:val="Normalny"/>
    <w:qFormat/>
    <w:rsid w:val="005C097B"/>
    <w:pPr>
      <w:pBdr>
        <w:bottom w:val="single" w:sz="8" w:space="0" w:color="000000"/>
        <w:right w:val="single" w:sz="8" w:space="0" w:color="000000"/>
      </w:pBdr>
      <w:spacing w:beforeAutospacing="1" w:afterAutospacing="1"/>
      <w:jc w:val="right"/>
      <w:textAlignment w:val="center"/>
    </w:pPr>
    <w:rPr>
      <w:color w:val="000000"/>
      <w:sz w:val="18"/>
      <w:szCs w:val="18"/>
    </w:rPr>
  </w:style>
  <w:style w:type="paragraph" w:customStyle="1" w:styleId="xl73">
    <w:name w:val="xl73"/>
    <w:basedOn w:val="Normalny"/>
    <w:qFormat/>
    <w:rsid w:val="005C097B"/>
    <w:pPr>
      <w:pBdr>
        <w:bottom w:val="single" w:sz="8" w:space="0" w:color="000000"/>
        <w:right w:val="single" w:sz="8" w:space="0" w:color="000000"/>
      </w:pBdr>
      <w:spacing w:beforeAutospacing="1" w:afterAutospacing="1"/>
      <w:textAlignment w:val="center"/>
    </w:pPr>
    <w:rPr>
      <w:color w:val="000000"/>
      <w:sz w:val="18"/>
      <w:szCs w:val="18"/>
    </w:rPr>
  </w:style>
  <w:style w:type="paragraph" w:customStyle="1" w:styleId="xl74">
    <w:name w:val="xl74"/>
    <w:basedOn w:val="Normalny"/>
    <w:qFormat/>
    <w:rsid w:val="005C097B"/>
    <w:pPr>
      <w:pBdr>
        <w:left w:val="single" w:sz="8" w:space="0" w:color="000000"/>
        <w:bottom w:val="single" w:sz="8" w:space="0" w:color="000000"/>
        <w:right w:val="single" w:sz="8" w:space="0" w:color="000000"/>
      </w:pBdr>
      <w:spacing w:beforeAutospacing="1" w:afterAutospacing="1"/>
      <w:textAlignment w:val="center"/>
    </w:pPr>
    <w:rPr>
      <w:color w:val="000000"/>
      <w:sz w:val="18"/>
      <w:szCs w:val="18"/>
    </w:rPr>
  </w:style>
  <w:style w:type="paragraph" w:customStyle="1" w:styleId="xl75">
    <w:name w:val="xl75"/>
    <w:basedOn w:val="Normalny"/>
    <w:qFormat/>
    <w:rsid w:val="005C097B"/>
    <w:pPr>
      <w:pBdr>
        <w:bottom w:val="single" w:sz="8" w:space="0" w:color="000000"/>
        <w:right w:val="single" w:sz="8" w:space="0" w:color="000000"/>
      </w:pBdr>
      <w:spacing w:beforeAutospacing="1" w:afterAutospacing="1"/>
      <w:jc w:val="right"/>
      <w:textAlignment w:val="center"/>
    </w:pPr>
    <w:rPr>
      <w:color w:val="000000"/>
      <w:sz w:val="18"/>
      <w:szCs w:val="18"/>
    </w:rPr>
  </w:style>
  <w:style w:type="paragraph" w:customStyle="1" w:styleId="xl76">
    <w:name w:val="xl76"/>
    <w:basedOn w:val="Normalny"/>
    <w:qFormat/>
    <w:rsid w:val="005C097B"/>
    <w:pPr>
      <w:pBdr>
        <w:bottom w:val="single" w:sz="8" w:space="0" w:color="000000"/>
        <w:right w:val="single" w:sz="8" w:space="0" w:color="000000"/>
      </w:pBdr>
      <w:spacing w:beforeAutospacing="1" w:afterAutospacing="1"/>
      <w:textAlignment w:val="center"/>
    </w:pPr>
    <w:rPr>
      <w:color w:val="000000"/>
      <w:sz w:val="18"/>
      <w:szCs w:val="18"/>
    </w:rPr>
  </w:style>
  <w:style w:type="paragraph" w:customStyle="1" w:styleId="xl77">
    <w:name w:val="xl77"/>
    <w:basedOn w:val="Normalny"/>
    <w:qFormat/>
    <w:rsid w:val="005C097B"/>
    <w:pPr>
      <w:spacing w:beforeAutospacing="1" w:afterAutospacing="1"/>
    </w:pPr>
    <w:rPr>
      <w:sz w:val="18"/>
      <w:szCs w:val="18"/>
    </w:rPr>
  </w:style>
  <w:style w:type="paragraph" w:customStyle="1" w:styleId="xl78">
    <w:name w:val="xl78"/>
    <w:basedOn w:val="Normalny"/>
    <w:qFormat/>
    <w:rsid w:val="005C097B"/>
    <w:pPr>
      <w:spacing w:beforeAutospacing="1" w:afterAutospacing="1"/>
      <w:textAlignment w:val="center"/>
    </w:pPr>
    <w:rPr>
      <w:b/>
      <w:bCs/>
      <w:color w:val="000000"/>
      <w:sz w:val="18"/>
      <w:szCs w:val="18"/>
    </w:rPr>
  </w:style>
  <w:style w:type="paragraph" w:customStyle="1" w:styleId="xl79">
    <w:name w:val="xl79"/>
    <w:basedOn w:val="Normalny"/>
    <w:qFormat/>
    <w:rsid w:val="005C097B"/>
    <w:pPr>
      <w:spacing w:beforeAutospacing="1" w:afterAutospacing="1"/>
      <w:textAlignment w:val="center"/>
    </w:pPr>
    <w:rPr>
      <w:b/>
      <w:bCs/>
      <w:color w:val="000000"/>
      <w:sz w:val="18"/>
      <w:szCs w:val="18"/>
    </w:rPr>
  </w:style>
  <w:style w:type="paragraph" w:customStyle="1" w:styleId="xl81">
    <w:name w:val="xl81"/>
    <w:basedOn w:val="Normalny"/>
    <w:qFormat/>
    <w:rsid w:val="005C097B"/>
    <w:pPr>
      <w:spacing w:beforeAutospacing="1" w:afterAutospacing="1"/>
      <w:textAlignment w:val="center"/>
    </w:pPr>
    <w:rPr>
      <w:color w:val="000000"/>
      <w:sz w:val="18"/>
      <w:szCs w:val="18"/>
    </w:rPr>
  </w:style>
  <w:style w:type="paragraph" w:customStyle="1" w:styleId="xl82">
    <w:name w:val="xl82"/>
    <w:basedOn w:val="Normalny"/>
    <w:qFormat/>
    <w:rsid w:val="005C097B"/>
    <w:pPr>
      <w:pBdr>
        <w:bottom w:val="single" w:sz="8" w:space="0" w:color="000000"/>
      </w:pBdr>
      <w:spacing w:beforeAutospacing="1" w:afterAutospacing="1"/>
    </w:pPr>
    <w:rPr>
      <w:sz w:val="18"/>
      <w:szCs w:val="18"/>
    </w:rPr>
  </w:style>
  <w:style w:type="paragraph" w:customStyle="1" w:styleId="xl83">
    <w:name w:val="xl83"/>
    <w:basedOn w:val="Normalny"/>
    <w:qFormat/>
    <w:rsid w:val="005C097B"/>
    <w:pPr>
      <w:spacing w:beforeAutospacing="1" w:afterAutospacing="1"/>
      <w:textAlignment w:val="center"/>
    </w:pPr>
    <w:rPr>
      <w:color w:val="000000"/>
      <w:sz w:val="18"/>
      <w:szCs w:val="18"/>
    </w:rPr>
  </w:style>
  <w:style w:type="paragraph" w:customStyle="1" w:styleId="xl84">
    <w:name w:val="xl84"/>
    <w:basedOn w:val="Normalny"/>
    <w:qFormat/>
    <w:rsid w:val="005C097B"/>
    <w:pPr>
      <w:spacing w:beforeAutospacing="1" w:afterAutospacing="1"/>
      <w:jc w:val="right"/>
      <w:textAlignment w:val="center"/>
    </w:pPr>
    <w:rPr>
      <w:color w:val="000000"/>
      <w:sz w:val="18"/>
      <w:szCs w:val="18"/>
    </w:rPr>
  </w:style>
  <w:style w:type="paragraph" w:customStyle="1" w:styleId="xl85">
    <w:name w:val="xl85"/>
    <w:basedOn w:val="Normalny"/>
    <w:qFormat/>
    <w:rsid w:val="005C097B"/>
    <w:pPr>
      <w:pBdr>
        <w:top w:val="single" w:sz="8" w:space="0" w:color="000000"/>
      </w:pBdr>
      <w:spacing w:beforeAutospacing="1" w:afterAutospacing="1"/>
      <w:textAlignment w:val="center"/>
    </w:pPr>
    <w:rPr>
      <w:color w:val="000000"/>
      <w:sz w:val="18"/>
      <w:szCs w:val="18"/>
    </w:rPr>
  </w:style>
  <w:style w:type="paragraph" w:customStyle="1" w:styleId="xl86">
    <w:name w:val="xl86"/>
    <w:basedOn w:val="Normalny"/>
    <w:qFormat/>
    <w:rsid w:val="005C097B"/>
    <w:pPr>
      <w:pBdr>
        <w:top w:val="single" w:sz="8" w:space="0" w:color="000000"/>
      </w:pBdr>
      <w:spacing w:beforeAutospacing="1" w:afterAutospacing="1"/>
    </w:pPr>
    <w:rPr>
      <w:sz w:val="18"/>
      <w:szCs w:val="18"/>
    </w:rPr>
  </w:style>
  <w:style w:type="paragraph" w:customStyle="1" w:styleId="xl87">
    <w:name w:val="xl87"/>
    <w:basedOn w:val="Normalny"/>
    <w:qFormat/>
    <w:rsid w:val="005C097B"/>
    <w:pPr>
      <w:pBdr>
        <w:bottom w:val="single" w:sz="8" w:space="0" w:color="000000"/>
        <w:right w:val="single" w:sz="8" w:space="0" w:color="000000"/>
      </w:pBdr>
      <w:spacing w:beforeAutospacing="1" w:afterAutospacing="1"/>
      <w:jc w:val="right"/>
      <w:textAlignment w:val="center"/>
    </w:pPr>
    <w:rPr>
      <w:color w:val="000000"/>
      <w:sz w:val="18"/>
      <w:szCs w:val="18"/>
    </w:rPr>
  </w:style>
  <w:style w:type="paragraph" w:customStyle="1" w:styleId="xl88">
    <w:name w:val="xl88"/>
    <w:basedOn w:val="Normalny"/>
    <w:qFormat/>
    <w:rsid w:val="005C097B"/>
    <w:pPr>
      <w:pBdr>
        <w:top w:val="single" w:sz="8" w:space="0" w:color="000000"/>
      </w:pBdr>
      <w:spacing w:beforeAutospacing="1" w:afterAutospacing="1"/>
      <w:textAlignment w:val="center"/>
    </w:pPr>
    <w:rPr>
      <w:color w:val="000000"/>
      <w:sz w:val="18"/>
      <w:szCs w:val="18"/>
    </w:rPr>
  </w:style>
  <w:style w:type="paragraph" w:customStyle="1" w:styleId="xl89">
    <w:name w:val="xl89"/>
    <w:basedOn w:val="Normalny"/>
    <w:qFormat/>
    <w:rsid w:val="005C097B"/>
    <w:pPr>
      <w:pBdr>
        <w:top w:val="single" w:sz="8" w:space="0" w:color="000000"/>
      </w:pBdr>
      <w:spacing w:beforeAutospacing="1" w:afterAutospacing="1"/>
    </w:pPr>
    <w:rPr>
      <w:sz w:val="18"/>
      <w:szCs w:val="18"/>
    </w:rPr>
  </w:style>
  <w:style w:type="paragraph" w:customStyle="1" w:styleId="xl90">
    <w:name w:val="xl90"/>
    <w:basedOn w:val="Normalny"/>
    <w:qFormat/>
    <w:rsid w:val="005C097B"/>
    <w:pPr>
      <w:spacing w:beforeAutospacing="1" w:afterAutospacing="1"/>
      <w:textAlignment w:val="top"/>
    </w:pPr>
    <w:rPr>
      <w:sz w:val="18"/>
      <w:szCs w:val="18"/>
    </w:rPr>
  </w:style>
  <w:style w:type="paragraph" w:customStyle="1" w:styleId="xl91">
    <w:name w:val="xl91"/>
    <w:basedOn w:val="Normalny"/>
    <w:qFormat/>
    <w:rsid w:val="005C097B"/>
    <w:pPr>
      <w:spacing w:beforeAutospacing="1" w:afterAutospacing="1"/>
    </w:pPr>
    <w:rPr>
      <w:sz w:val="18"/>
      <w:szCs w:val="18"/>
    </w:rPr>
  </w:style>
  <w:style w:type="paragraph" w:customStyle="1" w:styleId="xl92">
    <w:name w:val="xl92"/>
    <w:basedOn w:val="Normalny"/>
    <w:qFormat/>
    <w:rsid w:val="005C097B"/>
    <w:pPr>
      <w:spacing w:beforeAutospacing="1" w:afterAutospacing="1"/>
    </w:pPr>
    <w:rPr>
      <w:sz w:val="18"/>
      <w:szCs w:val="18"/>
    </w:rPr>
  </w:style>
  <w:style w:type="paragraph" w:customStyle="1" w:styleId="xl93">
    <w:name w:val="xl93"/>
    <w:basedOn w:val="Normalny"/>
    <w:qFormat/>
    <w:rsid w:val="005C097B"/>
    <w:pPr>
      <w:spacing w:beforeAutospacing="1" w:afterAutospacing="1"/>
      <w:textAlignment w:val="center"/>
    </w:pPr>
    <w:rPr>
      <w:b/>
      <w:bCs/>
      <w:color w:val="000000"/>
      <w:sz w:val="18"/>
      <w:szCs w:val="18"/>
    </w:rPr>
  </w:style>
  <w:style w:type="paragraph" w:customStyle="1" w:styleId="xl63">
    <w:name w:val="xl63"/>
    <w:basedOn w:val="Normalny"/>
    <w:qFormat/>
    <w:rsid w:val="00E12486"/>
    <w:pPr>
      <w:spacing w:beforeAutospacing="1" w:afterAutospacing="1"/>
      <w:textAlignment w:val="center"/>
    </w:pPr>
    <w:rPr>
      <w:b/>
      <w:bCs/>
    </w:rPr>
  </w:style>
  <w:style w:type="paragraph" w:customStyle="1" w:styleId="xl64">
    <w:name w:val="xl64"/>
    <w:basedOn w:val="Normalny"/>
    <w:qFormat/>
    <w:rsid w:val="00E12486"/>
    <w:pPr>
      <w:spacing w:beforeAutospacing="1" w:afterAutospacing="1"/>
    </w:pPr>
    <w:rPr>
      <w:b/>
      <w:bCs/>
    </w:rPr>
  </w:style>
  <w:style w:type="paragraph" w:customStyle="1" w:styleId="Tekstpodstawowy22">
    <w:name w:val="Tekst podstawowy 22"/>
    <w:basedOn w:val="Normalny"/>
    <w:qFormat/>
    <w:rsid w:val="008E2605"/>
    <w:pPr>
      <w:ind w:left="284"/>
      <w:jc w:val="both"/>
    </w:pPr>
  </w:style>
  <w:style w:type="paragraph" w:styleId="Tekstpodstawowyzwciciem2">
    <w:name w:val="Body Text First Indent 2"/>
    <w:basedOn w:val="Tekstpodstawowywcity"/>
    <w:link w:val="Tekstpodstawowyzwciciem2Znak"/>
    <w:uiPriority w:val="99"/>
    <w:unhideWhenUsed/>
    <w:qFormat/>
    <w:rsid w:val="006F6E0E"/>
    <w:pPr>
      <w:ind w:left="360" w:firstLine="360"/>
      <w:jc w:val="left"/>
    </w:pPr>
  </w:style>
  <w:style w:type="paragraph" w:customStyle="1" w:styleId="Nagwek10">
    <w:name w:val="Nagłówek1"/>
    <w:basedOn w:val="Normalny"/>
    <w:next w:val="Tekstpodstawowy"/>
    <w:qFormat/>
    <w:rsid w:val="00E3360A"/>
    <w:pPr>
      <w:keepNext/>
      <w:spacing w:before="240" w:after="120"/>
    </w:pPr>
    <w:rPr>
      <w:rFonts w:ascii="Helvetica" w:eastAsia="HG Mincho Light J" w:hAnsi="Helvetica" w:cs="Lucidasans"/>
      <w:sz w:val="28"/>
      <w:szCs w:val="28"/>
      <w:lang w:eastAsia="ar-SA"/>
    </w:rPr>
  </w:style>
  <w:style w:type="paragraph" w:customStyle="1" w:styleId="Podpis1">
    <w:name w:val="Podpis1"/>
    <w:basedOn w:val="Normalny"/>
    <w:qFormat/>
    <w:rsid w:val="00E3360A"/>
    <w:pPr>
      <w:suppressLineNumbers/>
      <w:spacing w:before="120" w:after="120"/>
    </w:pPr>
    <w:rPr>
      <w:rFonts w:ascii="Times" w:hAnsi="Times" w:cs="Lucidasans"/>
      <w:i/>
      <w:iCs/>
      <w:lang w:eastAsia="ar-SA"/>
    </w:rPr>
  </w:style>
  <w:style w:type="paragraph" w:styleId="Podtytu">
    <w:name w:val="Subtitle"/>
    <w:basedOn w:val="Nagwek10"/>
    <w:next w:val="Tekstpodstawowy"/>
    <w:link w:val="PodtytuZnak"/>
    <w:qFormat/>
    <w:locked/>
    <w:rsid w:val="00E3360A"/>
    <w:pPr>
      <w:jc w:val="center"/>
    </w:pPr>
    <w:rPr>
      <w:i/>
      <w:iCs/>
    </w:rPr>
  </w:style>
  <w:style w:type="paragraph" w:customStyle="1" w:styleId="Tekstkomentarza1">
    <w:name w:val="Tekst komentarza1"/>
    <w:basedOn w:val="Normalny"/>
    <w:qFormat/>
    <w:rsid w:val="00E3360A"/>
    <w:rPr>
      <w:sz w:val="20"/>
      <w:szCs w:val="20"/>
      <w:lang w:eastAsia="ar-SA"/>
    </w:rPr>
  </w:style>
  <w:style w:type="paragraph" w:customStyle="1" w:styleId="Zawartotabeli">
    <w:name w:val="Zawartość tabeli"/>
    <w:basedOn w:val="Normalny"/>
    <w:qFormat/>
    <w:rsid w:val="00E3360A"/>
    <w:pPr>
      <w:suppressLineNumbers/>
    </w:pPr>
    <w:rPr>
      <w:lang w:eastAsia="ar-SA"/>
    </w:rPr>
  </w:style>
  <w:style w:type="paragraph" w:customStyle="1" w:styleId="Nagwektabeli">
    <w:name w:val="Nagłówek tabeli"/>
    <w:basedOn w:val="Zawartotabeli"/>
    <w:qFormat/>
    <w:rsid w:val="00E3360A"/>
    <w:pPr>
      <w:jc w:val="center"/>
    </w:pPr>
    <w:rPr>
      <w:b/>
      <w:bCs/>
    </w:rPr>
  </w:style>
  <w:style w:type="paragraph" w:customStyle="1" w:styleId="Zawartoramki">
    <w:name w:val="Zawartość ramki"/>
    <w:basedOn w:val="Tekstpodstawowy"/>
    <w:qFormat/>
    <w:rsid w:val="00E3360A"/>
    <w:pPr>
      <w:jc w:val="left"/>
    </w:pPr>
    <w:rPr>
      <w:b w:val="0"/>
      <w:bCs w:val="0"/>
      <w:sz w:val="22"/>
      <w:szCs w:val="22"/>
      <w:lang w:eastAsia="ar-SA"/>
    </w:rPr>
  </w:style>
  <w:style w:type="paragraph" w:customStyle="1" w:styleId="Punkt">
    <w:name w:val="Punkt"/>
    <w:basedOn w:val="Tekstpodstawowy"/>
    <w:qFormat/>
    <w:rsid w:val="00E3360A"/>
    <w:pPr>
      <w:spacing w:after="160"/>
      <w:jc w:val="both"/>
      <w:textAlignment w:val="baseline"/>
    </w:pPr>
    <w:rPr>
      <w:rFonts w:ascii="Tahoma" w:hAnsi="Tahoma"/>
      <w:b w:val="0"/>
      <w:bCs w:val="0"/>
      <w:sz w:val="20"/>
    </w:rPr>
  </w:style>
  <w:style w:type="paragraph" w:customStyle="1" w:styleId="Podpunkt">
    <w:name w:val="Podpunkt"/>
    <w:basedOn w:val="Punkt"/>
    <w:qFormat/>
    <w:rsid w:val="00E3360A"/>
  </w:style>
  <w:style w:type="paragraph" w:customStyle="1" w:styleId="psywz">
    <w:name w:val="p_sywz"/>
    <w:basedOn w:val="Normalny"/>
    <w:qFormat/>
    <w:rsid w:val="00E3360A"/>
    <w:pPr>
      <w:spacing w:beforeAutospacing="1" w:afterAutospacing="1"/>
    </w:pPr>
  </w:style>
  <w:style w:type="paragraph" w:customStyle="1" w:styleId="h1maintyt">
    <w:name w:val="h1.maintyt"/>
    <w:uiPriority w:val="99"/>
    <w:qFormat/>
    <w:rsid w:val="00E3360A"/>
    <w:pPr>
      <w:widowControl w:val="0"/>
      <w:spacing w:line="40" w:lineRule="atLeast"/>
      <w:jc w:val="center"/>
    </w:pPr>
    <w:rPr>
      <w:rFonts w:ascii="Helvetica" w:eastAsiaTheme="minorEastAsia" w:hAnsi="Helvetica" w:cs="Helvetica"/>
      <w:b/>
      <w:bCs/>
      <w:color w:val="000000"/>
      <w:sz w:val="18"/>
      <w:szCs w:val="18"/>
    </w:rPr>
  </w:style>
  <w:style w:type="paragraph" w:styleId="Listanumerowana">
    <w:name w:val="List Number"/>
    <w:basedOn w:val="Normalny"/>
    <w:uiPriority w:val="99"/>
    <w:unhideWhenUsed/>
    <w:qFormat/>
    <w:rsid w:val="00E3360A"/>
    <w:pPr>
      <w:spacing w:line="288" w:lineRule="auto"/>
      <w:contextualSpacing/>
    </w:pPr>
    <w:rPr>
      <w:rFonts w:ascii="Arial" w:hAnsi="Arial"/>
      <w:sz w:val="22"/>
      <w:szCs w:val="20"/>
    </w:rPr>
  </w:style>
  <w:style w:type="numbering" w:customStyle="1" w:styleId="Bezlisty1">
    <w:name w:val="Bez listy1"/>
    <w:uiPriority w:val="99"/>
    <w:semiHidden/>
    <w:unhideWhenUsed/>
    <w:qFormat/>
    <w:rsid w:val="005C097B"/>
  </w:style>
  <w:style w:type="numbering" w:customStyle="1" w:styleId="Bezlisty11">
    <w:name w:val="Bez listy11"/>
    <w:uiPriority w:val="99"/>
    <w:semiHidden/>
    <w:unhideWhenUsed/>
    <w:qFormat/>
    <w:rsid w:val="00E3360A"/>
  </w:style>
  <w:style w:type="table" w:styleId="Tabela-Siatka">
    <w:name w:val="Table Grid"/>
    <w:basedOn w:val="Standardowy"/>
    <w:uiPriority w:val="59"/>
    <w:rsid w:val="00DB7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rsid w:val="00670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rsid w:val="00874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59"/>
    <w:rsid w:val="007005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uiPriority w:val="59"/>
    <w:rsid w:val="00291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80661D"/>
    <w:rPr>
      <w:color w:val="0000FF"/>
      <w:u w:val="single"/>
    </w:rPr>
  </w:style>
  <w:style w:type="character" w:styleId="UyteHipercze">
    <w:name w:val="FollowedHyperlink"/>
    <w:basedOn w:val="Domylnaczcionkaakapitu"/>
    <w:uiPriority w:val="99"/>
    <w:rsid w:val="0080661D"/>
    <w:rPr>
      <w:color w:val="800080"/>
      <w:u w:val="single"/>
    </w:rPr>
  </w:style>
  <w:style w:type="paragraph" w:styleId="Lista3">
    <w:name w:val="List 3"/>
    <w:basedOn w:val="Normalny"/>
    <w:uiPriority w:val="99"/>
    <w:rsid w:val="0080661D"/>
    <w:pPr>
      <w:suppressAutoHyphens w:val="0"/>
      <w:ind w:left="849" w:hanging="283"/>
    </w:pPr>
  </w:style>
  <w:style w:type="paragraph" w:styleId="Lista2">
    <w:name w:val="List 2"/>
    <w:basedOn w:val="Normalny"/>
    <w:uiPriority w:val="99"/>
    <w:rsid w:val="0080661D"/>
    <w:pPr>
      <w:suppressAutoHyphens w:val="0"/>
      <w:ind w:left="566" w:hanging="283"/>
    </w:pPr>
  </w:style>
  <w:style w:type="character" w:styleId="Odwoanieprzypisukocowego">
    <w:name w:val="endnote reference"/>
    <w:basedOn w:val="Domylnaczcionkaakapitu"/>
    <w:uiPriority w:val="99"/>
    <w:semiHidden/>
    <w:rsid w:val="0080661D"/>
    <w:rPr>
      <w:vertAlign w:val="superscript"/>
    </w:rPr>
  </w:style>
  <w:style w:type="character" w:customStyle="1" w:styleId="Heading1Spacing0pt5">
    <w:name w:val="Heading #1 + Spacing 0 pt5"/>
    <w:basedOn w:val="Domylnaczcionkaakapitu"/>
    <w:qFormat/>
    <w:rsid w:val="0080661D"/>
    <w:rPr>
      <w:rFonts w:ascii="Arial" w:hAnsi="Arial" w:cs="Arial"/>
      <w:spacing w:val="0"/>
      <w:sz w:val="21"/>
      <w:szCs w:val="21"/>
      <w:shd w:val="clear" w:color="auto" w:fill="FFFFFF"/>
    </w:rPr>
  </w:style>
  <w:style w:type="character" w:customStyle="1" w:styleId="Bodytext47">
    <w:name w:val="Body text (4)7"/>
    <w:basedOn w:val="Domylnaczcionkaakapitu"/>
    <w:qFormat/>
    <w:rsid w:val="0080661D"/>
    <w:rPr>
      <w:rFonts w:ascii="Arial" w:hAnsi="Arial" w:cs="Arial"/>
      <w:sz w:val="20"/>
      <w:szCs w:val="20"/>
      <w:shd w:val="clear" w:color="auto" w:fill="FFFFFF"/>
    </w:rPr>
  </w:style>
  <w:style w:type="character" w:customStyle="1" w:styleId="Bodytext4">
    <w:name w:val="Body text (4)"/>
    <w:basedOn w:val="Domylnaczcionkaakapitu"/>
    <w:qFormat/>
    <w:rsid w:val="0080661D"/>
    <w:rPr>
      <w:rFonts w:ascii="Arial" w:hAnsi="Arial" w:cs="Arial"/>
      <w:sz w:val="20"/>
      <w:szCs w:val="20"/>
      <w:u w:val="single"/>
      <w:shd w:val="clear" w:color="auto" w:fill="FFFFFF"/>
    </w:rPr>
  </w:style>
  <w:style w:type="character" w:customStyle="1" w:styleId="BodytextSpacing0pt">
    <w:name w:val="Body text + Spacing 0 pt"/>
    <w:basedOn w:val="Domylnaczcionkaakapitu"/>
    <w:qFormat/>
    <w:rsid w:val="0080661D"/>
    <w:rPr>
      <w:rFonts w:ascii="Arial" w:hAnsi="Arial" w:cs="Arial"/>
      <w:spacing w:val="0"/>
      <w:sz w:val="21"/>
      <w:szCs w:val="21"/>
      <w:shd w:val="clear" w:color="auto" w:fill="FFFFFF"/>
    </w:rPr>
  </w:style>
  <w:style w:type="character" w:customStyle="1" w:styleId="Heading1Spacing0pt4">
    <w:name w:val="Heading #1 + Spacing 0 pt4"/>
    <w:basedOn w:val="Domylnaczcionkaakapitu"/>
    <w:qFormat/>
    <w:rsid w:val="0080661D"/>
    <w:rPr>
      <w:rFonts w:ascii="Arial" w:hAnsi="Arial" w:cs="Arial"/>
      <w:spacing w:val="0"/>
      <w:sz w:val="21"/>
      <w:szCs w:val="21"/>
      <w:u w:val="single"/>
      <w:shd w:val="clear" w:color="auto" w:fill="FFFFFF"/>
    </w:rPr>
  </w:style>
  <w:style w:type="paragraph" w:customStyle="1" w:styleId="Tretekstu">
    <w:name w:val="Treść tekstu"/>
    <w:basedOn w:val="Normalny"/>
    <w:rsid w:val="0080661D"/>
    <w:pPr>
      <w:widowControl w:val="0"/>
      <w:suppressAutoHyphens w:val="0"/>
      <w:spacing w:after="140" w:line="288" w:lineRule="auto"/>
    </w:pPr>
    <w:rPr>
      <w:rFonts w:ascii="Liberation Serif" w:eastAsia="SimSun" w:hAnsi="Liberation Serif" w:cs="Arial"/>
      <w:color w:val="00000A"/>
      <w:lang w:eastAsia="zh-CN" w:bidi="hi-IN"/>
    </w:rPr>
  </w:style>
  <w:style w:type="paragraph" w:customStyle="1" w:styleId="Heading1">
    <w:name w:val="Heading #1"/>
    <w:basedOn w:val="Normalny"/>
    <w:qFormat/>
    <w:rsid w:val="0080661D"/>
    <w:pPr>
      <w:widowControl w:val="0"/>
      <w:shd w:val="clear" w:color="auto" w:fill="FFFFFF"/>
      <w:suppressAutoHyphens w:val="0"/>
      <w:spacing w:before="780" w:after="180" w:line="240" w:lineRule="atLeast"/>
      <w:ind w:hanging="360"/>
      <w:jc w:val="both"/>
      <w:outlineLvl w:val="0"/>
    </w:pPr>
    <w:rPr>
      <w:rFonts w:ascii="Arial" w:hAnsi="Arial" w:cs="Arial"/>
      <w:color w:val="000000"/>
      <w:spacing w:val="10"/>
      <w:sz w:val="21"/>
      <w:szCs w:val="21"/>
      <w:lang w:eastAsia="zh-CN" w:bidi="hi-IN"/>
    </w:rPr>
  </w:style>
  <w:style w:type="paragraph" w:customStyle="1" w:styleId="Bodytext41">
    <w:name w:val="Body text (4)1"/>
    <w:basedOn w:val="Normalny"/>
    <w:qFormat/>
    <w:rsid w:val="0080661D"/>
    <w:pPr>
      <w:widowControl w:val="0"/>
      <w:shd w:val="clear" w:color="auto" w:fill="FFFFFF"/>
      <w:suppressAutoHyphens w:val="0"/>
      <w:spacing w:before="6720" w:line="254" w:lineRule="exact"/>
      <w:jc w:val="center"/>
    </w:pPr>
    <w:rPr>
      <w:rFonts w:ascii="Arial" w:hAnsi="Arial" w:cs="Arial"/>
      <w:color w:val="000000"/>
      <w:sz w:val="20"/>
      <w:szCs w:val="20"/>
      <w:lang w:eastAsia="zh-CN" w:bidi="hi-IN"/>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EA5F9A"/>
    <w:pPr>
      <w:suppressAutoHyphens w:val="0"/>
      <w:spacing w:before="100" w:beforeAutospacing="1" w:after="100" w:afterAutospacing="1"/>
    </w:pPr>
  </w:style>
  <w:style w:type="paragraph" w:styleId="Nagwekspisutreci">
    <w:name w:val="TOC Heading"/>
    <w:basedOn w:val="Nagwek1"/>
    <w:next w:val="Normalny"/>
    <w:uiPriority w:val="39"/>
    <w:unhideWhenUsed/>
    <w:qFormat/>
    <w:rsid w:val="006F5704"/>
    <w:pPr>
      <w:keepLines/>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Spistreci1">
    <w:name w:val="toc 1"/>
    <w:basedOn w:val="Normalny"/>
    <w:next w:val="Normalny"/>
    <w:autoRedefine/>
    <w:uiPriority w:val="39"/>
    <w:unhideWhenUsed/>
    <w:rsid w:val="006F5704"/>
    <w:pPr>
      <w:spacing w:after="100"/>
    </w:pPr>
  </w:style>
  <w:style w:type="paragraph" w:styleId="Spistreci3">
    <w:name w:val="toc 3"/>
    <w:basedOn w:val="Normalny"/>
    <w:next w:val="Normalny"/>
    <w:autoRedefine/>
    <w:uiPriority w:val="39"/>
    <w:unhideWhenUsed/>
    <w:rsid w:val="006F5704"/>
    <w:pPr>
      <w:suppressAutoHyphens w:val="0"/>
      <w:spacing w:after="100" w:line="259" w:lineRule="auto"/>
      <w:ind w:left="440"/>
    </w:pPr>
    <w:rPr>
      <w:rFonts w:asciiTheme="minorHAnsi" w:eastAsiaTheme="minorEastAsia" w:hAnsiTheme="minorHAnsi"/>
      <w:sz w:val="22"/>
      <w:szCs w:val="22"/>
      <w:lang w:val="en-US" w:eastAsia="en-US"/>
    </w:rPr>
  </w:style>
  <w:style w:type="numbering" w:customStyle="1" w:styleId="Styl2">
    <w:name w:val="Styl2"/>
    <w:uiPriority w:val="99"/>
    <w:rsid w:val="008D79D5"/>
    <w:pPr>
      <w:numPr>
        <w:numId w:val="5"/>
      </w:numPr>
    </w:pPr>
  </w:style>
  <w:style w:type="character" w:customStyle="1" w:styleId="footnote">
    <w:name w:val="footnote"/>
    <w:basedOn w:val="Domylnaczcionkaakapitu"/>
    <w:rsid w:val="00940CAA"/>
  </w:style>
  <w:style w:type="character" w:customStyle="1" w:styleId="normalchar">
    <w:name w:val="normal__char"/>
    <w:basedOn w:val="Domylnaczcionkaakapitu"/>
    <w:rsid w:val="00D54D76"/>
  </w:style>
  <w:style w:type="paragraph" w:customStyle="1" w:styleId="Normalny1">
    <w:name w:val="Normalny1"/>
    <w:basedOn w:val="Normalny"/>
    <w:rsid w:val="00D54D76"/>
    <w:pPr>
      <w:suppressAutoHyphens w:val="0"/>
      <w:spacing w:before="100" w:beforeAutospacing="1" w:after="100" w:afterAutospacing="1"/>
    </w:pPr>
  </w:style>
  <w:style w:type="character" w:customStyle="1" w:styleId="Teksttreci">
    <w:name w:val="Tekst treści_"/>
    <w:basedOn w:val="Domylnaczcionkaakapitu"/>
    <w:link w:val="Teksttreci1"/>
    <w:rsid w:val="005C52B9"/>
    <w:rPr>
      <w:rFonts w:ascii="Times New Roman" w:eastAsia="Times New Roman" w:hAnsi="Times New Roman" w:cs="Times New Roman"/>
      <w:b w:val="0"/>
      <w:bCs w:val="0"/>
      <w:i w:val="0"/>
      <w:iCs w:val="0"/>
      <w:smallCaps w:val="0"/>
      <w:strike w:val="0"/>
      <w:spacing w:val="0"/>
      <w:sz w:val="22"/>
      <w:szCs w:val="22"/>
    </w:rPr>
  </w:style>
  <w:style w:type="character" w:customStyle="1" w:styleId="Teksttreci0">
    <w:name w:val="Tekst treści"/>
    <w:basedOn w:val="Teksttreci"/>
    <w:rsid w:val="005C52B9"/>
  </w:style>
  <w:style w:type="paragraph" w:customStyle="1" w:styleId="Teksttreci1">
    <w:name w:val="Tekst treści1"/>
    <w:basedOn w:val="Normalny"/>
    <w:link w:val="Teksttreci"/>
    <w:qFormat/>
    <w:rsid w:val="003D60A0"/>
    <w:pPr>
      <w:shd w:val="clear" w:color="auto" w:fill="FFFFFF"/>
      <w:suppressAutoHyphens w:val="0"/>
      <w:spacing w:before="240" w:after="120" w:line="240" w:lineRule="atLeast"/>
      <w:ind w:hanging="1340"/>
      <w:jc w:val="center"/>
    </w:pPr>
    <w:rPr>
      <w:sz w:val="22"/>
      <w:szCs w:val="22"/>
    </w:rPr>
  </w:style>
  <w:style w:type="paragraph" w:customStyle="1" w:styleId="TreA">
    <w:name w:val="Treść A"/>
    <w:rsid w:val="00DD6ABB"/>
    <w:pPr>
      <w:pBdr>
        <w:top w:val="nil"/>
        <w:left w:val="nil"/>
        <w:bottom w:val="nil"/>
        <w:right w:val="nil"/>
        <w:between w:val="nil"/>
        <w:bar w:val="nil"/>
      </w:pBdr>
      <w:suppressAutoHyphens w:val="0"/>
    </w:pPr>
    <w:rPr>
      <w:rFonts w:ascii="Helvetica Neue" w:eastAsia="Arial Unicode MS" w:hAnsi="Helvetica Neue" w:cs="Arial Unicode MS"/>
      <w:color w:val="000000"/>
      <w:sz w:val="22"/>
      <w:szCs w:val="22"/>
      <w:u w:color="000000"/>
      <w:bdr w:val="nil"/>
      <w:shd w:val="nil"/>
    </w:rPr>
  </w:style>
  <w:style w:type="numbering" w:customStyle="1" w:styleId="Punktory">
    <w:name w:val="Punktory"/>
    <w:rsid w:val="00DD6ABB"/>
    <w:pPr>
      <w:numPr>
        <w:numId w:val="29"/>
      </w:numPr>
    </w:pPr>
  </w:style>
  <w:style w:type="paragraph" w:customStyle="1" w:styleId="Domylne">
    <w:name w:val="Domyślne"/>
    <w:rsid w:val="00DD6ABB"/>
    <w:pPr>
      <w:pBdr>
        <w:top w:val="nil"/>
        <w:left w:val="nil"/>
        <w:bottom w:val="nil"/>
        <w:right w:val="nil"/>
        <w:between w:val="nil"/>
        <w:bar w:val="nil"/>
      </w:pBdr>
      <w:suppressAutoHyphens w:val="0"/>
      <w:spacing w:before="160"/>
    </w:pPr>
    <w:rPr>
      <w:rFonts w:ascii="Helvetica Neue" w:eastAsia="Arial Unicode MS" w:hAnsi="Helvetica Neue" w:cs="Arial Unicode MS"/>
      <w:color w:val="000000"/>
      <w:sz w:val="24"/>
      <w:szCs w:val="24"/>
      <w:u w:color="000000"/>
      <w:bdr w:val="nil"/>
      <w:shd w:val="nil"/>
    </w:rPr>
  </w:style>
  <w:style w:type="character" w:styleId="Odwoanieprzypisudolnego">
    <w:name w:val="footnote reference"/>
    <w:rsid w:val="00DC1F2C"/>
    <w:rPr>
      <w:vertAlign w:val="superscript"/>
    </w:rPr>
  </w:style>
</w:styles>
</file>

<file path=word/webSettings.xml><?xml version="1.0" encoding="utf-8"?>
<w:webSettings xmlns:r="http://schemas.openxmlformats.org/officeDocument/2006/relationships" xmlns:w="http://schemas.openxmlformats.org/wordprocessingml/2006/main">
  <w:divs>
    <w:div w:id="647704358">
      <w:bodyDiv w:val="1"/>
      <w:marLeft w:val="0"/>
      <w:marRight w:val="0"/>
      <w:marTop w:val="0"/>
      <w:marBottom w:val="0"/>
      <w:divBdr>
        <w:top w:val="none" w:sz="0" w:space="0" w:color="auto"/>
        <w:left w:val="none" w:sz="0" w:space="0" w:color="auto"/>
        <w:bottom w:val="none" w:sz="0" w:space="0" w:color="auto"/>
        <w:right w:val="none" w:sz="0" w:space="0" w:color="auto"/>
      </w:divBdr>
    </w:div>
    <w:div w:id="1115490802">
      <w:bodyDiv w:val="1"/>
      <w:marLeft w:val="0"/>
      <w:marRight w:val="0"/>
      <w:marTop w:val="0"/>
      <w:marBottom w:val="0"/>
      <w:divBdr>
        <w:top w:val="none" w:sz="0" w:space="0" w:color="auto"/>
        <w:left w:val="none" w:sz="0" w:space="0" w:color="auto"/>
        <w:bottom w:val="none" w:sz="0" w:space="0" w:color="auto"/>
        <w:right w:val="none" w:sz="0" w:space="0" w:color="auto"/>
      </w:divBdr>
      <w:divsChild>
        <w:div w:id="59250505">
          <w:marLeft w:val="0"/>
          <w:marRight w:val="0"/>
          <w:marTop w:val="0"/>
          <w:marBottom w:val="0"/>
          <w:divBdr>
            <w:top w:val="none" w:sz="0" w:space="0" w:color="auto"/>
            <w:left w:val="none" w:sz="0" w:space="0" w:color="auto"/>
            <w:bottom w:val="none" w:sz="0" w:space="0" w:color="auto"/>
            <w:right w:val="none" w:sz="0" w:space="0" w:color="auto"/>
          </w:divBdr>
        </w:div>
        <w:div w:id="82722472">
          <w:marLeft w:val="0"/>
          <w:marRight w:val="0"/>
          <w:marTop w:val="0"/>
          <w:marBottom w:val="0"/>
          <w:divBdr>
            <w:top w:val="none" w:sz="0" w:space="0" w:color="auto"/>
            <w:left w:val="none" w:sz="0" w:space="0" w:color="auto"/>
            <w:bottom w:val="none" w:sz="0" w:space="0" w:color="auto"/>
            <w:right w:val="none" w:sz="0" w:space="0" w:color="auto"/>
          </w:divBdr>
        </w:div>
        <w:div w:id="1342471647">
          <w:marLeft w:val="0"/>
          <w:marRight w:val="0"/>
          <w:marTop w:val="0"/>
          <w:marBottom w:val="0"/>
          <w:divBdr>
            <w:top w:val="none" w:sz="0" w:space="0" w:color="auto"/>
            <w:left w:val="none" w:sz="0" w:space="0" w:color="auto"/>
            <w:bottom w:val="none" w:sz="0" w:space="0" w:color="auto"/>
            <w:right w:val="none" w:sz="0" w:space="0" w:color="auto"/>
          </w:divBdr>
        </w:div>
        <w:div w:id="1421565891">
          <w:marLeft w:val="0"/>
          <w:marRight w:val="0"/>
          <w:marTop w:val="0"/>
          <w:marBottom w:val="0"/>
          <w:divBdr>
            <w:top w:val="none" w:sz="0" w:space="0" w:color="auto"/>
            <w:left w:val="none" w:sz="0" w:space="0" w:color="auto"/>
            <w:bottom w:val="none" w:sz="0" w:space="0" w:color="auto"/>
            <w:right w:val="none" w:sz="0" w:space="0" w:color="auto"/>
          </w:divBdr>
        </w:div>
        <w:div w:id="1544101410">
          <w:marLeft w:val="0"/>
          <w:marRight w:val="0"/>
          <w:marTop w:val="0"/>
          <w:marBottom w:val="0"/>
          <w:divBdr>
            <w:top w:val="none" w:sz="0" w:space="0" w:color="auto"/>
            <w:left w:val="none" w:sz="0" w:space="0" w:color="auto"/>
            <w:bottom w:val="none" w:sz="0" w:space="0" w:color="auto"/>
            <w:right w:val="none" w:sz="0" w:space="0" w:color="auto"/>
          </w:divBdr>
        </w:div>
        <w:div w:id="1993748212">
          <w:marLeft w:val="0"/>
          <w:marRight w:val="0"/>
          <w:marTop w:val="0"/>
          <w:marBottom w:val="0"/>
          <w:divBdr>
            <w:top w:val="none" w:sz="0" w:space="0" w:color="auto"/>
            <w:left w:val="none" w:sz="0" w:space="0" w:color="auto"/>
            <w:bottom w:val="none" w:sz="0" w:space="0" w:color="auto"/>
            <w:right w:val="none" w:sz="0" w:space="0" w:color="auto"/>
          </w:divBdr>
          <w:divsChild>
            <w:div w:id="584145644">
              <w:marLeft w:val="300"/>
              <w:marRight w:val="0"/>
              <w:marTop w:val="0"/>
              <w:marBottom w:val="0"/>
              <w:divBdr>
                <w:top w:val="none" w:sz="0" w:space="0" w:color="auto"/>
                <w:left w:val="none" w:sz="0" w:space="0" w:color="auto"/>
                <w:bottom w:val="none" w:sz="0" w:space="0" w:color="auto"/>
                <w:right w:val="none" w:sz="0" w:space="0" w:color="auto"/>
              </w:divBdr>
            </w:div>
            <w:div w:id="785584954">
              <w:marLeft w:val="300"/>
              <w:marRight w:val="0"/>
              <w:marTop w:val="0"/>
              <w:marBottom w:val="0"/>
              <w:divBdr>
                <w:top w:val="none" w:sz="0" w:space="0" w:color="auto"/>
                <w:left w:val="none" w:sz="0" w:space="0" w:color="auto"/>
                <w:bottom w:val="none" w:sz="0" w:space="0" w:color="auto"/>
                <w:right w:val="none" w:sz="0" w:space="0" w:color="auto"/>
              </w:divBdr>
            </w:div>
            <w:div w:id="1052386169">
              <w:marLeft w:val="300"/>
              <w:marRight w:val="0"/>
              <w:marTop w:val="0"/>
              <w:marBottom w:val="0"/>
              <w:divBdr>
                <w:top w:val="none" w:sz="0" w:space="0" w:color="auto"/>
                <w:left w:val="none" w:sz="0" w:space="0" w:color="auto"/>
                <w:bottom w:val="none" w:sz="0" w:space="0" w:color="auto"/>
                <w:right w:val="none" w:sz="0" w:space="0" w:color="auto"/>
              </w:divBdr>
            </w:div>
            <w:div w:id="1144279149">
              <w:marLeft w:val="300"/>
              <w:marRight w:val="0"/>
              <w:marTop w:val="0"/>
              <w:marBottom w:val="0"/>
              <w:divBdr>
                <w:top w:val="none" w:sz="0" w:space="0" w:color="auto"/>
                <w:left w:val="none" w:sz="0" w:space="0" w:color="auto"/>
                <w:bottom w:val="none" w:sz="0" w:space="0" w:color="auto"/>
                <w:right w:val="none" w:sz="0" w:space="0" w:color="auto"/>
              </w:divBdr>
            </w:div>
            <w:div w:id="1305817439">
              <w:marLeft w:val="300"/>
              <w:marRight w:val="0"/>
              <w:marTop w:val="0"/>
              <w:marBottom w:val="0"/>
              <w:divBdr>
                <w:top w:val="none" w:sz="0" w:space="0" w:color="auto"/>
                <w:left w:val="none" w:sz="0" w:space="0" w:color="auto"/>
                <w:bottom w:val="none" w:sz="0" w:space="0" w:color="auto"/>
                <w:right w:val="none" w:sz="0" w:space="0" w:color="auto"/>
              </w:divBdr>
            </w:div>
            <w:div w:id="1731921773">
              <w:marLeft w:val="300"/>
              <w:marRight w:val="0"/>
              <w:marTop w:val="0"/>
              <w:marBottom w:val="0"/>
              <w:divBdr>
                <w:top w:val="none" w:sz="0" w:space="0" w:color="auto"/>
                <w:left w:val="none" w:sz="0" w:space="0" w:color="auto"/>
                <w:bottom w:val="none" w:sz="0" w:space="0" w:color="auto"/>
                <w:right w:val="none" w:sz="0" w:space="0" w:color="auto"/>
              </w:divBdr>
            </w:div>
            <w:div w:id="2003384507">
              <w:marLeft w:val="300"/>
              <w:marRight w:val="0"/>
              <w:marTop w:val="0"/>
              <w:marBottom w:val="0"/>
              <w:divBdr>
                <w:top w:val="none" w:sz="0" w:space="0" w:color="auto"/>
                <w:left w:val="none" w:sz="0" w:space="0" w:color="auto"/>
                <w:bottom w:val="none" w:sz="0" w:space="0" w:color="auto"/>
                <w:right w:val="none" w:sz="0" w:space="0" w:color="auto"/>
              </w:divBdr>
            </w:div>
            <w:div w:id="20429775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194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jedlec.pl" TargetMode="External"/><Relationship Id="rId13" Type="http://schemas.openxmlformats.org/officeDocument/2006/relationships/hyperlink" Target="https://sip.legalis.pl/document-view.seam?documentId=mfrxilrtg4ytimjwheytkltqmfyc4njqhe3tcmrygm" TargetMode="External"/><Relationship Id="rId18" Type="http://schemas.openxmlformats.org/officeDocument/2006/relationships/hyperlink" Target="https://sip.legalis.pl/document-view.seam?documentId=mfrxilrtg4ytimjwheytkltqmfyc4njqhe3tcnjzha" TargetMode="External"/><Relationship Id="rId26" Type="http://schemas.openxmlformats.org/officeDocument/2006/relationships/hyperlink" Target="https://sip.legalis.pl/document-view.seam?documentId=mfrxilrsge2tkmzwgy4dsltqmfyc4mrqgq3tgobtga" TargetMode="External"/><Relationship Id="rId3" Type="http://schemas.openxmlformats.org/officeDocument/2006/relationships/styles" Target="styles.xml"/><Relationship Id="rId21" Type="http://schemas.openxmlformats.org/officeDocument/2006/relationships/hyperlink" Target="https://sip.legalis.pl/document-view.seam?documentId=mfrxilrsge2tkmzwgy4ds" TargetMode="External"/><Relationship Id="rId34" Type="http://schemas.openxmlformats.org/officeDocument/2006/relationships/hyperlink" Target="mailto:waldemar.dzieciol@jedlec.pl"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mjwheytkltqmfyc4njqhe3tcmjsgi" TargetMode="External"/><Relationship Id="rId17" Type="http://schemas.openxmlformats.org/officeDocument/2006/relationships/hyperlink" Target="https://sip.legalis.pl/document-view.seam?documentId=mfrxilrtg4ytimjwheytkltqmfyc4njqhe3tcmbshe" TargetMode="External"/><Relationship Id="rId25" Type="http://schemas.openxmlformats.org/officeDocument/2006/relationships/hyperlink" Target="https://sip.legalis.pl/document-view.seam?documentId=mfrxilrsge2tkmzwgy4dsltqmfyc4mrqgq3tgobsg4" TargetMode="External"/><Relationship Id="rId33"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gojvgm2tqltqmfyc4njqgezteobxgi" TargetMode="External"/><Relationship Id="rId20" Type="http://schemas.openxmlformats.org/officeDocument/2006/relationships/hyperlink" Target="https://sip.legalis.pl/document-view.seam?documentId=mfrxilrsge2tkmzwgy4dsltqmfyc4mrqgq3tgobsha" TargetMode="External"/><Relationship Id="rId29"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wheytkltqmfyc4njqhe3tcnbrg4" TargetMode="External"/><Relationship Id="rId24" Type="http://schemas.openxmlformats.org/officeDocument/2006/relationships/hyperlink" Target="https://sip.legalis.pl/document-view.seam?documentId=mfrxilrtg4ytimjwheytkltqmfyc4njqhe3tcnbxhe" TargetMode="External"/><Relationship Id="rId32" Type="http://schemas.openxmlformats.org/officeDocument/2006/relationships/hyperlink" Target="mailto:zamowienia@jedlec.pl" TargetMode="External"/><Relationship Id="rId37" Type="http://schemas.openxmlformats.org/officeDocument/2006/relationships/theme" Target="theme/theme1.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ip.legalis.pl/document-view.seam?documentId=mfrxilrtg4ytgojvgm2tqltqmfyc4njqgezteobwgy" TargetMode="External"/><Relationship Id="rId23" Type="http://schemas.openxmlformats.org/officeDocument/2006/relationships/hyperlink" Target="https://sip.legalis.pl/document-view.seam?documentId=mfrxilrtg4ytimjwheytkltqmfyc4njqhe3tcnjtg4" TargetMode="External"/><Relationship Id="rId28" Type="http://schemas.openxmlformats.org/officeDocument/2006/relationships/hyperlink" Target="https://sip.legalis.pl/document-view.seam?documentId=mfrxilrtg4ytimjzhe4tiltqmfyc4njrga4damzygm" TargetMode="External"/><Relationship Id="rId36" Type="http://schemas.openxmlformats.org/officeDocument/2006/relationships/fontTable" Target="fontTable.xml"/><Relationship Id="rId10" Type="http://schemas.openxmlformats.org/officeDocument/2006/relationships/hyperlink" Target="https://jedlec.nowybip.pl/" TargetMode="External"/><Relationship Id="rId19" Type="http://schemas.openxmlformats.org/officeDocument/2006/relationships/hyperlink" Target="https://sip.legalis.pl/document-view.seam?documentId=mfrxilrtg4ytimjwheytkltqmfyc4njqhe3tanzygu" TargetMode="External"/><Relationship Id="rId31" Type="http://schemas.openxmlformats.org/officeDocument/2006/relationships/hyperlink" Target="mailto:zam&#243;wienia@jedlec.pl"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jedlec.nowybip.pl/" TargetMode="External"/><Relationship Id="rId14" Type="http://schemas.openxmlformats.org/officeDocument/2006/relationships/hyperlink" Target="https://sip.legalis.pl/document-view.seam?documentId=mfrxilrtg4ytimjwheytkltqmfyc4njqhe3tcmzygy" TargetMode="External"/><Relationship Id="rId22" Type="http://schemas.openxmlformats.org/officeDocument/2006/relationships/hyperlink" Target="https://sip.legalis.pl/document-view.seam?documentId=mfrxilrtg4ytimjwheytkltqmfyc4njqhe3tcnjxgy" TargetMode="External"/><Relationship Id="rId27" Type="http://schemas.openxmlformats.org/officeDocument/2006/relationships/hyperlink" Target="https://sip.legalis.pl/document-full.seam?documentId=mfrxilrtg4ytimjzhe4tiltwmvzc4mjygyzdq" TargetMode="External"/><Relationship Id="rId30" Type="http://schemas.openxmlformats.org/officeDocument/2006/relationships/hyperlink" Target="https://epuap.gov.pl/wps/porta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FBE1F-1278-4916-B18C-CF063BAA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11094</Words>
  <Characters>66567</Characters>
  <Application>Microsoft Office Word</Application>
  <DocSecurity>0</DocSecurity>
  <Lines>554</Lines>
  <Paragraphs>155</Paragraphs>
  <ScaleCrop>false</ScaleCrop>
  <HeadingPairs>
    <vt:vector size="2" baseType="variant">
      <vt:variant>
        <vt:lpstr>Tytuł</vt:lpstr>
      </vt:variant>
      <vt:variant>
        <vt:i4>1</vt:i4>
      </vt:variant>
    </vt:vector>
  </HeadingPairs>
  <TitlesOfParts>
    <vt:vector size="1" baseType="lpstr">
      <vt:lpstr>Kasa Rolniczego Ubezpieczenia Społecznego - CENTRALA</vt:lpstr>
    </vt:vector>
  </TitlesOfParts>
  <Company>Microsoft</Company>
  <LinksUpToDate>false</LinksUpToDate>
  <CharactersWithSpaces>77506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Kasa Rolniczego Ubezpieczenia Społecznego - CENTRALA</dc:title>
  <dc:creator>k.stasikowska</dc:creator>
  <cp:lastModifiedBy>ORDZINIAK</cp:lastModifiedBy>
  <cp:revision>2</cp:revision>
  <cp:lastPrinted>2021-07-06T12:51:00Z</cp:lastPrinted>
  <dcterms:created xsi:type="dcterms:W3CDTF">2021-07-06T13:01:00Z</dcterms:created>
  <dcterms:modified xsi:type="dcterms:W3CDTF">2021-07-06T13:01:00Z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