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AB" w:rsidRDefault="007405AB" w:rsidP="00DF4DE8">
      <w:pPr>
        <w:autoSpaceDN w:val="0"/>
        <w:spacing w:line="240" w:lineRule="auto"/>
        <w:rPr>
          <w:rFonts w:ascii="Tahoma" w:hAnsi="Tahoma" w:cs="Tahoma"/>
          <w:lang w:val="de-DE"/>
        </w:rPr>
      </w:pPr>
    </w:p>
    <w:p w:rsidR="00D74179" w:rsidRDefault="00E72FD5" w:rsidP="00DF4DE8">
      <w:pPr>
        <w:autoSpaceDN w:val="0"/>
        <w:spacing w:line="240" w:lineRule="auto"/>
        <w:rPr>
          <w:rFonts w:ascii="Tahoma" w:hAnsi="Tahoma" w:cs="Tahoma"/>
        </w:rPr>
      </w:pPr>
      <w:r w:rsidRPr="007E57FC">
        <w:rPr>
          <w:rFonts w:ascii="Tahoma" w:hAnsi="Tahoma" w:cs="Tahoma"/>
          <w:lang w:val="de-DE"/>
        </w:rPr>
        <w:t xml:space="preserve">dr hab. </w:t>
      </w:r>
      <w:r w:rsidRPr="007E57FC">
        <w:rPr>
          <w:rFonts w:ascii="Tahoma" w:hAnsi="Tahoma" w:cs="Tahoma"/>
        </w:rPr>
        <w:t>Anna Szakiel</w:t>
      </w:r>
      <w:r w:rsidR="00DF4DE8" w:rsidRPr="007E57FC">
        <w:rPr>
          <w:rFonts w:ascii="Tahoma" w:hAnsi="Tahoma" w:cs="Tahoma"/>
        </w:rPr>
        <w:t>, prof. u</w:t>
      </w:r>
      <w:r w:rsidR="003050F4" w:rsidRPr="007E57FC">
        <w:rPr>
          <w:rFonts w:ascii="Tahoma" w:hAnsi="Tahoma" w:cs="Tahoma"/>
        </w:rPr>
        <w:t>cz.</w:t>
      </w:r>
      <w:r w:rsidR="003050F4" w:rsidRPr="007E57FC">
        <w:rPr>
          <w:rFonts w:ascii="Tahoma" w:hAnsi="Tahoma" w:cs="Tahoma"/>
        </w:rPr>
        <w:tab/>
      </w:r>
      <w:r w:rsidR="003050F4" w:rsidRPr="007E57FC">
        <w:rPr>
          <w:rFonts w:ascii="Tahoma" w:hAnsi="Tahoma" w:cs="Tahoma"/>
        </w:rPr>
        <w:tab/>
      </w:r>
      <w:r w:rsidR="003050F4" w:rsidRPr="007E57FC">
        <w:rPr>
          <w:rFonts w:ascii="Tahoma" w:hAnsi="Tahoma" w:cs="Tahoma"/>
        </w:rPr>
        <w:tab/>
      </w:r>
      <w:r w:rsidR="003050F4" w:rsidRPr="007E57FC">
        <w:rPr>
          <w:rFonts w:ascii="Tahoma" w:hAnsi="Tahoma" w:cs="Tahoma"/>
        </w:rPr>
        <w:tab/>
      </w:r>
      <w:r w:rsidR="003050F4" w:rsidRPr="007E57FC">
        <w:rPr>
          <w:rFonts w:ascii="Tahoma" w:hAnsi="Tahoma" w:cs="Tahoma"/>
        </w:rPr>
        <w:tab/>
      </w:r>
      <w:r w:rsidR="003050F4" w:rsidRPr="007E57FC">
        <w:rPr>
          <w:rFonts w:ascii="Tahoma" w:hAnsi="Tahoma" w:cs="Tahoma"/>
        </w:rPr>
        <w:tab/>
        <w:t xml:space="preserve"> Warszawa, 2021-06-21 </w:t>
      </w:r>
    </w:p>
    <w:p w:rsidR="00D74179" w:rsidRDefault="00D74179" w:rsidP="00DF4DE8">
      <w:pPr>
        <w:autoSpaceDN w:val="0"/>
        <w:spacing w:line="240" w:lineRule="auto"/>
        <w:rPr>
          <w:rFonts w:ascii="Tahoma" w:hAnsi="Tahoma" w:cs="Tahoma"/>
        </w:rPr>
      </w:pPr>
    </w:p>
    <w:p w:rsidR="003050F4" w:rsidRPr="007E57FC" w:rsidRDefault="003050F4" w:rsidP="00DF4DE8">
      <w:pPr>
        <w:autoSpaceDN w:val="0"/>
        <w:spacing w:line="240" w:lineRule="auto"/>
        <w:rPr>
          <w:rFonts w:ascii="Tahoma" w:hAnsi="Tahoma" w:cs="Tahoma"/>
        </w:rPr>
      </w:pPr>
      <w:r w:rsidRPr="007E57FC">
        <w:rPr>
          <w:rFonts w:ascii="Tahoma" w:hAnsi="Tahoma" w:cs="Tahoma"/>
        </w:rPr>
        <w:t>Zakład Biochemii Roślin</w:t>
      </w:r>
    </w:p>
    <w:p w:rsidR="003050F4" w:rsidRDefault="003050F4">
      <w:pPr>
        <w:autoSpaceDN w:val="0"/>
        <w:rPr>
          <w:rFonts w:ascii="Tahoma" w:hAnsi="Tahoma" w:cs="Tahoma"/>
          <w:sz w:val="22"/>
          <w:szCs w:val="20"/>
        </w:rPr>
      </w:pPr>
    </w:p>
    <w:p w:rsidR="007405AB" w:rsidRDefault="007405AB">
      <w:pPr>
        <w:autoSpaceDN w:val="0"/>
        <w:rPr>
          <w:rFonts w:ascii="Tahoma" w:hAnsi="Tahoma" w:cs="Tahoma"/>
          <w:sz w:val="22"/>
          <w:szCs w:val="20"/>
        </w:rPr>
      </w:pPr>
    </w:p>
    <w:p w:rsidR="00B9316F" w:rsidRPr="00C76A10" w:rsidRDefault="00B9316F" w:rsidP="00D158D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76A10">
        <w:rPr>
          <w:rFonts w:ascii="Tahoma" w:hAnsi="Tahoma" w:cs="Tahoma"/>
          <w:b/>
          <w:bCs/>
        </w:rPr>
        <w:t>Ocena</w:t>
      </w:r>
    </w:p>
    <w:p w:rsidR="00C76A10" w:rsidRDefault="00B9316F" w:rsidP="00D158D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76A10">
        <w:rPr>
          <w:rFonts w:ascii="Tahoma" w:hAnsi="Tahoma" w:cs="Tahoma"/>
          <w:b/>
          <w:bCs/>
        </w:rPr>
        <w:t>osiągnięcia naukowego pt. „Charakterystyka</w:t>
      </w:r>
      <w:r w:rsidR="00C76A10">
        <w:rPr>
          <w:rFonts w:ascii="Tahoma" w:hAnsi="Tahoma" w:cs="Tahoma"/>
          <w:b/>
          <w:bCs/>
        </w:rPr>
        <w:t xml:space="preserve"> i izolacja związków fenolowych</w:t>
      </w:r>
    </w:p>
    <w:p w:rsidR="00B9316F" w:rsidRPr="00C76A10" w:rsidRDefault="00B9316F" w:rsidP="00D158D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76A10">
        <w:rPr>
          <w:rFonts w:ascii="Tahoma" w:hAnsi="Tahoma" w:cs="Tahoma"/>
          <w:b/>
          <w:bCs/>
        </w:rPr>
        <w:t>o potencjale bioaktywnym z wybranych roślin uprawnych”</w:t>
      </w:r>
    </w:p>
    <w:p w:rsidR="00C76A10" w:rsidRDefault="00B9316F" w:rsidP="00D158D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76A10">
        <w:rPr>
          <w:rFonts w:ascii="Tahoma" w:hAnsi="Tahoma" w:cs="Tahoma"/>
          <w:b/>
          <w:bCs/>
        </w:rPr>
        <w:t xml:space="preserve">oraz pozostałego dorobku naukowego </w:t>
      </w:r>
      <w:r w:rsidR="00C76A10" w:rsidRPr="00C76A10">
        <w:rPr>
          <w:rFonts w:ascii="Tahoma" w:hAnsi="Tahoma" w:cs="Tahoma"/>
          <w:b/>
          <w:bCs/>
        </w:rPr>
        <w:t>i aktywności zawodowej</w:t>
      </w:r>
    </w:p>
    <w:p w:rsidR="00B9316F" w:rsidRPr="00C76A10" w:rsidRDefault="00C76A10" w:rsidP="00D158D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76A10">
        <w:rPr>
          <w:rFonts w:ascii="Tahoma" w:hAnsi="Tahoma" w:cs="Tahoma"/>
          <w:b/>
          <w:bCs/>
        </w:rPr>
        <w:t xml:space="preserve">w </w:t>
      </w:r>
      <w:r w:rsidR="00B9316F" w:rsidRPr="00C76A10">
        <w:rPr>
          <w:rFonts w:ascii="Tahoma" w:hAnsi="Tahoma" w:cs="Tahoma"/>
          <w:b/>
          <w:bCs/>
        </w:rPr>
        <w:t xml:space="preserve">postępowaniu habilitacyjnym dr </w:t>
      </w:r>
      <w:r w:rsidRPr="00C76A10">
        <w:rPr>
          <w:rFonts w:ascii="Tahoma" w:hAnsi="Tahoma" w:cs="Tahoma"/>
          <w:b/>
          <w:bCs/>
        </w:rPr>
        <w:t>Jerzego Żuchowskiego</w:t>
      </w:r>
    </w:p>
    <w:p w:rsidR="003050F4" w:rsidRPr="00C76A10" w:rsidRDefault="003050F4" w:rsidP="00C76A10">
      <w:pPr>
        <w:autoSpaceDN w:val="0"/>
        <w:jc w:val="center"/>
        <w:rPr>
          <w:rFonts w:ascii="Tahoma" w:hAnsi="Tahoma" w:cs="Tahoma"/>
          <w:sz w:val="22"/>
          <w:szCs w:val="20"/>
        </w:rPr>
      </w:pPr>
    </w:p>
    <w:p w:rsidR="00BE5410" w:rsidRPr="007405AB" w:rsidRDefault="00BE5410" w:rsidP="007066A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Pr="007405AB">
        <w:rPr>
          <w:rFonts w:ascii="Tahoma" w:hAnsi="Tahoma" w:cs="Tahoma"/>
        </w:rPr>
        <w:t>Oceny dokonano na podstawie materiałów przygotowanych przez dr Jerzego Żuchowskiego jako załączniki do wniosku do Rady Doskonałości Naukowej o przeprowadzenie postępowania w sprawie nadania stopnia doktora habilitowanego w dziedzinie nauk rolniczych, w dyscyplinie rolnictwo i ogrodnictwo, z dnia 3.12.2020 r.</w:t>
      </w:r>
      <w:r w:rsidR="00EB1434" w:rsidRPr="007405AB">
        <w:rPr>
          <w:rFonts w:ascii="Tahoma" w:hAnsi="Tahoma" w:cs="Tahoma"/>
        </w:rPr>
        <w:t xml:space="preserve"> </w:t>
      </w:r>
      <w:r w:rsidR="00FC1AE2" w:rsidRPr="007405AB">
        <w:rPr>
          <w:rFonts w:ascii="Tahoma" w:hAnsi="Tahoma" w:cs="Tahoma"/>
        </w:rPr>
        <w:t>Kryteria</w:t>
      </w:r>
      <w:r w:rsidR="00E17357" w:rsidRPr="007405AB">
        <w:rPr>
          <w:rFonts w:ascii="Tahoma" w:hAnsi="Tahoma" w:cs="Tahoma"/>
        </w:rPr>
        <w:t>mi</w:t>
      </w:r>
      <w:r w:rsidR="00FC1AE2" w:rsidRPr="007405AB">
        <w:rPr>
          <w:rFonts w:ascii="Tahoma" w:hAnsi="Tahoma" w:cs="Tahoma"/>
        </w:rPr>
        <w:t xml:space="preserve"> oceny </w:t>
      </w:r>
      <w:r w:rsidR="00E17357" w:rsidRPr="007405AB">
        <w:rPr>
          <w:rFonts w:ascii="Tahoma" w:hAnsi="Tahoma" w:cs="Tahoma"/>
        </w:rPr>
        <w:t>by</w:t>
      </w:r>
      <w:r w:rsidR="00FC1AE2" w:rsidRPr="007405AB">
        <w:rPr>
          <w:rFonts w:ascii="Tahoma" w:hAnsi="Tahoma" w:cs="Tahoma"/>
        </w:rPr>
        <w:t>ły wymogi ustawowe określone w art. 219 ust.1. pkt 2 Ustawy z dnia 20 lipca 2018 r., Prawo</w:t>
      </w:r>
      <w:r w:rsidR="00FC1AE2" w:rsidRPr="007405AB">
        <w:t xml:space="preserve"> </w:t>
      </w:r>
      <w:r w:rsidR="00FC1AE2" w:rsidRPr="007405AB">
        <w:rPr>
          <w:rFonts w:ascii="Tahoma" w:hAnsi="Tahoma" w:cs="Tahoma"/>
        </w:rPr>
        <w:t xml:space="preserve">o szkolnictwie wyższym i nauce (Dz. U. z 2020 r. poz. 85 z późn. zm.). </w:t>
      </w:r>
      <w:r w:rsidR="00EB1434" w:rsidRPr="007405AB">
        <w:rPr>
          <w:rFonts w:ascii="Tahoma" w:hAnsi="Tahoma" w:cs="Tahoma"/>
        </w:rPr>
        <w:t>Kandydat nie ubiegał się wcześniej o nadanie stopnia doktora habilitowanego.</w:t>
      </w:r>
    </w:p>
    <w:p w:rsidR="00BE5410" w:rsidRDefault="00BE5410" w:rsidP="00BE5410">
      <w:pPr>
        <w:pStyle w:val="Akapitzlist"/>
        <w:jc w:val="both"/>
      </w:pPr>
    </w:p>
    <w:p w:rsidR="007405AB" w:rsidRDefault="007405AB" w:rsidP="00BE5410">
      <w:pPr>
        <w:pStyle w:val="Akapitzlist"/>
        <w:jc w:val="both"/>
      </w:pPr>
    </w:p>
    <w:p w:rsidR="00BE5410" w:rsidRPr="001B6930" w:rsidRDefault="0001606B" w:rsidP="0001606B">
      <w:pPr>
        <w:autoSpaceDN w:val="0"/>
        <w:rPr>
          <w:rFonts w:ascii="Tahoma" w:hAnsi="Tahoma" w:cs="Tahoma"/>
          <w:b/>
        </w:rPr>
      </w:pPr>
      <w:r w:rsidRPr="001B6930">
        <w:rPr>
          <w:rFonts w:ascii="Tahoma" w:hAnsi="Tahoma" w:cs="Tahoma"/>
          <w:b/>
        </w:rPr>
        <w:t>Ogólna informacja o sylwetce zawodowej Habilitanta</w:t>
      </w:r>
    </w:p>
    <w:p w:rsidR="00C76A10" w:rsidRPr="006D31A6" w:rsidRDefault="00D158D0" w:rsidP="00D158D0">
      <w:pPr>
        <w:autoSpaceDN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 w:rsidR="007E57FC" w:rsidRPr="006D31A6">
        <w:rPr>
          <w:rFonts w:ascii="Tahoma" w:hAnsi="Tahoma" w:cs="Tahoma"/>
          <w:sz w:val="22"/>
          <w:szCs w:val="22"/>
        </w:rPr>
        <w:t xml:space="preserve">Dr Jerzy Żuchowski </w:t>
      </w:r>
      <w:r w:rsidRPr="006D31A6">
        <w:rPr>
          <w:rFonts w:ascii="Tahoma" w:hAnsi="Tahoma" w:cs="Tahoma"/>
          <w:sz w:val="22"/>
          <w:szCs w:val="22"/>
        </w:rPr>
        <w:t>jest absolwentem Wydziału Biologii i Nauk o Ziemi (obecnie Biologii i Biotechnologii) Uniwersytetu Marii Curie-Skłodowskiej w Lublinie, gdzie uzyskał zarówno tytuł magistra biotechnologii (w 1996 r.) jak i stopień doktora nauk bio</w:t>
      </w:r>
      <w:r w:rsidR="00CF4E4C">
        <w:rPr>
          <w:rFonts w:ascii="Tahoma" w:hAnsi="Tahoma" w:cs="Tahoma"/>
          <w:sz w:val="22"/>
          <w:szCs w:val="22"/>
        </w:rPr>
        <w:t>logicznych (w 2005 r.), po przedstawieniu rozprawy „Naturalne inhibitory proteaz serynowych z grzybów białej zgnilizny drewna”, której promotorem był prof. dr hab. Krzysztof Grzywnowicz z Zakładu Biochemii (obecnie Katedry Biochemii i Biotechnologii)</w:t>
      </w:r>
      <w:r w:rsidRPr="006D31A6">
        <w:rPr>
          <w:rFonts w:ascii="Tahoma" w:hAnsi="Tahoma" w:cs="Tahoma"/>
          <w:sz w:val="22"/>
          <w:szCs w:val="22"/>
        </w:rPr>
        <w:t xml:space="preserve">. </w:t>
      </w:r>
      <w:r w:rsidR="00D1113B" w:rsidRPr="006D31A6">
        <w:rPr>
          <w:rFonts w:ascii="Tahoma" w:hAnsi="Tahoma" w:cs="Tahoma"/>
          <w:sz w:val="22"/>
          <w:szCs w:val="22"/>
        </w:rPr>
        <w:t xml:space="preserve">Po uzyskaniu dyplomu magistra, </w:t>
      </w:r>
      <w:r w:rsidR="00CF4E4C">
        <w:rPr>
          <w:rFonts w:ascii="Tahoma" w:hAnsi="Tahoma" w:cs="Tahoma"/>
          <w:sz w:val="22"/>
          <w:szCs w:val="22"/>
        </w:rPr>
        <w:t xml:space="preserve">a </w:t>
      </w:r>
      <w:r w:rsidR="00706EC3">
        <w:rPr>
          <w:rFonts w:ascii="Tahoma" w:hAnsi="Tahoma" w:cs="Tahoma"/>
          <w:sz w:val="22"/>
          <w:szCs w:val="22"/>
        </w:rPr>
        <w:t xml:space="preserve">jeszcze </w:t>
      </w:r>
      <w:r w:rsidR="00D1113B" w:rsidRPr="006D31A6">
        <w:rPr>
          <w:rFonts w:ascii="Tahoma" w:hAnsi="Tahoma" w:cs="Tahoma"/>
          <w:sz w:val="22"/>
          <w:szCs w:val="22"/>
        </w:rPr>
        <w:t>przed podjęciem studiów doktoranckich</w:t>
      </w:r>
      <w:r w:rsidR="00706EC3">
        <w:rPr>
          <w:rFonts w:ascii="Tahoma" w:hAnsi="Tahoma" w:cs="Tahoma"/>
          <w:sz w:val="22"/>
          <w:szCs w:val="22"/>
        </w:rPr>
        <w:t xml:space="preserve"> (które rozpoczął w październiku 2001 r.), w latach 1996-2001</w:t>
      </w:r>
      <w:r w:rsidR="00D1113B" w:rsidRPr="006D31A6">
        <w:rPr>
          <w:rFonts w:ascii="Tahoma" w:hAnsi="Tahoma" w:cs="Tahoma"/>
          <w:sz w:val="22"/>
          <w:szCs w:val="22"/>
        </w:rPr>
        <w:t xml:space="preserve"> pracował jako asystent w Zakładzie Aeracji i Wymiany Gazowej w Środowisku Glebowym i Materiałach Rolniczych </w:t>
      </w:r>
      <w:r w:rsidR="00D1113B" w:rsidRPr="006D31A6">
        <w:rPr>
          <w:rFonts w:ascii="Tahoma" w:hAnsi="Tahoma" w:cs="Tahoma"/>
          <w:sz w:val="22"/>
          <w:szCs w:val="22"/>
        </w:rPr>
        <w:lastRenderedPageBreak/>
        <w:t xml:space="preserve">(obecnie Zakład Biogeochemii Środowiska Przyrodniczego) Instytutu Agrofizyki Polskiej Akademii Nauk w Lublinie. </w:t>
      </w:r>
      <w:r w:rsidR="006626B4">
        <w:rPr>
          <w:rFonts w:ascii="Tahoma" w:hAnsi="Tahoma" w:cs="Tahoma"/>
          <w:sz w:val="22"/>
          <w:szCs w:val="22"/>
        </w:rPr>
        <w:t>Od 2006 r. pracuje w</w:t>
      </w:r>
      <w:r w:rsidR="006D31A6" w:rsidRPr="006D31A6">
        <w:rPr>
          <w:rFonts w:ascii="Tahoma" w:hAnsi="Tahoma" w:cs="Tahoma"/>
          <w:sz w:val="22"/>
          <w:szCs w:val="22"/>
        </w:rPr>
        <w:t xml:space="preserve"> </w:t>
      </w:r>
      <w:r w:rsidR="009B3208" w:rsidRPr="006D31A6">
        <w:rPr>
          <w:rFonts w:ascii="Tahoma" w:hAnsi="Tahoma" w:cs="Tahoma"/>
          <w:sz w:val="22"/>
          <w:szCs w:val="22"/>
        </w:rPr>
        <w:t>Zakładzie Biochemii i Jakości Plonów Instytutu Uprawy, Nawożenia i Gleboznawstwa – Państwowego Instytutu Badawcz</w:t>
      </w:r>
      <w:r w:rsidR="006626B4">
        <w:rPr>
          <w:rFonts w:ascii="Tahoma" w:hAnsi="Tahoma" w:cs="Tahoma"/>
          <w:sz w:val="22"/>
          <w:szCs w:val="22"/>
        </w:rPr>
        <w:t>ego w Puławach</w:t>
      </w:r>
      <w:r w:rsidR="009B3208" w:rsidRPr="006D31A6">
        <w:rPr>
          <w:rFonts w:ascii="Tahoma" w:hAnsi="Tahoma" w:cs="Tahoma"/>
          <w:sz w:val="22"/>
          <w:szCs w:val="22"/>
        </w:rPr>
        <w:t>, gdzie został zatrudniony początkowo na stanowisku specjalisty badawczo-technicznego</w:t>
      </w:r>
      <w:r w:rsidR="00706EC3">
        <w:rPr>
          <w:rFonts w:ascii="Tahoma" w:hAnsi="Tahoma" w:cs="Tahoma"/>
          <w:sz w:val="22"/>
          <w:szCs w:val="22"/>
        </w:rPr>
        <w:t xml:space="preserve"> (2006-2009)</w:t>
      </w:r>
      <w:r w:rsidR="009B3208" w:rsidRPr="006D31A6">
        <w:rPr>
          <w:rFonts w:ascii="Tahoma" w:hAnsi="Tahoma" w:cs="Tahoma"/>
          <w:sz w:val="22"/>
          <w:szCs w:val="22"/>
        </w:rPr>
        <w:t>, następnie starszego specjalisty</w:t>
      </w:r>
      <w:r w:rsidR="00706EC3">
        <w:rPr>
          <w:rFonts w:ascii="Tahoma" w:hAnsi="Tahoma" w:cs="Tahoma"/>
          <w:sz w:val="22"/>
          <w:szCs w:val="22"/>
        </w:rPr>
        <w:t xml:space="preserve"> (2009-2016)</w:t>
      </w:r>
      <w:r w:rsidR="009B3208" w:rsidRPr="006D31A6">
        <w:rPr>
          <w:rFonts w:ascii="Tahoma" w:hAnsi="Tahoma" w:cs="Tahoma"/>
          <w:sz w:val="22"/>
          <w:szCs w:val="22"/>
        </w:rPr>
        <w:t xml:space="preserve">, a od 2016 r. adiunkta. </w:t>
      </w:r>
    </w:p>
    <w:p w:rsidR="00D1113B" w:rsidRDefault="006D31A6" w:rsidP="00D158D0">
      <w:pPr>
        <w:autoSpaceDN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Można zauważyć, że droga zawodowa Habilitanta nie była tematycznie jednorodna, gdyż rozpoczął on swoją aktywność naukową od biologii molekularnej (praca magisterska dotyczyła subkomórkowej lokalizacji jednej z kinaz białkowych w komórkach drożdży </w:t>
      </w:r>
      <w:r w:rsidRPr="006D31A6">
        <w:rPr>
          <w:rFonts w:ascii="Tahoma" w:hAnsi="Tahoma" w:cs="Tahoma"/>
          <w:i/>
          <w:sz w:val="22"/>
          <w:szCs w:val="22"/>
        </w:rPr>
        <w:t>Saccharomyces cerevisiae</w:t>
      </w:r>
      <w:r>
        <w:rPr>
          <w:rFonts w:ascii="Tahoma" w:hAnsi="Tahoma" w:cs="Tahoma"/>
          <w:sz w:val="22"/>
          <w:szCs w:val="22"/>
        </w:rPr>
        <w:t xml:space="preserve"> z wykorzystaniem technik mikroskopii elektronowej), następnie </w:t>
      </w:r>
      <w:r w:rsidR="00561594">
        <w:rPr>
          <w:rFonts w:ascii="Tahoma" w:hAnsi="Tahoma" w:cs="Tahoma"/>
          <w:sz w:val="22"/>
          <w:szCs w:val="22"/>
        </w:rPr>
        <w:t xml:space="preserve">przez kilka lat zajmował się szeroko pojętą agrofizyką (m.in. wpływem stanu natlenienia na procesy zachodzące w środowisku glebowym, zwłaszcza podczas osuszania gleb po zalaniu), zaś praca doktorska była typowo biochemiczna (dotyczyła inhibitorów proteaz serynowych z grzybów białej zgnilizny drewna). Te etapy rozwoju zawodowego pozwoliły oczywiście na </w:t>
      </w:r>
      <w:r w:rsidR="00CB7EB2">
        <w:rPr>
          <w:rFonts w:ascii="Tahoma" w:hAnsi="Tahoma" w:cs="Tahoma"/>
          <w:sz w:val="22"/>
          <w:szCs w:val="22"/>
        </w:rPr>
        <w:t>znaczne rozszerzenie ogólnej wiedzy Habilitanta i opanowanie różnorodnego warsztatu laboratoryjnego; natomiast, co najważniejsze, ukształtowały jego zainteresowania badawcze</w:t>
      </w:r>
      <w:r w:rsidR="00BD0E81">
        <w:rPr>
          <w:rFonts w:ascii="Tahoma" w:hAnsi="Tahoma" w:cs="Tahoma"/>
          <w:sz w:val="22"/>
          <w:szCs w:val="22"/>
        </w:rPr>
        <w:t xml:space="preserve">. Jak sam stwierdza, już podczas zatrudnienia w Instytucie Agrofizyki </w:t>
      </w:r>
      <w:r w:rsidR="00A00E33">
        <w:rPr>
          <w:rFonts w:ascii="Tahoma" w:hAnsi="Tahoma" w:cs="Tahoma"/>
          <w:sz w:val="22"/>
          <w:szCs w:val="22"/>
        </w:rPr>
        <w:t xml:space="preserve">najwięcej satysfakcji przynosiły mu badania biochemiczne związane z reakcją roślin na niedobór tlenu w strefie korzeniowej. </w:t>
      </w:r>
      <w:r w:rsidR="00C76FA6">
        <w:rPr>
          <w:rFonts w:ascii="Tahoma" w:hAnsi="Tahoma" w:cs="Tahoma"/>
          <w:sz w:val="22"/>
          <w:szCs w:val="22"/>
        </w:rPr>
        <w:t xml:space="preserve">Dlatego po zatrudnieniu w IUNG-PIB w zespole specjalizującym się w badaniach nad roślinnymi metabolitami wtórnymi, szybko zaadaptował się do nowej tematyki badawczej, </w:t>
      </w:r>
      <w:r w:rsidR="00E4234D">
        <w:rPr>
          <w:rFonts w:ascii="Tahoma" w:hAnsi="Tahoma" w:cs="Tahoma"/>
          <w:sz w:val="22"/>
          <w:szCs w:val="22"/>
        </w:rPr>
        <w:t xml:space="preserve">czyli analizy fitochemicznej roślin oraz poszukiwań substancji o znaczeniu praktycznym, </w:t>
      </w:r>
      <w:r w:rsidR="00C76FA6">
        <w:rPr>
          <w:rFonts w:ascii="Tahoma" w:hAnsi="Tahoma" w:cs="Tahoma"/>
          <w:sz w:val="22"/>
          <w:szCs w:val="22"/>
        </w:rPr>
        <w:t>jednocześnie kontynuując pe</w:t>
      </w:r>
      <w:r w:rsidR="006626B4">
        <w:rPr>
          <w:rFonts w:ascii="Tahoma" w:hAnsi="Tahoma" w:cs="Tahoma"/>
          <w:sz w:val="22"/>
          <w:szCs w:val="22"/>
        </w:rPr>
        <w:t xml:space="preserve">wne wątki pracy doktorskiej w ramach współpracy z Zakładem Biochemii UMCS. Trzeba także podkreślić, że wszystkie dotychczasowe etapy pracy badawczej dr Jerzego Żuchowskiego zaowocowały ciekawymi i znaczącymi naukowo publikacjami. </w:t>
      </w:r>
    </w:p>
    <w:p w:rsidR="00B47D1D" w:rsidRDefault="00B47D1D" w:rsidP="00D158D0">
      <w:pPr>
        <w:autoSpaceDN w:val="0"/>
        <w:jc w:val="both"/>
        <w:rPr>
          <w:rFonts w:ascii="Tahoma" w:hAnsi="Tahoma" w:cs="Tahoma"/>
          <w:sz w:val="22"/>
          <w:szCs w:val="22"/>
        </w:rPr>
      </w:pPr>
    </w:p>
    <w:p w:rsidR="0043121E" w:rsidRPr="00B47D1D" w:rsidRDefault="0043121E" w:rsidP="0043121E">
      <w:pPr>
        <w:rPr>
          <w:rFonts w:ascii="Tahoma" w:hAnsi="Tahoma" w:cs="Tahoma"/>
          <w:b/>
        </w:rPr>
      </w:pPr>
      <w:r w:rsidRPr="00B47D1D">
        <w:rPr>
          <w:rFonts w:ascii="Tahoma" w:hAnsi="Tahoma" w:cs="Tahoma"/>
          <w:b/>
        </w:rPr>
        <w:t>Ocena osiągnięcia naukowego</w:t>
      </w:r>
    </w:p>
    <w:p w:rsidR="0043121E" w:rsidRPr="001B6930" w:rsidRDefault="0043121E" w:rsidP="00360CA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tab/>
      </w:r>
      <w:r w:rsidRPr="001B6930">
        <w:rPr>
          <w:rFonts w:ascii="Tahoma" w:hAnsi="Tahoma" w:cs="Tahoma"/>
          <w:sz w:val="22"/>
          <w:szCs w:val="22"/>
        </w:rPr>
        <w:t>Na osiągnięcie naukowe dr Jerzego Żuchowskiego składa się cykl siedmiu publikacji o łącznym IF 16,89 (i 505 punktów MNiSW),</w:t>
      </w:r>
      <w:r w:rsidR="00D74179">
        <w:rPr>
          <w:rFonts w:ascii="Tahoma" w:hAnsi="Tahoma" w:cs="Tahoma"/>
          <w:sz w:val="22"/>
          <w:szCs w:val="22"/>
        </w:rPr>
        <w:t xml:space="preserve"> </w:t>
      </w:r>
      <w:r w:rsidR="00360CA6">
        <w:rPr>
          <w:rFonts w:ascii="Tahoma" w:hAnsi="Tahoma" w:cs="Tahoma"/>
          <w:sz w:val="22"/>
          <w:szCs w:val="22"/>
        </w:rPr>
        <w:t>zatytułowanym „</w:t>
      </w:r>
      <w:r w:rsidR="00360CA6" w:rsidRPr="00360CA6">
        <w:rPr>
          <w:rFonts w:ascii="Tahoma" w:hAnsi="Tahoma" w:cs="Tahoma"/>
          <w:bCs/>
          <w:sz w:val="22"/>
          <w:szCs w:val="22"/>
        </w:rPr>
        <w:t>Charakterystyka i izolacja związków fenolowych</w:t>
      </w:r>
      <w:r w:rsidR="00360CA6">
        <w:rPr>
          <w:rFonts w:ascii="Tahoma" w:hAnsi="Tahoma" w:cs="Tahoma"/>
          <w:bCs/>
          <w:sz w:val="22"/>
          <w:szCs w:val="22"/>
        </w:rPr>
        <w:t xml:space="preserve"> </w:t>
      </w:r>
      <w:r w:rsidR="00360CA6" w:rsidRPr="00360CA6">
        <w:rPr>
          <w:rFonts w:ascii="Tahoma" w:hAnsi="Tahoma" w:cs="Tahoma"/>
          <w:bCs/>
          <w:sz w:val="22"/>
          <w:szCs w:val="22"/>
        </w:rPr>
        <w:t>o potencjale bioaktywnym z wybranych roślin uprawnych</w:t>
      </w:r>
      <w:r w:rsidR="00360CA6">
        <w:rPr>
          <w:rFonts w:ascii="Tahoma" w:hAnsi="Tahoma" w:cs="Tahoma"/>
          <w:bCs/>
          <w:sz w:val="22"/>
          <w:szCs w:val="22"/>
        </w:rPr>
        <w:t>”. Zgodnie z tytułem,</w:t>
      </w:r>
      <w:r w:rsidR="00360CA6">
        <w:rPr>
          <w:rFonts w:ascii="Tahoma" w:hAnsi="Tahoma" w:cs="Tahoma"/>
          <w:sz w:val="22"/>
          <w:szCs w:val="22"/>
        </w:rPr>
        <w:t xml:space="preserve"> głównym przedmiotem </w:t>
      </w:r>
      <w:r w:rsidR="009F1298">
        <w:rPr>
          <w:rFonts w:ascii="Tahoma" w:hAnsi="Tahoma" w:cs="Tahoma"/>
          <w:sz w:val="22"/>
          <w:szCs w:val="22"/>
        </w:rPr>
        <w:t>tego cyklu</w:t>
      </w:r>
      <w:r w:rsidR="00360CA6">
        <w:rPr>
          <w:rFonts w:ascii="Tahoma" w:hAnsi="Tahoma" w:cs="Tahoma"/>
          <w:sz w:val="22"/>
          <w:szCs w:val="22"/>
        </w:rPr>
        <w:t xml:space="preserve"> jest</w:t>
      </w:r>
      <w:r w:rsidRPr="001B6930">
        <w:rPr>
          <w:rFonts w:ascii="Tahoma" w:hAnsi="Tahoma" w:cs="Tahoma"/>
          <w:sz w:val="22"/>
          <w:szCs w:val="22"/>
        </w:rPr>
        <w:t xml:space="preserve"> charakterystyka związków fenolowych z kilku wybranych roślin uprawnych (pszenicy jarej i ozimej, rokitnika, soczewicy). Większość publikacji ukazała się w czasopismach o wysokiej i bardzo wysokiej renomie międzynarodowej (Food and Chemical Toxicology, </w:t>
      </w:r>
      <w:r w:rsidR="00360CA6">
        <w:rPr>
          <w:rFonts w:ascii="Tahoma" w:hAnsi="Tahoma" w:cs="Tahoma"/>
          <w:sz w:val="22"/>
          <w:szCs w:val="22"/>
        </w:rPr>
        <w:t xml:space="preserve">Helvetica Chimica Acta, </w:t>
      </w:r>
      <w:r w:rsidRPr="001B6930">
        <w:rPr>
          <w:rFonts w:ascii="Tahoma" w:hAnsi="Tahoma" w:cs="Tahoma"/>
          <w:sz w:val="22"/>
          <w:szCs w:val="22"/>
        </w:rPr>
        <w:t xml:space="preserve">Industrial Crops and Products, Journal of the Science of Food and Agriculture, Molecules, Phytochemistry), tylko pierwsza z cyklu została opublikowana w czasopiśmie o charakterze zapewne bardziej „branżowym” (Cereal Research Communications), które utraciło IF w okresie publikowania artykułu Habilitanta. Niemniej włączenie tej publikacji do </w:t>
      </w:r>
      <w:r w:rsidRPr="001B6930">
        <w:rPr>
          <w:rFonts w:ascii="Tahoma" w:hAnsi="Tahoma" w:cs="Tahoma"/>
          <w:sz w:val="22"/>
          <w:szCs w:val="22"/>
        </w:rPr>
        <w:lastRenderedPageBreak/>
        <w:t xml:space="preserve">osiągnięcia habilitacyjnego uważam za celowe i wartościowe, zawiera ona bowiem interesujące wyniki, które </w:t>
      </w:r>
      <w:r w:rsidR="004B3E11">
        <w:rPr>
          <w:rFonts w:ascii="Tahoma" w:hAnsi="Tahoma" w:cs="Tahoma"/>
          <w:sz w:val="22"/>
          <w:szCs w:val="22"/>
        </w:rPr>
        <w:t>są owocem pierwszych zadań badawczych podjętych przez</w:t>
      </w:r>
      <w:r w:rsidR="00D74179">
        <w:rPr>
          <w:rFonts w:ascii="Tahoma" w:hAnsi="Tahoma" w:cs="Tahoma"/>
          <w:sz w:val="22"/>
          <w:szCs w:val="22"/>
        </w:rPr>
        <w:t xml:space="preserve"> </w:t>
      </w:r>
      <w:r w:rsidR="004B3E11">
        <w:rPr>
          <w:rFonts w:ascii="Tahoma" w:hAnsi="Tahoma" w:cs="Tahoma"/>
          <w:sz w:val="22"/>
          <w:szCs w:val="22"/>
        </w:rPr>
        <w:t xml:space="preserve">Habilitanta </w:t>
      </w:r>
      <w:r w:rsidR="00D74179">
        <w:rPr>
          <w:rFonts w:ascii="Tahoma" w:hAnsi="Tahoma" w:cs="Tahoma"/>
          <w:sz w:val="22"/>
          <w:szCs w:val="22"/>
        </w:rPr>
        <w:t>w IUNG-</w:t>
      </w:r>
      <w:r w:rsidR="004B3E11">
        <w:rPr>
          <w:rFonts w:ascii="Tahoma" w:hAnsi="Tahoma" w:cs="Tahoma"/>
          <w:sz w:val="22"/>
          <w:szCs w:val="22"/>
        </w:rPr>
        <w:t>PIB</w:t>
      </w:r>
      <w:r w:rsidRPr="001B6930">
        <w:rPr>
          <w:rFonts w:ascii="Tahoma" w:hAnsi="Tahoma" w:cs="Tahoma"/>
          <w:sz w:val="22"/>
          <w:szCs w:val="22"/>
        </w:rPr>
        <w:t>. Przedstawione publikacje ukazały się w latach 2009-2020; trzeba tu wyraźnie zaznaczyć, że porównując najwcześniejsze z tymi, które ukazały się w ostatnim okresie, doskonale widać rozwój naukowy</w:t>
      </w:r>
      <w:r w:rsidR="00D74179">
        <w:rPr>
          <w:rFonts w:ascii="Tahoma" w:hAnsi="Tahoma" w:cs="Tahoma"/>
          <w:sz w:val="22"/>
          <w:szCs w:val="22"/>
        </w:rPr>
        <w:t xml:space="preserve"> oraz doskonalenie warsztatu</w:t>
      </w:r>
      <w:r w:rsidRPr="001B6930">
        <w:rPr>
          <w:rFonts w:ascii="Tahoma" w:hAnsi="Tahoma" w:cs="Tahoma"/>
          <w:sz w:val="22"/>
          <w:szCs w:val="22"/>
        </w:rPr>
        <w:t xml:space="preserve"> </w:t>
      </w:r>
      <w:r w:rsidR="004B3E11">
        <w:rPr>
          <w:rFonts w:ascii="Tahoma" w:hAnsi="Tahoma" w:cs="Tahoma"/>
          <w:sz w:val="22"/>
          <w:szCs w:val="22"/>
        </w:rPr>
        <w:t xml:space="preserve">eksperymentalnego </w:t>
      </w:r>
      <w:r w:rsidRPr="001B6930">
        <w:rPr>
          <w:rFonts w:ascii="Tahoma" w:hAnsi="Tahoma" w:cs="Tahoma"/>
          <w:sz w:val="22"/>
          <w:szCs w:val="22"/>
        </w:rPr>
        <w:t>Habilitanta</w:t>
      </w:r>
      <w:r w:rsidR="00D74179">
        <w:rPr>
          <w:rFonts w:ascii="Tahoma" w:hAnsi="Tahoma" w:cs="Tahoma"/>
          <w:sz w:val="22"/>
          <w:szCs w:val="22"/>
        </w:rPr>
        <w:t>, a także</w:t>
      </w:r>
      <w:r w:rsidRPr="001B6930">
        <w:rPr>
          <w:rFonts w:ascii="Tahoma" w:hAnsi="Tahoma" w:cs="Tahoma"/>
          <w:sz w:val="22"/>
          <w:szCs w:val="22"/>
        </w:rPr>
        <w:t xml:space="preserve"> rozszerzanie zainteresowań badawczych, zwłaszcza o aspekty związane z </w:t>
      </w:r>
      <w:r w:rsidR="004B3E11">
        <w:rPr>
          <w:rFonts w:ascii="Tahoma" w:hAnsi="Tahoma" w:cs="Tahoma"/>
          <w:sz w:val="22"/>
          <w:szCs w:val="22"/>
        </w:rPr>
        <w:t xml:space="preserve">charakterystyką strukturalną nowych substancji roślinnych, nie opisanych wcześniej w literaturze, oraz </w:t>
      </w:r>
      <w:r w:rsidRPr="001B6930">
        <w:rPr>
          <w:rFonts w:ascii="Tahoma" w:hAnsi="Tahoma" w:cs="Tahoma"/>
          <w:sz w:val="22"/>
          <w:szCs w:val="22"/>
        </w:rPr>
        <w:t>potencjałem bioaktywnym izolowanych związków. Ten rozwój naukowy znajduje zresztą ewidentne potwierdzenie w renomie czasopism, w których Habilitant publikuje, warto wspomnieć, że znajduje się wśród nich wiele pozycji mających 100 pkt MNiSW, a jedna (zresztą najnowsza z cyklu) aż 200 pkt MNiSW. Artykuły są wieloautorskie</w:t>
      </w:r>
      <w:r w:rsidR="00387EBE">
        <w:rPr>
          <w:rFonts w:ascii="Tahoma" w:hAnsi="Tahoma" w:cs="Tahoma"/>
          <w:sz w:val="22"/>
          <w:szCs w:val="22"/>
        </w:rPr>
        <w:t xml:space="preserve"> (od 3 do 7 autorów)</w:t>
      </w:r>
      <w:r w:rsidRPr="001B6930">
        <w:rPr>
          <w:rFonts w:ascii="Tahoma" w:hAnsi="Tahoma" w:cs="Tahoma"/>
          <w:sz w:val="22"/>
          <w:szCs w:val="22"/>
        </w:rPr>
        <w:t xml:space="preserve">, ale Habilitant jest w sześciu z nich pierwszym i korespondencyjnym Autorem, jego wiodący udział w badaniach i powstawaniu publikacji nie budzi wątpliwości. Reasumując, uważam, że biorąc pod uwagę parametry „bibliometryczne” i pozycję Habilitanta wśród autorów, przedstawione osiągnięcie naukowe spełnia wszelkie wymogi stawiane takim cyklom publikacji w postępowaniach w sprawie nadania stopnia doktora habilitowanego. </w:t>
      </w:r>
    </w:p>
    <w:p w:rsidR="0043121E" w:rsidRDefault="0043121E" w:rsidP="0043121E">
      <w:pPr>
        <w:jc w:val="both"/>
        <w:rPr>
          <w:rFonts w:ascii="Tahoma" w:hAnsi="Tahoma" w:cs="Tahoma"/>
          <w:sz w:val="22"/>
          <w:szCs w:val="22"/>
        </w:rPr>
      </w:pPr>
      <w:r w:rsidRPr="001B6930">
        <w:rPr>
          <w:rFonts w:ascii="Tahoma" w:hAnsi="Tahoma" w:cs="Tahoma"/>
          <w:sz w:val="22"/>
          <w:szCs w:val="22"/>
        </w:rPr>
        <w:tab/>
        <w:t xml:space="preserve">Publikacje składające się na osiągnięcie habilitacyjne dotyczą związków fenolowych występujących w roślinach uprawnych, w tym gatunków niedostatecznie poznanych pod względem składu fitochemicznego. Podjęta tematyka jest zatem istotna ze względu na uzyskanie nowych wartościowych danych o występowaniu związków, którym tradycyjnie przypisuje się szereg aktywności biologicznych (w tym </w:t>
      </w:r>
      <w:r w:rsidR="00E4234D">
        <w:rPr>
          <w:rFonts w:ascii="Tahoma" w:hAnsi="Tahoma" w:cs="Tahoma"/>
          <w:sz w:val="22"/>
          <w:szCs w:val="22"/>
        </w:rPr>
        <w:t xml:space="preserve">prozdrowotnych lub </w:t>
      </w:r>
      <w:r w:rsidRPr="001B6930">
        <w:rPr>
          <w:rFonts w:ascii="Tahoma" w:hAnsi="Tahoma" w:cs="Tahoma"/>
          <w:sz w:val="22"/>
          <w:szCs w:val="22"/>
        </w:rPr>
        <w:t xml:space="preserve">potencjalnie farmakologicznych); trzeba podkreślić, że wiele z otrzymanych wyników </w:t>
      </w:r>
      <w:r w:rsidR="00E4234D">
        <w:rPr>
          <w:rFonts w:ascii="Tahoma" w:hAnsi="Tahoma" w:cs="Tahoma"/>
          <w:sz w:val="22"/>
          <w:szCs w:val="22"/>
        </w:rPr>
        <w:t xml:space="preserve">– zwłaszcza dotyczących struktury wyizolowanych substancji - </w:t>
      </w:r>
      <w:r w:rsidRPr="001B6930">
        <w:rPr>
          <w:rFonts w:ascii="Tahoma" w:hAnsi="Tahoma" w:cs="Tahoma"/>
          <w:sz w:val="22"/>
          <w:szCs w:val="22"/>
        </w:rPr>
        <w:t xml:space="preserve">to pierwsze tego typu doniesienia w literaturze światowej. Oprócz wartości istotnej z punktu widzenia fitochemii, przeprowadzone badania prezentują też interesujący aspekt rolniczy, gdyż charakteryzują skład związków fenolowych w roślinach uprawianych w różnych systemach gospodarowania (ekologicznym i konwencjonalnym). </w:t>
      </w:r>
      <w:r w:rsidR="00387EBE">
        <w:rPr>
          <w:rFonts w:ascii="Tahoma" w:hAnsi="Tahoma" w:cs="Tahoma"/>
          <w:sz w:val="22"/>
          <w:szCs w:val="22"/>
        </w:rPr>
        <w:t>Ostatnie publikacje zawierają ponadto wyniki dotyczące wybranych a</w:t>
      </w:r>
      <w:r w:rsidR="00812712">
        <w:rPr>
          <w:rFonts w:ascii="Tahoma" w:hAnsi="Tahoma" w:cs="Tahoma"/>
          <w:sz w:val="22"/>
          <w:szCs w:val="22"/>
        </w:rPr>
        <w:t>ktywności biologicznych wyizolowanych</w:t>
      </w:r>
      <w:r w:rsidR="00387EBE">
        <w:rPr>
          <w:rFonts w:ascii="Tahoma" w:hAnsi="Tahoma" w:cs="Tahoma"/>
          <w:sz w:val="22"/>
          <w:szCs w:val="22"/>
        </w:rPr>
        <w:t xml:space="preserve"> związków, zwłaszcza właściwości </w:t>
      </w:r>
      <w:r w:rsidR="00C4666E">
        <w:rPr>
          <w:rFonts w:ascii="Tahoma" w:hAnsi="Tahoma" w:cs="Tahoma"/>
          <w:sz w:val="22"/>
          <w:szCs w:val="22"/>
        </w:rPr>
        <w:t xml:space="preserve">antynowotworowych, </w:t>
      </w:r>
      <w:r w:rsidR="00387EBE">
        <w:rPr>
          <w:rFonts w:ascii="Tahoma" w:hAnsi="Tahoma" w:cs="Tahoma"/>
          <w:sz w:val="22"/>
          <w:szCs w:val="22"/>
        </w:rPr>
        <w:t>ant</w:t>
      </w:r>
      <w:r w:rsidR="00812712">
        <w:rPr>
          <w:rFonts w:ascii="Tahoma" w:hAnsi="Tahoma" w:cs="Tahoma"/>
          <w:sz w:val="22"/>
          <w:szCs w:val="22"/>
        </w:rPr>
        <w:t>yoksydacyjnych, przeciwzakrzepowych i przeciwagregacyjnych.</w:t>
      </w:r>
      <w:r w:rsidR="00DC069D">
        <w:rPr>
          <w:rFonts w:ascii="Tahoma" w:hAnsi="Tahoma" w:cs="Tahoma"/>
          <w:sz w:val="22"/>
          <w:szCs w:val="22"/>
        </w:rPr>
        <w:t xml:space="preserve"> </w:t>
      </w:r>
    </w:p>
    <w:p w:rsidR="00DC069D" w:rsidRDefault="00DC069D" w:rsidP="0043121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Za najważniejsze </w:t>
      </w:r>
      <w:r w:rsidR="00495490">
        <w:rPr>
          <w:rFonts w:ascii="Tahoma" w:hAnsi="Tahoma" w:cs="Tahoma"/>
          <w:sz w:val="22"/>
          <w:szCs w:val="22"/>
        </w:rPr>
        <w:t>osiągnięcia badawcze</w:t>
      </w:r>
      <w:r>
        <w:rPr>
          <w:rFonts w:ascii="Tahoma" w:hAnsi="Tahoma" w:cs="Tahoma"/>
          <w:sz w:val="22"/>
          <w:szCs w:val="22"/>
        </w:rPr>
        <w:t xml:space="preserve"> przedstawione przez Habilitanta w recenzowanym cyklu publikacji można uznać:</w:t>
      </w:r>
    </w:p>
    <w:p w:rsidR="00495490" w:rsidRDefault="00DC069D" w:rsidP="0043121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495490">
        <w:rPr>
          <w:rFonts w:ascii="Tahoma" w:hAnsi="Tahoma" w:cs="Tahoma"/>
          <w:sz w:val="22"/>
          <w:szCs w:val="22"/>
        </w:rPr>
        <w:t>analizę</w:t>
      </w:r>
      <w:r w:rsidR="00AA3E30">
        <w:rPr>
          <w:rFonts w:ascii="Tahoma" w:hAnsi="Tahoma" w:cs="Tahoma"/>
          <w:sz w:val="22"/>
          <w:szCs w:val="22"/>
        </w:rPr>
        <w:t xml:space="preserve"> zawartości kwasów fenolowych w kilku odmianach pszenicy </w:t>
      </w:r>
      <w:r>
        <w:rPr>
          <w:rFonts w:ascii="Tahoma" w:hAnsi="Tahoma" w:cs="Tahoma"/>
          <w:sz w:val="22"/>
          <w:szCs w:val="22"/>
        </w:rPr>
        <w:t>jarej i ozimej uprawianych ekologicznie i konwencjonalnie</w:t>
      </w:r>
      <w:r w:rsidR="00495490">
        <w:rPr>
          <w:rFonts w:ascii="Tahoma" w:hAnsi="Tahoma" w:cs="Tahoma"/>
          <w:sz w:val="22"/>
          <w:szCs w:val="22"/>
        </w:rPr>
        <w:t>, badania te</w:t>
      </w:r>
      <w:r>
        <w:rPr>
          <w:rFonts w:ascii="Tahoma" w:hAnsi="Tahoma" w:cs="Tahoma"/>
          <w:sz w:val="22"/>
          <w:szCs w:val="22"/>
        </w:rPr>
        <w:t xml:space="preserve"> doprowadziły </w:t>
      </w:r>
      <w:r w:rsidR="00495490">
        <w:rPr>
          <w:rFonts w:ascii="Tahoma" w:hAnsi="Tahoma" w:cs="Tahoma"/>
          <w:sz w:val="22"/>
          <w:szCs w:val="22"/>
        </w:rPr>
        <w:t xml:space="preserve">m.in. do powiązania zwiększonej zawartości </w:t>
      </w:r>
      <w:r w:rsidR="00C535F3">
        <w:rPr>
          <w:rFonts w:ascii="Tahoma" w:hAnsi="Tahoma" w:cs="Tahoma"/>
          <w:sz w:val="22"/>
          <w:szCs w:val="22"/>
        </w:rPr>
        <w:t xml:space="preserve">niektórych z </w:t>
      </w:r>
      <w:r w:rsidR="00495490">
        <w:rPr>
          <w:rFonts w:ascii="Tahoma" w:hAnsi="Tahoma" w:cs="Tahoma"/>
          <w:sz w:val="22"/>
          <w:szCs w:val="22"/>
        </w:rPr>
        <w:t>tych kwasów (zwłaszcza ferulowego) ze zmniejszonymi zazwyczaj rozmiarami ziarna pszenicy pochodzącego z upraw ekologicznych;</w:t>
      </w:r>
    </w:p>
    <w:p w:rsidR="00C535F3" w:rsidRDefault="00C535F3" w:rsidP="0043121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charakterystykę fitochemiczną części zielonych i korzeni soczewicy jadalnej, w wyniku której zostało opisanych wiele nowych, nie poznanych wcześniej związków (części zielone soczewicy okazały się źródłem rzadko spotykanych 7-</w:t>
      </w:r>
      <w:r w:rsidRPr="00C535F3">
        <w:rPr>
          <w:rFonts w:ascii="Tahoma" w:hAnsi="Tahoma" w:cs="Tahoma"/>
          <w:i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-glukuronozydów kwercetyny i kemferolu – </w:t>
      </w:r>
      <w:r>
        <w:rPr>
          <w:rFonts w:ascii="Tahoma" w:hAnsi="Tahoma" w:cs="Tahoma"/>
          <w:sz w:val="22"/>
          <w:szCs w:val="22"/>
        </w:rPr>
        <w:lastRenderedPageBreak/>
        <w:t>aż 16 z 18 wyizolowanych związków stanowiły substancje nie opisane wcześniej w literaturze</w:t>
      </w:r>
      <w:r w:rsidR="00705E2E">
        <w:rPr>
          <w:rFonts w:ascii="Tahoma" w:hAnsi="Tahoma" w:cs="Tahoma"/>
          <w:sz w:val="22"/>
          <w:szCs w:val="22"/>
        </w:rPr>
        <w:t>;</w:t>
      </w:r>
      <w:r>
        <w:rPr>
          <w:rFonts w:ascii="Tahoma" w:hAnsi="Tahoma" w:cs="Tahoma"/>
          <w:sz w:val="22"/>
          <w:szCs w:val="22"/>
        </w:rPr>
        <w:t xml:space="preserve"> </w:t>
      </w:r>
      <w:r w:rsidR="00705E2E">
        <w:rPr>
          <w:rFonts w:ascii="Tahoma" w:hAnsi="Tahoma" w:cs="Tahoma"/>
          <w:sz w:val="22"/>
          <w:szCs w:val="22"/>
        </w:rPr>
        <w:t xml:space="preserve">w </w:t>
      </w:r>
      <w:r>
        <w:rPr>
          <w:rFonts w:ascii="Tahoma" w:hAnsi="Tahoma" w:cs="Tahoma"/>
          <w:sz w:val="22"/>
          <w:szCs w:val="22"/>
        </w:rPr>
        <w:t>korzeni</w:t>
      </w:r>
      <w:r w:rsidR="00705E2E">
        <w:rPr>
          <w:rFonts w:ascii="Tahoma" w:hAnsi="Tahoma" w:cs="Tahoma"/>
          <w:sz w:val="22"/>
          <w:szCs w:val="22"/>
        </w:rPr>
        <w:t>ach</w:t>
      </w:r>
      <w:r>
        <w:rPr>
          <w:rFonts w:ascii="Tahoma" w:hAnsi="Tahoma" w:cs="Tahoma"/>
          <w:sz w:val="22"/>
          <w:szCs w:val="22"/>
        </w:rPr>
        <w:t xml:space="preserve"> soczewicy </w:t>
      </w:r>
      <w:r w:rsidR="00705E2E">
        <w:rPr>
          <w:rFonts w:ascii="Tahoma" w:hAnsi="Tahoma" w:cs="Tahoma"/>
          <w:sz w:val="22"/>
          <w:szCs w:val="22"/>
        </w:rPr>
        <w:t>stwierdzono występowanie glukozydów kwasów hydroksybenzoesowych i dihydrochalkonu – w tym 4 nowe związki, a także 5 sojasaponin o znanej strukturze, ale ich występowanie w korzeniach soczewicy udokumentowano po raz pierwszy);</w:t>
      </w:r>
    </w:p>
    <w:p w:rsidR="00705E2E" w:rsidRDefault="00705E2E" w:rsidP="0043121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EA2A2D">
        <w:rPr>
          <w:rFonts w:ascii="Tahoma" w:hAnsi="Tahoma" w:cs="Tahoma"/>
          <w:sz w:val="22"/>
          <w:szCs w:val="22"/>
        </w:rPr>
        <w:t xml:space="preserve">wyizolowanie </w:t>
      </w:r>
      <w:r w:rsidR="001A256A">
        <w:rPr>
          <w:rFonts w:ascii="Tahoma" w:hAnsi="Tahoma" w:cs="Tahoma"/>
          <w:sz w:val="22"/>
          <w:szCs w:val="22"/>
        </w:rPr>
        <w:t xml:space="preserve">i ustalenie struktury </w:t>
      </w:r>
      <w:r w:rsidR="00EA2A2D">
        <w:rPr>
          <w:rFonts w:ascii="Tahoma" w:hAnsi="Tahoma" w:cs="Tahoma"/>
          <w:sz w:val="22"/>
          <w:szCs w:val="22"/>
        </w:rPr>
        <w:t xml:space="preserve">bardzo rzadko spotykanych </w:t>
      </w:r>
      <w:r w:rsidR="001A256A">
        <w:rPr>
          <w:rFonts w:ascii="Tahoma" w:hAnsi="Tahoma" w:cs="Tahoma"/>
          <w:sz w:val="22"/>
          <w:szCs w:val="22"/>
        </w:rPr>
        <w:t xml:space="preserve">w roślinach związków - </w:t>
      </w:r>
      <w:r w:rsidR="00EA2A2D">
        <w:rPr>
          <w:rFonts w:ascii="Tahoma" w:hAnsi="Tahoma" w:cs="Tahoma"/>
          <w:sz w:val="22"/>
          <w:szCs w:val="22"/>
        </w:rPr>
        <w:t xml:space="preserve">flawonoidów </w:t>
      </w:r>
      <w:r w:rsidR="001A256A">
        <w:rPr>
          <w:rFonts w:ascii="Tahoma" w:hAnsi="Tahoma" w:cs="Tahoma"/>
          <w:sz w:val="22"/>
          <w:szCs w:val="22"/>
        </w:rPr>
        <w:t>acylowanych kwasem izowalerianowym (8 nie opisanych wcześniej glikozydów izoramnetyny acylowanych kwasem izowalerianowym)</w:t>
      </w:r>
      <w:r w:rsidR="001A256A" w:rsidRPr="001A256A">
        <w:rPr>
          <w:rFonts w:ascii="Tahoma" w:hAnsi="Tahoma" w:cs="Tahoma"/>
          <w:sz w:val="22"/>
          <w:szCs w:val="22"/>
        </w:rPr>
        <w:t xml:space="preserve"> </w:t>
      </w:r>
      <w:r w:rsidR="001A256A">
        <w:rPr>
          <w:rFonts w:ascii="Tahoma" w:hAnsi="Tahoma" w:cs="Tahoma"/>
          <w:sz w:val="22"/>
          <w:szCs w:val="22"/>
        </w:rPr>
        <w:t>z owoców rokitnika zwyczajnego;</w:t>
      </w:r>
    </w:p>
    <w:p w:rsidR="001A256A" w:rsidRDefault="001A256A" w:rsidP="0043121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4666E">
        <w:rPr>
          <w:rFonts w:ascii="Tahoma" w:hAnsi="Tahoma" w:cs="Tahoma"/>
          <w:sz w:val="22"/>
          <w:szCs w:val="22"/>
        </w:rPr>
        <w:t xml:space="preserve">zbadanie aktywności biologicznej </w:t>
      </w:r>
      <w:r w:rsidR="00812712">
        <w:rPr>
          <w:rFonts w:ascii="Tahoma" w:hAnsi="Tahoma" w:cs="Tahoma"/>
          <w:sz w:val="22"/>
          <w:szCs w:val="22"/>
        </w:rPr>
        <w:t xml:space="preserve">oczyszczonych flawonoidów z owoców rokitnika i części zielonych soczewicy; wyniki </w:t>
      </w:r>
      <w:r w:rsidR="007831B2">
        <w:rPr>
          <w:rFonts w:ascii="Tahoma" w:hAnsi="Tahoma" w:cs="Tahoma"/>
          <w:sz w:val="22"/>
          <w:szCs w:val="22"/>
        </w:rPr>
        <w:t>wykazały</w:t>
      </w:r>
      <w:r w:rsidR="00812712">
        <w:rPr>
          <w:rFonts w:ascii="Tahoma" w:hAnsi="Tahoma" w:cs="Tahoma"/>
          <w:sz w:val="22"/>
          <w:szCs w:val="22"/>
        </w:rPr>
        <w:t xml:space="preserve"> </w:t>
      </w:r>
      <w:r w:rsidR="00301D1A">
        <w:rPr>
          <w:rFonts w:ascii="Tahoma" w:hAnsi="Tahoma" w:cs="Tahoma"/>
          <w:sz w:val="22"/>
          <w:szCs w:val="22"/>
        </w:rPr>
        <w:t xml:space="preserve">co prawda tylko </w:t>
      </w:r>
      <w:r w:rsidR="00812712">
        <w:rPr>
          <w:rFonts w:ascii="Tahoma" w:hAnsi="Tahoma" w:cs="Tahoma"/>
          <w:sz w:val="22"/>
          <w:szCs w:val="22"/>
        </w:rPr>
        <w:t>umiarkowaną aktywność przeciwnowotworow</w:t>
      </w:r>
      <w:r w:rsidR="007831B2">
        <w:rPr>
          <w:rFonts w:ascii="Tahoma" w:hAnsi="Tahoma" w:cs="Tahoma"/>
          <w:sz w:val="22"/>
          <w:szCs w:val="22"/>
        </w:rPr>
        <w:t xml:space="preserve">ą tych związków, </w:t>
      </w:r>
      <w:r w:rsidR="00301D1A">
        <w:rPr>
          <w:rFonts w:ascii="Tahoma" w:hAnsi="Tahoma" w:cs="Tahoma"/>
          <w:sz w:val="22"/>
          <w:szCs w:val="22"/>
        </w:rPr>
        <w:t>ale za to</w:t>
      </w:r>
      <w:r w:rsidR="003B789C">
        <w:rPr>
          <w:rFonts w:ascii="Tahoma" w:hAnsi="Tahoma" w:cs="Tahoma"/>
          <w:sz w:val="22"/>
          <w:szCs w:val="22"/>
        </w:rPr>
        <w:t xml:space="preserve"> </w:t>
      </w:r>
      <w:r w:rsidR="00812712">
        <w:rPr>
          <w:rFonts w:ascii="Tahoma" w:hAnsi="Tahoma" w:cs="Tahoma"/>
          <w:sz w:val="22"/>
          <w:szCs w:val="22"/>
        </w:rPr>
        <w:t xml:space="preserve">silne właściwości przeciwutleniające </w:t>
      </w:r>
      <w:r w:rsidR="007831B2">
        <w:rPr>
          <w:rFonts w:ascii="Tahoma" w:hAnsi="Tahoma" w:cs="Tahoma"/>
          <w:sz w:val="22"/>
          <w:szCs w:val="22"/>
        </w:rPr>
        <w:t>(</w:t>
      </w:r>
      <w:r w:rsidR="00301D1A">
        <w:rPr>
          <w:rFonts w:ascii="Tahoma" w:hAnsi="Tahoma" w:cs="Tahoma"/>
          <w:sz w:val="22"/>
          <w:szCs w:val="22"/>
        </w:rPr>
        <w:t xml:space="preserve">a </w:t>
      </w:r>
      <w:r w:rsidR="007831B2">
        <w:rPr>
          <w:rFonts w:ascii="Tahoma" w:hAnsi="Tahoma" w:cs="Tahoma"/>
          <w:sz w:val="22"/>
          <w:szCs w:val="22"/>
        </w:rPr>
        <w:t xml:space="preserve">w jednym przypadku także przeciwzakrzepowe i przeciwagregacyjne), co może wskazywać na potencjalną możliwość </w:t>
      </w:r>
      <w:r w:rsidR="00301D1A">
        <w:rPr>
          <w:rFonts w:ascii="Tahoma" w:hAnsi="Tahoma" w:cs="Tahoma"/>
          <w:sz w:val="22"/>
          <w:szCs w:val="22"/>
        </w:rPr>
        <w:t>zastosowania opisanych związków do zap</w:t>
      </w:r>
      <w:r w:rsidR="007831B2">
        <w:rPr>
          <w:rFonts w:ascii="Tahoma" w:hAnsi="Tahoma" w:cs="Tahoma"/>
          <w:sz w:val="22"/>
          <w:szCs w:val="22"/>
        </w:rPr>
        <w:t>obiegania i leczenia choró</w:t>
      </w:r>
      <w:r w:rsidR="00301D1A">
        <w:rPr>
          <w:rFonts w:ascii="Tahoma" w:hAnsi="Tahoma" w:cs="Tahoma"/>
          <w:sz w:val="22"/>
          <w:szCs w:val="22"/>
        </w:rPr>
        <w:t>b</w:t>
      </w:r>
      <w:r w:rsidR="007831B2">
        <w:rPr>
          <w:rFonts w:ascii="Tahoma" w:hAnsi="Tahoma" w:cs="Tahoma"/>
          <w:sz w:val="22"/>
          <w:szCs w:val="22"/>
        </w:rPr>
        <w:t xml:space="preserve"> sercowo-naczyniowych związanych z hiperaktywacją płytek krwi.</w:t>
      </w:r>
    </w:p>
    <w:p w:rsidR="00387EBE" w:rsidRDefault="0015139A" w:rsidP="0043121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05774">
        <w:rPr>
          <w:rFonts w:ascii="Tahoma" w:hAnsi="Tahoma" w:cs="Tahoma"/>
          <w:sz w:val="22"/>
          <w:szCs w:val="22"/>
        </w:rPr>
        <w:t>Oceniając przedstawione przez dr Jerzego Żuchowskiego osiągnięcie naukowe, nie sposób nie zwrócić uwagi na warsztat badawczy</w:t>
      </w:r>
      <w:r w:rsidR="00E216F0">
        <w:rPr>
          <w:rFonts w:ascii="Tahoma" w:hAnsi="Tahoma" w:cs="Tahoma"/>
          <w:sz w:val="22"/>
          <w:szCs w:val="22"/>
        </w:rPr>
        <w:t>, który jest</w:t>
      </w:r>
      <w:r w:rsidR="00B9273E">
        <w:rPr>
          <w:rFonts w:ascii="Tahoma" w:hAnsi="Tahoma" w:cs="Tahoma"/>
          <w:sz w:val="22"/>
          <w:szCs w:val="22"/>
        </w:rPr>
        <w:t xml:space="preserve"> </w:t>
      </w:r>
      <w:r w:rsidR="00E02207">
        <w:rPr>
          <w:rFonts w:ascii="Tahoma" w:hAnsi="Tahoma" w:cs="Tahoma"/>
          <w:sz w:val="22"/>
          <w:szCs w:val="22"/>
        </w:rPr>
        <w:t>dodatkowym,</w:t>
      </w:r>
      <w:r w:rsidR="00A05774">
        <w:rPr>
          <w:rFonts w:ascii="Tahoma" w:hAnsi="Tahoma" w:cs="Tahoma"/>
          <w:sz w:val="22"/>
          <w:szCs w:val="22"/>
        </w:rPr>
        <w:t xml:space="preserve"> n</w:t>
      </w:r>
      <w:r>
        <w:rPr>
          <w:rFonts w:ascii="Tahoma" w:hAnsi="Tahoma" w:cs="Tahoma"/>
          <w:sz w:val="22"/>
          <w:szCs w:val="22"/>
        </w:rPr>
        <w:t>iekwestiono</w:t>
      </w:r>
      <w:r w:rsidR="00E02207">
        <w:rPr>
          <w:rFonts w:ascii="Tahoma" w:hAnsi="Tahoma" w:cs="Tahoma"/>
          <w:sz w:val="22"/>
          <w:szCs w:val="22"/>
        </w:rPr>
        <w:t>wanym atutem</w:t>
      </w:r>
      <w:r w:rsidR="00E216F0">
        <w:rPr>
          <w:rFonts w:ascii="Tahoma" w:hAnsi="Tahoma" w:cs="Tahoma"/>
          <w:sz w:val="22"/>
          <w:szCs w:val="22"/>
        </w:rPr>
        <w:t xml:space="preserve"> Habilitanta</w:t>
      </w:r>
      <w:r w:rsidR="00610110">
        <w:rPr>
          <w:rFonts w:ascii="Tahoma" w:hAnsi="Tahoma" w:cs="Tahoma"/>
          <w:sz w:val="22"/>
          <w:szCs w:val="22"/>
        </w:rPr>
        <w:t>. M</w:t>
      </w:r>
      <w:r>
        <w:rPr>
          <w:rFonts w:ascii="Tahoma" w:hAnsi="Tahoma" w:cs="Tahoma"/>
          <w:sz w:val="22"/>
          <w:szCs w:val="22"/>
        </w:rPr>
        <w:t>etodyka zastosowana zarówno do izolowania, oczyszczania i ustalania struktury związków, jak też do badania aktywności biologicznych</w:t>
      </w:r>
      <w:r w:rsidR="00610110">
        <w:rPr>
          <w:rFonts w:ascii="Tahoma" w:hAnsi="Tahoma" w:cs="Tahoma"/>
          <w:sz w:val="22"/>
          <w:szCs w:val="22"/>
        </w:rPr>
        <w:t>, jest nowocze</w:t>
      </w:r>
      <w:r w:rsidR="002F3F91">
        <w:rPr>
          <w:rFonts w:ascii="Tahoma" w:hAnsi="Tahoma" w:cs="Tahoma"/>
          <w:sz w:val="22"/>
          <w:szCs w:val="22"/>
        </w:rPr>
        <w:t>sna, adekwatnie dobrana i</w:t>
      </w:r>
      <w:r w:rsidR="00610110">
        <w:rPr>
          <w:rFonts w:ascii="Tahoma" w:hAnsi="Tahoma" w:cs="Tahoma"/>
          <w:sz w:val="22"/>
          <w:szCs w:val="22"/>
        </w:rPr>
        <w:t xml:space="preserve"> dobrze opisana w publikacjach</w:t>
      </w:r>
      <w:r>
        <w:rPr>
          <w:rFonts w:ascii="Tahoma" w:hAnsi="Tahoma" w:cs="Tahoma"/>
          <w:sz w:val="22"/>
          <w:szCs w:val="22"/>
        </w:rPr>
        <w:t xml:space="preserve">. </w:t>
      </w:r>
      <w:r w:rsidR="00E216F0">
        <w:rPr>
          <w:rFonts w:ascii="Tahoma" w:hAnsi="Tahoma" w:cs="Tahoma"/>
          <w:sz w:val="22"/>
          <w:szCs w:val="22"/>
        </w:rPr>
        <w:t>Izolowanie i oczyszczanie metabolitów roślinnych</w:t>
      </w:r>
      <w:r w:rsidR="000611C3">
        <w:rPr>
          <w:rFonts w:ascii="Tahoma" w:hAnsi="Tahoma" w:cs="Tahoma"/>
          <w:sz w:val="22"/>
          <w:szCs w:val="22"/>
        </w:rPr>
        <w:t>, a następnie ustalanie ich struktury chemicznej</w:t>
      </w:r>
      <w:r w:rsidR="00E216F0">
        <w:rPr>
          <w:rFonts w:ascii="Tahoma" w:hAnsi="Tahoma" w:cs="Tahoma"/>
          <w:sz w:val="22"/>
          <w:szCs w:val="22"/>
        </w:rPr>
        <w:t xml:space="preserve"> jest trudnym</w:t>
      </w:r>
      <w:r w:rsidR="000611C3">
        <w:rPr>
          <w:rFonts w:ascii="Tahoma" w:hAnsi="Tahoma" w:cs="Tahoma"/>
          <w:sz w:val="22"/>
          <w:szCs w:val="22"/>
        </w:rPr>
        <w:t>, żmudnym</w:t>
      </w:r>
      <w:r w:rsidR="00E216F0">
        <w:rPr>
          <w:rFonts w:ascii="Tahoma" w:hAnsi="Tahoma" w:cs="Tahoma"/>
          <w:sz w:val="22"/>
          <w:szCs w:val="22"/>
        </w:rPr>
        <w:t xml:space="preserve"> i czasochłonnym zadaniem badawczym i analitycznym</w:t>
      </w:r>
      <w:r w:rsidR="00E216F0" w:rsidRPr="00C70065">
        <w:rPr>
          <w:rFonts w:ascii="Tahoma" w:hAnsi="Tahoma" w:cs="Tahoma"/>
          <w:sz w:val="22"/>
          <w:szCs w:val="22"/>
        </w:rPr>
        <w:t xml:space="preserve">, </w:t>
      </w:r>
      <w:r w:rsidR="00C70065" w:rsidRPr="00C70065">
        <w:rPr>
          <w:rFonts w:ascii="Tahoma" w:hAnsi="Tahoma" w:cs="Tahoma"/>
          <w:sz w:val="22"/>
          <w:szCs w:val="22"/>
        </w:rPr>
        <w:t xml:space="preserve">a </w:t>
      </w:r>
      <w:r w:rsidR="00E216F0" w:rsidRPr="00C70065">
        <w:rPr>
          <w:rFonts w:ascii="Tahoma" w:hAnsi="Tahoma" w:cs="Tahoma"/>
          <w:sz w:val="22"/>
          <w:szCs w:val="22"/>
        </w:rPr>
        <w:t xml:space="preserve">biegłość </w:t>
      </w:r>
      <w:r w:rsidR="000611C3" w:rsidRPr="00C70065">
        <w:rPr>
          <w:rFonts w:ascii="Tahoma" w:hAnsi="Tahoma" w:cs="Tahoma"/>
          <w:sz w:val="22"/>
          <w:szCs w:val="22"/>
        </w:rPr>
        <w:t xml:space="preserve">i doświadczenie </w:t>
      </w:r>
      <w:r w:rsidR="00E216F0" w:rsidRPr="00C70065">
        <w:rPr>
          <w:rFonts w:ascii="Tahoma" w:hAnsi="Tahoma" w:cs="Tahoma"/>
          <w:sz w:val="22"/>
          <w:szCs w:val="22"/>
        </w:rPr>
        <w:t>Habilitanta w tym zakresie</w:t>
      </w:r>
      <w:r w:rsidR="00E216F0">
        <w:rPr>
          <w:rFonts w:ascii="Tahoma" w:hAnsi="Tahoma" w:cs="Tahoma"/>
          <w:sz w:val="22"/>
          <w:szCs w:val="22"/>
        </w:rPr>
        <w:t xml:space="preserve"> </w:t>
      </w:r>
      <w:r w:rsidR="00C70065">
        <w:rPr>
          <w:rFonts w:ascii="Tahoma" w:hAnsi="Tahoma" w:cs="Tahoma"/>
          <w:sz w:val="22"/>
          <w:szCs w:val="22"/>
        </w:rPr>
        <w:t>zasługuje na szczególne podkreślenie.</w:t>
      </w:r>
    </w:p>
    <w:p w:rsidR="00A84982" w:rsidRDefault="00A84982" w:rsidP="0043121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F914D2">
        <w:rPr>
          <w:rFonts w:ascii="Tahoma" w:hAnsi="Tahoma" w:cs="Tahoma"/>
          <w:sz w:val="22"/>
          <w:szCs w:val="22"/>
        </w:rPr>
        <w:t>W podsumowaniu oceny o</w:t>
      </w:r>
      <w:r w:rsidR="00E02207">
        <w:rPr>
          <w:rFonts w:ascii="Tahoma" w:hAnsi="Tahoma" w:cs="Tahoma"/>
          <w:sz w:val="22"/>
          <w:szCs w:val="22"/>
        </w:rPr>
        <w:t>siągnięcia naukowego, stanowiącego podstawę postępowania habilitacyjnego dr Jerzego Żuchowskiego, pragnę jeszcze raz zwrócić uwagę na wysoki poziom merytory</w:t>
      </w:r>
      <w:r w:rsidR="00B829E7">
        <w:rPr>
          <w:rFonts w:ascii="Tahoma" w:hAnsi="Tahoma" w:cs="Tahoma"/>
          <w:sz w:val="22"/>
          <w:szCs w:val="22"/>
        </w:rPr>
        <w:t>czny publikacji, które są</w:t>
      </w:r>
      <w:r w:rsidR="00E02207">
        <w:rPr>
          <w:rFonts w:ascii="Tahoma" w:hAnsi="Tahoma" w:cs="Tahoma"/>
          <w:sz w:val="22"/>
          <w:szCs w:val="22"/>
        </w:rPr>
        <w:t xml:space="preserve"> istot</w:t>
      </w:r>
      <w:r w:rsidR="00B829E7">
        <w:rPr>
          <w:rFonts w:ascii="Tahoma" w:hAnsi="Tahoma" w:cs="Tahoma"/>
          <w:sz w:val="22"/>
          <w:szCs w:val="22"/>
        </w:rPr>
        <w:t>ne poznawczo i świadczą</w:t>
      </w:r>
      <w:r w:rsidR="00E02207">
        <w:rPr>
          <w:rFonts w:ascii="Tahoma" w:hAnsi="Tahoma" w:cs="Tahoma"/>
          <w:sz w:val="22"/>
          <w:szCs w:val="22"/>
        </w:rPr>
        <w:t xml:space="preserve"> o doskonałym warsztacie badawczym Habilitanta. Przedstawione </w:t>
      </w:r>
      <w:r>
        <w:rPr>
          <w:rFonts w:ascii="Tahoma" w:hAnsi="Tahoma" w:cs="Tahoma"/>
          <w:sz w:val="22"/>
          <w:szCs w:val="22"/>
        </w:rPr>
        <w:t xml:space="preserve">osiągnięcie naukowe wnosi istotny wkład w rozwój nauk rolniczych, </w:t>
      </w:r>
      <w:r w:rsidR="00F914D2">
        <w:rPr>
          <w:rFonts w:ascii="Tahoma" w:hAnsi="Tahoma" w:cs="Tahoma"/>
          <w:sz w:val="22"/>
          <w:szCs w:val="22"/>
        </w:rPr>
        <w:t xml:space="preserve">posiada cechy nowości naukowej, </w:t>
      </w:r>
      <w:r>
        <w:rPr>
          <w:rFonts w:ascii="Tahoma" w:hAnsi="Tahoma" w:cs="Tahoma"/>
          <w:sz w:val="22"/>
          <w:szCs w:val="22"/>
        </w:rPr>
        <w:t>wzbogaca</w:t>
      </w:r>
      <w:r w:rsidR="00F914D2">
        <w:rPr>
          <w:rFonts w:ascii="Tahoma" w:hAnsi="Tahoma" w:cs="Tahoma"/>
          <w:sz w:val="22"/>
          <w:szCs w:val="22"/>
        </w:rPr>
        <w:t>jąc</w:t>
      </w:r>
      <w:r>
        <w:rPr>
          <w:rFonts w:ascii="Tahoma" w:hAnsi="Tahoma" w:cs="Tahoma"/>
          <w:sz w:val="22"/>
          <w:szCs w:val="22"/>
        </w:rPr>
        <w:t xml:space="preserve"> wiedzę </w:t>
      </w:r>
      <w:r w:rsidR="00F914D2">
        <w:rPr>
          <w:rFonts w:ascii="Tahoma" w:hAnsi="Tahoma" w:cs="Tahoma"/>
          <w:sz w:val="22"/>
          <w:szCs w:val="22"/>
        </w:rPr>
        <w:t xml:space="preserve">o </w:t>
      </w:r>
      <w:r w:rsidR="00E02207">
        <w:rPr>
          <w:rFonts w:ascii="Tahoma" w:hAnsi="Tahoma" w:cs="Tahoma"/>
          <w:sz w:val="22"/>
          <w:szCs w:val="22"/>
        </w:rPr>
        <w:t xml:space="preserve">strukturze i aktywnościach biologicznych substancji występujących naturalnie w roślinach uprawnych. Ponadto </w:t>
      </w:r>
      <w:r w:rsidR="00414D22">
        <w:rPr>
          <w:rFonts w:ascii="Tahoma" w:hAnsi="Tahoma" w:cs="Tahoma"/>
          <w:sz w:val="22"/>
          <w:szCs w:val="22"/>
        </w:rPr>
        <w:t>pozwala ocenić Habilitanta</w:t>
      </w:r>
      <w:r w:rsidR="00B829E7">
        <w:rPr>
          <w:rFonts w:ascii="Tahoma" w:hAnsi="Tahoma" w:cs="Tahoma"/>
          <w:sz w:val="22"/>
          <w:szCs w:val="22"/>
        </w:rPr>
        <w:t xml:space="preserve"> jako dojrzałego</w:t>
      </w:r>
      <w:r w:rsidR="00414D22">
        <w:rPr>
          <w:rFonts w:ascii="Tahoma" w:hAnsi="Tahoma" w:cs="Tahoma"/>
          <w:sz w:val="22"/>
          <w:szCs w:val="22"/>
        </w:rPr>
        <w:t xml:space="preserve"> badacza, </w:t>
      </w:r>
      <w:r w:rsidR="00B9273E">
        <w:rPr>
          <w:rFonts w:ascii="Tahoma" w:hAnsi="Tahoma" w:cs="Tahoma"/>
          <w:sz w:val="22"/>
          <w:szCs w:val="22"/>
        </w:rPr>
        <w:t xml:space="preserve">potrafiącego wykorzystać nowoczesne metody eksperymentalne i analityczne, </w:t>
      </w:r>
      <w:r w:rsidR="00414D22">
        <w:rPr>
          <w:rFonts w:ascii="Tahoma" w:hAnsi="Tahoma" w:cs="Tahoma"/>
          <w:sz w:val="22"/>
          <w:szCs w:val="22"/>
        </w:rPr>
        <w:t>świadomie podejmującego kolejne wyzwania badawcze.</w:t>
      </w:r>
    </w:p>
    <w:p w:rsidR="00B9273E" w:rsidRPr="001B6930" w:rsidRDefault="00B9273E" w:rsidP="0043121E">
      <w:pPr>
        <w:jc w:val="both"/>
        <w:rPr>
          <w:rFonts w:ascii="Tahoma" w:hAnsi="Tahoma" w:cs="Tahoma"/>
          <w:sz w:val="22"/>
          <w:szCs w:val="22"/>
        </w:rPr>
      </w:pPr>
    </w:p>
    <w:p w:rsidR="0043121E" w:rsidRPr="00B9273E" w:rsidRDefault="00B9273E" w:rsidP="00A05774">
      <w:pPr>
        <w:rPr>
          <w:rFonts w:ascii="Tahoma" w:hAnsi="Tahoma" w:cs="Tahoma"/>
          <w:b/>
        </w:rPr>
      </w:pPr>
      <w:r w:rsidRPr="00B9273E">
        <w:rPr>
          <w:rFonts w:ascii="Tahoma" w:hAnsi="Tahoma" w:cs="Tahoma"/>
          <w:b/>
        </w:rPr>
        <w:t>Ocena pozostałego dorobku naukowego</w:t>
      </w:r>
      <w:r w:rsidR="00801379">
        <w:rPr>
          <w:rFonts w:ascii="Tahoma" w:hAnsi="Tahoma" w:cs="Tahoma"/>
          <w:b/>
        </w:rPr>
        <w:t xml:space="preserve"> </w:t>
      </w:r>
    </w:p>
    <w:p w:rsidR="00B9273E" w:rsidRDefault="00DB5767" w:rsidP="0048506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FD3D91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orobek publikacyjny dr Jerzego Żuchowskiego </w:t>
      </w:r>
      <w:r w:rsidR="004B0768">
        <w:rPr>
          <w:rFonts w:ascii="Tahoma" w:hAnsi="Tahoma" w:cs="Tahoma"/>
          <w:sz w:val="22"/>
          <w:szCs w:val="22"/>
        </w:rPr>
        <w:t>jest wartościowy merytorycznie</w:t>
      </w:r>
      <w:r w:rsidR="00FD3D91">
        <w:rPr>
          <w:rFonts w:ascii="Tahoma" w:hAnsi="Tahoma" w:cs="Tahoma"/>
          <w:sz w:val="22"/>
          <w:szCs w:val="22"/>
        </w:rPr>
        <w:t xml:space="preserve"> i </w:t>
      </w:r>
      <w:r w:rsidR="004B0768">
        <w:rPr>
          <w:rFonts w:ascii="Tahoma" w:hAnsi="Tahoma" w:cs="Tahoma"/>
          <w:sz w:val="22"/>
          <w:szCs w:val="22"/>
        </w:rPr>
        <w:t>bogaty</w:t>
      </w:r>
      <w:r>
        <w:rPr>
          <w:rFonts w:ascii="Tahoma" w:hAnsi="Tahoma" w:cs="Tahoma"/>
          <w:sz w:val="22"/>
          <w:szCs w:val="22"/>
        </w:rPr>
        <w:t xml:space="preserve"> tematycznie, </w:t>
      </w:r>
      <w:r w:rsidR="00FD3D91">
        <w:rPr>
          <w:rFonts w:ascii="Tahoma" w:hAnsi="Tahoma" w:cs="Tahoma"/>
          <w:sz w:val="22"/>
          <w:szCs w:val="22"/>
        </w:rPr>
        <w:t xml:space="preserve">zarówno dzięki zaangażowaniu Habilitanta w prace badawcze różnych instytucji naukowych w trakcie kariery zawodowej poprzedzającej zatrudnienie w IUNG-PIB, jak i w wyniku późniejszego kontynuowania współpracy z UMCS oraz nawiązywania nowych kontaktów </w:t>
      </w:r>
      <w:r w:rsidR="00485069">
        <w:rPr>
          <w:rFonts w:ascii="Tahoma" w:hAnsi="Tahoma" w:cs="Tahoma"/>
          <w:sz w:val="22"/>
          <w:szCs w:val="22"/>
        </w:rPr>
        <w:lastRenderedPageBreak/>
        <w:t xml:space="preserve">naukowych. </w:t>
      </w:r>
      <w:r w:rsidR="004F6CC0">
        <w:rPr>
          <w:rFonts w:ascii="Tahoma" w:hAnsi="Tahoma" w:cs="Tahoma"/>
          <w:sz w:val="22"/>
          <w:szCs w:val="22"/>
        </w:rPr>
        <w:t>Sumarycznie obejmuje 39 oryginalnych publikacji naukowych (34 w czasopismach posiadających IF) oraz 3 publikacje przeglądowe.</w:t>
      </w:r>
      <w:r w:rsidR="00BC7CE9">
        <w:rPr>
          <w:rFonts w:ascii="Tahoma" w:hAnsi="Tahoma" w:cs="Tahoma"/>
          <w:sz w:val="22"/>
          <w:szCs w:val="22"/>
        </w:rPr>
        <w:t xml:space="preserve"> W</w:t>
      </w:r>
      <w:r w:rsidR="004F6CC0">
        <w:rPr>
          <w:rFonts w:ascii="Tahoma" w:hAnsi="Tahoma" w:cs="Tahoma"/>
          <w:sz w:val="22"/>
          <w:szCs w:val="22"/>
        </w:rPr>
        <w:t xml:space="preserve"> </w:t>
      </w:r>
      <w:r w:rsidR="00BC7CE9">
        <w:rPr>
          <w:rFonts w:ascii="Tahoma" w:hAnsi="Tahoma" w:cs="Tahoma"/>
          <w:sz w:val="22"/>
          <w:szCs w:val="22"/>
        </w:rPr>
        <w:t xml:space="preserve">bazie Web of Science (All databases) znajdują się 33 publikacje, w bazie Scopus 36 publikacji. </w:t>
      </w:r>
      <w:r w:rsidR="004F6CC0">
        <w:rPr>
          <w:rFonts w:ascii="Tahoma" w:hAnsi="Tahoma" w:cs="Tahoma"/>
          <w:sz w:val="22"/>
          <w:szCs w:val="22"/>
        </w:rPr>
        <w:t>Sumaryczny IF wynosi 84,988, liczba punktów MNiSW 1843</w:t>
      </w:r>
      <w:r w:rsidR="00BC7CE9">
        <w:rPr>
          <w:rFonts w:ascii="Tahoma" w:hAnsi="Tahoma" w:cs="Tahoma"/>
          <w:sz w:val="22"/>
          <w:szCs w:val="22"/>
        </w:rPr>
        <w:t xml:space="preserve"> według roku wydania publikacji (według punktacji zmienionej w 2019 r. 2940 punktów)</w:t>
      </w:r>
      <w:r w:rsidR="004E0508">
        <w:rPr>
          <w:rFonts w:ascii="Tahoma" w:hAnsi="Tahoma" w:cs="Tahoma"/>
          <w:sz w:val="22"/>
          <w:szCs w:val="22"/>
        </w:rPr>
        <w:t xml:space="preserve">, liczba cytowań </w:t>
      </w:r>
      <w:r w:rsidR="00BC7CE9">
        <w:rPr>
          <w:rFonts w:ascii="Tahoma" w:hAnsi="Tahoma" w:cs="Tahoma"/>
          <w:sz w:val="22"/>
          <w:szCs w:val="22"/>
        </w:rPr>
        <w:t xml:space="preserve">251 </w:t>
      </w:r>
      <w:r w:rsidR="004E0508">
        <w:rPr>
          <w:rFonts w:ascii="Tahoma" w:hAnsi="Tahoma" w:cs="Tahoma"/>
          <w:sz w:val="22"/>
          <w:szCs w:val="22"/>
        </w:rPr>
        <w:t xml:space="preserve">według Scopus, </w:t>
      </w:r>
      <w:r w:rsidR="00BC7CE9">
        <w:rPr>
          <w:rFonts w:ascii="Tahoma" w:hAnsi="Tahoma" w:cs="Tahoma"/>
          <w:sz w:val="22"/>
          <w:szCs w:val="22"/>
        </w:rPr>
        <w:t xml:space="preserve">237 według Web of Science, </w:t>
      </w:r>
      <w:r w:rsidR="004E0508">
        <w:rPr>
          <w:rFonts w:ascii="Tahoma" w:hAnsi="Tahoma" w:cs="Tahoma"/>
          <w:sz w:val="22"/>
          <w:szCs w:val="22"/>
        </w:rPr>
        <w:t xml:space="preserve">a indeks Hirscha </w:t>
      </w:r>
      <w:r w:rsidR="00BC7CE9">
        <w:rPr>
          <w:rFonts w:ascii="Tahoma" w:hAnsi="Tahoma" w:cs="Tahoma"/>
          <w:sz w:val="22"/>
          <w:szCs w:val="22"/>
        </w:rPr>
        <w:t xml:space="preserve">9 (wg WoS) lub </w:t>
      </w:r>
      <w:r w:rsidR="004E0508">
        <w:rPr>
          <w:rFonts w:ascii="Tahoma" w:hAnsi="Tahoma" w:cs="Tahoma"/>
          <w:sz w:val="22"/>
          <w:szCs w:val="22"/>
        </w:rPr>
        <w:t>8</w:t>
      </w:r>
      <w:r w:rsidR="00BC7CE9">
        <w:rPr>
          <w:rFonts w:ascii="Tahoma" w:hAnsi="Tahoma" w:cs="Tahoma"/>
          <w:sz w:val="22"/>
          <w:szCs w:val="22"/>
        </w:rPr>
        <w:t xml:space="preserve"> (wg Scopus)</w:t>
      </w:r>
      <w:r w:rsidR="004E0508">
        <w:rPr>
          <w:rFonts w:ascii="Tahoma" w:hAnsi="Tahoma" w:cs="Tahoma"/>
          <w:sz w:val="22"/>
          <w:szCs w:val="22"/>
        </w:rPr>
        <w:t xml:space="preserve">. Przedstawione parametry „naukometryczne” są – zdaniem recenzenta- wysokie jak na dziedzinę, w której Habilitant pracuje i publikuje, i w pełni uzasadniają rozpoczęcie postępowania </w:t>
      </w:r>
      <w:r w:rsidR="0040735F" w:rsidRPr="007E57FC">
        <w:rPr>
          <w:rFonts w:ascii="Tahoma" w:hAnsi="Tahoma" w:cs="Tahoma"/>
          <w:sz w:val="22"/>
          <w:szCs w:val="22"/>
        </w:rPr>
        <w:t xml:space="preserve">w sprawie nadania stopnia doktora </w:t>
      </w:r>
      <w:r w:rsidR="004E0508">
        <w:rPr>
          <w:rFonts w:ascii="Tahoma" w:hAnsi="Tahoma" w:cs="Tahoma"/>
          <w:sz w:val="22"/>
          <w:szCs w:val="22"/>
        </w:rPr>
        <w:t>habil</w:t>
      </w:r>
      <w:r w:rsidR="0040735F">
        <w:rPr>
          <w:rFonts w:ascii="Tahoma" w:hAnsi="Tahoma" w:cs="Tahoma"/>
          <w:sz w:val="22"/>
          <w:szCs w:val="22"/>
        </w:rPr>
        <w:t>itowanego</w:t>
      </w:r>
      <w:r w:rsidR="004E0508">
        <w:rPr>
          <w:rFonts w:ascii="Tahoma" w:hAnsi="Tahoma" w:cs="Tahoma"/>
          <w:sz w:val="22"/>
          <w:szCs w:val="22"/>
        </w:rPr>
        <w:t xml:space="preserve">. </w:t>
      </w:r>
    </w:p>
    <w:p w:rsidR="009F1298" w:rsidRPr="007F12BB" w:rsidRDefault="009F1298" w:rsidP="009F1298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Większość dorobku publikacyjnego Habilitanta powstała po doktoracie, przed uzyskaniem stopnia doktora opublikował on 3 artykuły w czasopismach nie znajdujących się na liście JCR i jedną pracę przeglądową. Najważniejsze czasopisma, w których Habilitant publikował w okresie po doktoracie, to – oprócz wymienionych przy ocenie osiągnięcia naukowego – np. </w:t>
      </w:r>
      <w:r w:rsidRPr="007F12BB">
        <w:rPr>
          <w:rFonts w:ascii="Tahoma" w:hAnsi="Tahoma" w:cs="Tahoma"/>
          <w:sz w:val="22"/>
          <w:szCs w:val="22"/>
          <w:lang w:val="en-US"/>
        </w:rPr>
        <w:t>BMS Complement</w:t>
      </w:r>
      <w:r w:rsidR="007F12BB" w:rsidRPr="007F12BB">
        <w:rPr>
          <w:rFonts w:ascii="Tahoma" w:hAnsi="Tahoma" w:cs="Tahoma"/>
          <w:sz w:val="22"/>
          <w:szCs w:val="22"/>
          <w:lang w:val="en-US"/>
        </w:rPr>
        <w:t xml:space="preserve">ary and </w:t>
      </w:r>
      <w:r w:rsidRPr="007F12BB">
        <w:rPr>
          <w:rFonts w:ascii="Tahoma" w:hAnsi="Tahoma" w:cs="Tahoma"/>
          <w:sz w:val="22"/>
          <w:szCs w:val="22"/>
          <w:lang w:val="en-US"/>
        </w:rPr>
        <w:t>Altern</w:t>
      </w:r>
      <w:r w:rsidR="007F12BB" w:rsidRPr="007F12BB">
        <w:rPr>
          <w:rFonts w:ascii="Tahoma" w:hAnsi="Tahoma" w:cs="Tahoma"/>
          <w:sz w:val="22"/>
          <w:szCs w:val="22"/>
          <w:lang w:val="en-US"/>
        </w:rPr>
        <w:t>ative</w:t>
      </w:r>
      <w:r w:rsidRPr="007F12BB">
        <w:rPr>
          <w:rFonts w:ascii="Tahoma" w:hAnsi="Tahoma" w:cs="Tahoma"/>
          <w:sz w:val="22"/>
          <w:szCs w:val="22"/>
          <w:lang w:val="en-US"/>
        </w:rPr>
        <w:t xml:space="preserve"> </w:t>
      </w:r>
      <w:r w:rsidR="007F12BB" w:rsidRPr="007F12BB">
        <w:rPr>
          <w:rFonts w:ascii="Tahoma" w:hAnsi="Tahoma" w:cs="Tahoma"/>
          <w:sz w:val="22"/>
          <w:szCs w:val="22"/>
          <w:lang w:val="en-US"/>
        </w:rPr>
        <w:t xml:space="preserve">Medicine, </w:t>
      </w:r>
      <w:r w:rsidRPr="007F12BB">
        <w:rPr>
          <w:rFonts w:ascii="Tahoma" w:hAnsi="Tahoma" w:cs="Tahoma"/>
          <w:sz w:val="22"/>
          <w:szCs w:val="22"/>
          <w:lang w:val="en-US"/>
        </w:rPr>
        <w:t>Food Chemistry, Biomedecine and Pharmacoterapy</w:t>
      </w:r>
      <w:r w:rsidR="007F12BB" w:rsidRPr="007F12BB">
        <w:rPr>
          <w:rFonts w:ascii="Tahoma" w:hAnsi="Tahoma" w:cs="Tahoma"/>
          <w:sz w:val="22"/>
          <w:szCs w:val="22"/>
          <w:lang w:val="en-US"/>
        </w:rPr>
        <w:t>, Biochimica et Biophysica Acta – Biomembranes,</w:t>
      </w:r>
      <w:r w:rsidR="007F12BB">
        <w:rPr>
          <w:rFonts w:ascii="Tahoma" w:hAnsi="Tahoma" w:cs="Tahoma"/>
          <w:sz w:val="22"/>
          <w:szCs w:val="22"/>
          <w:lang w:val="en-US"/>
        </w:rPr>
        <w:t xml:space="preserve"> Future Medicinal Chemistry. </w:t>
      </w:r>
      <w:r w:rsidR="007F12BB" w:rsidRPr="007F12BB">
        <w:rPr>
          <w:rFonts w:ascii="Tahoma" w:hAnsi="Tahoma" w:cs="Tahoma"/>
          <w:sz w:val="22"/>
          <w:szCs w:val="22"/>
        </w:rPr>
        <w:t>Trzeba więc zauważyć, że na dorobek dr Żuchowskiego składa się wiele publikacji, które ukazały si</w:t>
      </w:r>
      <w:r w:rsidR="007F12BB">
        <w:rPr>
          <w:rFonts w:ascii="Tahoma" w:hAnsi="Tahoma" w:cs="Tahoma"/>
          <w:sz w:val="22"/>
          <w:szCs w:val="22"/>
        </w:rPr>
        <w:t>ę w czasopismach o wysokim współ</w:t>
      </w:r>
      <w:r w:rsidR="007F12BB" w:rsidRPr="007F12BB">
        <w:rPr>
          <w:rFonts w:ascii="Tahoma" w:hAnsi="Tahoma" w:cs="Tahoma"/>
          <w:sz w:val="22"/>
          <w:szCs w:val="22"/>
        </w:rPr>
        <w:t xml:space="preserve">czynniku IF i </w:t>
      </w:r>
      <w:r w:rsidR="007F12BB">
        <w:rPr>
          <w:rFonts w:ascii="Tahoma" w:hAnsi="Tahoma" w:cs="Tahoma"/>
          <w:sz w:val="22"/>
          <w:szCs w:val="22"/>
        </w:rPr>
        <w:t>punktacji MNiSW równej 100 lub więcej punktów.</w:t>
      </w:r>
    </w:p>
    <w:p w:rsidR="00695398" w:rsidRDefault="00600770" w:rsidP="00485069">
      <w:pPr>
        <w:jc w:val="both"/>
        <w:rPr>
          <w:rFonts w:ascii="Tahoma" w:hAnsi="Tahoma" w:cs="Tahoma"/>
          <w:sz w:val="22"/>
          <w:szCs w:val="22"/>
        </w:rPr>
      </w:pPr>
      <w:r w:rsidRPr="007F12BB">
        <w:rPr>
          <w:rFonts w:ascii="Tahoma" w:hAnsi="Tahoma" w:cs="Tahoma"/>
          <w:sz w:val="22"/>
          <w:szCs w:val="22"/>
        </w:rPr>
        <w:tab/>
      </w:r>
      <w:r w:rsidR="00695398">
        <w:rPr>
          <w:rFonts w:ascii="Tahoma" w:hAnsi="Tahoma" w:cs="Tahoma"/>
          <w:sz w:val="22"/>
          <w:szCs w:val="22"/>
        </w:rPr>
        <w:t>Jak wspomniano wcześniej, tematyka publikacji</w:t>
      </w:r>
      <w:r>
        <w:rPr>
          <w:rFonts w:ascii="Tahoma" w:hAnsi="Tahoma" w:cs="Tahoma"/>
          <w:sz w:val="22"/>
          <w:szCs w:val="22"/>
        </w:rPr>
        <w:t xml:space="preserve"> </w:t>
      </w:r>
      <w:r w:rsidR="00695398">
        <w:rPr>
          <w:rFonts w:ascii="Tahoma" w:hAnsi="Tahoma" w:cs="Tahoma"/>
          <w:sz w:val="22"/>
          <w:szCs w:val="22"/>
        </w:rPr>
        <w:t xml:space="preserve">Habilitanta </w:t>
      </w:r>
      <w:r>
        <w:rPr>
          <w:rFonts w:ascii="Tahoma" w:hAnsi="Tahoma" w:cs="Tahoma"/>
          <w:sz w:val="22"/>
          <w:szCs w:val="22"/>
        </w:rPr>
        <w:t>nie wchodzących w skład osiągnięcia naukowego przedstawionego we wniosku o nadanie stopnia doktora habilitowanego</w:t>
      </w:r>
      <w:r w:rsidR="00695398">
        <w:rPr>
          <w:rFonts w:ascii="Tahoma" w:hAnsi="Tahoma" w:cs="Tahoma"/>
          <w:sz w:val="22"/>
          <w:szCs w:val="22"/>
        </w:rPr>
        <w:t xml:space="preserve"> jest bardzo szeroka i bogata. </w:t>
      </w:r>
      <w:r w:rsidR="008A7B77">
        <w:rPr>
          <w:rFonts w:ascii="Tahoma" w:hAnsi="Tahoma" w:cs="Tahoma"/>
          <w:sz w:val="22"/>
          <w:szCs w:val="22"/>
        </w:rPr>
        <w:t>Efektownym zakończeniem</w:t>
      </w:r>
      <w:r w:rsidR="000746F5">
        <w:rPr>
          <w:rFonts w:ascii="Tahoma" w:hAnsi="Tahoma" w:cs="Tahoma"/>
          <w:sz w:val="22"/>
          <w:szCs w:val="22"/>
        </w:rPr>
        <w:t xml:space="preserve"> wątków związanych</w:t>
      </w:r>
      <w:r w:rsidR="008A7B77">
        <w:rPr>
          <w:rFonts w:ascii="Tahoma" w:hAnsi="Tahoma" w:cs="Tahoma"/>
          <w:sz w:val="22"/>
          <w:szCs w:val="22"/>
        </w:rPr>
        <w:t xml:space="preserve"> z rozprawą doktorską dr Żuchowskiego są publikacje</w:t>
      </w:r>
      <w:r w:rsidR="00695398">
        <w:rPr>
          <w:rFonts w:ascii="Tahoma" w:hAnsi="Tahoma" w:cs="Tahoma"/>
          <w:sz w:val="22"/>
          <w:szCs w:val="22"/>
        </w:rPr>
        <w:t xml:space="preserve"> o możliwości wykorzystania grzybów białej zgnilizny drewna do usuwania substancji antyodżywczych z makuchów rzepakowych oraz wykorzystania makuchów do stymulacji wytwarzania lakazy i innych enzymów przez </w:t>
      </w:r>
      <w:r w:rsidR="008A7B77">
        <w:rPr>
          <w:rFonts w:ascii="Tahoma" w:hAnsi="Tahoma" w:cs="Tahoma"/>
          <w:sz w:val="22"/>
          <w:szCs w:val="22"/>
        </w:rPr>
        <w:t xml:space="preserve">te grzyby. Na szczególną uwagę zasługuje cykl 10 publikacji dotyczących metabolitów wtórnych rokitnika zwyczajnego, w których Habilitant </w:t>
      </w:r>
      <w:r w:rsidR="00B26DA7">
        <w:rPr>
          <w:rFonts w:ascii="Tahoma" w:hAnsi="Tahoma" w:cs="Tahoma"/>
          <w:sz w:val="22"/>
          <w:szCs w:val="22"/>
        </w:rPr>
        <w:t>m.in. wykazał</w:t>
      </w:r>
      <w:r w:rsidR="008A7B77">
        <w:rPr>
          <w:rFonts w:ascii="Tahoma" w:hAnsi="Tahoma" w:cs="Tahoma"/>
          <w:sz w:val="22"/>
          <w:szCs w:val="22"/>
        </w:rPr>
        <w:t xml:space="preserve"> </w:t>
      </w:r>
      <w:r w:rsidR="00B26DA7">
        <w:rPr>
          <w:rFonts w:ascii="Tahoma" w:hAnsi="Tahoma" w:cs="Tahoma"/>
          <w:sz w:val="22"/>
          <w:szCs w:val="22"/>
        </w:rPr>
        <w:t xml:space="preserve">po raz pierwszy obecność znacznych ilości saponin triterpenoidowych w liściach, a koniugatów spermidyny z kwasem ferulowym i kumarowym w gałązkach tej rośliny. Uzyskane przez dr Żuchowskiego frakcje lub w pełni oczyszczone związki z ekstraktów z owoców, liści i gałązek rokitnika zostały wykorzystane do badań </w:t>
      </w:r>
      <w:r w:rsidR="0068778A">
        <w:rPr>
          <w:rFonts w:ascii="Tahoma" w:hAnsi="Tahoma" w:cs="Tahoma"/>
          <w:sz w:val="22"/>
          <w:szCs w:val="22"/>
        </w:rPr>
        <w:t xml:space="preserve">ich </w:t>
      </w:r>
      <w:r w:rsidR="00B26DA7">
        <w:rPr>
          <w:rFonts w:ascii="Tahoma" w:hAnsi="Tahoma" w:cs="Tahoma"/>
          <w:sz w:val="22"/>
          <w:szCs w:val="22"/>
        </w:rPr>
        <w:t xml:space="preserve">aktywności cytotoksycznych, immunomodulacyjnych, przeciwbakteryjnych, przeciwgrzybicznych i antyoksydacyjnych. </w:t>
      </w:r>
      <w:r w:rsidR="008D77C5">
        <w:rPr>
          <w:rFonts w:ascii="Tahoma" w:hAnsi="Tahoma" w:cs="Tahoma"/>
          <w:sz w:val="22"/>
          <w:szCs w:val="22"/>
        </w:rPr>
        <w:t xml:space="preserve">Kolejnym interesującym cyklem publikacji są prace poświęcone charakterystyce fitochemicznej i aktywnościom biologicznym </w:t>
      </w:r>
      <w:r w:rsidR="00376CCF">
        <w:rPr>
          <w:rFonts w:ascii="Tahoma" w:hAnsi="Tahoma" w:cs="Tahoma"/>
          <w:sz w:val="22"/>
          <w:szCs w:val="22"/>
        </w:rPr>
        <w:t xml:space="preserve">ekstraktów z liści, owoców, kalusów i kultur zawiesinowych pigwowca japońskiego. </w:t>
      </w:r>
      <w:r w:rsidR="00B26DA7">
        <w:rPr>
          <w:rFonts w:ascii="Tahoma" w:hAnsi="Tahoma" w:cs="Tahoma"/>
          <w:sz w:val="22"/>
          <w:szCs w:val="22"/>
        </w:rPr>
        <w:t>Habilitant wykonał także wstępną identyfikację związków fenolowych w trzech gatunkach storczyków (</w:t>
      </w:r>
      <w:r w:rsidR="00B26DA7" w:rsidRPr="00B26DA7">
        <w:rPr>
          <w:rFonts w:ascii="Tahoma" w:hAnsi="Tahoma" w:cs="Tahoma"/>
          <w:i/>
          <w:sz w:val="22"/>
          <w:szCs w:val="22"/>
        </w:rPr>
        <w:t>Brasolia</w:t>
      </w:r>
      <w:r w:rsidR="00B26DA7">
        <w:rPr>
          <w:rFonts w:ascii="Tahoma" w:hAnsi="Tahoma" w:cs="Tahoma"/>
          <w:sz w:val="22"/>
          <w:szCs w:val="22"/>
        </w:rPr>
        <w:t xml:space="preserve">, </w:t>
      </w:r>
      <w:r w:rsidR="00B26DA7" w:rsidRPr="00B26DA7">
        <w:rPr>
          <w:rFonts w:ascii="Tahoma" w:hAnsi="Tahoma" w:cs="Tahoma"/>
          <w:i/>
          <w:sz w:val="22"/>
          <w:szCs w:val="22"/>
        </w:rPr>
        <w:t>Elleanthus</w:t>
      </w:r>
      <w:r w:rsidR="00B26DA7">
        <w:rPr>
          <w:rFonts w:ascii="Tahoma" w:hAnsi="Tahoma" w:cs="Tahoma"/>
          <w:sz w:val="22"/>
          <w:szCs w:val="22"/>
        </w:rPr>
        <w:t xml:space="preserve">, </w:t>
      </w:r>
      <w:r w:rsidR="00B26DA7" w:rsidRPr="00B26DA7">
        <w:rPr>
          <w:rFonts w:ascii="Tahoma" w:hAnsi="Tahoma" w:cs="Tahoma"/>
          <w:i/>
          <w:sz w:val="22"/>
          <w:szCs w:val="22"/>
        </w:rPr>
        <w:t>Sobralia</w:t>
      </w:r>
      <w:r w:rsidR="00B26DA7">
        <w:rPr>
          <w:rFonts w:ascii="Tahoma" w:hAnsi="Tahoma" w:cs="Tahoma"/>
          <w:sz w:val="22"/>
          <w:szCs w:val="22"/>
        </w:rPr>
        <w:t xml:space="preserve">), </w:t>
      </w:r>
      <w:r w:rsidR="000746F5">
        <w:rPr>
          <w:rFonts w:ascii="Tahoma" w:hAnsi="Tahoma" w:cs="Tahoma"/>
          <w:sz w:val="22"/>
          <w:szCs w:val="22"/>
        </w:rPr>
        <w:t>brał udział w badaniach nad aktywnością biologiczną ekstraktów z liści paulowni oraz – we współpracy miedzynarodowej – nad przydatnością ekstraktów roślinnych do zwalczania fitopatogennych nicieni glebowych. Aktualnie, również w ramach współpracy międzynarodowej, jest zaangażowany w badania nad składem i aktywnością biologicz</w:t>
      </w:r>
      <w:r w:rsidR="0068778A">
        <w:rPr>
          <w:rFonts w:ascii="Tahoma" w:hAnsi="Tahoma" w:cs="Tahoma"/>
          <w:sz w:val="22"/>
          <w:szCs w:val="22"/>
        </w:rPr>
        <w:t>ną ekstraktów z szarańczynu strą</w:t>
      </w:r>
      <w:r w:rsidR="000746F5">
        <w:rPr>
          <w:rFonts w:ascii="Tahoma" w:hAnsi="Tahoma" w:cs="Tahoma"/>
          <w:sz w:val="22"/>
          <w:szCs w:val="22"/>
        </w:rPr>
        <w:t>kowego (znanego jako chleb świętojański).</w:t>
      </w:r>
    </w:p>
    <w:p w:rsidR="000746F5" w:rsidRDefault="00D8311A" w:rsidP="0048506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ab/>
      </w:r>
      <w:r w:rsidR="00CA1BEE">
        <w:rPr>
          <w:rFonts w:ascii="Tahoma" w:hAnsi="Tahoma" w:cs="Tahoma"/>
          <w:sz w:val="22"/>
          <w:szCs w:val="22"/>
        </w:rPr>
        <w:t>Kończąc przegląd dorobku publikacyjnego Habilitanta trzeba zwrócić uwagę na bardzo interesujące i wartości</w:t>
      </w:r>
      <w:r w:rsidR="002149EF">
        <w:rPr>
          <w:rFonts w:ascii="Tahoma" w:hAnsi="Tahoma" w:cs="Tahoma"/>
          <w:sz w:val="22"/>
          <w:szCs w:val="22"/>
        </w:rPr>
        <w:t>owe – zarówno z naukowego, jak</w:t>
      </w:r>
      <w:r w:rsidR="00CA1BEE">
        <w:rPr>
          <w:rFonts w:ascii="Tahoma" w:hAnsi="Tahoma" w:cs="Tahoma"/>
          <w:sz w:val="22"/>
          <w:szCs w:val="22"/>
        </w:rPr>
        <w:t xml:space="preserve"> </w:t>
      </w:r>
      <w:r w:rsidR="002149EF">
        <w:rPr>
          <w:rFonts w:ascii="Tahoma" w:hAnsi="Tahoma" w:cs="Tahoma"/>
          <w:sz w:val="22"/>
          <w:szCs w:val="22"/>
        </w:rPr>
        <w:t xml:space="preserve">popularyzatorskiego i </w:t>
      </w:r>
      <w:r w:rsidR="00CA1BEE">
        <w:rPr>
          <w:rFonts w:ascii="Tahoma" w:hAnsi="Tahoma" w:cs="Tahoma"/>
          <w:sz w:val="22"/>
          <w:szCs w:val="22"/>
        </w:rPr>
        <w:t xml:space="preserve">praktycznego, rolniczego punktu widzenia - prace przeglądowe </w:t>
      </w:r>
      <w:r>
        <w:rPr>
          <w:rFonts w:ascii="Tahoma" w:hAnsi="Tahoma" w:cs="Tahoma"/>
          <w:sz w:val="22"/>
          <w:szCs w:val="22"/>
        </w:rPr>
        <w:t xml:space="preserve">w Postępach Nauk Rolniczych o roślinnych metabolitach wtórnych jako dodatkach paszowych, a zwłaszcza o jakości żywności produkowanej w systemie ekologicznym, ta przeglądówka jest powiązana z tematyką pierwszych badań Habilitanta w IUNG-PIB i publikacji z tamtego okresu, włączonych do cyklu stanowiącego osiągnięcie naukowe w postępowaniu habilitacyjnym. </w:t>
      </w:r>
    </w:p>
    <w:p w:rsidR="00801379" w:rsidRDefault="000746F5" w:rsidP="0048506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801379" w:rsidRDefault="00801379" w:rsidP="00485069">
      <w:pPr>
        <w:jc w:val="both"/>
        <w:rPr>
          <w:rFonts w:ascii="Tahoma" w:hAnsi="Tahoma" w:cs="Tahoma"/>
          <w:b/>
        </w:rPr>
      </w:pPr>
      <w:r w:rsidRPr="00801379">
        <w:rPr>
          <w:rFonts w:ascii="Tahoma" w:hAnsi="Tahoma" w:cs="Tahoma"/>
          <w:b/>
        </w:rPr>
        <w:t>Ocena aktywności naukowej</w:t>
      </w:r>
    </w:p>
    <w:p w:rsidR="00B829E7" w:rsidRDefault="00801379" w:rsidP="0048506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Dr Żuchowski</w:t>
      </w:r>
      <w:r w:rsidR="000746F5">
        <w:rPr>
          <w:rFonts w:ascii="Tahoma" w:hAnsi="Tahoma" w:cs="Tahoma"/>
          <w:sz w:val="22"/>
          <w:szCs w:val="22"/>
        </w:rPr>
        <w:t xml:space="preserve"> jest</w:t>
      </w:r>
      <w:r w:rsidR="00B829E7">
        <w:rPr>
          <w:rFonts w:ascii="Tahoma" w:hAnsi="Tahoma" w:cs="Tahoma"/>
          <w:sz w:val="22"/>
          <w:szCs w:val="22"/>
        </w:rPr>
        <w:t xml:space="preserve"> współautorem wielu komunikatów na konferencjach krajowych </w:t>
      </w:r>
      <w:r w:rsidR="008723DC">
        <w:rPr>
          <w:rFonts w:ascii="Tahoma" w:hAnsi="Tahoma" w:cs="Tahoma"/>
          <w:sz w:val="22"/>
          <w:szCs w:val="22"/>
        </w:rPr>
        <w:t xml:space="preserve">i </w:t>
      </w:r>
      <w:r w:rsidR="00B829E7">
        <w:rPr>
          <w:rFonts w:ascii="Tahoma" w:hAnsi="Tahoma" w:cs="Tahoma"/>
          <w:sz w:val="22"/>
          <w:szCs w:val="22"/>
        </w:rPr>
        <w:t>międzynarodowych, 19 przed doktoratem, 38 po uzyskaniu stopnia doktora. Były to zarówno p</w:t>
      </w:r>
      <w:r w:rsidR="00AD218D">
        <w:rPr>
          <w:rFonts w:ascii="Tahoma" w:hAnsi="Tahoma" w:cs="Tahoma"/>
          <w:sz w:val="22"/>
          <w:szCs w:val="22"/>
        </w:rPr>
        <w:t xml:space="preserve">ostery, jak i prelekcje; Habilitant wystąpił kilkakrotnie w roli prelegenta, można więc wnioskować, że ma doświadczenie zarówno w przygotowywaniu plakatów konferencyjnych, jak i samodzielnym wygłaszaniu prezentacji. Dwukrotnie był </w:t>
      </w:r>
      <w:r w:rsidR="00A1460A">
        <w:rPr>
          <w:rFonts w:ascii="Tahoma" w:hAnsi="Tahoma" w:cs="Tahoma"/>
          <w:sz w:val="22"/>
          <w:szCs w:val="22"/>
        </w:rPr>
        <w:t xml:space="preserve">także </w:t>
      </w:r>
      <w:r w:rsidR="00AD218D">
        <w:rPr>
          <w:rFonts w:ascii="Tahoma" w:hAnsi="Tahoma" w:cs="Tahoma"/>
          <w:sz w:val="22"/>
          <w:szCs w:val="22"/>
        </w:rPr>
        <w:t>członkiem komitetów konferencyjnych (raz komitetu organizacyjnego, raz naukowego III i V Krajowej Konferencji „Naturalne Substancje Roślinne – Aspekty Strukturalne i Aplikacyjne</w:t>
      </w:r>
      <w:r w:rsidR="00A1460A">
        <w:rPr>
          <w:rFonts w:ascii="Tahoma" w:hAnsi="Tahoma" w:cs="Tahoma"/>
          <w:sz w:val="22"/>
          <w:szCs w:val="22"/>
        </w:rPr>
        <w:t>”</w:t>
      </w:r>
      <w:r w:rsidR="00AD218D">
        <w:rPr>
          <w:rFonts w:ascii="Tahoma" w:hAnsi="Tahoma" w:cs="Tahoma"/>
          <w:sz w:val="22"/>
          <w:szCs w:val="22"/>
        </w:rPr>
        <w:t>)</w:t>
      </w:r>
      <w:r w:rsidR="00A1460A">
        <w:rPr>
          <w:rFonts w:ascii="Tahoma" w:hAnsi="Tahoma" w:cs="Tahoma"/>
          <w:sz w:val="22"/>
          <w:szCs w:val="22"/>
        </w:rPr>
        <w:t>.</w:t>
      </w:r>
    </w:p>
    <w:p w:rsidR="001B0B8B" w:rsidRPr="00305617" w:rsidRDefault="00A1460A" w:rsidP="0048506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E7013">
        <w:rPr>
          <w:rFonts w:ascii="Tahoma" w:hAnsi="Tahoma" w:cs="Tahoma"/>
          <w:sz w:val="22"/>
          <w:szCs w:val="22"/>
        </w:rPr>
        <w:t xml:space="preserve">Dr Żuchowski </w:t>
      </w:r>
      <w:r w:rsidR="00071F89">
        <w:rPr>
          <w:rFonts w:ascii="Tahoma" w:hAnsi="Tahoma" w:cs="Tahoma"/>
          <w:sz w:val="22"/>
          <w:szCs w:val="22"/>
        </w:rPr>
        <w:t>brał udział w realizacji wielu międzynarodowych i krajowych projektów badawczych.</w:t>
      </w:r>
      <w:r w:rsidR="003D7A3F">
        <w:rPr>
          <w:rFonts w:ascii="Tahoma" w:hAnsi="Tahoma" w:cs="Tahoma"/>
          <w:sz w:val="22"/>
          <w:szCs w:val="22"/>
        </w:rPr>
        <w:t xml:space="preserve"> Projekty międzynarodowe to projekt FEED-SEG (w ramach 6. Programu Ramowego UE) oraz trzy projekty należące do 7. </w:t>
      </w:r>
      <w:r w:rsidR="003D7A3F" w:rsidRPr="003D7A3F">
        <w:rPr>
          <w:rFonts w:ascii="Tahoma" w:hAnsi="Tahoma" w:cs="Tahoma"/>
          <w:sz w:val="22"/>
          <w:szCs w:val="22"/>
          <w:lang w:val="en-US"/>
        </w:rPr>
        <w:t xml:space="preserve">Programu Ramowego </w:t>
      </w:r>
      <w:r w:rsidR="003D7A3F">
        <w:rPr>
          <w:rFonts w:ascii="Tahoma" w:hAnsi="Tahoma" w:cs="Tahoma"/>
          <w:sz w:val="22"/>
          <w:szCs w:val="22"/>
          <w:lang w:val="en-US"/>
        </w:rPr>
        <w:t xml:space="preserve">UE </w:t>
      </w:r>
      <w:r w:rsidR="003D7A3F" w:rsidRPr="003D7A3F">
        <w:rPr>
          <w:rFonts w:ascii="Tahoma" w:hAnsi="Tahoma" w:cs="Tahoma"/>
          <w:sz w:val="22"/>
          <w:szCs w:val="22"/>
          <w:lang w:val="en-US"/>
        </w:rPr>
        <w:t>(PROFICIENCY</w:t>
      </w:r>
      <w:r w:rsidR="002F3F91">
        <w:rPr>
          <w:rFonts w:ascii="Tahoma" w:hAnsi="Tahoma" w:cs="Tahoma"/>
          <w:sz w:val="22"/>
          <w:szCs w:val="22"/>
          <w:lang w:val="en-US"/>
        </w:rPr>
        <w:t>;</w:t>
      </w:r>
      <w:r w:rsidR="003D7A3F" w:rsidRPr="003D7A3F">
        <w:rPr>
          <w:rFonts w:ascii="Tahoma" w:hAnsi="Tahoma" w:cs="Tahoma"/>
          <w:sz w:val="22"/>
          <w:szCs w:val="22"/>
          <w:lang w:val="en-US"/>
        </w:rPr>
        <w:t xml:space="preserve"> EMAP – Edible, Medicinal and Aromatic Plants oraz OSCAR – Optimizing Subsidiary Crop Applications in Rotations). </w:t>
      </w:r>
      <w:r w:rsidR="00305617" w:rsidRPr="00305617">
        <w:rPr>
          <w:rFonts w:ascii="Tahoma" w:hAnsi="Tahoma" w:cs="Tahoma"/>
          <w:sz w:val="22"/>
          <w:szCs w:val="22"/>
        </w:rPr>
        <w:t xml:space="preserve">Projekty krajowe to projekty NCN, dotacje Ministerstwa Rolnictwa </w:t>
      </w:r>
      <w:r w:rsidR="00305617">
        <w:rPr>
          <w:rFonts w:ascii="Tahoma" w:hAnsi="Tahoma" w:cs="Tahoma"/>
          <w:sz w:val="22"/>
          <w:szCs w:val="22"/>
        </w:rPr>
        <w:t>i</w:t>
      </w:r>
      <w:r w:rsidR="00305617" w:rsidRPr="00305617">
        <w:rPr>
          <w:rFonts w:ascii="Tahoma" w:hAnsi="Tahoma" w:cs="Tahoma"/>
          <w:sz w:val="22"/>
          <w:szCs w:val="22"/>
        </w:rPr>
        <w:t xml:space="preserve"> Rozwoju Wsi </w:t>
      </w:r>
      <w:r w:rsidR="005E7013">
        <w:rPr>
          <w:rFonts w:ascii="Tahoma" w:hAnsi="Tahoma" w:cs="Tahoma"/>
          <w:sz w:val="22"/>
          <w:szCs w:val="22"/>
        </w:rPr>
        <w:t xml:space="preserve">(Habilitant brał udział w pracach zespołu realizacyjnego w </w:t>
      </w:r>
      <w:r w:rsidR="00A30DD2">
        <w:rPr>
          <w:rFonts w:ascii="Tahoma" w:hAnsi="Tahoma" w:cs="Tahoma"/>
          <w:sz w:val="22"/>
          <w:szCs w:val="22"/>
        </w:rPr>
        <w:t xml:space="preserve">zadaniach prowadzonych w </w:t>
      </w:r>
      <w:r w:rsidR="005E7013">
        <w:rPr>
          <w:rFonts w:ascii="Tahoma" w:hAnsi="Tahoma" w:cs="Tahoma"/>
          <w:sz w:val="22"/>
          <w:szCs w:val="22"/>
        </w:rPr>
        <w:t xml:space="preserve">latach 2008, 2009 i 2010) </w:t>
      </w:r>
      <w:r w:rsidR="00305617">
        <w:rPr>
          <w:rFonts w:ascii="Tahoma" w:hAnsi="Tahoma" w:cs="Tahoma"/>
          <w:sz w:val="22"/>
          <w:szCs w:val="22"/>
        </w:rPr>
        <w:t>oraz badania prowadzone w ramach działalności statutowej i programów wieloletnich IUNG-PIB.</w:t>
      </w:r>
      <w:r w:rsidR="00A30DD2">
        <w:rPr>
          <w:rFonts w:ascii="Tahoma" w:hAnsi="Tahoma" w:cs="Tahoma"/>
          <w:sz w:val="22"/>
          <w:szCs w:val="22"/>
        </w:rPr>
        <w:t xml:space="preserve"> Trzeba szczególnie podkreślić, że dr Żuchowski</w:t>
      </w:r>
      <w:r w:rsidR="005E7013">
        <w:rPr>
          <w:rFonts w:ascii="Tahoma" w:hAnsi="Tahoma" w:cs="Tahoma"/>
          <w:sz w:val="22"/>
          <w:szCs w:val="22"/>
        </w:rPr>
        <w:t xml:space="preserve"> był kierownikiem projektu NCN zgłoszonego w konkursie Opus 1 (2011-2014, „Izolacja i identyfikacja związków fenolowych o właściwościach antyoksydacyjnych oraz saponin z części nadziemnych i korzeni soczewicy (</w:t>
      </w:r>
      <w:r w:rsidR="005E7013" w:rsidRPr="005E7013">
        <w:rPr>
          <w:rFonts w:ascii="Tahoma" w:hAnsi="Tahoma" w:cs="Tahoma"/>
          <w:i/>
          <w:sz w:val="22"/>
          <w:szCs w:val="22"/>
        </w:rPr>
        <w:t>Lens culinaris</w:t>
      </w:r>
      <w:r w:rsidR="005E7013">
        <w:rPr>
          <w:rFonts w:ascii="Tahoma" w:hAnsi="Tahoma" w:cs="Tahoma"/>
          <w:sz w:val="22"/>
          <w:szCs w:val="22"/>
        </w:rPr>
        <w:t xml:space="preserve">)”), a następnie </w:t>
      </w:r>
      <w:r w:rsidR="002F3F91">
        <w:rPr>
          <w:rFonts w:ascii="Tahoma" w:hAnsi="Tahoma" w:cs="Tahoma"/>
          <w:sz w:val="22"/>
          <w:szCs w:val="22"/>
        </w:rPr>
        <w:t>wykonawcą w projektach</w:t>
      </w:r>
      <w:r w:rsidR="005E7013">
        <w:rPr>
          <w:rFonts w:ascii="Tahoma" w:hAnsi="Tahoma" w:cs="Tahoma"/>
          <w:sz w:val="22"/>
          <w:szCs w:val="22"/>
        </w:rPr>
        <w:t xml:space="preserve"> OPUS 10 i – aktualnie – OPUS 12. </w:t>
      </w:r>
      <w:r w:rsidR="00A30DD2">
        <w:rPr>
          <w:rFonts w:ascii="Tahoma" w:hAnsi="Tahoma" w:cs="Tahoma"/>
          <w:sz w:val="22"/>
          <w:szCs w:val="22"/>
        </w:rPr>
        <w:t>Habilitant a</w:t>
      </w:r>
      <w:r w:rsidR="005E7013">
        <w:rPr>
          <w:rFonts w:ascii="Tahoma" w:hAnsi="Tahoma" w:cs="Tahoma"/>
          <w:sz w:val="22"/>
          <w:szCs w:val="22"/>
        </w:rPr>
        <w:t>ktywnie stara się o uzyskanie dofinansowania na badania (zgłosił dwa projekt</w:t>
      </w:r>
      <w:r w:rsidR="004B6B54">
        <w:rPr>
          <w:rFonts w:ascii="Tahoma" w:hAnsi="Tahoma" w:cs="Tahoma"/>
          <w:sz w:val="22"/>
          <w:szCs w:val="22"/>
        </w:rPr>
        <w:t xml:space="preserve">y w konkursach OPUS 15 i OPUS </w:t>
      </w:r>
      <w:r w:rsidR="005E7013">
        <w:rPr>
          <w:rFonts w:ascii="Tahoma" w:hAnsi="Tahoma" w:cs="Tahoma"/>
          <w:sz w:val="22"/>
          <w:szCs w:val="22"/>
        </w:rPr>
        <w:t xml:space="preserve">20, jako kierownik i członek konsorcjum projektowego). </w:t>
      </w:r>
    </w:p>
    <w:p w:rsidR="001B0B8B" w:rsidRDefault="001B0B8B" w:rsidP="00485069">
      <w:pPr>
        <w:jc w:val="both"/>
        <w:rPr>
          <w:rFonts w:ascii="Tahoma" w:hAnsi="Tahoma" w:cs="Tahoma"/>
          <w:sz w:val="22"/>
          <w:szCs w:val="22"/>
        </w:rPr>
      </w:pPr>
      <w:r w:rsidRPr="00305617">
        <w:rPr>
          <w:rFonts w:ascii="Tahoma" w:hAnsi="Tahoma" w:cs="Tahoma"/>
          <w:sz w:val="22"/>
          <w:szCs w:val="22"/>
        </w:rPr>
        <w:tab/>
      </w:r>
      <w:r w:rsidR="0076505D">
        <w:rPr>
          <w:rFonts w:ascii="Tahoma" w:hAnsi="Tahoma" w:cs="Tahoma"/>
          <w:sz w:val="22"/>
          <w:szCs w:val="22"/>
        </w:rPr>
        <w:t>Na uwagę</w:t>
      </w:r>
      <w:r>
        <w:rPr>
          <w:rFonts w:ascii="Tahoma" w:hAnsi="Tahoma" w:cs="Tahoma"/>
          <w:sz w:val="22"/>
          <w:szCs w:val="22"/>
        </w:rPr>
        <w:t xml:space="preserve"> zasług</w:t>
      </w:r>
      <w:r w:rsidR="00F06FE1">
        <w:rPr>
          <w:rFonts w:ascii="Tahoma" w:hAnsi="Tahoma" w:cs="Tahoma"/>
          <w:sz w:val="22"/>
          <w:szCs w:val="22"/>
        </w:rPr>
        <w:t>uje aktywność dr Żuchowskiego w badaniach prowadzonych we współpracy z różnymi jednostkami badawczymi, zarówno krajowymi (oprócz UMCS także z Uniwersytetem Łódzkim i Gdańskim) jak i zagranicznymi (Institute of Sustainable Plant Protection, Bari, Włochy oraz Faculty of Agriculture, Torbiat Modares University, Teheran</w:t>
      </w:r>
      <w:r w:rsidR="00801379">
        <w:rPr>
          <w:rFonts w:ascii="Tahoma" w:hAnsi="Tahoma" w:cs="Tahoma"/>
          <w:sz w:val="22"/>
          <w:szCs w:val="22"/>
        </w:rPr>
        <w:t>,</w:t>
      </w:r>
      <w:r w:rsidR="00F06FE1">
        <w:rPr>
          <w:rFonts w:ascii="Tahoma" w:hAnsi="Tahoma" w:cs="Tahoma"/>
          <w:sz w:val="22"/>
          <w:szCs w:val="22"/>
        </w:rPr>
        <w:t xml:space="preserve"> Iran). </w:t>
      </w:r>
      <w:r w:rsidR="006852FE">
        <w:rPr>
          <w:rFonts w:ascii="Tahoma" w:hAnsi="Tahoma" w:cs="Tahoma"/>
          <w:sz w:val="22"/>
          <w:szCs w:val="22"/>
        </w:rPr>
        <w:t>Widocznym e</w:t>
      </w:r>
      <w:r w:rsidR="00F06FE1">
        <w:rPr>
          <w:rFonts w:ascii="Tahoma" w:hAnsi="Tahoma" w:cs="Tahoma"/>
          <w:sz w:val="22"/>
          <w:szCs w:val="22"/>
        </w:rPr>
        <w:t xml:space="preserve">fektem </w:t>
      </w:r>
      <w:r w:rsidR="006852FE">
        <w:rPr>
          <w:rFonts w:ascii="Tahoma" w:hAnsi="Tahoma" w:cs="Tahoma"/>
          <w:sz w:val="22"/>
          <w:szCs w:val="22"/>
        </w:rPr>
        <w:t>tej współpracy jest rozszerzenie zainteresowań naukowych</w:t>
      </w:r>
      <w:r w:rsidR="00F06FE1">
        <w:rPr>
          <w:rFonts w:ascii="Tahoma" w:hAnsi="Tahoma" w:cs="Tahoma"/>
          <w:sz w:val="22"/>
          <w:szCs w:val="22"/>
        </w:rPr>
        <w:t xml:space="preserve"> Ha</w:t>
      </w:r>
      <w:r w:rsidR="006852FE">
        <w:rPr>
          <w:rFonts w:ascii="Tahoma" w:hAnsi="Tahoma" w:cs="Tahoma"/>
          <w:sz w:val="22"/>
          <w:szCs w:val="22"/>
        </w:rPr>
        <w:t>bilitanta, możliwość rozbudowania</w:t>
      </w:r>
      <w:r w:rsidR="00F06FE1">
        <w:rPr>
          <w:rFonts w:ascii="Tahoma" w:hAnsi="Tahoma" w:cs="Tahoma"/>
          <w:sz w:val="22"/>
          <w:szCs w:val="22"/>
        </w:rPr>
        <w:t xml:space="preserve"> </w:t>
      </w:r>
      <w:r w:rsidR="006852FE">
        <w:rPr>
          <w:rFonts w:ascii="Tahoma" w:hAnsi="Tahoma" w:cs="Tahoma"/>
          <w:sz w:val="22"/>
          <w:szCs w:val="22"/>
        </w:rPr>
        <w:t xml:space="preserve">zakresu </w:t>
      </w:r>
      <w:r w:rsidR="00F06FE1">
        <w:rPr>
          <w:rFonts w:ascii="Tahoma" w:hAnsi="Tahoma" w:cs="Tahoma"/>
          <w:sz w:val="22"/>
          <w:szCs w:val="22"/>
        </w:rPr>
        <w:t xml:space="preserve">stosowanych technik eksperymentalnych, a w efekcie nowe, wartościowe </w:t>
      </w:r>
      <w:r w:rsidR="00F06FE1">
        <w:rPr>
          <w:rFonts w:ascii="Tahoma" w:hAnsi="Tahoma" w:cs="Tahoma"/>
          <w:sz w:val="22"/>
          <w:szCs w:val="22"/>
        </w:rPr>
        <w:lastRenderedPageBreak/>
        <w:t xml:space="preserve">publikacje </w:t>
      </w:r>
      <w:r w:rsidR="006852FE">
        <w:rPr>
          <w:rFonts w:ascii="Tahoma" w:hAnsi="Tahoma" w:cs="Tahoma"/>
          <w:sz w:val="22"/>
          <w:szCs w:val="22"/>
        </w:rPr>
        <w:t>znacznie wykraczające poza podstawową tematykę badawczą dotyczącą związków fenolowych.</w:t>
      </w:r>
      <w:r w:rsidR="006032AD">
        <w:rPr>
          <w:rFonts w:ascii="Tahoma" w:hAnsi="Tahoma" w:cs="Tahoma"/>
          <w:sz w:val="22"/>
          <w:szCs w:val="22"/>
        </w:rPr>
        <w:t xml:space="preserve"> Widoczne jest także docenianie wiedzy i  umiejętności badawczych Habilitanta przez środowisko naukowe, co znajduje potwierdzenie w ilości różnych projektów realizowanych w instytucjach zewnętrznych, do których został zaproszony jako wykonawca.</w:t>
      </w:r>
    </w:p>
    <w:p w:rsidR="00A1460A" w:rsidRDefault="006852FE" w:rsidP="0048506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Obok umiejętności nawiązywania współpracy i prowadzenia badań w zróżnicowanych zespołach badawczych, istotne dla samodzielności badacza jest też zdobycie doświadczeń podczas staży w innych ośrodkach naukowych. </w:t>
      </w:r>
      <w:r w:rsidR="00D76D5C">
        <w:rPr>
          <w:rFonts w:ascii="Tahoma" w:hAnsi="Tahoma" w:cs="Tahoma"/>
          <w:sz w:val="22"/>
          <w:szCs w:val="22"/>
        </w:rPr>
        <w:t>Dr</w:t>
      </w:r>
      <w:r w:rsidR="00A1460A">
        <w:rPr>
          <w:rFonts w:ascii="Tahoma" w:hAnsi="Tahoma" w:cs="Tahoma"/>
          <w:sz w:val="22"/>
          <w:szCs w:val="22"/>
        </w:rPr>
        <w:t xml:space="preserve"> Żuchowski odbył dwa zagraniczne staże naukowe, dwumiesięczny pobyt w Institute of Plant Protection, Natinal Research</w:t>
      </w:r>
      <w:r w:rsidR="004A6E9E">
        <w:rPr>
          <w:rFonts w:ascii="Tahoma" w:hAnsi="Tahoma" w:cs="Tahoma"/>
          <w:sz w:val="22"/>
          <w:szCs w:val="22"/>
        </w:rPr>
        <w:t xml:space="preserve"> Council of Italy w Bari we Włoszech</w:t>
      </w:r>
      <w:r w:rsidR="00A1460A">
        <w:rPr>
          <w:rFonts w:ascii="Tahoma" w:hAnsi="Tahoma" w:cs="Tahoma"/>
          <w:sz w:val="22"/>
          <w:szCs w:val="22"/>
        </w:rPr>
        <w:t xml:space="preserve"> </w:t>
      </w:r>
      <w:r w:rsidR="004A6E9E">
        <w:rPr>
          <w:rFonts w:ascii="Tahoma" w:hAnsi="Tahoma" w:cs="Tahoma"/>
          <w:sz w:val="22"/>
          <w:szCs w:val="22"/>
        </w:rPr>
        <w:t>w 2011 r, oraz miesięczny pobyt w Department of Biophar</w:t>
      </w:r>
      <w:r w:rsidR="001B0B8B">
        <w:rPr>
          <w:rFonts w:ascii="Tahoma" w:hAnsi="Tahoma" w:cs="Tahoma"/>
          <w:sz w:val="22"/>
          <w:szCs w:val="22"/>
        </w:rPr>
        <w:t>maceutics and Clinical Pharmacy</w:t>
      </w:r>
      <w:r w:rsidR="004A6E9E">
        <w:rPr>
          <w:rFonts w:ascii="Tahoma" w:hAnsi="Tahoma" w:cs="Tahoma"/>
          <w:sz w:val="22"/>
          <w:szCs w:val="22"/>
        </w:rPr>
        <w:t xml:space="preserve">, </w:t>
      </w:r>
      <w:r w:rsidR="001B0B8B">
        <w:rPr>
          <w:rFonts w:ascii="Tahoma" w:hAnsi="Tahoma" w:cs="Tahoma"/>
          <w:sz w:val="22"/>
          <w:szCs w:val="22"/>
        </w:rPr>
        <w:t xml:space="preserve">School of Pharmacy, </w:t>
      </w:r>
      <w:r w:rsidR="004A6E9E">
        <w:rPr>
          <w:rFonts w:ascii="Tahoma" w:hAnsi="Tahoma" w:cs="Tahoma"/>
          <w:sz w:val="22"/>
          <w:szCs w:val="22"/>
        </w:rPr>
        <w:t xml:space="preserve">University of Jordan w Ammanie w Jordanii w 2012 r. </w:t>
      </w:r>
      <w:r w:rsidR="001B0B8B">
        <w:rPr>
          <w:rFonts w:ascii="Tahoma" w:hAnsi="Tahoma" w:cs="Tahoma"/>
          <w:sz w:val="22"/>
          <w:szCs w:val="22"/>
        </w:rPr>
        <w:t>Staż w Bari był częściowo finansowany z projektu PROFICIENCY, a pobyt naukowy w Jordanii został zrealizowany w ramach projektu miedzynarodowej wymiany badawczej EMAP.</w:t>
      </w:r>
    </w:p>
    <w:p w:rsidR="004A6E9E" w:rsidRDefault="004A6E9E" w:rsidP="0048506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6852FE">
        <w:rPr>
          <w:rFonts w:ascii="Tahoma" w:hAnsi="Tahoma" w:cs="Tahoma"/>
          <w:sz w:val="22"/>
          <w:szCs w:val="22"/>
        </w:rPr>
        <w:t>Wymieniając inne</w:t>
      </w:r>
      <w:r w:rsidR="00D76D5C">
        <w:rPr>
          <w:rFonts w:ascii="Tahoma" w:hAnsi="Tahoma" w:cs="Tahoma"/>
          <w:sz w:val="22"/>
          <w:szCs w:val="22"/>
        </w:rPr>
        <w:t xml:space="preserve"> akty</w:t>
      </w:r>
      <w:r w:rsidR="006852FE">
        <w:rPr>
          <w:rFonts w:ascii="Tahoma" w:hAnsi="Tahoma" w:cs="Tahoma"/>
          <w:sz w:val="22"/>
          <w:szCs w:val="22"/>
        </w:rPr>
        <w:t>wności naukowe</w:t>
      </w:r>
      <w:r w:rsidR="00D76D5C">
        <w:rPr>
          <w:rFonts w:ascii="Tahoma" w:hAnsi="Tahoma" w:cs="Tahoma"/>
          <w:sz w:val="22"/>
          <w:szCs w:val="22"/>
        </w:rPr>
        <w:t xml:space="preserve"> warto </w:t>
      </w:r>
      <w:r w:rsidR="006852FE">
        <w:rPr>
          <w:rFonts w:ascii="Tahoma" w:hAnsi="Tahoma" w:cs="Tahoma"/>
          <w:sz w:val="22"/>
          <w:szCs w:val="22"/>
        </w:rPr>
        <w:t xml:space="preserve">jeszcze </w:t>
      </w:r>
      <w:r w:rsidR="00D76D5C">
        <w:rPr>
          <w:rFonts w:ascii="Tahoma" w:hAnsi="Tahoma" w:cs="Tahoma"/>
          <w:sz w:val="22"/>
          <w:szCs w:val="22"/>
        </w:rPr>
        <w:t>wspomnieć, że dr Żuchowski był promotorem pomocniczym rozprawy doktorskiej mgr Dariusza Jędrejka („Związki fenolowe chmielu zwyczajnego (</w:t>
      </w:r>
      <w:r w:rsidR="00D76D5C" w:rsidRPr="00D76D5C">
        <w:rPr>
          <w:rFonts w:ascii="Tahoma" w:hAnsi="Tahoma" w:cs="Tahoma"/>
          <w:i/>
          <w:sz w:val="22"/>
          <w:szCs w:val="22"/>
        </w:rPr>
        <w:t>Humulus lupulus</w:t>
      </w:r>
      <w:r w:rsidR="00D76D5C">
        <w:rPr>
          <w:rFonts w:ascii="Tahoma" w:hAnsi="Tahoma" w:cs="Tahoma"/>
          <w:sz w:val="22"/>
          <w:szCs w:val="22"/>
        </w:rPr>
        <w:t xml:space="preserve"> L.) – skład oraz zawartość w polskich i zagranicznych odmianach uprawnych”</w:t>
      </w:r>
      <w:r w:rsidR="002F3F91">
        <w:rPr>
          <w:rFonts w:ascii="Tahoma" w:hAnsi="Tahoma" w:cs="Tahoma"/>
          <w:sz w:val="22"/>
          <w:szCs w:val="22"/>
        </w:rPr>
        <w:t>), obronionej w 2019 r</w:t>
      </w:r>
      <w:r w:rsidR="00D76D5C">
        <w:rPr>
          <w:rFonts w:ascii="Tahoma" w:hAnsi="Tahoma" w:cs="Tahoma"/>
          <w:sz w:val="22"/>
          <w:szCs w:val="22"/>
        </w:rPr>
        <w:t>. R</w:t>
      </w:r>
      <w:r>
        <w:rPr>
          <w:rFonts w:ascii="Tahoma" w:hAnsi="Tahoma" w:cs="Tahoma"/>
          <w:sz w:val="22"/>
          <w:szCs w:val="22"/>
        </w:rPr>
        <w:t>ecenzował 11 manusk</w:t>
      </w:r>
      <w:r w:rsidR="00D76D5C">
        <w:rPr>
          <w:rFonts w:ascii="Tahoma" w:hAnsi="Tahoma" w:cs="Tahoma"/>
          <w:sz w:val="22"/>
          <w:szCs w:val="22"/>
        </w:rPr>
        <w:t xml:space="preserve">ryptów dla renomowanych czasopism zagranicznych. </w:t>
      </w:r>
      <w:r w:rsidR="006968D6">
        <w:rPr>
          <w:rFonts w:ascii="Tahoma" w:hAnsi="Tahoma" w:cs="Tahoma"/>
          <w:sz w:val="22"/>
          <w:szCs w:val="22"/>
        </w:rPr>
        <w:t xml:space="preserve">Jest członkiem Polskiego Towarzystwa Biochemicznego. </w:t>
      </w:r>
      <w:r w:rsidR="00D76D5C">
        <w:rPr>
          <w:rFonts w:ascii="Tahoma" w:hAnsi="Tahoma" w:cs="Tahoma"/>
          <w:sz w:val="22"/>
          <w:szCs w:val="22"/>
        </w:rPr>
        <w:t>Otrzymał kilka wyróżnień, w tym Zespołową Nagrodę I stopnia Dyrektora IUNG oraz Wydziału II Nauk Biologicznych i Rolniczych PAN za osiągnięcia publikacyjne, a w 2020 r. Odznakę Honorową „Zasłużony dla Rolnictwa” nadaną przez Ministra Rolnictwa i Rozwoju Wsi.</w:t>
      </w:r>
    </w:p>
    <w:p w:rsidR="009E6E76" w:rsidRDefault="009E6E76" w:rsidP="009E6E76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 Żuchowski pracuje w inst</w:t>
      </w:r>
      <w:r w:rsidR="007A1E4B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tucie badawczym, który zasadniczo nie pełni</w:t>
      </w:r>
      <w:r w:rsidR="00AF3D1B">
        <w:rPr>
          <w:rFonts w:ascii="Tahoma" w:hAnsi="Tahoma" w:cs="Tahoma"/>
          <w:sz w:val="22"/>
          <w:szCs w:val="22"/>
        </w:rPr>
        <w:t xml:space="preserve"> funkcji dydaktycznych, dlatego</w:t>
      </w:r>
      <w:r>
        <w:rPr>
          <w:rFonts w:ascii="Tahoma" w:hAnsi="Tahoma" w:cs="Tahoma"/>
          <w:sz w:val="22"/>
          <w:szCs w:val="22"/>
        </w:rPr>
        <w:t xml:space="preserve"> działalność dydaktyczna </w:t>
      </w:r>
      <w:r w:rsidR="00AF3D1B">
        <w:rPr>
          <w:rFonts w:ascii="Tahoma" w:hAnsi="Tahoma" w:cs="Tahoma"/>
          <w:sz w:val="22"/>
          <w:szCs w:val="22"/>
        </w:rPr>
        <w:t xml:space="preserve">Habilitanta </w:t>
      </w:r>
      <w:r w:rsidR="007A1E4B">
        <w:rPr>
          <w:rFonts w:ascii="Tahoma" w:hAnsi="Tahoma" w:cs="Tahoma"/>
          <w:sz w:val="22"/>
          <w:szCs w:val="22"/>
        </w:rPr>
        <w:t xml:space="preserve">– przynajmniej na podstawie dostarczonej dokumentacji - </w:t>
      </w:r>
      <w:r w:rsidR="00AF3D1B">
        <w:rPr>
          <w:rFonts w:ascii="Tahoma" w:hAnsi="Tahoma" w:cs="Tahoma"/>
          <w:sz w:val="22"/>
          <w:szCs w:val="22"/>
        </w:rPr>
        <w:t>była</w:t>
      </w:r>
      <w:r>
        <w:rPr>
          <w:rFonts w:ascii="Tahoma" w:hAnsi="Tahoma" w:cs="Tahoma"/>
          <w:sz w:val="22"/>
          <w:szCs w:val="22"/>
        </w:rPr>
        <w:t xml:space="preserve"> ograniczona do opieki nad doktorantem w ramach pełnienia obowiązków promotora pomocni</w:t>
      </w:r>
      <w:r w:rsidR="00AF3D1B">
        <w:rPr>
          <w:rFonts w:ascii="Tahoma" w:hAnsi="Tahoma" w:cs="Tahoma"/>
          <w:sz w:val="22"/>
          <w:szCs w:val="22"/>
        </w:rPr>
        <w:t>czego</w:t>
      </w:r>
      <w:r w:rsidR="00AE0C48">
        <w:rPr>
          <w:rFonts w:ascii="Tahoma" w:hAnsi="Tahoma" w:cs="Tahoma"/>
          <w:sz w:val="22"/>
          <w:szCs w:val="22"/>
        </w:rPr>
        <w:t>, może także</w:t>
      </w:r>
      <w:r w:rsidR="00AF3D1B">
        <w:rPr>
          <w:rFonts w:ascii="Tahoma" w:hAnsi="Tahoma" w:cs="Tahoma"/>
          <w:sz w:val="22"/>
          <w:szCs w:val="22"/>
        </w:rPr>
        <w:t xml:space="preserve"> </w:t>
      </w:r>
      <w:r w:rsidR="00AE0C48">
        <w:rPr>
          <w:rFonts w:ascii="Tahoma" w:hAnsi="Tahoma" w:cs="Tahoma"/>
          <w:sz w:val="22"/>
          <w:szCs w:val="22"/>
        </w:rPr>
        <w:t xml:space="preserve">– co można domniemywać - </w:t>
      </w:r>
      <w:r w:rsidR="00AF3D1B">
        <w:rPr>
          <w:rFonts w:ascii="Tahoma" w:hAnsi="Tahoma" w:cs="Tahoma"/>
          <w:sz w:val="22"/>
          <w:szCs w:val="22"/>
        </w:rPr>
        <w:t xml:space="preserve">szkolenia młodszych współpracowników. Natomiast z pewnością prowadził </w:t>
      </w:r>
      <w:r w:rsidR="007A1E4B">
        <w:rPr>
          <w:rFonts w:ascii="Tahoma" w:hAnsi="Tahoma" w:cs="Tahoma"/>
          <w:sz w:val="22"/>
          <w:szCs w:val="22"/>
        </w:rPr>
        <w:t xml:space="preserve">on </w:t>
      </w:r>
      <w:r w:rsidR="00AF3D1B">
        <w:rPr>
          <w:rFonts w:ascii="Tahoma" w:hAnsi="Tahoma" w:cs="Tahoma"/>
          <w:sz w:val="22"/>
          <w:szCs w:val="22"/>
        </w:rPr>
        <w:t xml:space="preserve">typową działalność dydaktyczną, czyli obowiązkowe praktyki dydaktyczne, podczas studiów doktoranckich, które odbywał na uczelni. Do działalności organizacyjnej zaliczyć można prace w komitetach konferencyjnych, a także organizowanie współpracy krajowej i międzynarodowej przy pisaniu projektów grantów </w:t>
      </w:r>
      <w:r w:rsidR="007A1E4B">
        <w:rPr>
          <w:rFonts w:ascii="Tahoma" w:hAnsi="Tahoma" w:cs="Tahoma"/>
          <w:sz w:val="22"/>
          <w:szCs w:val="22"/>
        </w:rPr>
        <w:t>oraz</w:t>
      </w:r>
      <w:r w:rsidR="00AF3D1B">
        <w:rPr>
          <w:rFonts w:ascii="Tahoma" w:hAnsi="Tahoma" w:cs="Tahoma"/>
          <w:sz w:val="22"/>
          <w:szCs w:val="22"/>
        </w:rPr>
        <w:t xml:space="preserve"> prowadzeniu wspólnych zadań badawczych. </w:t>
      </w:r>
      <w:r w:rsidR="007A1E4B">
        <w:rPr>
          <w:rFonts w:ascii="Tahoma" w:hAnsi="Tahoma" w:cs="Tahoma"/>
          <w:sz w:val="22"/>
          <w:szCs w:val="22"/>
        </w:rPr>
        <w:t xml:space="preserve">Działalność popularyzatorska sprowadza się do ciekawych prac przeglądowych, dokumentacja dołączona do wniosku nie </w:t>
      </w:r>
      <w:r w:rsidR="000752CC">
        <w:rPr>
          <w:rFonts w:ascii="Tahoma" w:hAnsi="Tahoma" w:cs="Tahoma"/>
          <w:sz w:val="22"/>
          <w:szCs w:val="22"/>
        </w:rPr>
        <w:t xml:space="preserve">zawiera więcej informacji na temat tego </w:t>
      </w:r>
      <w:r w:rsidR="00DC3B56">
        <w:rPr>
          <w:rFonts w:ascii="Tahoma" w:hAnsi="Tahoma" w:cs="Tahoma"/>
          <w:sz w:val="22"/>
          <w:szCs w:val="22"/>
        </w:rPr>
        <w:t>zakresu działalności dr Żuchowskiego</w:t>
      </w:r>
      <w:r w:rsidR="000752CC">
        <w:rPr>
          <w:rFonts w:ascii="Tahoma" w:hAnsi="Tahoma" w:cs="Tahoma"/>
          <w:sz w:val="22"/>
          <w:szCs w:val="22"/>
        </w:rPr>
        <w:t>.</w:t>
      </w:r>
      <w:r w:rsidR="00DC3B56">
        <w:rPr>
          <w:rFonts w:ascii="Tahoma" w:hAnsi="Tahoma" w:cs="Tahoma"/>
          <w:sz w:val="22"/>
          <w:szCs w:val="22"/>
        </w:rPr>
        <w:t xml:space="preserve"> </w:t>
      </w:r>
      <w:r w:rsidR="00DC3B56" w:rsidRPr="00CF42F0">
        <w:rPr>
          <w:rFonts w:ascii="Tahoma" w:hAnsi="Tahoma" w:cs="Tahoma"/>
          <w:sz w:val="22"/>
          <w:szCs w:val="22"/>
        </w:rPr>
        <w:t>Jednak nawet jeśli</w:t>
      </w:r>
      <w:r w:rsidR="00CF42F0" w:rsidRPr="00CF42F0">
        <w:rPr>
          <w:rFonts w:ascii="Tahoma" w:hAnsi="Tahoma" w:cs="Tahoma"/>
          <w:sz w:val="22"/>
          <w:szCs w:val="22"/>
        </w:rPr>
        <w:t xml:space="preserve"> aktywności</w:t>
      </w:r>
      <w:r w:rsidR="00DC3B56" w:rsidRPr="00CF42F0">
        <w:rPr>
          <w:rFonts w:ascii="Tahoma" w:hAnsi="Tahoma" w:cs="Tahoma"/>
          <w:sz w:val="22"/>
          <w:szCs w:val="22"/>
        </w:rPr>
        <w:t xml:space="preserve"> dydaktyczno-popularyzatorskie wydają się niezbyt rozbudowaną częścią sylwetki Habilitanta, ten aspekt nie powinien p</w:t>
      </w:r>
      <w:r w:rsidR="00CF42F0" w:rsidRPr="00CF42F0">
        <w:rPr>
          <w:rFonts w:ascii="Tahoma" w:hAnsi="Tahoma" w:cs="Tahoma"/>
          <w:sz w:val="22"/>
          <w:szCs w:val="22"/>
        </w:rPr>
        <w:t>rzesłonić bardzo bogatego dorobku naukowego</w:t>
      </w:r>
      <w:r w:rsidR="00CF42F0">
        <w:rPr>
          <w:rFonts w:ascii="Tahoma" w:hAnsi="Tahoma" w:cs="Tahoma"/>
          <w:sz w:val="22"/>
          <w:szCs w:val="22"/>
        </w:rPr>
        <w:t xml:space="preserve"> o wysokiej wartości merytorycznej, udziału w grantach, prowadzenia badań w ramach współpracy krajowej i międzynarodowej.</w:t>
      </w:r>
    </w:p>
    <w:p w:rsidR="0080107F" w:rsidRDefault="0080107F" w:rsidP="00485069">
      <w:pPr>
        <w:jc w:val="both"/>
        <w:rPr>
          <w:rFonts w:ascii="Tahoma" w:hAnsi="Tahoma" w:cs="Tahoma"/>
          <w:sz w:val="22"/>
          <w:szCs w:val="22"/>
        </w:rPr>
      </w:pPr>
    </w:p>
    <w:p w:rsidR="00D349E8" w:rsidRDefault="00D349E8" w:rsidP="00485069">
      <w:pPr>
        <w:jc w:val="both"/>
        <w:rPr>
          <w:rFonts w:ascii="Tahoma" w:hAnsi="Tahoma" w:cs="Tahoma"/>
          <w:b/>
        </w:rPr>
      </w:pPr>
      <w:r w:rsidRPr="00D349E8">
        <w:rPr>
          <w:rFonts w:ascii="Tahoma" w:hAnsi="Tahoma" w:cs="Tahoma"/>
          <w:b/>
        </w:rPr>
        <w:lastRenderedPageBreak/>
        <w:t>Wniosek końcowy</w:t>
      </w:r>
    </w:p>
    <w:p w:rsidR="007405AB" w:rsidRDefault="00CC729B" w:rsidP="009A750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CA5B60">
        <w:rPr>
          <w:rFonts w:ascii="Tahoma" w:hAnsi="Tahoma" w:cs="Tahoma"/>
        </w:rPr>
        <w:t xml:space="preserve">Uważam, że dorobek publikacyjny, kierowanie i udział w grantach, oraz całokształt aktywności naukowej dr Jerzego Żuchowskiego stanowi podstawę do ubiegania się o </w:t>
      </w:r>
      <w:r w:rsidRPr="007405AB">
        <w:rPr>
          <w:rFonts w:ascii="Tahoma" w:hAnsi="Tahoma" w:cs="Tahoma"/>
        </w:rPr>
        <w:t>stopień naukowy dokt</w:t>
      </w:r>
      <w:r w:rsidR="00D07754" w:rsidRPr="007405AB">
        <w:rPr>
          <w:rFonts w:ascii="Tahoma" w:hAnsi="Tahoma" w:cs="Tahoma"/>
        </w:rPr>
        <w:t>ora habilitowanego. Habilitant spełnia kryterium</w:t>
      </w:r>
      <w:r w:rsidR="007405AB">
        <w:rPr>
          <w:rFonts w:ascii="Tahoma" w:hAnsi="Tahoma" w:cs="Tahoma"/>
        </w:rPr>
        <w:t xml:space="preserve"> dotyczące wykazania się znaczącą</w:t>
      </w:r>
      <w:r w:rsidR="00D07754" w:rsidRPr="007405AB">
        <w:rPr>
          <w:rFonts w:ascii="Tahoma" w:hAnsi="Tahoma" w:cs="Tahoma"/>
        </w:rPr>
        <w:t xml:space="preserve"> aktywnością naukową, </w:t>
      </w:r>
      <w:r w:rsidR="007405AB">
        <w:rPr>
          <w:rFonts w:ascii="Tahoma" w:hAnsi="Tahoma" w:cs="Tahoma"/>
        </w:rPr>
        <w:t>rozpoznawalną w środowisku naukowym. P</w:t>
      </w:r>
      <w:r w:rsidRPr="007405AB">
        <w:rPr>
          <w:rFonts w:ascii="Tahoma" w:hAnsi="Tahoma" w:cs="Tahoma"/>
        </w:rPr>
        <w:t>rzedstawione mi do oce</w:t>
      </w:r>
      <w:r w:rsidR="00CA5B60" w:rsidRPr="007405AB">
        <w:rPr>
          <w:rFonts w:ascii="Tahoma" w:hAnsi="Tahoma" w:cs="Tahoma"/>
        </w:rPr>
        <w:t xml:space="preserve">ny osiągnięcie naukowe </w:t>
      </w:r>
      <w:r w:rsidR="007405AB" w:rsidRPr="007405AB">
        <w:rPr>
          <w:rFonts w:ascii="Tahoma" w:hAnsi="Tahoma" w:cs="Tahoma"/>
        </w:rPr>
        <w:t xml:space="preserve">wnosi istotny wkład w rozwój nauk rolniczych, posiada cechy nowości naukowej, a zatem </w:t>
      </w:r>
      <w:r w:rsidR="00CA5B60" w:rsidRPr="007405AB">
        <w:rPr>
          <w:rFonts w:ascii="Tahoma" w:hAnsi="Tahoma" w:cs="Tahoma"/>
        </w:rPr>
        <w:t>spełnia wszelkie</w:t>
      </w:r>
      <w:r w:rsidRPr="007405AB">
        <w:rPr>
          <w:rFonts w:ascii="Tahoma" w:hAnsi="Tahoma" w:cs="Tahoma"/>
        </w:rPr>
        <w:t xml:space="preserve"> wymagania określone w ustawie o stopniach naukowych i tytule naukowym</w:t>
      </w:r>
      <w:r w:rsidR="00E17357" w:rsidRPr="007405AB">
        <w:rPr>
          <w:rFonts w:ascii="Tahoma" w:hAnsi="Tahoma" w:cs="Tahoma"/>
        </w:rPr>
        <w:t xml:space="preserve"> zgodnie z art. 219 ust.1. pkt 2 Ustawy z dnia 20 lipca 2018</w:t>
      </w:r>
      <w:r w:rsidR="00E17357" w:rsidRPr="00E17357">
        <w:rPr>
          <w:rFonts w:ascii="Tahoma" w:hAnsi="Tahoma" w:cs="Tahoma"/>
        </w:rPr>
        <w:t xml:space="preserve"> r., Prawo</w:t>
      </w:r>
      <w:r w:rsidR="00E17357" w:rsidRPr="00E17357">
        <w:t xml:space="preserve"> </w:t>
      </w:r>
      <w:r w:rsidR="00E17357" w:rsidRPr="00E17357">
        <w:rPr>
          <w:rFonts w:ascii="Tahoma" w:hAnsi="Tahoma" w:cs="Tahoma"/>
        </w:rPr>
        <w:t>o szkolnictwie wyższym i nauce (Dz. U. z 2020 r. poz. 85 z późn. zm.).</w:t>
      </w:r>
    </w:p>
    <w:p w:rsidR="00CC729B" w:rsidRPr="00CA5B60" w:rsidRDefault="009A7509" w:rsidP="009A750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C729B" w:rsidRPr="00CA5B60">
        <w:rPr>
          <w:rFonts w:ascii="Tahoma" w:hAnsi="Tahoma" w:cs="Tahoma"/>
        </w:rPr>
        <w:t xml:space="preserve">W związku z powyższym pozytywnie opiniuję wniosek o nadanie dr Jerzemu Żuchowskiemu </w:t>
      </w:r>
      <w:r w:rsidR="00CA5B60" w:rsidRPr="00CA5B60">
        <w:rPr>
          <w:rFonts w:ascii="Tahoma" w:hAnsi="Tahoma" w:cs="Tahoma"/>
        </w:rPr>
        <w:t xml:space="preserve">stopnia doktora habilitowanego w dziedzinie nauk rolniczych, w dyscyplinie rolnictwo i ogrodnictwo, i przedkładam swoją </w:t>
      </w:r>
      <w:r w:rsidR="00652EAF">
        <w:rPr>
          <w:rFonts w:ascii="Tahoma" w:hAnsi="Tahoma" w:cs="Tahoma"/>
        </w:rPr>
        <w:t>opinię Radzie Naukowej IUNG-PIB.</w:t>
      </w:r>
    </w:p>
    <w:p w:rsidR="00CC729B" w:rsidRPr="00CA5B60" w:rsidRDefault="00CC729B" w:rsidP="00CA5B60">
      <w:pPr>
        <w:jc w:val="both"/>
        <w:rPr>
          <w:rFonts w:ascii="Tahoma" w:hAnsi="Tahoma" w:cs="Tahoma"/>
        </w:rPr>
      </w:pPr>
    </w:p>
    <w:p w:rsidR="00430008" w:rsidRDefault="00430008" w:rsidP="00023B9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D349E8" w:rsidRPr="001B6930" w:rsidRDefault="00430008" w:rsidP="00023B9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dr hab. Anna Szakiel</w:t>
      </w:r>
    </w:p>
    <w:sectPr w:rsidR="00D349E8" w:rsidRPr="001B6930" w:rsidSect="00466C8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45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A3" w:rsidRDefault="00293AA3">
      <w:pPr>
        <w:spacing w:line="240" w:lineRule="auto"/>
      </w:pPr>
      <w:r>
        <w:separator/>
      </w:r>
    </w:p>
  </w:endnote>
  <w:endnote w:type="continuationSeparator" w:id="0">
    <w:p w:rsidR="00293AA3" w:rsidRDefault="00293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80" w:rsidRDefault="009136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2F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6C80" w:rsidRDefault="00466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10"/>
      <w:gridCol w:w="2828"/>
    </w:tblGrid>
    <w:tr w:rsidR="00466C80">
      <w:tc>
        <w:tcPr>
          <w:tcW w:w="3533" w:type="pct"/>
          <w:vAlign w:val="bottom"/>
        </w:tcPr>
        <w:p w:rsidR="00466C80" w:rsidRDefault="00E72FD5">
          <w:pPr>
            <w:pStyle w:val="StopkaWB"/>
          </w:pPr>
          <w:r>
            <w:t>ul. Ilji Miecznikowa 1, 02</w:t>
          </w:r>
          <w:r w:rsidR="00CB7EB2">
            <w:t>-096 Warszawa</w:t>
          </w:r>
          <w:r w:rsidR="00CB7EB2">
            <w:br/>
            <w:t>tel.: 22 55 43 316</w:t>
          </w:r>
          <w:r>
            <w:t>, fa</w:t>
          </w:r>
          <w:r w:rsidR="00CB7EB2">
            <w:t>ks: 22 55 43 221</w:t>
          </w:r>
          <w:r w:rsidR="00CB7EB2">
            <w:br/>
            <w:t>e-mail: szakal</w:t>
          </w:r>
          <w:r>
            <w:t>@biol.uw.edu.pl</w:t>
          </w:r>
          <w:r>
            <w:br/>
            <w:t>http://www.biol.uw.edu.pl</w:t>
          </w:r>
        </w:p>
      </w:tc>
      <w:tc>
        <w:tcPr>
          <w:tcW w:w="1467" w:type="pct"/>
          <w:vAlign w:val="bottom"/>
        </w:tcPr>
        <w:p w:rsidR="00466C80" w:rsidRDefault="00466C80"/>
      </w:tc>
    </w:tr>
  </w:tbl>
  <w:p w:rsidR="00466C80" w:rsidRDefault="009136D3">
    <w:pPr>
      <w:pStyle w:val="Stopka"/>
      <w:framePr w:wrap="around" w:vAnchor="page" w:hAnchor="page" w:x="10672" w:y="15877"/>
      <w:rPr>
        <w:rStyle w:val="Numerstrony"/>
      </w:rPr>
    </w:pPr>
    <w:r>
      <w:rPr>
        <w:rStyle w:val="Numerstrony"/>
      </w:rPr>
      <w:fldChar w:fldCharType="begin"/>
    </w:r>
    <w:r w:rsidR="00E72F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0008">
      <w:rPr>
        <w:rStyle w:val="Numerstrony"/>
        <w:noProof/>
      </w:rPr>
      <w:t>8</w:t>
    </w:r>
    <w:r>
      <w:rPr>
        <w:rStyle w:val="Numerstrony"/>
      </w:rPr>
      <w:fldChar w:fldCharType="end"/>
    </w:r>
  </w:p>
  <w:p w:rsidR="00466C80" w:rsidRDefault="00466C80">
    <w:pPr>
      <w:pStyle w:val="StopkaW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10"/>
      <w:gridCol w:w="2828"/>
    </w:tblGrid>
    <w:tr w:rsidR="00466C80">
      <w:tc>
        <w:tcPr>
          <w:tcW w:w="3533" w:type="pct"/>
          <w:vAlign w:val="bottom"/>
        </w:tcPr>
        <w:p w:rsidR="00466C80" w:rsidRDefault="00E72FD5">
          <w:pPr>
            <w:pStyle w:val="StopkaWB"/>
          </w:pPr>
          <w:r>
            <w:t>ul. Ilji Miecznikowa 1, 02-096 Warszawa</w:t>
          </w:r>
          <w:r>
            <w:br/>
            <w:t>tel.: 22 55 43 316, faks: 22 55 43 221</w:t>
          </w:r>
          <w:r>
            <w:br/>
            <w:t>e-mail: szakal@biol.uw.edu.pl</w:t>
          </w:r>
          <w:r>
            <w:br/>
            <w:t>http://www.biol.uw.edu.pl</w:t>
          </w:r>
        </w:p>
      </w:tc>
      <w:tc>
        <w:tcPr>
          <w:tcW w:w="1467" w:type="pct"/>
          <w:vAlign w:val="bottom"/>
        </w:tcPr>
        <w:p w:rsidR="00466C80" w:rsidRDefault="00466C80"/>
      </w:tc>
    </w:tr>
  </w:tbl>
  <w:p w:rsidR="00466C80" w:rsidRDefault="009136D3">
    <w:pPr>
      <w:pStyle w:val="Stopka"/>
      <w:framePr w:wrap="around" w:vAnchor="page" w:hAnchor="page" w:x="10672" w:y="15877"/>
      <w:rPr>
        <w:rStyle w:val="Numerstrony"/>
      </w:rPr>
    </w:pPr>
    <w:r>
      <w:rPr>
        <w:rStyle w:val="Numerstrony"/>
      </w:rPr>
      <w:fldChar w:fldCharType="begin"/>
    </w:r>
    <w:r w:rsidR="00E72F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00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6C80" w:rsidRDefault="00466C80">
    <w:pPr>
      <w:pStyle w:val="StopkaW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A3" w:rsidRDefault="00293AA3">
      <w:pPr>
        <w:spacing w:line="240" w:lineRule="auto"/>
      </w:pPr>
      <w:r>
        <w:separator/>
      </w:r>
    </w:p>
  </w:footnote>
  <w:footnote w:type="continuationSeparator" w:id="0">
    <w:p w:rsidR="00293AA3" w:rsidRDefault="00293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80" w:rsidRDefault="008D7EBD">
    <w:pPr>
      <w:pStyle w:val="Nagwek"/>
    </w:pPr>
    <w:r>
      <w:rPr>
        <w:noProof/>
      </w:rPr>
      <w:drawing>
        <wp:inline distT="0" distB="0" distL="0" distR="0">
          <wp:extent cx="6124575" cy="1257300"/>
          <wp:effectExtent l="19050" t="0" r="9525" b="0"/>
          <wp:docPr id="1" name="Obraz 1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6C80" w:rsidRDefault="00E72FD5">
    <w:pPr>
      <w:pStyle w:val="NaglowekWB"/>
      <w:rPr>
        <w:i/>
        <w:iCs/>
      </w:rPr>
    </w:pPr>
    <w:r>
      <w:rPr>
        <w:i/>
        <w:iCs/>
      </w:rPr>
      <w:t>INSTYTUT BIOCHEMII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028D"/>
    <w:multiLevelType w:val="hybridMultilevel"/>
    <w:tmpl w:val="091E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EBD"/>
    <w:rsid w:val="0001606B"/>
    <w:rsid w:val="00023B93"/>
    <w:rsid w:val="000611C3"/>
    <w:rsid w:val="00071F89"/>
    <w:rsid w:val="000746F5"/>
    <w:rsid w:val="000752CC"/>
    <w:rsid w:val="0015139A"/>
    <w:rsid w:val="001A256A"/>
    <w:rsid w:val="001B0B8B"/>
    <w:rsid w:val="001B6930"/>
    <w:rsid w:val="001F1944"/>
    <w:rsid w:val="00212FD1"/>
    <w:rsid w:val="002149EF"/>
    <w:rsid w:val="00254D6D"/>
    <w:rsid w:val="00293AA3"/>
    <w:rsid w:val="002F3F91"/>
    <w:rsid w:val="002F5335"/>
    <w:rsid w:val="00301D1A"/>
    <w:rsid w:val="003050F4"/>
    <w:rsid w:val="00305617"/>
    <w:rsid w:val="00334C1F"/>
    <w:rsid w:val="00360CA6"/>
    <w:rsid w:val="00376CCF"/>
    <w:rsid w:val="00387EBE"/>
    <w:rsid w:val="003B789C"/>
    <w:rsid w:val="003D7A3F"/>
    <w:rsid w:val="0040735F"/>
    <w:rsid w:val="00414D22"/>
    <w:rsid w:val="00423A72"/>
    <w:rsid w:val="00430008"/>
    <w:rsid w:val="0043121E"/>
    <w:rsid w:val="00466C80"/>
    <w:rsid w:val="004746B5"/>
    <w:rsid w:val="00485069"/>
    <w:rsid w:val="00495490"/>
    <w:rsid w:val="004A6E9E"/>
    <w:rsid w:val="004B0768"/>
    <w:rsid w:val="004B3E11"/>
    <w:rsid w:val="004B6B54"/>
    <w:rsid w:val="004E0508"/>
    <w:rsid w:val="004F6CC0"/>
    <w:rsid w:val="00521171"/>
    <w:rsid w:val="005221BB"/>
    <w:rsid w:val="005502BB"/>
    <w:rsid w:val="00561594"/>
    <w:rsid w:val="005E7013"/>
    <w:rsid w:val="005F0E0A"/>
    <w:rsid w:val="00600770"/>
    <w:rsid w:val="006032AD"/>
    <w:rsid w:val="00610110"/>
    <w:rsid w:val="00652EAF"/>
    <w:rsid w:val="006626B4"/>
    <w:rsid w:val="006852FE"/>
    <w:rsid w:val="0068778A"/>
    <w:rsid w:val="00695398"/>
    <w:rsid w:val="00695970"/>
    <w:rsid w:val="006968D6"/>
    <w:rsid w:val="006D31A6"/>
    <w:rsid w:val="00705E2E"/>
    <w:rsid w:val="007066AC"/>
    <w:rsid w:val="00706EC3"/>
    <w:rsid w:val="007405AB"/>
    <w:rsid w:val="0076505D"/>
    <w:rsid w:val="007831B2"/>
    <w:rsid w:val="007A1E4B"/>
    <w:rsid w:val="007E57FC"/>
    <w:rsid w:val="007F12BB"/>
    <w:rsid w:val="0080107F"/>
    <w:rsid w:val="00801379"/>
    <w:rsid w:val="00812712"/>
    <w:rsid w:val="008723DC"/>
    <w:rsid w:val="008A7B77"/>
    <w:rsid w:val="008D77C5"/>
    <w:rsid w:val="008D7EBD"/>
    <w:rsid w:val="009136D3"/>
    <w:rsid w:val="009A7509"/>
    <w:rsid w:val="009B3208"/>
    <w:rsid w:val="009E6E76"/>
    <w:rsid w:val="009F1298"/>
    <w:rsid w:val="009F145D"/>
    <w:rsid w:val="00A00E33"/>
    <w:rsid w:val="00A05774"/>
    <w:rsid w:val="00A1460A"/>
    <w:rsid w:val="00A30DD2"/>
    <w:rsid w:val="00A84982"/>
    <w:rsid w:val="00AA3E30"/>
    <w:rsid w:val="00AD218D"/>
    <w:rsid w:val="00AE0C48"/>
    <w:rsid w:val="00AF3D1B"/>
    <w:rsid w:val="00B26DA7"/>
    <w:rsid w:val="00B466D4"/>
    <w:rsid w:val="00B47D1D"/>
    <w:rsid w:val="00B829E7"/>
    <w:rsid w:val="00B9273E"/>
    <w:rsid w:val="00B9316F"/>
    <w:rsid w:val="00BA371C"/>
    <w:rsid w:val="00BC7CE9"/>
    <w:rsid w:val="00BD0E81"/>
    <w:rsid w:val="00BE5410"/>
    <w:rsid w:val="00C4666E"/>
    <w:rsid w:val="00C535F3"/>
    <w:rsid w:val="00C70065"/>
    <w:rsid w:val="00C76A10"/>
    <w:rsid w:val="00C76FA6"/>
    <w:rsid w:val="00CA1BEE"/>
    <w:rsid w:val="00CA5B60"/>
    <w:rsid w:val="00CB7EB2"/>
    <w:rsid w:val="00CC729B"/>
    <w:rsid w:val="00CE2AE7"/>
    <w:rsid w:val="00CF42F0"/>
    <w:rsid w:val="00CF4E4C"/>
    <w:rsid w:val="00D07754"/>
    <w:rsid w:val="00D1113B"/>
    <w:rsid w:val="00D158D0"/>
    <w:rsid w:val="00D349E8"/>
    <w:rsid w:val="00D74179"/>
    <w:rsid w:val="00D76D5C"/>
    <w:rsid w:val="00D8311A"/>
    <w:rsid w:val="00DB5767"/>
    <w:rsid w:val="00DC069D"/>
    <w:rsid w:val="00DC3B56"/>
    <w:rsid w:val="00DF4DE8"/>
    <w:rsid w:val="00E02207"/>
    <w:rsid w:val="00E11EA4"/>
    <w:rsid w:val="00E17357"/>
    <w:rsid w:val="00E216F0"/>
    <w:rsid w:val="00E4234D"/>
    <w:rsid w:val="00E72FD5"/>
    <w:rsid w:val="00EA2A2D"/>
    <w:rsid w:val="00EB1434"/>
    <w:rsid w:val="00F06FE1"/>
    <w:rsid w:val="00F5690A"/>
    <w:rsid w:val="00F914D2"/>
    <w:rsid w:val="00FC1AE2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D34D2E-B0F5-4787-BEE8-D9B3860F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C80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6C80"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466C80"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466C80"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paragraph" w:styleId="Nagwek4">
    <w:name w:val="heading 4"/>
    <w:basedOn w:val="Normalny"/>
    <w:next w:val="Normalny"/>
    <w:qFormat/>
    <w:rsid w:val="00466C80"/>
    <w:pPr>
      <w:keepNext/>
      <w:spacing w:line="240" w:lineRule="auto"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rsid w:val="00466C80"/>
    <w:pPr>
      <w:numPr>
        <w:numId w:val="1"/>
      </w:numPr>
    </w:pPr>
  </w:style>
  <w:style w:type="paragraph" w:styleId="Nagwek">
    <w:name w:val="header"/>
    <w:semiHidden/>
    <w:rsid w:val="0046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66C80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66C80"/>
    <w:rPr>
      <w:rFonts w:ascii="Arial" w:hAnsi="Arial"/>
      <w:sz w:val="18"/>
    </w:rPr>
  </w:style>
  <w:style w:type="paragraph" w:customStyle="1" w:styleId="StopkaWB">
    <w:name w:val="Stopka WB"/>
    <w:next w:val="Stopka"/>
    <w:rsid w:val="00466C80"/>
    <w:pPr>
      <w:ind w:left="2041"/>
    </w:pPr>
    <w:rPr>
      <w:rFonts w:ascii="Arial" w:hAnsi="Arial"/>
      <w:spacing w:val="4"/>
      <w:sz w:val="16"/>
    </w:rPr>
  </w:style>
  <w:style w:type="paragraph" w:styleId="Tekstpodstawowy">
    <w:name w:val="Body Text"/>
    <w:basedOn w:val="Normalny"/>
    <w:semiHidden/>
    <w:rsid w:val="00466C80"/>
    <w:rPr>
      <w:i/>
      <w:iCs/>
    </w:rPr>
  </w:style>
  <w:style w:type="paragraph" w:customStyle="1" w:styleId="NaglowekWB">
    <w:name w:val="Naglowek WB"/>
    <w:rsid w:val="00466C80"/>
    <w:pPr>
      <w:spacing w:after="120"/>
      <w:ind w:left="2041"/>
    </w:pPr>
    <w:rPr>
      <w:rFonts w:ascii="Arial" w:hAnsi="Arial"/>
      <w:color w:val="00447C"/>
      <w:spacing w:val="2"/>
    </w:rPr>
  </w:style>
  <w:style w:type="paragraph" w:styleId="Tekstpodstawowy2">
    <w:name w:val="Body Text 2"/>
    <w:basedOn w:val="Normalny"/>
    <w:semiHidden/>
    <w:rsid w:val="00466C80"/>
    <w:rPr>
      <w:b/>
      <w:bCs/>
      <w:i/>
      <w:iCs/>
    </w:rPr>
  </w:style>
  <w:style w:type="paragraph" w:styleId="Tekstpodstawowy3">
    <w:name w:val="Body Text 3"/>
    <w:basedOn w:val="Normalny"/>
    <w:semiHidden/>
    <w:rsid w:val="00466C80"/>
    <w:rPr>
      <w:b/>
      <w:bCs/>
    </w:rPr>
  </w:style>
  <w:style w:type="paragraph" w:styleId="Tekstpodstawowywcity">
    <w:name w:val="Body Text Indent"/>
    <w:basedOn w:val="Normalny"/>
    <w:semiHidden/>
    <w:rsid w:val="00466C80"/>
    <w:pPr>
      <w:spacing w:after="200" w:line="276" w:lineRule="auto"/>
      <w:ind w:firstLine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66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466C80"/>
    <w:pPr>
      <w:widowControl w:val="0"/>
      <w:suppressAutoHyphens/>
      <w:overflowPunct w:val="0"/>
      <w:autoSpaceDE w:val="0"/>
      <w:autoSpaceDN w:val="0"/>
      <w:adjustRightInd w:val="0"/>
      <w:spacing w:after="200" w:line="240" w:lineRule="auto"/>
      <w:ind w:firstLine="708"/>
      <w:jc w:val="both"/>
    </w:pPr>
    <w:rPr>
      <w:rFonts w:ascii="Tahoma" w:hAnsi="Tahoma" w:cs="Tahoma"/>
      <w:sz w:val="22"/>
    </w:rPr>
  </w:style>
  <w:style w:type="character" w:styleId="Hipercze">
    <w:name w:val="Hyperlink"/>
    <w:semiHidden/>
    <w:unhideWhenUsed/>
    <w:rsid w:val="00466C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D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3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2957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</vt:lpstr>
    </vt:vector>
  </TitlesOfParts>
  <Company>SACC - ANAS</Company>
  <LinksUpToDate>false</LinksUpToDate>
  <CharactersWithSpaces>20662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</dc:title>
  <dc:creator>Marek Woźniak</dc:creator>
  <cp:lastModifiedBy>Elżbieta Bajson</cp:lastModifiedBy>
  <cp:revision>33</cp:revision>
  <cp:lastPrinted>2021-06-21T08:10:00Z</cp:lastPrinted>
  <dcterms:created xsi:type="dcterms:W3CDTF">2021-06-21T05:37:00Z</dcterms:created>
  <dcterms:modified xsi:type="dcterms:W3CDTF">2021-10-13T06:15:00Z</dcterms:modified>
</cp:coreProperties>
</file>