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FE" w:rsidRPr="00426180" w:rsidRDefault="005105FE" w:rsidP="005105F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26180">
        <w:rPr>
          <w:rFonts w:ascii="Times New Roman" w:hAnsi="Times New Roman"/>
          <w:b/>
          <w:sz w:val="28"/>
          <w:szCs w:val="28"/>
        </w:rPr>
        <w:t>ZARZĄDZENIE NR 20/2020</w:t>
      </w:r>
    </w:p>
    <w:p w:rsidR="00426180" w:rsidRDefault="00426180" w:rsidP="005105F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5FE" w:rsidRDefault="005105FE" w:rsidP="005105F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Instytutu Slawistyki PAN w Warszawie</w:t>
      </w:r>
    </w:p>
    <w:p w:rsidR="005105FE" w:rsidRDefault="00426180" w:rsidP="005105FE">
      <w:pPr>
        <w:spacing w:line="276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8</w:t>
      </w:r>
      <w:bookmarkStart w:id="0" w:name="_GoBack"/>
      <w:bookmarkEnd w:id="0"/>
      <w:r w:rsidR="005105FE">
        <w:rPr>
          <w:rFonts w:ascii="Times New Roman" w:hAnsi="Times New Roman"/>
          <w:b/>
          <w:sz w:val="24"/>
          <w:szCs w:val="24"/>
        </w:rPr>
        <w:t xml:space="preserve"> września 2020 roku</w:t>
      </w:r>
    </w:p>
    <w:p w:rsidR="005105FE" w:rsidRDefault="005105FE" w:rsidP="005105F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w sprawie  wprowadzenia Regulaminu Zakładowego Funduszu Świadczeń Socjalnych w Instytucie Slawistyki PAN w Warszawie</w:t>
      </w:r>
    </w:p>
    <w:p w:rsidR="005105FE" w:rsidRDefault="005105FE" w:rsidP="005105FE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105FE" w:rsidRDefault="005105FE" w:rsidP="005105FE">
      <w:pPr>
        <w:spacing w:after="0" w:line="360" w:lineRule="auto"/>
        <w:jc w:val="center"/>
        <w:rPr>
          <w:rFonts w:ascii="Times New Roman" w:eastAsia="Calibri" w:hAnsi="Times New Roman"/>
          <w:color w:val="FF0000"/>
          <w:sz w:val="24"/>
          <w:szCs w:val="24"/>
        </w:rPr>
      </w:pPr>
    </w:p>
    <w:p w:rsidR="005105FE" w:rsidRDefault="005105FE" w:rsidP="005105FE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Działając na podstawie art. 54 ust. 1 ustawy z dnia 30 kwietnia 2010r. o </w:t>
      </w:r>
      <w:r>
        <w:rPr>
          <w:rFonts w:ascii="Times New Roman" w:hAnsi="Times New Roman"/>
          <w:i/>
          <w:color w:val="000000"/>
          <w:sz w:val="24"/>
          <w:szCs w:val="24"/>
        </w:rPr>
        <w:t>Polskiej Akademii Nauk</w:t>
      </w:r>
      <w:r>
        <w:rPr>
          <w:rFonts w:ascii="Times New Roman" w:hAnsi="Times New Roman"/>
          <w:color w:val="000000"/>
          <w:sz w:val="24"/>
          <w:szCs w:val="24"/>
        </w:rPr>
        <w:t xml:space="preserve"> (Dz. U. z 2019r., poz. 1183) w związku z art. 8 ust. 2 ustawy z dnia 4 marca 1994 r.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o zakładowym funduszu świadczeń socjalnych </w:t>
      </w:r>
      <w:r>
        <w:rPr>
          <w:rFonts w:ascii="Times New Roman" w:hAnsi="Times New Roman"/>
          <w:color w:val="000000"/>
          <w:sz w:val="24"/>
          <w:szCs w:val="24"/>
        </w:rPr>
        <w:t xml:space="preserve">(Dz. U. z 2020 r. poz. 1070), </w:t>
      </w:r>
    </w:p>
    <w:p w:rsidR="005105FE" w:rsidRDefault="005105FE" w:rsidP="005105FE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:rsidR="005105FE" w:rsidRDefault="005105FE" w:rsidP="005105FE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zarządza się,  co następuje:</w:t>
      </w:r>
    </w:p>
    <w:p w:rsidR="005105FE" w:rsidRDefault="005105FE" w:rsidP="005105FE">
      <w:pPr>
        <w:pStyle w:val="Akapitzlist"/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:rsidR="005105FE" w:rsidRDefault="005105FE" w:rsidP="005105FE">
      <w:pPr>
        <w:pStyle w:val="Akapitzlist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5105FE" w:rsidRDefault="005105FE" w:rsidP="005105F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Regulamin Zakładowego Funduszu Świadczeń Socjalnych w Instytucie Slawistyki PAN w Warszawie, zwany dalej „Regulaminem”, stanowiący załącznik do niniejszego Zarządzenia.</w:t>
      </w:r>
    </w:p>
    <w:p w:rsidR="005105FE" w:rsidRDefault="005105FE" w:rsidP="005105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Regulamin tworzenia i wydatkowania środków z zakładowego funduszu świadczeń socjalnych w Instytucie Slawistyki PAN z dnia 1.08.2017 r.</w:t>
      </w:r>
    </w:p>
    <w:p w:rsidR="005105FE" w:rsidRDefault="005105FE" w:rsidP="005105FE">
      <w:pPr>
        <w:pStyle w:val="Akapitzlist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5105FE" w:rsidRDefault="005105FE" w:rsidP="005105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podaje się do wiadomości poprzez rozesłanie na adresy służbowe pracowników oraz ogłoszenie na stronie internetowej IS PAN w zakładce „Zarządzenia Dyrektora”.</w:t>
      </w:r>
    </w:p>
    <w:p w:rsidR="005105FE" w:rsidRDefault="005105FE" w:rsidP="005105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05FE" w:rsidRDefault="005105FE" w:rsidP="005105FE">
      <w:pPr>
        <w:pStyle w:val="Akapitzlist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105FE" w:rsidRDefault="005105FE" w:rsidP="005105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niniejszego Zarządzenia powierza się pracownikowi ds. sekretariatu.</w:t>
      </w:r>
    </w:p>
    <w:p w:rsidR="005105FE" w:rsidRDefault="005105FE" w:rsidP="005105FE">
      <w:pPr>
        <w:jc w:val="both"/>
        <w:rPr>
          <w:rFonts w:ascii="Times New Roman" w:hAnsi="Times New Roman"/>
          <w:b/>
          <w:sz w:val="24"/>
          <w:szCs w:val="24"/>
        </w:rPr>
      </w:pPr>
    </w:p>
    <w:p w:rsidR="005105FE" w:rsidRDefault="005105FE" w:rsidP="005105FE">
      <w:pPr>
        <w:pStyle w:val="Akapitzlist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5105FE" w:rsidRDefault="005105FE" w:rsidP="005105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podpisania, z mocą obowiązującą po upływie dwóch tygodni  od dnia podania go do wiadomości pracowników, poprzez sekretariat.</w:t>
      </w:r>
    </w:p>
    <w:p w:rsidR="005105FE" w:rsidRDefault="005105FE" w:rsidP="005105FE">
      <w:pPr>
        <w:jc w:val="both"/>
        <w:rPr>
          <w:rFonts w:ascii="Times New Roman" w:hAnsi="Times New Roman"/>
          <w:sz w:val="24"/>
          <w:szCs w:val="24"/>
        </w:rPr>
      </w:pPr>
    </w:p>
    <w:p w:rsidR="007779C1" w:rsidRDefault="007779C1"/>
    <w:sectPr w:rsidR="0077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75F07"/>
    <w:multiLevelType w:val="hybridMultilevel"/>
    <w:tmpl w:val="FF0A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FE"/>
    <w:rsid w:val="00426180"/>
    <w:rsid w:val="005105FE"/>
    <w:rsid w:val="007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D0CA"/>
  <w15:chartTrackingRefBased/>
  <w15:docId w15:val="{E2BC12E7-5017-4779-8186-EA212C3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5FE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1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2020-09-07T09:39:00Z</cp:lastPrinted>
  <dcterms:created xsi:type="dcterms:W3CDTF">2020-09-07T09:36:00Z</dcterms:created>
  <dcterms:modified xsi:type="dcterms:W3CDTF">2020-09-07T09:39:00Z</dcterms:modified>
</cp:coreProperties>
</file>