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4013" w14:textId="77777777" w:rsidR="00527276" w:rsidRPr="00510F1E" w:rsidRDefault="00491FEE" w:rsidP="00527276">
      <w:pPr>
        <w:spacing w:line="320" w:lineRule="exact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 xml:space="preserve">Regulamin </w:t>
      </w:r>
    </w:p>
    <w:p w14:paraId="4042CC87" w14:textId="77777777" w:rsidR="00491FEE" w:rsidRPr="00510F1E" w:rsidRDefault="00527276" w:rsidP="00527276">
      <w:pPr>
        <w:spacing w:line="320" w:lineRule="exact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>k</w:t>
      </w:r>
      <w:r w:rsidR="001127EA" w:rsidRPr="00510F1E">
        <w:rPr>
          <w:rFonts w:eastAsia="Times New Roman" w:cstheme="minorHAnsi"/>
          <w:b/>
          <w:sz w:val="22"/>
          <w:szCs w:val="22"/>
          <w:lang w:eastAsia="pl-PL"/>
        </w:rPr>
        <w:t>omisji</w:t>
      </w:r>
      <w:r w:rsidR="00491FEE" w:rsidRPr="00510F1E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510F1E">
        <w:rPr>
          <w:rFonts w:eastAsia="Times New Roman" w:cstheme="minorHAnsi"/>
          <w:b/>
          <w:sz w:val="22"/>
          <w:szCs w:val="22"/>
          <w:lang w:eastAsia="pl-PL"/>
        </w:rPr>
        <w:t>powołanej do oceny ofert na najem restauracji w Goyki 3 w Sopocie</w:t>
      </w:r>
    </w:p>
    <w:p w14:paraId="5DAD36A6" w14:textId="77777777" w:rsidR="00827375" w:rsidRPr="00510F1E" w:rsidRDefault="00827375" w:rsidP="007E32CD">
      <w:pPr>
        <w:spacing w:line="320" w:lineRule="exact"/>
        <w:jc w:val="center"/>
        <w:rPr>
          <w:rFonts w:eastAsia="Times New Roman" w:cstheme="minorHAnsi"/>
          <w:b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>(dalej jako „Regulamin”)</w:t>
      </w:r>
    </w:p>
    <w:p w14:paraId="591675D0" w14:textId="77777777" w:rsidR="002B3341" w:rsidRPr="00510F1E" w:rsidRDefault="002B3341" w:rsidP="007E32CD">
      <w:pPr>
        <w:spacing w:line="320" w:lineRule="exact"/>
        <w:jc w:val="center"/>
        <w:rPr>
          <w:rFonts w:eastAsia="Times New Roman" w:cstheme="minorHAnsi"/>
          <w:b/>
          <w:sz w:val="22"/>
          <w:szCs w:val="22"/>
          <w:lang w:eastAsia="pl-PL"/>
        </w:rPr>
      </w:pPr>
    </w:p>
    <w:p w14:paraId="58F9DFA0" w14:textId="77777777" w:rsidR="002B3341" w:rsidRPr="00510F1E" w:rsidRDefault="002B3341" w:rsidP="00487303">
      <w:pPr>
        <w:spacing w:line="320" w:lineRule="exact"/>
        <w:rPr>
          <w:rFonts w:eastAsia="Times New Roman" w:cstheme="minorHAnsi"/>
          <w:b/>
          <w:sz w:val="22"/>
          <w:szCs w:val="22"/>
          <w:lang w:eastAsia="pl-PL"/>
        </w:rPr>
      </w:pPr>
    </w:p>
    <w:p w14:paraId="0504EC9F" w14:textId="77777777" w:rsidR="00491FEE" w:rsidRPr="00510F1E" w:rsidRDefault="00491FEE" w:rsidP="007E32CD">
      <w:pPr>
        <w:spacing w:line="320" w:lineRule="exact"/>
        <w:rPr>
          <w:rFonts w:eastAsia="Times New Roman" w:cstheme="minorHAnsi"/>
          <w:b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>I. Cel Regulaminu</w:t>
      </w:r>
    </w:p>
    <w:p w14:paraId="28F64E07" w14:textId="77777777" w:rsidR="00491FEE" w:rsidRPr="00510F1E" w:rsidRDefault="00491FEE" w:rsidP="00527276">
      <w:pPr>
        <w:spacing w:line="320" w:lineRule="exact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Celem Regulaminu jest określenie zasad pracy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k</w:t>
      </w:r>
      <w:r w:rsidR="001127EA" w:rsidRPr="00510F1E">
        <w:rPr>
          <w:rFonts w:eastAsia="Times New Roman" w:cstheme="minorHAnsi"/>
          <w:sz w:val="22"/>
          <w:szCs w:val="22"/>
          <w:lang w:eastAsia="pl-PL"/>
        </w:rPr>
        <w:t>omisji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powołane</w:t>
      </w:r>
      <w:r w:rsidR="001127EA" w:rsidRPr="00510F1E">
        <w:rPr>
          <w:rFonts w:eastAsia="Times New Roman" w:cstheme="minorHAnsi"/>
          <w:sz w:val="22"/>
          <w:szCs w:val="22"/>
          <w:lang w:eastAsia="pl-PL"/>
        </w:rPr>
        <w:t>j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do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 oceny ofert na najem restauracji w Goyki 3 w Sopocie i do wyboru najemcy (dalej jako „Komisja”).</w:t>
      </w:r>
    </w:p>
    <w:p w14:paraId="0C1C3A36" w14:textId="77777777" w:rsidR="007E32CD" w:rsidRPr="00510F1E" w:rsidRDefault="007E32CD" w:rsidP="007E32CD">
      <w:pPr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31F1F106" w14:textId="77777777" w:rsidR="00491FEE" w:rsidRPr="00510F1E" w:rsidRDefault="00491FEE" w:rsidP="007E32CD">
      <w:pPr>
        <w:spacing w:line="320" w:lineRule="exact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>II. Zakres stosowania</w:t>
      </w:r>
    </w:p>
    <w:p w14:paraId="29B850FE" w14:textId="77777777" w:rsidR="00491FEE" w:rsidRPr="00510F1E" w:rsidRDefault="00491FEE" w:rsidP="007E32CD">
      <w:pPr>
        <w:spacing w:line="320" w:lineRule="exact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Regulamin obowiązuje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c</w:t>
      </w:r>
      <w:r w:rsidRPr="00510F1E">
        <w:rPr>
          <w:rFonts w:eastAsia="Times New Roman" w:cstheme="minorHAnsi"/>
          <w:sz w:val="22"/>
          <w:szCs w:val="22"/>
          <w:lang w:eastAsia="pl-PL"/>
        </w:rPr>
        <w:t>złonk</w:t>
      </w:r>
      <w:r w:rsidR="00827375" w:rsidRPr="00510F1E">
        <w:rPr>
          <w:rFonts w:eastAsia="Times New Roman" w:cstheme="minorHAnsi"/>
          <w:sz w:val="22"/>
          <w:szCs w:val="22"/>
          <w:lang w:eastAsia="pl-PL"/>
        </w:rPr>
        <w:t>ów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K</w:t>
      </w:r>
      <w:r w:rsidR="001127EA" w:rsidRPr="00510F1E">
        <w:rPr>
          <w:rFonts w:eastAsia="Times New Roman" w:cstheme="minorHAnsi"/>
          <w:sz w:val="22"/>
          <w:szCs w:val="22"/>
          <w:lang w:eastAsia="pl-PL"/>
        </w:rPr>
        <w:t>omisji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1F07E3A3" w14:textId="77777777" w:rsidR="007E32CD" w:rsidRPr="00510F1E" w:rsidRDefault="007E32CD" w:rsidP="007E32CD">
      <w:pPr>
        <w:spacing w:line="320" w:lineRule="exact"/>
        <w:rPr>
          <w:rFonts w:eastAsia="Times New Roman" w:cstheme="minorHAnsi"/>
          <w:sz w:val="22"/>
          <w:szCs w:val="22"/>
          <w:lang w:eastAsia="pl-PL"/>
        </w:rPr>
      </w:pPr>
    </w:p>
    <w:p w14:paraId="0CB4A302" w14:textId="77777777" w:rsidR="00491FEE" w:rsidRPr="00510F1E" w:rsidRDefault="00527276" w:rsidP="007E32CD">
      <w:pPr>
        <w:spacing w:line="320" w:lineRule="exact"/>
        <w:rPr>
          <w:rFonts w:eastAsia="Times New Roman" w:cstheme="minorHAnsi"/>
          <w:b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>III</w:t>
      </w:r>
      <w:r w:rsidR="00491FEE" w:rsidRPr="00510F1E">
        <w:rPr>
          <w:rFonts w:eastAsia="Times New Roman" w:cstheme="minorHAnsi"/>
          <w:b/>
          <w:sz w:val="22"/>
          <w:szCs w:val="22"/>
          <w:lang w:eastAsia="pl-PL"/>
        </w:rPr>
        <w:t>. Postanowienia ogólne</w:t>
      </w:r>
    </w:p>
    <w:p w14:paraId="08DE3F73" w14:textId="77777777" w:rsidR="00827375" w:rsidRPr="00510F1E" w:rsidRDefault="001127EA" w:rsidP="007E32CD">
      <w:pPr>
        <w:pStyle w:val="Akapitzlist"/>
        <w:numPr>
          <w:ilvl w:val="0"/>
          <w:numId w:val="5"/>
        </w:numPr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Komisja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składa się z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3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osób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, w tym Dyrektora Goyki 3 Art Inkubator oraz 2 osób powołanych przez Dyrektora Goyki 3 Art Inkubator.</w:t>
      </w:r>
    </w:p>
    <w:p w14:paraId="5134C956" w14:textId="77777777" w:rsidR="00527276" w:rsidRPr="00510F1E" w:rsidRDefault="00491FEE" w:rsidP="00527276">
      <w:pPr>
        <w:pStyle w:val="Akapitzlist"/>
        <w:numPr>
          <w:ilvl w:val="0"/>
          <w:numId w:val="5"/>
        </w:numPr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Członkowie </w:t>
      </w:r>
      <w:r w:rsidR="001127EA" w:rsidRPr="00510F1E">
        <w:rPr>
          <w:rFonts w:eastAsia="Times New Roman" w:cstheme="minorHAnsi"/>
          <w:sz w:val="22"/>
          <w:szCs w:val="22"/>
          <w:lang w:eastAsia="pl-PL"/>
        </w:rPr>
        <w:t>Komisji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podczas oceny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ofert </w:t>
      </w:r>
      <w:r w:rsidRPr="00510F1E">
        <w:rPr>
          <w:rFonts w:eastAsia="Times New Roman" w:cstheme="minorHAnsi"/>
          <w:sz w:val="22"/>
          <w:szCs w:val="22"/>
          <w:lang w:eastAsia="pl-PL"/>
        </w:rPr>
        <w:t>kieruj</w:t>
      </w:r>
      <w:r w:rsidR="00827375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si</w:t>
      </w:r>
      <w:r w:rsidR="00827375" w:rsidRPr="00510F1E">
        <w:rPr>
          <w:rFonts w:eastAsia="Times New Roman" w:cstheme="minorHAnsi"/>
          <w:sz w:val="22"/>
          <w:szCs w:val="22"/>
          <w:lang w:eastAsia="pl-PL"/>
        </w:rPr>
        <w:t>ę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kryteriami oceny wskazanymi w ogłoszeniu o poszukiwaniu najemcy </w:t>
      </w:r>
      <w:r w:rsidR="00527276" w:rsidRPr="00510F1E">
        <w:rPr>
          <w:rFonts w:cstheme="minorHAnsi"/>
          <w:sz w:val="22"/>
          <w:szCs w:val="22"/>
        </w:rPr>
        <w:t>lokalu użytkowego z przeznaczeniem na działalność gastronomiczną z kuchnią wegetariańską, nawiązującą charakterem do działalności i celów statutowych Art Inkubatora (dalej jako „Ogłoszenie”).</w:t>
      </w:r>
    </w:p>
    <w:p w14:paraId="711CC8AC" w14:textId="77777777" w:rsidR="00827375" w:rsidRPr="00510F1E" w:rsidRDefault="001127EA" w:rsidP="00527276">
      <w:pPr>
        <w:pStyle w:val="Akapitzlist"/>
        <w:numPr>
          <w:ilvl w:val="0"/>
          <w:numId w:val="5"/>
        </w:numPr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Komisja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Konkursow</w:t>
      </w:r>
      <w:r w:rsidRPr="00510F1E">
        <w:rPr>
          <w:rFonts w:eastAsia="Times New Roman" w:cstheme="minorHAnsi"/>
          <w:sz w:val="22"/>
          <w:szCs w:val="22"/>
          <w:lang w:eastAsia="pl-PL"/>
        </w:rPr>
        <w:t>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został</w:t>
      </w:r>
      <w:r w:rsidRPr="00510F1E">
        <w:rPr>
          <w:rFonts w:eastAsia="Times New Roman" w:cstheme="minorHAnsi"/>
          <w:sz w:val="22"/>
          <w:szCs w:val="22"/>
          <w:lang w:eastAsia="pl-PL"/>
        </w:rPr>
        <w:t>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powołan</w:t>
      </w:r>
      <w:r w:rsidRPr="00510F1E">
        <w:rPr>
          <w:rFonts w:eastAsia="Times New Roman" w:cstheme="minorHAnsi"/>
          <w:sz w:val="22"/>
          <w:szCs w:val="22"/>
          <w:lang w:eastAsia="pl-PL"/>
        </w:rPr>
        <w:t>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w celu dokonania wyboru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 najemcy</w:t>
      </w:r>
      <w:r w:rsidRPr="00510F1E">
        <w:rPr>
          <w:rFonts w:eastAsia="Times New Roman" w:cstheme="minorHAnsi"/>
          <w:sz w:val="22"/>
          <w:szCs w:val="22"/>
          <w:lang w:eastAsia="pl-PL"/>
        </w:rPr>
        <w:t>.</w:t>
      </w:r>
    </w:p>
    <w:p w14:paraId="784B65EB" w14:textId="77777777" w:rsidR="00491FEE" w:rsidRPr="00510F1E" w:rsidRDefault="00491FEE" w:rsidP="007E32CD">
      <w:pPr>
        <w:pStyle w:val="Akapitzlist"/>
        <w:numPr>
          <w:ilvl w:val="0"/>
          <w:numId w:val="5"/>
        </w:numPr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Przewodnicz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cym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Komisji jest Dyrektor Goyki 3 Art Inkubator.</w:t>
      </w:r>
    </w:p>
    <w:p w14:paraId="18EDBFAC" w14:textId="7393FDFC" w:rsidR="007E32CD" w:rsidRPr="00487303" w:rsidRDefault="00491FEE" w:rsidP="00487303">
      <w:pPr>
        <w:pStyle w:val="Akapitzlist"/>
        <w:numPr>
          <w:ilvl w:val="0"/>
          <w:numId w:val="5"/>
        </w:numPr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Członkowie </w:t>
      </w:r>
      <w:r w:rsidR="001127EA" w:rsidRPr="00510F1E">
        <w:rPr>
          <w:rFonts w:eastAsia="Times New Roman" w:cstheme="minorHAnsi"/>
          <w:sz w:val="22"/>
          <w:szCs w:val="22"/>
          <w:lang w:eastAsia="pl-PL"/>
        </w:rPr>
        <w:t>Komisji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zobowi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Pr="00510F1E">
        <w:rPr>
          <w:rFonts w:eastAsia="Times New Roman" w:cstheme="minorHAnsi"/>
          <w:sz w:val="22"/>
          <w:szCs w:val="22"/>
          <w:lang w:eastAsia="pl-PL"/>
        </w:rPr>
        <w:t>zani s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do zachowania poufno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ś</w:t>
      </w:r>
      <w:r w:rsidRPr="00510F1E">
        <w:rPr>
          <w:rFonts w:eastAsia="Times New Roman" w:cstheme="minorHAnsi"/>
          <w:sz w:val="22"/>
          <w:szCs w:val="22"/>
          <w:lang w:eastAsia="pl-PL"/>
        </w:rPr>
        <w:t>ci informacji, kt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ór</w:t>
      </w:r>
      <w:r w:rsidRPr="00510F1E">
        <w:rPr>
          <w:rFonts w:eastAsia="Times New Roman" w:cstheme="minorHAnsi"/>
          <w:sz w:val="22"/>
          <w:szCs w:val="22"/>
          <w:lang w:eastAsia="pl-PL"/>
        </w:rPr>
        <w:t>e uzyskali podczas lub w zwi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zku z realizacją prac </w:t>
      </w:r>
      <w:r w:rsidR="001127EA" w:rsidRPr="00510F1E">
        <w:rPr>
          <w:rFonts w:eastAsia="Times New Roman" w:cstheme="minorHAnsi"/>
          <w:sz w:val="22"/>
          <w:szCs w:val="22"/>
          <w:lang w:eastAsia="pl-PL"/>
        </w:rPr>
        <w:t>Komisji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73DEF10A" w14:textId="77777777" w:rsidR="00491FEE" w:rsidRPr="00510F1E" w:rsidRDefault="00527276" w:rsidP="007E32CD">
      <w:pPr>
        <w:spacing w:line="320" w:lineRule="exact"/>
        <w:rPr>
          <w:rFonts w:eastAsia="Times New Roman" w:cstheme="minorHAnsi"/>
          <w:b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>I</w:t>
      </w:r>
      <w:r w:rsidR="008A334B" w:rsidRPr="00510F1E">
        <w:rPr>
          <w:rFonts w:eastAsia="Times New Roman" w:cstheme="minorHAnsi"/>
          <w:b/>
          <w:sz w:val="22"/>
          <w:szCs w:val="22"/>
          <w:lang w:eastAsia="pl-PL"/>
        </w:rPr>
        <w:t xml:space="preserve">V. </w:t>
      </w:r>
      <w:r w:rsidR="00491FEE" w:rsidRPr="00510F1E">
        <w:rPr>
          <w:rFonts w:eastAsia="Times New Roman" w:cstheme="minorHAnsi"/>
          <w:b/>
          <w:sz w:val="22"/>
          <w:szCs w:val="22"/>
          <w:lang w:eastAsia="pl-PL"/>
        </w:rPr>
        <w:t xml:space="preserve">Zasady pracy </w:t>
      </w:r>
      <w:r w:rsidR="001127EA" w:rsidRPr="00510F1E">
        <w:rPr>
          <w:rFonts w:eastAsia="Times New Roman" w:cstheme="minorHAnsi"/>
          <w:b/>
          <w:sz w:val="22"/>
          <w:szCs w:val="22"/>
          <w:lang w:eastAsia="pl-PL"/>
        </w:rPr>
        <w:t>Komisji</w:t>
      </w:r>
      <w:r w:rsidR="00491FEE" w:rsidRPr="00510F1E">
        <w:rPr>
          <w:rFonts w:eastAsia="Times New Roman" w:cstheme="minorHAnsi"/>
          <w:b/>
          <w:sz w:val="22"/>
          <w:szCs w:val="22"/>
          <w:lang w:eastAsia="pl-PL"/>
        </w:rPr>
        <w:t xml:space="preserve"> Konkursowe</w:t>
      </w:r>
      <w:r w:rsidR="001127EA" w:rsidRPr="00510F1E">
        <w:rPr>
          <w:rFonts w:eastAsia="Times New Roman" w:cstheme="minorHAnsi"/>
          <w:b/>
          <w:sz w:val="22"/>
          <w:szCs w:val="22"/>
          <w:lang w:eastAsia="pl-PL"/>
        </w:rPr>
        <w:t>j</w:t>
      </w:r>
    </w:p>
    <w:p w14:paraId="4AD1F861" w14:textId="77777777" w:rsidR="00491FEE" w:rsidRPr="00510F1E" w:rsidRDefault="001127EA" w:rsidP="007E32CD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Komisja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dokona oceny i wyboru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ofert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na posiedzeniu, przy czym dopuszcza si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ę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zdalny 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tryb procedowania i oceny, m.in. z wykorzystaniem wideokonferencji. </w:t>
      </w:r>
    </w:p>
    <w:p w14:paraId="743282DE" w14:textId="77777777" w:rsidR="00491FEE" w:rsidRPr="00510F1E" w:rsidRDefault="001127EA" w:rsidP="007E32CD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Komisja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rozstrzygaj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c Konkurs dokonuje kolejno nast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ę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puj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cych czynno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ś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ci: </w:t>
      </w:r>
    </w:p>
    <w:p w14:paraId="50D3727D" w14:textId="77777777" w:rsidR="00491FEE" w:rsidRPr="00510F1E" w:rsidRDefault="00491FEE" w:rsidP="007E32CD">
      <w:pPr>
        <w:shd w:val="clear" w:color="auto" w:fill="FFFFFF"/>
        <w:spacing w:line="320" w:lineRule="exact"/>
        <w:ind w:left="720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2.1. stwierdza liczb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ę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otrzymanych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 ofert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5ADBF85B" w14:textId="77777777" w:rsidR="008A334B" w:rsidRPr="00510F1E" w:rsidRDefault="00491FEE" w:rsidP="007E32CD">
      <w:pPr>
        <w:shd w:val="clear" w:color="auto" w:fill="FFFFFF"/>
        <w:spacing w:line="320" w:lineRule="exact"/>
        <w:ind w:left="720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2.2. otwiera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oferty 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i ustala 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ich </w:t>
      </w:r>
      <w:r w:rsidRPr="00510F1E">
        <w:rPr>
          <w:rFonts w:eastAsia="Times New Roman" w:cstheme="minorHAnsi"/>
          <w:sz w:val="22"/>
          <w:szCs w:val="22"/>
          <w:lang w:eastAsia="pl-PL"/>
        </w:rPr>
        <w:t>wa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ż</w:t>
      </w:r>
      <w:r w:rsidRPr="00510F1E">
        <w:rPr>
          <w:rFonts w:eastAsia="Times New Roman" w:cstheme="minorHAnsi"/>
          <w:sz w:val="22"/>
          <w:szCs w:val="22"/>
          <w:lang w:eastAsia="pl-PL"/>
        </w:rPr>
        <w:t>no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ść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 xml:space="preserve"> i zgodność z wymaganiami określonymi w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O</w:t>
      </w:r>
      <w:r w:rsidR="00527276" w:rsidRPr="00510F1E">
        <w:rPr>
          <w:rFonts w:eastAsia="Times New Roman" w:cstheme="minorHAnsi"/>
          <w:sz w:val="22"/>
          <w:szCs w:val="22"/>
          <w:lang w:eastAsia="pl-PL"/>
        </w:rPr>
        <w:t>głoszeniu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, po czym odrzuca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oferty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nie spełniaj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Pr="00510F1E">
        <w:rPr>
          <w:rFonts w:eastAsia="Times New Roman" w:cstheme="minorHAnsi"/>
          <w:sz w:val="22"/>
          <w:szCs w:val="22"/>
          <w:lang w:eastAsia="pl-PL"/>
        </w:rPr>
        <w:t>ce powy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ż</w:t>
      </w:r>
      <w:r w:rsidRPr="00510F1E">
        <w:rPr>
          <w:rFonts w:eastAsia="Times New Roman" w:cstheme="minorHAnsi"/>
          <w:sz w:val="22"/>
          <w:szCs w:val="22"/>
          <w:lang w:eastAsia="pl-PL"/>
        </w:rPr>
        <w:t>szych wymaga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>ń</w:t>
      </w:r>
      <w:r w:rsidRPr="00510F1E">
        <w:rPr>
          <w:rFonts w:eastAsia="Times New Roman" w:cstheme="minorHAnsi"/>
          <w:sz w:val="22"/>
          <w:szCs w:val="22"/>
          <w:lang w:eastAsia="pl-PL"/>
        </w:rPr>
        <w:t>,</w:t>
      </w:r>
    </w:p>
    <w:p w14:paraId="43D397D2" w14:textId="77777777" w:rsidR="006B1497" w:rsidRPr="00510F1E" w:rsidRDefault="008A334B" w:rsidP="006B1497">
      <w:pPr>
        <w:shd w:val="clear" w:color="auto" w:fill="FFFFFF"/>
        <w:spacing w:line="320" w:lineRule="exact"/>
        <w:ind w:left="720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2.3. 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dokonuje analizy wa</w:t>
      </w:r>
      <w:r w:rsidRPr="00510F1E">
        <w:rPr>
          <w:rFonts w:eastAsia="Times New Roman" w:cstheme="minorHAnsi"/>
          <w:sz w:val="22"/>
          <w:szCs w:val="22"/>
          <w:lang w:eastAsia="pl-PL"/>
        </w:rPr>
        <w:t>ż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nych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ofert w oparciu o następujące kryteria oceny:</w:t>
      </w:r>
    </w:p>
    <w:p w14:paraId="2774282F" w14:textId="77777777" w:rsidR="006B1497" w:rsidRPr="00510F1E" w:rsidRDefault="006B1497" w:rsidP="006B1497">
      <w:pPr>
        <w:pStyle w:val="Akapitzlist"/>
        <w:numPr>
          <w:ilvl w:val="0"/>
          <w:numId w:val="8"/>
        </w:numPr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 xml:space="preserve">koncepcja adaptacji pomieszczenia restauracji oraz zakres ewentualnych prac adaptacyjnych w pomieszczeniu restauracji lub pomieszczeniu kuchennym; </w:t>
      </w:r>
    </w:p>
    <w:p w14:paraId="2E366532" w14:textId="77777777" w:rsidR="006B1497" w:rsidRPr="00510F1E" w:rsidRDefault="006B1497" w:rsidP="006B1497">
      <w:pPr>
        <w:pStyle w:val="Akapitzlist"/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 xml:space="preserve">maksymalnie </w:t>
      </w:r>
      <w:r w:rsidR="00C1098F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2</w:t>
      </w:r>
      <w:r w:rsidRPr="00510F1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0 punktów;</w:t>
      </w:r>
    </w:p>
    <w:p w14:paraId="77D50BFF" w14:textId="77777777" w:rsidR="006B1497" w:rsidRPr="00510F1E" w:rsidRDefault="006B1497" w:rsidP="006B1497">
      <w:pPr>
        <w:pStyle w:val="Akapitzlist"/>
        <w:numPr>
          <w:ilvl w:val="0"/>
          <w:numId w:val="8"/>
        </w:numPr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koncepcja funkcjonowania lokalu gastronomicznego, w oparciu o założenia, o których mowa w ust. 5 Informacji i ogólnych warunków dotyczących najmu lokalu,</w:t>
      </w:r>
    </w:p>
    <w:p w14:paraId="433A37DD" w14:textId="77777777" w:rsidR="00C1098F" w:rsidRPr="00510F1E" w:rsidRDefault="006B1497" w:rsidP="006B1497">
      <w:pPr>
        <w:pStyle w:val="Akapitzlist"/>
        <w:spacing w:line="320" w:lineRule="atLeast"/>
        <w:ind w:left="1418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lang w:eastAsia="pl-PL"/>
        </w:rPr>
        <w:t>maksymalnie 20 punktów;</w:t>
      </w:r>
    </w:p>
    <w:p w14:paraId="2B7DE770" w14:textId="77777777" w:rsidR="00C1098F" w:rsidRDefault="00C1098F" w:rsidP="00C1098F">
      <w:pPr>
        <w:pStyle w:val="Akapitzlist"/>
        <w:numPr>
          <w:ilvl w:val="0"/>
          <w:numId w:val="8"/>
        </w:numPr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color w:val="000000"/>
          <w:sz w:val="22"/>
          <w:szCs w:val="22"/>
          <w:lang w:eastAsia="pl-PL"/>
        </w:rPr>
        <w:t xml:space="preserve">doświadczenie w prowadzeniu działalności gastronomicznej, </w:t>
      </w:r>
      <w:r w:rsidRPr="00DE5EF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w oparciu o założenia, o których mowa w ust. 5 Informacji i ogólnych warunków dotyczących najmu lokalu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,</w:t>
      </w:r>
    </w:p>
    <w:p w14:paraId="18247879" w14:textId="77777777" w:rsidR="00C1098F" w:rsidRPr="00080CDE" w:rsidRDefault="00C1098F" w:rsidP="00C1098F">
      <w:pPr>
        <w:pStyle w:val="Akapitzlist"/>
        <w:spacing w:line="320" w:lineRule="atLeast"/>
        <w:rPr>
          <w:rFonts w:eastAsia="Times New Roman" w:cstheme="minorHAnsi"/>
          <w:color w:val="000000"/>
          <w:sz w:val="22"/>
          <w:szCs w:val="22"/>
          <w:lang w:eastAsia="pl-PL"/>
        </w:rPr>
      </w:pPr>
      <w:r>
        <w:rPr>
          <w:rFonts w:eastAsia="Times New Roman" w:cstheme="minorHAnsi"/>
          <w:color w:val="000000"/>
          <w:sz w:val="22"/>
          <w:szCs w:val="22"/>
          <w:lang w:eastAsia="pl-PL"/>
        </w:rPr>
        <w:tab/>
        <w:t>maksymalnie 20 punktów;</w:t>
      </w:r>
    </w:p>
    <w:p w14:paraId="4A2E8A0E" w14:textId="77777777" w:rsidR="006B1497" w:rsidRPr="00510F1E" w:rsidRDefault="006B1497" w:rsidP="006B1497">
      <w:pPr>
        <w:pStyle w:val="Akapitzlist"/>
        <w:numPr>
          <w:ilvl w:val="0"/>
          <w:numId w:val="8"/>
        </w:numPr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lang w:eastAsia="pl-PL"/>
        </w:rPr>
        <w:t>gwarancje finansowe, źródło finansowania adap</w:t>
      </w:r>
      <w:r w:rsidR="00510F1E" w:rsidRPr="00510F1E">
        <w:rPr>
          <w:rFonts w:eastAsia="Times New Roman" w:cstheme="minorHAnsi"/>
          <w:color w:val="000000"/>
          <w:sz w:val="22"/>
          <w:szCs w:val="22"/>
          <w:lang w:eastAsia="pl-PL"/>
        </w:rPr>
        <w:t>t</w:t>
      </w:r>
      <w:r w:rsidRPr="00510F1E">
        <w:rPr>
          <w:rFonts w:eastAsia="Times New Roman" w:cstheme="minorHAnsi"/>
          <w:color w:val="000000"/>
          <w:sz w:val="22"/>
          <w:szCs w:val="22"/>
          <w:lang w:eastAsia="pl-PL"/>
        </w:rPr>
        <w:t>acji i wyposażenia pomieszczeń restauracji, kuchni i zaplecza;</w:t>
      </w:r>
    </w:p>
    <w:p w14:paraId="76731B97" w14:textId="77777777" w:rsidR="006B1497" w:rsidRPr="00510F1E" w:rsidRDefault="006B1497" w:rsidP="006B1497">
      <w:pPr>
        <w:pStyle w:val="Akapitzlist"/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lastRenderedPageBreak/>
        <w:t>maksymalnie 20 punktów;</w:t>
      </w:r>
    </w:p>
    <w:p w14:paraId="38F66E43" w14:textId="77777777" w:rsidR="006B1497" w:rsidRPr="00510F1E" w:rsidRDefault="006B1497" w:rsidP="006B1497">
      <w:pPr>
        <w:pStyle w:val="Akapitzlist"/>
        <w:numPr>
          <w:ilvl w:val="0"/>
          <w:numId w:val="8"/>
        </w:numPr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lang w:eastAsia="pl-PL"/>
        </w:rPr>
        <w:t>stawka czynszu najmu;</w:t>
      </w:r>
    </w:p>
    <w:p w14:paraId="60F0C44C" w14:textId="77777777" w:rsidR="006B1497" w:rsidRPr="00510F1E" w:rsidRDefault="006B1497" w:rsidP="006B1497">
      <w:pPr>
        <w:pStyle w:val="Akapitzlist"/>
        <w:spacing w:before="100" w:beforeAutospacing="1" w:after="100" w:afterAutospacing="1" w:line="320" w:lineRule="atLeast"/>
        <w:ind w:left="1418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color w:val="000000"/>
          <w:sz w:val="22"/>
          <w:szCs w:val="22"/>
          <w:lang w:eastAsia="pl-PL"/>
        </w:rPr>
        <w:t>maksymalnie 20 punktów;</w:t>
      </w:r>
    </w:p>
    <w:p w14:paraId="0FA78E26" w14:textId="77777777" w:rsidR="006B1497" w:rsidRPr="00510F1E" w:rsidRDefault="006B1497" w:rsidP="006B1497">
      <w:pPr>
        <w:pStyle w:val="Akapitzlist"/>
        <w:spacing w:before="100" w:beforeAutospacing="1" w:after="100" w:afterAutospacing="1" w:line="320" w:lineRule="atLeast"/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2A0508EB" w14:textId="77777777" w:rsidR="006B1497" w:rsidRPr="00510F1E" w:rsidRDefault="006B1497" w:rsidP="006B1497">
      <w:pPr>
        <w:pStyle w:val="Akapitzlist"/>
        <w:spacing w:line="320" w:lineRule="atLeast"/>
        <w:rPr>
          <w:rFonts w:eastAsia="Times New Roman" w:cstheme="minorHAnsi"/>
          <w:b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color w:val="000000"/>
          <w:sz w:val="22"/>
          <w:szCs w:val="22"/>
          <w:lang w:eastAsia="pl-PL"/>
        </w:rPr>
        <w:t>Łącznie maksymalnie 100 punktów.</w:t>
      </w:r>
    </w:p>
    <w:p w14:paraId="1E33F34B" w14:textId="77777777" w:rsidR="006B1497" w:rsidRPr="00510F1E" w:rsidRDefault="006B1497" w:rsidP="006B1497">
      <w:pPr>
        <w:shd w:val="clear" w:color="auto" w:fill="FFFFFF"/>
        <w:spacing w:line="320" w:lineRule="exact"/>
        <w:ind w:left="720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A094881" w14:textId="77777777" w:rsidR="00510F1E" w:rsidRPr="00510F1E" w:rsidRDefault="00510F1E" w:rsidP="00510F1E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W przypadku kryterium stawki czynszu najmu, będzie ono stosowane w następujący sposób:</w:t>
      </w:r>
    </w:p>
    <w:p w14:paraId="612F68E8" w14:textId="77777777" w:rsidR="00510F1E" w:rsidRPr="00510F1E" w:rsidRDefault="00510F1E" w:rsidP="00510F1E">
      <w:pPr>
        <w:pStyle w:val="Akapitzlist"/>
        <w:numPr>
          <w:ilvl w:val="0"/>
          <w:numId w:val="9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stawka najwyższa – 20 pkt</w:t>
      </w:r>
    </w:p>
    <w:p w14:paraId="72D889A2" w14:textId="77777777" w:rsidR="00510F1E" w:rsidRPr="00510F1E" w:rsidRDefault="00510F1E" w:rsidP="00510F1E">
      <w:pPr>
        <w:pStyle w:val="Akapitzlist"/>
        <w:numPr>
          <w:ilvl w:val="0"/>
          <w:numId w:val="9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każda kolejna oferta ze stawką czynszu malejącą – o 1 pkt mniej od poprzedniej;</w:t>
      </w:r>
    </w:p>
    <w:p w14:paraId="3FA2AE63" w14:textId="6BFDFE54" w:rsidR="00C1098F" w:rsidRPr="00487303" w:rsidRDefault="00510F1E" w:rsidP="00487303">
      <w:pPr>
        <w:pStyle w:val="Akapitzlist"/>
        <w:numPr>
          <w:ilvl w:val="0"/>
          <w:numId w:val="9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w przypadku wpłynięcia więcej niż 20 ofert, każda oferta ze stawką mniejszą niż 20 innych złożonych ofert, otrzymuje 0 pkt za to kryterium.</w:t>
      </w:r>
    </w:p>
    <w:p w14:paraId="5F08F264" w14:textId="77777777" w:rsidR="00C1098F" w:rsidRPr="00510F1E" w:rsidRDefault="00C1098F" w:rsidP="00C1098F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W przypadku kryterium</w:t>
      </w:r>
      <w:r>
        <w:rPr>
          <w:rFonts w:eastAsia="Times New Roman" w:cstheme="minorHAnsi"/>
          <w:sz w:val="22"/>
          <w:szCs w:val="22"/>
          <w:lang w:eastAsia="pl-PL"/>
        </w:rPr>
        <w:t xml:space="preserve"> doświadczenia</w:t>
      </w:r>
      <w:r w:rsidRPr="00510F1E">
        <w:rPr>
          <w:rFonts w:eastAsia="Times New Roman" w:cstheme="minorHAnsi"/>
          <w:sz w:val="22"/>
          <w:szCs w:val="22"/>
          <w:lang w:eastAsia="pl-PL"/>
        </w:rPr>
        <w:t>,</w:t>
      </w:r>
      <w:r>
        <w:rPr>
          <w:rFonts w:eastAsia="Times New Roman" w:cstheme="minorHAnsi"/>
          <w:sz w:val="22"/>
          <w:szCs w:val="22"/>
          <w:lang w:eastAsia="pl-PL"/>
        </w:rPr>
        <w:t xml:space="preserve"> którym mowa w ust. 2 pkt c) powyżej </w:t>
      </w:r>
      <w:r w:rsidRPr="00510F1E">
        <w:rPr>
          <w:rFonts w:eastAsia="Times New Roman" w:cstheme="minorHAnsi"/>
          <w:sz w:val="22"/>
          <w:szCs w:val="22"/>
          <w:lang w:eastAsia="pl-PL"/>
        </w:rPr>
        <w:t>będzie ono stosowane w następujący sposób:</w:t>
      </w:r>
    </w:p>
    <w:p w14:paraId="7547CBC7" w14:textId="77777777" w:rsidR="00C1098F" w:rsidRPr="00C1098F" w:rsidRDefault="00C1098F" w:rsidP="00C1098F">
      <w:pPr>
        <w:pStyle w:val="Akapitzlist"/>
        <w:numPr>
          <w:ilvl w:val="0"/>
          <w:numId w:val="10"/>
        </w:numPr>
        <w:spacing w:before="100" w:beforeAutospacing="1" w:after="100" w:afterAutospacing="1" w:line="320" w:lineRule="atLeast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stawka najwyższa – 20 pkt</w:t>
      </w:r>
      <w:r>
        <w:rPr>
          <w:rFonts w:eastAsia="Times New Roman" w:cstheme="minorHAnsi"/>
          <w:sz w:val="22"/>
          <w:szCs w:val="22"/>
          <w:lang w:eastAsia="pl-PL"/>
        </w:rPr>
        <w:t xml:space="preserve"> za najdłuższy okres prowadzenia działalności gastronomicznej z uwzględnieniem</w:t>
      </w:r>
      <w:r w:rsidRPr="00DE5EF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 xml:space="preserve"> założe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ń</w:t>
      </w:r>
      <w:r w:rsidRPr="00DE5EFE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, o których mowa w ust. 5 Informacji i ogólnych warunków dotyczących najmu lokalu</w:t>
      </w:r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pl-PL"/>
        </w:rPr>
        <w:t>,</w:t>
      </w:r>
    </w:p>
    <w:p w14:paraId="5E618F3F" w14:textId="77777777" w:rsidR="00C1098F" w:rsidRPr="00510F1E" w:rsidRDefault="00C1098F" w:rsidP="00C1098F">
      <w:pPr>
        <w:pStyle w:val="Akapitzlist"/>
        <w:numPr>
          <w:ilvl w:val="0"/>
          <w:numId w:val="9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każda kolejna oferta z</w:t>
      </w:r>
      <w:r>
        <w:rPr>
          <w:rFonts w:eastAsia="Times New Roman" w:cstheme="minorHAnsi"/>
          <w:sz w:val="22"/>
          <w:szCs w:val="22"/>
          <w:lang w:eastAsia="pl-PL"/>
        </w:rPr>
        <w:t xml:space="preserve"> okresem krótszym </w:t>
      </w:r>
      <w:r w:rsidRPr="00510F1E">
        <w:rPr>
          <w:rFonts w:eastAsia="Times New Roman" w:cstheme="minorHAnsi"/>
          <w:sz w:val="22"/>
          <w:szCs w:val="22"/>
          <w:lang w:eastAsia="pl-PL"/>
        </w:rPr>
        <w:t>– o 1 pkt mniej od poprzedniej;</w:t>
      </w:r>
    </w:p>
    <w:p w14:paraId="155E03BE" w14:textId="604957A2" w:rsidR="00C1098F" w:rsidRPr="00487303" w:rsidRDefault="00C1098F" w:rsidP="00487303">
      <w:pPr>
        <w:pStyle w:val="Akapitzlist"/>
        <w:numPr>
          <w:ilvl w:val="0"/>
          <w:numId w:val="9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w przypadku wpłynięcia więcej niż 20 ofert, każda oferta </w:t>
      </w:r>
      <w:r>
        <w:rPr>
          <w:rFonts w:eastAsia="Times New Roman" w:cstheme="minorHAnsi"/>
          <w:sz w:val="22"/>
          <w:szCs w:val="22"/>
          <w:lang w:eastAsia="pl-PL"/>
        </w:rPr>
        <w:t xml:space="preserve">z okresem krótszym niż </w:t>
      </w:r>
      <w:r w:rsidRPr="00510F1E">
        <w:rPr>
          <w:rFonts w:eastAsia="Times New Roman" w:cstheme="minorHAnsi"/>
          <w:sz w:val="22"/>
          <w:szCs w:val="22"/>
          <w:lang w:eastAsia="pl-PL"/>
        </w:rPr>
        <w:t>20 innych złożonych ofert, otrzymuje 0 pkt za to kryterium.</w:t>
      </w:r>
    </w:p>
    <w:p w14:paraId="52C24EE3" w14:textId="77777777" w:rsidR="006B1497" w:rsidRPr="00510F1E" w:rsidRDefault="006B1497" w:rsidP="006B1497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Komisja może zwrócić się do potencjalnego najemcy z prośbą o uzupełnienie informacji zawartych w ofercie. </w:t>
      </w:r>
    </w:p>
    <w:p w14:paraId="03594385" w14:textId="729A9F4D" w:rsidR="00491FEE" w:rsidRPr="00510F1E" w:rsidRDefault="00491FEE" w:rsidP="007E32CD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Wyb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 xml:space="preserve">ór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najemcy </w:t>
      </w:r>
      <w:r w:rsidRPr="00510F1E">
        <w:rPr>
          <w:rFonts w:eastAsia="Times New Roman" w:cstheme="minorHAnsi"/>
          <w:sz w:val="22"/>
          <w:szCs w:val="22"/>
          <w:lang w:eastAsia="pl-PL"/>
        </w:rPr>
        <w:t>powinien by</w:t>
      </w:r>
      <w:r w:rsidR="008A334B" w:rsidRPr="00510F1E">
        <w:rPr>
          <w:rFonts w:eastAsia="Times New Roman" w:cstheme="minorHAnsi"/>
          <w:sz w:val="22"/>
          <w:szCs w:val="22"/>
          <w:lang w:eastAsia="pl-PL"/>
        </w:rPr>
        <w:t xml:space="preserve">ć 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dokonany w terminie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do dnia </w:t>
      </w:r>
      <w:r w:rsidR="00487303">
        <w:rPr>
          <w:rFonts w:eastAsia="Times New Roman" w:cstheme="minorHAnsi"/>
          <w:sz w:val="22"/>
          <w:szCs w:val="22"/>
          <w:lang w:eastAsia="pl-PL"/>
        </w:rPr>
        <w:t>7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487303">
        <w:rPr>
          <w:rFonts w:eastAsia="Times New Roman" w:cstheme="minorHAnsi"/>
          <w:sz w:val="22"/>
          <w:szCs w:val="22"/>
          <w:lang w:eastAsia="pl-PL"/>
        </w:rPr>
        <w:t>marca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 202</w:t>
      </w:r>
      <w:r w:rsidR="00FB75F2">
        <w:rPr>
          <w:rFonts w:eastAsia="Times New Roman" w:cstheme="minorHAnsi"/>
          <w:sz w:val="22"/>
          <w:szCs w:val="22"/>
          <w:lang w:eastAsia="pl-PL"/>
        </w:rPr>
        <w:t>2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 roku. </w:t>
      </w:r>
    </w:p>
    <w:p w14:paraId="127FEBC2" w14:textId="77777777" w:rsidR="00491FEE" w:rsidRPr="00510F1E" w:rsidRDefault="00491FEE" w:rsidP="007E32CD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Do odbycia posiedzenia przez </w:t>
      </w:r>
      <w:r w:rsidR="001127EA" w:rsidRPr="00510F1E">
        <w:rPr>
          <w:rFonts w:eastAsia="Times New Roman" w:cstheme="minorHAnsi"/>
          <w:sz w:val="22"/>
          <w:szCs w:val="22"/>
          <w:lang w:eastAsia="pl-PL"/>
        </w:rPr>
        <w:t>Komisję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konieczne jest uczestnictwo co najmniej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2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(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dwóch</w:t>
      </w:r>
      <w:r w:rsidRPr="00510F1E">
        <w:rPr>
          <w:rFonts w:eastAsia="Times New Roman" w:cstheme="minorHAnsi"/>
          <w:sz w:val="22"/>
          <w:szCs w:val="22"/>
          <w:lang w:eastAsia="pl-PL"/>
        </w:rPr>
        <w:t>) os</w:t>
      </w:r>
      <w:r w:rsidR="007E32CD" w:rsidRPr="00510F1E">
        <w:rPr>
          <w:rFonts w:eastAsia="Times New Roman" w:cstheme="minorHAnsi"/>
          <w:sz w:val="22"/>
          <w:szCs w:val="22"/>
          <w:lang w:eastAsia="pl-PL"/>
        </w:rPr>
        <w:t>ó</w:t>
      </w:r>
      <w:r w:rsidRPr="00510F1E">
        <w:rPr>
          <w:rFonts w:eastAsia="Times New Roman" w:cstheme="minorHAnsi"/>
          <w:sz w:val="22"/>
          <w:szCs w:val="22"/>
          <w:lang w:eastAsia="pl-PL"/>
        </w:rPr>
        <w:t>b spo</w:t>
      </w:r>
      <w:r w:rsidR="007E32CD" w:rsidRPr="00510F1E">
        <w:rPr>
          <w:rFonts w:eastAsia="Times New Roman" w:cstheme="minorHAnsi"/>
          <w:sz w:val="22"/>
          <w:szCs w:val="22"/>
          <w:lang w:eastAsia="pl-PL"/>
        </w:rPr>
        <w:t>śró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d jego składu. </w:t>
      </w:r>
    </w:p>
    <w:p w14:paraId="50842BEC" w14:textId="77777777" w:rsidR="007E32CD" w:rsidRPr="00510F1E" w:rsidRDefault="00491FEE" w:rsidP="007E32CD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Z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oceny i wyboru ofert sporządza się protokół.</w:t>
      </w:r>
    </w:p>
    <w:p w14:paraId="7995CA48" w14:textId="77777777" w:rsidR="00491FEE" w:rsidRPr="00510F1E" w:rsidRDefault="001127EA" w:rsidP="007E32CD">
      <w:pPr>
        <w:pStyle w:val="Akapitzlist"/>
        <w:numPr>
          <w:ilvl w:val="0"/>
          <w:numId w:val="7"/>
        </w:numPr>
        <w:shd w:val="clear" w:color="auto" w:fill="FFFFFF"/>
        <w:spacing w:line="320" w:lineRule="exact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Komisja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dokonuje wyboru najlepszych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ofert 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kolegialnie, w oparciu o uprzednie por</w:t>
      </w:r>
      <w:r w:rsidR="007E32CD" w:rsidRPr="00510F1E">
        <w:rPr>
          <w:rFonts w:eastAsia="Times New Roman" w:cstheme="minorHAnsi"/>
          <w:sz w:val="22"/>
          <w:szCs w:val="22"/>
          <w:lang w:eastAsia="pl-PL"/>
        </w:rPr>
        <w:t>ó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wnawcze zestawienie ocen wszystkich wa</w:t>
      </w:r>
      <w:r w:rsidR="007E32CD" w:rsidRPr="00510F1E">
        <w:rPr>
          <w:rFonts w:eastAsia="Times New Roman" w:cstheme="minorHAnsi"/>
          <w:sz w:val="22"/>
          <w:szCs w:val="22"/>
          <w:lang w:eastAsia="pl-PL"/>
        </w:rPr>
        <w:t>ż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nych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 ofert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027E2C4A" w14:textId="77777777" w:rsidR="006B1497" w:rsidRDefault="006B1497" w:rsidP="005B67CE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510F1E">
        <w:rPr>
          <w:rFonts w:cstheme="minorHAnsi"/>
          <w:sz w:val="22"/>
          <w:szCs w:val="22"/>
        </w:rPr>
        <w:t xml:space="preserve">Członkowie Komisji oceniają oferty wspólnie, przyznając im wspólnie uzgodnioną liczbę punktów w zakresie danego kryterium oceny. </w:t>
      </w:r>
    </w:p>
    <w:p w14:paraId="3D75B760" w14:textId="77777777" w:rsidR="00F8437C" w:rsidRDefault="006B1497" w:rsidP="00F8437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F8437C">
        <w:rPr>
          <w:rFonts w:cstheme="minorHAnsi"/>
          <w:sz w:val="22"/>
          <w:szCs w:val="22"/>
        </w:rPr>
        <w:t xml:space="preserve">Jako najemca wybrany </w:t>
      </w:r>
      <w:r w:rsidR="005B67CE" w:rsidRPr="00F8437C">
        <w:rPr>
          <w:rFonts w:cstheme="minorHAnsi"/>
          <w:sz w:val="22"/>
          <w:szCs w:val="22"/>
        </w:rPr>
        <w:t xml:space="preserve">zostanie </w:t>
      </w:r>
      <w:r w:rsidRPr="00F8437C">
        <w:rPr>
          <w:rFonts w:cstheme="minorHAnsi"/>
          <w:sz w:val="22"/>
          <w:szCs w:val="22"/>
        </w:rPr>
        <w:t>podmiot</w:t>
      </w:r>
      <w:r w:rsidR="005B67CE" w:rsidRPr="00F8437C">
        <w:rPr>
          <w:rFonts w:cstheme="minorHAnsi"/>
          <w:sz w:val="22"/>
          <w:szCs w:val="22"/>
        </w:rPr>
        <w:t xml:space="preserve">, który otrzyma największą liczbę punktów. W przypadku uzyskania przez </w:t>
      </w:r>
      <w:r w:rsidRPr="00F8437C">
        <w:rPr>
          <w:rFonts w:cstheme="minorHAnsi"/>
          <w:sz w:val="22"/>
          <w:szCs w:val="22"/>
        </w:rPr>
        <w:t>oferty</w:t>
      </w:r>
      <w:r w:rsidR="005B67CE" w:rsidRPr="00F8437C">
        <w:rPr>
          <w:rFonts w:cstheme="minorHAnsi"/>
          <w:sz w:val="22"/>
          <w:szCs w:val="22"/>
        </w:rPr>
        <w:t xml:space="preserve"> takiej samej liczby punktów </w:t>
      </w:r>
      <w:r w:rsidR="00F8437C">
        <w:rPr>
          <w:rFonts w:cstheme="minorHAnsi"/>
          <w:sz w:val="22"/>
          <w:szCs w:val="22"/>
        </w:rPr>
        <w:t xml:space="preserve">Komisja </w:t>
      </w:r>
      <w:r w:rsidR="00F8437C" w:rsidRPr="00F8437C">
        <w:rPr>
          <w:rFonts w:cstheme="minorHAnsi"/>
          <w:sz w:val="22"/>
          <w:szCs w:val="22"/>
        </w:rPr>
        <w:t>zarządza głosowanie jawne, a w przypadku braku rozstrzygnięcia o zwycięskiej ofercie w drodze takiego głosowania, decydujący głos ma Dyrektor Art Inkubatora.</w:t>
      </w:r>
    </w:p>
    <w:p w14:paraId="6808A2F6" w14:textId="77777777" w:rsidR="00491FEE" w:rsidRPr="00F8437C" w:rsidRDefault="00491FEE" w:rsidP="00F8437C">
      <w:pPr>
        <w:pStyle w:val="Akapitzlist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F8437C">
        <w:rPr>
          <w:rFonts w:eastAsia="Times New Roman" w:cstheme="minorHAnsi"/>
          <w:sz w:val="22"/>
          <w:szCs w:val="22"/>
          <w:lang w:eastAsia="pl-PL"/>
        </w:rPr>
        <w:t>Po</w:t>
      </w:r>
      <w:r w:rsidR="006B1497" w:rsidRPr="00F8437C">
        <w:rPr>
          <w:rFonts w:eastAsia="Times New Roman" w:cstheme="minorHAnsi"/>
          <w:sz w:val="22"/>
          <w:szCs w:val="22"/>
          <w:lang w:eastAsia="pl-PL"/>
        </w:rPr>
        <w:t xml:space="preserve"> dokonaniu oceny ofert</w:t>
      </w:r>
      <w:r w:rsidRPr="00F8437C">
        <w:rPr>
          <w:rFonts w:eastAsia="Times New Roman" w:cstheme="minorHAnsi"/>
          <w:sz w:val="22"/>
          <w:szCs w:val="22"/>
          <w:lang w:eastAsia="pl-PL"/>
        </w:rPr>
        <w:t>, sporz</w:t>
      </w:r>
      <w:r w:rsidR="007E32CD" w:rsidRPr="00F8437C">
        <w:rPr>
          <w:rFonts w:eastAsia="Times New Roman" w:cstheme="minorHAnsi"/>
          <w:sz w:val="22"/>
          <w:szCs w:val="22"/>
          <w:lang w:eastAsia="pl-PL"/>
        </w:rPr>
        <w:t>ą</w:t>
      </w:r>
      <w:r w:rsidRPr="00F8437C">
        <w:rPr>
          <w:rFonts w:eastAsia="Times New Roman" w:cstheme="minorHAnsi"/>
          <w:sz w:val="22"/>
          <w:szCs w:val="22"/>
          <w:lang w:eastAsia="pl-PL"/>
        </w:rPr>
        <w:t xml:space="preserve">dza </w:t>
      </w:r>
      <w:r w:rsidR="006B1497" w:rsidRPr="00F8437C">
        <w:rPr>
          <w:rFonts w:eastAsia="Times New Roman" w:cstheme="minorHAnsi"/>
          <w:sz w:val="22"/>
          <w:szCs w:val="22"/>
          <w:lang w:eastAsia="pl-PL"/>
        </w:rPr>
        <w:t xml:space="preserve">się </w:t>
      </w:r>
      <w:r w:rsidRPr="00F8437C">
        <w:rPr>
          <w:rFonts w:eastAsia="Times New Roman" w:cstheme="minorHAnsi"/>
          <w:sz w:val="22"/>
          <w:szCs w:val="22"/>
          <w:lang w:eastAsia="pl-PL"/>
        </w:rPr>
        <w:t>protok</w:t>
      </w:r>
      <w:r w:rsidR="007E32CD" w:rsidRPr="00F8437C">
        <w:rPr>
          <w:rFonts w:eastAsia="Times New Roman" w:cstheme="minorHAnsi"/>
          <w:sz w:val="22"/>
          <w:szCs w:val="22"/>
          <w:lang w:eastAsia="pl-PL"/>
        </w:rPr>
        <w:t>ó</w:t>
      </w:r>
      <w:r w:rsidRPr="00F8437C">
        <w:rPr>
          <w:rFonts w:eastAsia="Times New Roman" w:cstheme="minorHAnsi"/>
          <w:sz w:val="22"/>
          <w:szCs w:val="22"/>
          <w:lang w:eastAsia="pl-PL"/>
        </w:rPr>
        <w:t>ł ko</w:t>
      </w:r>
      <w:r w:rsidR="007E32CD" w:rsidRPr="00F8437C">
        <w:rPr>
          <w:rFonts w:eastAsia="Times New Roman" w:cstheme="minorHAnsi"/>
          <w:sz w:val="22"/>
          <w:szCs w:val="22"/>
          <w:lang w:eastAsia="pl-PL"/>
        </w:rPr>
        <w:t>ń</w:t>
      </w:r>
      <w:r w:rsidRPr="00F8437C">
        <w:rPr>
          <w:rFonts w:eastAsia="Times New Roman" w:cstheme="minorHAnsi"/>
          <w:sz w:val="22"/>
          <w:szCs w:val="22"/>
          <w:lang w:eastAsia="pl-PL"/>
        </w:rPr>
        <w:t>cowy. Protok</w:t>
      </w:r>
      <w:r w:rsidR="007E32CD" w:rsidRPr="00F8437C">
        <w:rPr>
          <w:rFonts w:eastAsia="Times New Roman" w:cstheme="minorHAnsi"/>
          <w:sz w:val="22"/>
          <w:szCs w:val="22"/>
          <w:lang w:eastAsia="pl-PL"/>
        </w:rPr>
        <w:t>ó</w:t>
      </w:r>
      <w:r w:rsidRPr="00F8437C">
        <w:rPr>
          <w:rFonts w:eastAsia="Times New Roman" w:cstheme="minorHAnsi"/>
          <w:sz w:val="22"/>
          <w:szCs w:val="22"/>
          <w:lang w:eastAsia="pl-PL"/>
        </w:rPr>
        <w:t>ł ten powinien zawiera</w:t>
      </w:r>
      <w:r w:rsidR="007E32CD" w:rsidRPr="00F8437C">
        <w:rPr>
          <w:rFonts w:eastAsia="Times New Roman" w:cstheme="minorHAnsi"/>
          <w:sz w:val="22"/>
          <w:szCs w:val="22"/>
          <w:lang w:eastAsia="pl-PL"/>
        </w:rPr>
        <w:t>ć</w:t>
      </w:r>
      <w:r w:rsidRPr="00F8437C">
        <w:rPr>
          <w:rFonts w:eastAsia="Times New Roman" w:cstheme="minorHAnsi"/>
          <w:sz w:val="22"/>
          <w:szCs w:val="22"/>
          <w:lang w:eastAsia="pl-PL"/>
        </w:rPr>
        <w:t xml:space="preserve"> w szczeg</w:t>
      </w:r>
      <w:r w:rsidR="007E32CD" w:rsidRPr="00F8437C">
        <w:rPr>
          <w:rFonts w:eastAsia="Times New Roman" w:cstheme="minorHAnsi"/>
          <w:sz w:val="22"/>
          <w:szCs w:val="22"/>
          <w:lang w:eastAsia="pl-PL"/>
        </w:rPr>
        <w:t>ó</w:t>
      </w:r>
      <w:r w:rsidRPr="00F8437C">
        <w:rPr>
          <w:rFonts w:eastAsia="Times New Roman" w:cstheme="minorHAnsi"/>
          <w:sz w:val="22"/>
          <w:szCs w:val="22"/>
          <w:lang w:eastAsia="pl-PL"/>
        </w:rPr>
        <w:t>lno</w:t>
      </w:r>
      <w:r w:rsidR="007E32CD" w:rsidRPr="00F8437C">
        <w:rPr>
          <w:rFonts w:eastAsia="Times New Roman" w:cstheme="minorHAnsi"/>
          <w:sz w:val="22"/>
          <w:szCs w:val="22"/>
          <w:lang w:eastAsia="pl-PL"/>
        </w:rPr>
        <w:t>ś</w:t>
      </w:r>
      <w:r w:rsidRPr="00F8437C">
        <w:rPr>
          <w:rFonts w:eastAsia="Times New Roman" w:cstheme="minorHAnsi"/>
          <w:sz w:val="22"/>
          <w:szCs w:val="22"/>
          <w:lang w:eastAsia="pl-PL"/>
        </w:rPr>
        <w:t xml:space="preserve">ci: </w:t>
      </w:r>
    </w:p>
    <w:p w14:paraId="2E6093FB" w14:textId="77777777" w:rsidR="00491FEE" w:rsidRPr="00510F1E" w:rsidRDefault="007E32CD" w:rsidP="007E32CD">
      <w:pPr>
        <w:spacing w:line="320" w:lineRule="exact"/>
        <w:ind w:left="1440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a)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 oznaczenie miejsca i czasu posiedzenia, na kt</w:t>
      </w:r>
      <w:r w:rsidRPr="00510F1E">
        <w:rPr>
          <w:rFonts w:eastAsia="Times New Roman" w:cstheme="minorHAnsi"/>
          <w:sz w:val="22"/>
          <w:szCs w:val="22"/>
          <w:lang w:eastAsia="pl-PL"/>
        </w:rPr>
        <w:t>órym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 wybrani najemcę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4A19CB24" w14:textId="77777777" w:rsidR="00491FEE" w:rsidRPr="00510F1E" w:rsidRDefault="007E32CD" w:rsidP="007E32CD">
      <w:pPr>
        <w:spacing w:line="320" w:lineRule="exact"/>
        <w:ind w:left="14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b)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 imiona i nazwiska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c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złonk</w:t>
      </w:r>
      <w:r w:rsidRPr="00510F1E">
        <w:rPr>
          <w:rFonts w:eastAsia="Times New Roman" w:cstheme="minorHAnsi"/>
          <w:sz w:val="22"/>
          <w:szCs w:val="22"/>
          <w:lang w:eastAsia="pl-PL"/>
        </w:rPr>
        <w:t>ó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w </w:t>
      </w:r>
      <w:r w:rsidR="005B67CE" w:rsidRPr="00510F1E">
        <w:rPr>
          <w:rFonts w:eastAsia="Times New Roman" w:cstheme="minorHAnsi"/>
          <w:sz w:val="22"/>
          <w:szCs w:val="22"/>
          <w:lang w:eastAsia="pl-PL"/>
        </w:rPr>
        <w:t>Komisji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uczestnicz</w:t>
      </w:r>
      <w:r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cych w posiedzeniu, na kt</w:t>
      </w:r>
      <w:r w:rsidRPr="00510F1E">
        <w:rPr>
          <w:rFonts w:eastAsia="Times New Roman" w:cstheme="minorHAnsi"/>
          <w:sz w:val="22"/>
          <w:szCs w:val="22"/>
          <w:lang w:eastAsia="pl-PL"/>
        </w:rPr>
        <w:t>ó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rym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dokonano wyboru najemcy,</w:t>
      </w:r>
    </w:p>
    <w:p w14:paraId="5A92FE71" w14:textId="77777777" w:rsidR="00491FEE" w:rsidRPr="00510F1E" w:rsidRDefault="007E32CD" w:rsidP="006B1497">
      <w:pPr>
        <w:spacing w:line="320" w:lineRule="exact"/>
        <w:ind w:left="14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c)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 liczb</w:t>
      </w:r>
      <w:r w:rsidRPr="00510F1E">
        <w:rPr>
          <w:rFonts w:eastAsia="Times New Roman" w:cstheme="minorHAnsi"/>
          <w:sz w:val="22"/>
          <w:szCs w:val="22"/>
          <w:lang w:eastAsia="pl-PL"/>
        </w:rPr>
        <w:t>ę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Pr="00510F1E">
        <w:rPr>
          <w:rFonts w:eastAsia="Times New Roman" w:cstheme="minorHAnsi"/>
          <w:sz w:val="22"/>
          <w:szCs w:val="22"/>
          <w:lang w:eastAsia="pl-PL"/>
        </w:rPr>
        <w:t>poddanych ocenie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 ofert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, ze wskazaniem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ofert 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odrzuconych i przyczyn ich odrzucenia,  </w:t>
      </w:r>
    </w:p>
    <w:p w14:paraId="54381123" w14:textId="77777777" w:rsidR="007E32CD" w:rsidRPr="00510F1E" w:rsidRDefault="006B1497" w:rsidP="007E32CD">
      <w:pPr>
        <w:spacing w:line="320" w:lineRule="exact"/>
        <w:ind w:left="1440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>d</w:t>
      </w:r>
      <w:r w:rsidR="007E32CD" w:rsidRPr="00510F1E">
        <w:rPr>
          <w:rFonts w:eastAsia="Times New Roman" w:cstheme="minorHAnsi"/>
          <w:sz w:val="22"/>
          <w:szCs w:val="22"/>
          <w:lang w:eastAsia="pl-PL"/>
        </w:rPr>
        <w:t xml:space="preserve">) 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wskazanie</w:t>
      </w:r>
      <w:r w:rsidRPr="00510F1E">
        <w:rPr>
          <w:rFonts w:eastAsia="Times New Roman" w:cstheme="minorHAnsi"/>
          <w:sz w:val="22"/>
          <w:szCs w:val="22"/>
          <w:lang w:eastAsia="pl-PL"/>
        </w:rPr>
        <w:t xml:space="preserve"> najemcy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5532FA9C" w14:textId="18F3839F" w:rsidR="007E32CD" w:rsidRPr="00510F1E" w:rsidRDefault="007E32CD" w:rsidP="00487303">
      <w:pPr>
        <w:spacing w:line="320" w:lineRule="exact"/>
        <w:ind w:left="14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sz w:val="22"/>
          <w:szCs w:val="22"/>
          <w:lang w:eastAsia="pl-PL"/>
        </w:rPr>
        <w:t xml:space="preserve">f) 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podpisy wszystkich 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c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złonk</w:t>
      </w:r>
      <w:r w:rsidRPr="00510F1E">
        <w:rPr>
          <w:rFonts w:eastAsia="Times New Roman" w:cstheme="minorHAnsi"/>
          <w:sz w:val="22"/>
          <w:szCs w:val="22"/>
          <w:lang w:eastAsia="pl-PL"/>
        </w:rPr>
        <w:t>ó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w </w:t>
      </w:r>
      <w:r w:rsidR="005B67CE" w:rsidRPr="00510F1E">
        <w:rPr>
          <w:rFonts w:eastAsia="Times New Roman" w:cstheme="minorHAnsi"/>
          <w:sz w:val="22"/>
          <w:szCs w:val="22"/>
          <w:lang w:eastAsia="pl-PL"/>
        </w:rPr>
        <w:t>Komisji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uczestnicz</w:t>
      </w:r>
      <w:r w:rsidRPr="00510F1E">
        <w:rPr>
          <w:rFonts w:eastAsia="Times New Roman" w:cstheme="minorHAnsi"/>
          <w:sz w:val="22"/>
          <w:szCs w:val="22"/>
          <w:lang w:eastAsia="pl-PL"/>
        </w:rPr>
        <w:t>ą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cych w posiedzeniu</w:t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>,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 na kt</w:t>
      </w:r>
      <w:r w:rsidRPr="00510F1E">
        <w:rPr>
          <w:rFonts w:eastAsia="Times New Roman" w:cstheme="minorHAnsi"/>
          <w:sz w:val="22"/>
          <w:szCs w:val="22"/>
          <w:lang w:eastAsia="pl-PL"/>
        </w:rPr>
        <w:t>ór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>ym zapadło rozstrzygni</w:t>
      </w:r>
      <w:r w:rsidRPr="00510F1E">
        <w:rPr>
          <w:rFonts w:eastAsia="Times New Roman" w:cstheme="minorHAnsi"/>
          <w:sz w:val="22"/>
          <w:szCs w:val="22"/>
          <w:lang w:eastAsia="pl-PL"/>
        </w:rPr>
        <w:t>ę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t xml:space="preserve">cie. </w:t>
      </w:r>
    </w:p>
    <w:p w14:paraId="656F6FE8" w14:textId="484116EA" w:rsidR="00F81DCC" w:rsidRPr="00487303" w:rsidRDefault="007E32CD" w:rsidP="007E32CD">
      <w:pPr>
        <w:spacing w:line="320" w:lineRule="exact"/>
        <w:rPr>
          <w:rFonts w:eastAsia="Times New Roman" w:cstheme="minorHAnsi"/>
          <w:sz w:val="22"/>
          <w:szCs w:val="22"/>
          <w:lang w:eastAsia="pl-PL"/>
        </w:rPr>
      </w:pPr>
      <w:r w:rsidRPr="00510F1E">
        <w:rPr>
          <w:rFonts w:eastAsia="Times New Roman" w:cstheme="minorHAnsi"/>
          <w:b/>
          <w:sz w:val="22"/>
          <w:szCs w:val="22"/>
          <w:lang w:eastAsia="pl-PL"/>
        </w:rPr>
        <w:t xml:space="preserve">V. </w:t>
      </w:r>
      <w:r w:rsidR="00491FEE" w:rsidRPr="00510F1E">
        <w:rPr>
          <w:rFonts w:eastAsia="Times New Roman" w:cstheme="minorHAnsi"/>
          <w:b/>
          <w:sz w:val="22"/>
          <w:szCs w:val="22"/>
          <w:lang w:eastAsia="pl-PL"/>
        </w:rPr>
        <w:t>Przepisy ko</w:t>
      </w:r>
      <w:r w:rsidRPr="00510F1E">
        <w:rPr>
          <w:rFonts w:eastAsia="Times New Roman" w:cstheme="minorHAnsi"/>
          <w:b/>
          <w:sz w:val="22"/>
          <w:szCs w:val="22"/>
          <w:lang w:eastAsia="pl-PL"/>
        </w:rPr>
        <w:t>ń</w:t>
      </w:r>
      <w:r w:rsidR="00491FEE" w:rsidRPr="00510F1E">
        <w:rPr>
          <w:rFonts w:eastAsia="Times New Roman" w:cstheme="minorHAnsi"/>
          <w:b/>
          <w:sz w:val="22"/>
          <w:szCs w:val="22"/>
          <w:lang w:eastAsia="pl-PL"/>
        </w:rPr>
        <w:t>cowe</w:t>
      </w:r>
      <w:r w:rsidR="00491FEE" w:rsidRPr="00510F1E">
        <w:rPr>
          <w:rFonts w:eastAsia="Times New Roman" w:cstheme="minorHAnsi"/>
          <w:sz w:val="22"/>
          <w:szCs w:val="22"/>
          <w:lang w:eastAsia="pl-PL"/>
        </w:rPr>
        <w:br/>
      </w:r>
      <w:r w:rsidR="006B1497" w:rsidRPr="00510F1E">
        <w:rPr>
          <w:rFonts w:eastAsia="Times New Roman" w:cstheme="minorHAnsi"/>
          <w:sz w:val="22"/>
          <w:szCs w:val="22"/>
          <w:lang w:eastAsia="pl-PL"/>
        </w:rPr>
        <w:t xml:space="preserve">Regulamin wchodzi w życie z dniem jego podpisania. </w:t>
      </w:r>
    </w:p>
    <w:sectPr w:rsidR="00F81DCC" w:rsidRPr="00487303" w:rsidSect="00F62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295C" w14:textId="77777777" w:rsidR="00814EE3" w:rsidRDefault="00814EE3" w:rsidP="002E1B15">
      <w:r>
        <w:separator/>
      </w:r>
    </w:p>
  </w:endnote>
  <w:endnote w:type="continuationSeparator" w:id="0">
    <w:p w14:paraId="585D7BFE" w14:textId="77777777" w:rsidR="00814EE3" w:rsidRDefault="00814EE3" w:rsidP="002E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,Bold">
    <w:altName w:val="Century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F167" w14:textId="77777777" w:rsidR="002E1B15" w:rsidRDefault="002E1B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782163"/>
      <w:docPartObj>
        <w:docPartGallery w:val="Page Numbers (Bottom of Page)"/>
        <w:docPartUnique/>
      </w:docPartObj>
    </w:sdtPr>
    <w:sdtEndPr/>
    <w:sdtContent>
      <w:p w14:paraId="33A7B1C8" w14:textId="77777777" w:rsidR="002E1B15" w:rsidRDefault="002E1B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C202B" w14:textId="77777777" w:rsidR="002E1B15" w:rsidRDefault="002E1B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B0B5" w14:textId="77777777" w:rsidR="002E1B15" w:rsidRDefault="002E1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6D04" w14:textId="77777777" w:rsidR="00814EE3" w:rsidRDefault="00814EE3" w:rsidP="002E1B15">
      <w:r>
        <w:separator/>
      </w:r>
    </w:p>
  </w:footnote>
  <w:footnote w:type="continuationSeparator" w:id="0">
    <w:p w14:paraId="112A2FD6" w14:textId="77777777" w:rsidR="00814EE3" w:rsidRDefault="00814EE3" w:rsidP="002E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C8D7" w14:textId="77777777" w:rsidR="002E1B15" w:rsidRDefault="002E1B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DDC9" w14:textId="77777777" w:rsidR="002E1B15" w:rsidRDefault="002E1B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39C" w14:textId="77777777" w:rsidR="002E1B15" w:rsidRDefault="002E1B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E62"/>
    <w:multiLevelType w:val="hybridMultilevel"/>
    <w:tmpl w:val="B744549E"/>
    <w:lvl w:ilvl="0" w:tplc="90DA9598">
      <w:start w:val="1"/>
      <w:numFmt w:val="decimal"/>
      <w:lvlText w:val="%1."/>
      <w:lvlJc w:val="left"/>
      <w:pPr>
        <w:ind w:left="720" w:hanging="360"/>
      </w:pPr>
      <w:rPr>
        <w:rFonts w:ascii="Century Gothic,Bold" w:hAnsi="Century Gothic,Bold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8AF"/>
    <w:multiLevelType w:val="multilevel"/>
    <w:tmpl w:val="89E6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00490"/>
    <w:multiLevelType w:val="hybridMultilevel"/>
    <w:tmpl w:val="BA46A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5CB"/>
    <w:multiLevelType w:val="hybridMultilevel"/>
    <w:tmpl w:val="A05802BA"/>
    <w:lvl w:ilvl="0" w:tplc="14764D7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5940"/>
    <w:multiLevelType w:val="hybridMultilevel"/>
    <w:tmpl w:val="BA46A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970"/>
    <w:multiLevelType w:val="hybridMultilevel"/>
    <w:tmpl w:val="4884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ECD"/>
    <w:multiLevelType w:val="multilevel"/>
    <w:tmpl w:val="DE4A6B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970FAD"/>
    <w:multiLevelType w:val="multilevel"/>
    <w:tmpl w:val="C74A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F5617"/>
    <w:multiLevelType w:val="hybridMultilevel"/>
    <w:tmpl w:val="BA46A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03740"/>
    <w:multiLevelType w:val="multilevel"/>
    <w:tmpl w:val="C74A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CC"/>
    <w:rsid w:val="000561E7"/>
    <w:rsid w:val="000E35E1"/>
    <w:rsid w:val="001127EA"/>
    <w:rsid w:val="00144DFF"/>
    <w:rsid w:val="00284931"/>
    <w:rsid w:val="002B3341"/>
    <w:rsid w:val="002E1B15"/>
    <w:rsid w:val="00347AE5"/>
    <w:rsid w:val="003A2ABB"/>
    <w:rsid w:val="003D258A"/>
    <w:rsid w:val="00477E96"/>
    <w:rsid w:val="00487303"/>
    <w:rsid w:val="00491FEE"/>
    <w:rsid w:val="00510F1E"/>
    <w:rsid w:val="00527276"/>
    <w:rsid w:val="005B67CE"/>
    <w:rsid w:val="006B1497"/>
    <w:rsid w:val="006B71B2"/>
    <w:rsid w:val="007E32CD"/>
    <w:rsid w:val="00814EE3"/>
    <w:rsid w:val="00827375"/>
    <w:rsid w:val="008A334B"/>
    <w:rsid w:val="00A24FBA"/>
    <w:rsid w:val="00A4305D"/>
    <w:rsid w:val="00AE24A3"/>
    <w:rsid w:val="00B246C3"/>
    <w:rsid w:val="00B864C7"/>
    <w:rsid w:val="00C1098F"/>
    <w:rsid w:val="00F45F6B"/>
    <w:rsid w:val="00F62159"/>
    <w:rsid w:val="00F81DCC"/>
    <w:rsid w:val="00F8437C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47C6"/>
  <w15:chartTrackingRefBased/>
  <w15:docId w15:val="{09DFAB9D-6146-F645-8261-E2E9D20E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272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1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273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6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1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1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1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1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1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B15"/>
  </w:style>
  <w:style w:type="paragraph" w:styleId="Stopka">
    <w:name w:val="footer"/>
    <w:basedOn w:val="Normalny"/>
    <w:link w:val="StopkaZnak"/>
    <w:uiPriority w:val="99"/>
    <w:unhideWhenUsed/>
    <w:rsid w:val="002E1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B15"/>
  </w:style>
  <w:style w:type="character" w:customStyle="1" w:styleId="Nagwek3Znak">
    <w:name w:val="Nagłówek 3 Znak"/>
    <w:basedOn w:val="Domylnaczcionkaakapitu"/>
    <w:link w:val="Nagwek3"/>
    <w:uiPriority w:val="9"/>
    <w:rsid w:val="005272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4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4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0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7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4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Projekt PR</cp:lastModifiedBy>
  <cp:revision>3</cp:revision>
  <cp:lastPrinted>2019-11-03T20:26:00Z</cp:lastPrinted>
  <dcterms:created xsi:type="dcterms:W3CDTF">2022-01-26T11:09:00Z</dcterms:created>
  <dcterms:modified xsi:type="dcterms:W3CDTF">2022-01-26T12:53:00Z</dcterms:modified>
</cp:coreProperties>
</file>