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4F6" w:rsidRPr="00B67031" w:rsidRDefault="00B324F6" w:rsidP="00833D8C">
      <w:pPr>
        <w:spacing w:line="276" w:lineRule="auto"/>
        <w:jc w:val="both"/>
        <w:rPr>
          <w:rFonts w:eastAsiaTheme="minorEastAsia"/>
        </w:rPr>
      </w:pPr>
      <w:r w:rsidRPr="00927659">
        <w:rPr>
          <w:b/>
          <w:bCs/>
          <w:spacing w:val="-2"/>
          <w:sz w:val="28"/>
          <w:szCs w:val="28"/>
        </w:rPr>
        <w:t xml:space="preserve">Zamawiający: </w:t>
      </w:r>
      <w:r w:rsidRPr="0036505E">
        <w:t xml:space="preserve">Gmina </w:t>
      </w:r>
      <w:r w:rsidR="002E055A">
        <w:t>Lutocin</w:t>
      </w:r>
      <w:r w:rsidR="0036505E" w:rsidRPr="0036505E">
        <w:t xml:space="preserve">, </w:t>
      </w:r>
      <w:r w:rsidR="00B67031" w:rsidRPr="00B67031">
        <w:rPr>
          <w:rFonts w:eastAsiaTheme="minorEastAsia"/>
        </w:rPr>
        <w:t>0</w:t>
      </w:r>
      <w:r w:rsidR="00D54C2A">
        <w:rPr>
          <w:rFonts w:eastAsiaTheme="minorEastAsia"/>
        </w:rPr>
        <w:t>9</w:t>
      </w:r>
      <w:r w:rsidR="00B67031" w:rsidRPr="00B67031">
        <w:rPr>
          <w:rFonts w:eastAsiaTheme="minorEastAsia"/>
        </w:rPr>
        <w:t>-</w:t>
      </w:r>
      <w:r w:rsidR="00D54C2A">
        <w:rPr>
          <w:rFonts w:eastAsiaTheme="minorEastAsia"/>
        </w:rPr>
        <w:t>317</w:t>
      </w:r>
      <w:r w:rsidR="00B67031" w:rsidRPr="00B67031">
        <w:rPr>
          <w:rFonts w:eastAsiaTheme="minorEastAsia"/>
        </w:rPr>
        <w:t xml:space="preserve"> </w:t>
      </w:r>
      <w:r w:rsidR="002E055A">
        <w:rPr>
          <w:rFonts w:eastAsiaTheme="minorEastAsia"/>
        </w:rPr>
        <w:t>Lutocin</w:t>
      </w:r>
      <w:r w:rsidR="00B67031">
        <w:rPr>
          <w:rFonts w:eastAsiaTheme="minorEastAsia"/>
        </w:rPr>
        <w:t>,</w:t>
      </w:r>
      <w:r w:rsidR="00B67031" w:rsidRPr="00B67031">
        <w:rPr>
          <w:rFonts w:eastAsiaTheme="minorEastAsia"/>
        </w:rPr>
        <w:t xml:space="preserve"> </w:t>
      </w:r>
      <w:r w:rsidR="002E055A">
        <w:rPr>
          <w:rFonts w:eastAsiaTheme="minorEastAsia"/>
        </w:rPr>
        <w:t>Ul. Poniatowskiego 1</w:t>
      </w:r>
      <w:r w:rsidR="00B67031">
        <w:rPr>
          <w:rFonts w:eastAsiaTheme="minorEastAsia"/>
        </w:rPr>
        <w:t xml:space="preserve">, </w:t>
      </w:r>
      <w:r w:rsidR="002E055A">
        <w:rPr>
          <w:rFonts w:eastAsiaTheme="minorEastAsia"/>
        </w:rPr>
        <w:t>Tel. 23 658 10 01, Fax 23 658 10 02</w:t>
      </w:r>
      <w:r w:rsidR="00B67031">
        <w:rPr>
          <w:rFonts w:eastAsiaTheme="minorEastAsia"/>
        </w:rPr>
        <w:t>.</w:t>
      </w:r>
    </w:p>
    <w:p w:rsidR="004B5FBF" w:rsidRPr="00927659" w:rsidRDefault="004B5FBF" w:rsidP="00833D8C">
      <w:pPr>
        <w:autoSpaceDE w:val="0"/>
        <w:autoSpaceDN w:val="0"/>
        <w:adjustRightInd w:val="0"/>
        <w:spacing w:line="276" w:lineRule="auto"/>
        <w:jc w:val="both"/>
        <w:rPr>
          <w:b/>
          <w:i/>
        </w:rPr>
      </w:pPr>
    </w:p>
    <w:p w:rsidR="004B5FBF" w:rsidRPr="00927659" w:rsidRDefault="004B5FBF" w:rsidP="00833D8C">
      <w:pPr>
        <w:autoSpaceDE w:val="0"/>
        <w:autoSpaceDN w:val="0"/>
        <w:adjustRightInd w:val="0"/>
        <w:spacing w:line="276" w:lineRule="auto"/>
        <w:jc w:val="center"/>
        <w:rPr>
          <w:b/>
          <w:bCs/>
          <w:sz w:val="44"/>
          <w:szCs w:val="48"/>
        </w:rPr>
      </w:pPr>
      <w:r w:rsidRPr="00927659">
        <w:rPr>
          <w:b/>
          <w:bCs/>
          <w:sz w:val="48"/>
          <w:szCs w:val="48"/>
        </w:rPr>
        <w:t>P</w:t>
      </w:r>
      <w:r w:rsidRPr="00927659">
        <w:rPr>
          <w:b/>
          <w:bCs/>
          <w:sz w:val="44"/>
          <w:szCs w:val="48"/>
        </w:rPr>
        <w:t xml:space="preserve">ROGRAM </w:t>
      </w:r>
      <w:r w:rsidR="007E5543">
        <w:rPr>
          <w:b/>
          <w:bCs/>
          <w:sz w:val="44"/>
          <w:szCs w:val="48"/>
        </w:rPr>
        <w:br/>
      </w:r>
      <w:r w:rsidRPr="00927659">
        <w:rPr>
          <w:b/>
          <w:bCs/>
          <w:sz w:val="44"/>
          <w:szCs w:val="48"/>
        </w:rPr>
        <w:t>FUNKCJONALNO-UŻYTKOWY</w:t>
      </w:r>
    </w:p>
    <w:p w:rsidR="007E5543" w:rsidRDefault="007E5543" w:rsidP="00833D8C">
      <w:pPr>
        <w:autoSpaceDE w:val="0"/>
        <w:autoSpaceDN w:val="0"/>
        <w:adjustRightInd w:val="0"/>
        <w:spacing w:line="276" w:lineRule="auto"/>
        <w:jc w:val="both"/>
        <w:rPr>
          <w:b/>
          <w:bCs/>
          <w:sz w:val="32"/>
          <w:szCs w:val="32"/>
        </w:rPr>
      </w:pPr>
    </w:p>
    <w:p w:rsidR="005125CD" w:rsidRPr="000811D2" w:rsidRDefault="000811D2" w:rsidP="00833D8C">
      <w:pPr>
        <w:autoSpaceDE w:val="0"/>
        <w:autoSpaceDN w:val="0"/>
        <w:adjustRightInd w:val="0"/>
        <w:spacing w:line="276" w:lineRule="auto"/>
        <w:jc w:val="both"/>
        <w:rPr>
          <w:b/>
          <w:bCs/>
          <w:sz w:val="32"/>
          <w:szCs w:val="32"/>
        </w:rPr>
      </w:pPr>
      <w:r w:rsidRPr="000811D2">
        <w:rPr>
          <w:b/>
          <w:bCs/>
          <w:sz w:val="32"/>
          <w:szCs w:val="32"/>
        </w:rPr>
        <w:t>Dla zadania pn.:</w:t>
      </w:r>
    </w:p>
    <w:p w:rsidR="000811D2" w:rsidRDefault="000811D2" w:rsidP="00833D8C">
      <w:pPr>
        <w:autoSpaceDE w:val="0"/>
        <w:autoSpaceDN w:val="0"/>
        <w:adjustRightInd w:val="0"/>
        <w:spacing w:line="276" w:lineRule="auto"/>
        <w:jc w:val="both"/>
        <w:rPr>
          <w:b/>
          <w:sz w:val="32"/>
          <w:szCs w:val="32"/>
        </w:rPr>
      </w:pPr>
    </w:p>
    <w:p w:rsidR="002C62B1" w:rsidRPr="002C62B1" w:rsidRDefault="002C62B1" w:rsidP="00833D8C">
      <w:pPr>
        <w:spacing w:line="276" w:lineRule="auto"/>
        <w:jc w:val="both"/>
        <w:rPr>
          <w:sz w:val="32"/>
          <w:szCs w:val="32"/>
        </w:rPr>
      </w:pPr>
      <w:r>
        <w:rPr>
          <w:color w:val="000000"/>
          <w:sz w:val="32"/>
          <w:szCs w:val="32"/>
        </w:rPr>
        <w:t>„P</w:t>
      </w:r>
      <w:r w:rsidRPr="002C62B1">
        <w:rPr>
          <w:color w:val="000000"/>
          <w:sz w:val="32"/>
          <w:szCs w:val="32"/>
        </w:rPr>
        <w:t>oprawa efektywności energetycznej budynków użyteczności publicznej w Gminie Lutocin poprzez głęboką termomodernizację, wymianę czynników grzewczych i wdrożenie OZE”</w:t>
      </w:r>
    </w:p>
    <w:p w:rsidR="00D82747" w:rsidRDefault="00D82747" w:rsidP="00833D8C">
      <w:pPr>
        <w:spacing w:line="276" w:lineRule="auto"/>
        <w:jc w:val="both"/>
        <w:rPr>
          <w:b/>
          <w:sz w:val="32"/>
          <w:szCs w:val="32"/>
        </w:rPr>
      </w:pPr>
    </w:p>
    <w:p w:rsidR="00762C3D" w:rsidRDefault="00762C3D" w:rsidP="00833D8C">
      <w:pPr>
        <w:spacing w:line="276" w:lineRule="auto"/>
        <w:jc w:val="both"/>
        <w:rPr>
          <w:b/>
          <w:sz w:val="32"/>
          <w:szCs w:val="32"/>
        </w:rPr>
      </w:pPr>
      <w:r>
        <w:rPr>
          <w:b/>
          <w:sz w:val="32"/>
          <w:szCs w:val="32"/>
        </w:rPr>
        <w:t>Dotyczy:</w:t>
      </w:r>
    </w:p>
    <w:p w:rsidR="00762C3D" w:rsidRPr="003338C2" w:rsidRDefault="003338C2" w:rsidP="00FA12A3">
      <w:pPr>
        <w:pStyle w:val="Akapitzlist"/>
        <w:numPr>
          <w:ilvl w:val="0"/>
          <w:numId w:val="39"/>
        </w:numPr>
        <w:spacing w:line="276" w:lineRule="auto"/>
        <w:jc w:val="both"/>
        <w:rPr>
          <w:b w:val="0"/>
          <w:sz w:val="32"/>
          <w:szCs w:val="32"/>
        </w:rPr>
      </w:pPr>
      <w:r w:rsidRPr="003338C2">
        <w:rPr>
          <w:b w:val="0"/>
        </w:rPr>
        <w:t>Budynek Samodzielnego Gminnego Zakładu Opieki Zdrowotnej w Lutocinie, zlokalizowany przy ul. Żeromskiego 2, 09-317 Lutocin, Powiat Żuromiński województwo: mazowieckie</w:t>
      </w:r>
    </w:p>
    <w:p w:rsidR="00D82747" w:rsidRPr="003338C2" w:rsidRDefault="003338C2" w:rsidP="00FA12A3">
      <w:pPr>
        <w:pStyle w:val="Akapitzlist"/>
        <w:numPr>
          <w:ilvl w:val="0"/>
          <w:numId w:val="39"/>
        </w:numPr>
        <w:spacing w:line="276" w:lineRule="auto"/>
        <w:jc w:val="both"/>
        <w:rPr>
          <w:b w:val="0"/>
          <w:sz w:val="32"/>
          <w:szCs w:val="32"/>
        </w:rPr>
      </w:pPr>
      <w:r w:rsidRPr="003338C2">
        <w:rPr>
          <w:b w:val="0"/>
        </w:rPr>
        <w:t>Budynek Zespołu Szkół w Lutocinie przy ul. Szkolna 14, 09-317 Lutocin, Powiat Żuromiński województwo: mazowieckie</w:t>
      </w:r>
    </w:p>
    <w:p w:rsidR="007E5543" w:rsidRDefault="007E5543" w:rsidP="00833D8C">
      <w:pPr>
        <w:autoSpaceDE w:val="0"/>
        <w:autoSpaceDN w:val="0"/>
        <w:adjustRightInd w:val="0"/>
        <w:spacing w:line="276" w:lineRule="auto"/>
        <w:jc w:val="both"/>
        <w:rPr>
          <w:b/>
          <w:i/>
          <w:iCs/>
        </w:rPr>
      </w:pPr>
    </w:p>
    <w:p w:rsidR="004B5FBF" w:rsidRPr="00D82747" w:rsidRDefault="004B5FBF" w:rsidP="00833D8C">
      <w:pPr>
        <w:autoSpaceDE w:val="0"/>
        <w:autoSpaceDN w:val="0"/>
        <w:adjustRightInd w:val="0"/>
        <w:spacing w:line="276" w:lineRule="auto"/>
        <w:jc w:val="both"/>
        <w:rPr>
          <w:b/>
          <w:i/>
          <w:iCs/>
        </w:rPr>
      </w:pPr>
      <w:r w:rsidRPr="00D82747">
        <w:rPr>
          <w:b/>
          <w:i/>
          <w:iCs/>
        </w:rPr>
        <w:t>Kod zamówienia według CPV:</w:t>
      </w:r>
    </w:p>
    <w:p w:rsidR="000E2B59" w:rsidRPr="00063D18" w:rsidRDefault="000E2B59" w:rsidP="00833D8C">
      <w:pPr>
        <w:tabs>
          <w:tab w:val="left" w:pos="-540"/>
        </w:tabs>
        <w:spacing w:line="276" w:lineRule="auto"/>
        <w:jc w:val="both"/>
        <w:rPr>
          <w:b/>
          <w:bCs/>
          <w:lang w:eastAsia="ar-SA"/>
        </w:rPr>
      </w:pPr>
      <w:r w:rsidRPr="00063D18">
        <w:rPr>
          <w:b/>
        </w:rPr>
        <w:t xml:space="preserve">45320000-6 Roboty izolacyjne </w:t>
      </w:r>
      <w:r>
        <w:rPr>
          <w:b/>
        </w:rPr>
        <w:t>(główny)</w:t>
      </w:r>
    </w:p>
    <w:p w:rsidR="000E2B59" w:rsidRPr="00D9104F" w:rsidRDefault="000E2B59" w:rsidP="00833D8C">
      <w:pPr>
        <w:spacing w:line="276" w:lineRule="auto"/>
        <w:ind w:firstLine="357"/>
      </w:pPr>
      <w:r w:rsidRPr="00D9104F">
        <w:t>45330000-9 - Roboty instalacyjne wodno-kanalizacyjne i sanitarne</w:t>
      </w:r>
    </w:p>
    <w:p w:rsidR="000E2B59" w:rsidRPr="00D9104F" w:rsidRDefault="000E2B59" w:rsidP="00833D8C">
      <w:pPr>
        <w:spacing w:line="276" w:lineRule="auto"/>
        <w:ind w:firstLine="357"/>
      </w:pPr>
      <w:r w:rsidRPr="00D9104F">
        <w:t>50700000-2 - Usługi w zakresie napraw i konserwacji instalacji budynkowych</w:t>
      </w:r>
    </w:p>
    <w:p w:rsidR="000E2B59" w:rsidRPr="00D9104F" w:rsidRDefault="000E2B59" w:rsidP="00833D8C">
      <w:pPr>
        <w:tabs>
          <w:tab w:val="left" w:pos="-540"/>
        </w:tabs>
        <w:spacing w:line="276" w:lineRule="auto"/>
        <w:ind w:left="357"/>
        <w:jc w:val="both"/>
        <w:rPr>
          <w:bCs/>
          <w:lang w:eastAsia="ar-SA"/>
        </w:rPr>
      </w:pPr>
      <w:r w:rsidRPr="00D9104F">
        <w:rPr>
          <w:bCs/>
          <w:lang w:eastAsia="ar-SA"/>
        </w:rPr>
        <w:t>09300000-2 – Energia elektryczna, cieplna, słoneczna i jądrowa</w:t>
      </w:r>
    </w:p>
    <w:p w:rsidR="000E2B59" w:rsidRDefault="000E2B59" w:rsidP="00833D8C">
      <w:pPr>
        <w:tabs>
          <w:tab w:val="left" w:pos="-540"/>
        </w:tabs>
        <w:spacing w:line="276" w:lineRule="auto"/>
        <w:ind w:left="357"/>
        <w:jc w:val="both"/>
        <w:rPr>
          <w:bCs/>
          <w:lang w:eastAsia="ar-SA"/>
        </w:rPr>
      </w:pPr>
      <w:r w:rsidRPr="00AD284C">
        <w:rPr>
          <w:bCs/>
          <w:lang w:eastAsia="ar-SA"/>
        </w:rPr>
        <w:t>09310000-5 – Elektryczność</w:t>
      </w:r>
    </w:p>
    <w:p w:rsidR="000E2B59" w:rsidRPr="00AD284C" w:rsidRDefault="000E2B59" w:rsidP="00833D8C">
      <w:pPr>
        <w:tabs>
          <w:tab w:val="left" w:pos="-540"/>
        </w:tabs>
        <w:spacing w:line="276" w:lineRule="auto"/>
        <w:ind w:left="357"/>
        <w:jc w:val="both"/>
        <w:rPr>
          <w:bCs/>
          <w:lang w:eastAsia="ar-SA"/>
        </w:rPr>
      </w:pPr>
      <w:r w:rsidRPr="00AD284C">
        <w:rPr>
          <w:bCs/>
          <w:lang w:eastAsia="ar-SA"/>
        </w:rPr>
        <w:t>09330000-1 – Energia słoneczna</w:t>
      </w:r>
    </w:p>
    <w:p w:rsidR="000E2B59" w:rsidRPr="00AD284C" w:rsidRDefault="000E2B59" w:rsidP="00833D8C">
      <w:pPr>
        <w:tabs>
          <w:tab w:val="left" w:pos="-540"/>
        </w:tabs>
        <w:spacing w:line="276" w:lineRule="auto"/>
        <w:ind w:left="357"/>
        <w:jc w:val="both"/>
        <w:rPr>
          <w:bCs/>
          <w:lang w:eastAsia="ar-SA"/>
        </w:rPr>
      </w:pPr>
      <w:r w:rsidRPr="00AD284C">
        <w:rPr>
          <w:bCs/>
          <w:lang w:eastAsia="ar-SA"/>
        </w:rPr>
        <w:t>09331000-8 – Baterie słoneczne</w:t>
      </w:r>
    </w:p>
    <w:p w:rsidR="000E2B59" w:rsidRPr="00AD284C" w:rsidRDefault="000E2B59" w:rsidP="00833D8C">
      <w:pPr>
        <w:tabs>
          <w:tab w:val="left" w:pos="-540"/>
        </w:tabs>
        <w:spacing w:line="276" w:lineRule="auto"/>
        <w:ind w:left="357"/>
        <w:jc w:val="both"/>
        <w:rPr>
          <w:bCs/>
          <w:lang w:eastAsia="ar-SA"/>
        </w:rPr>
      </w:pPr>
      <w:r w:rsidRPr="00AD284C">
        <w:rPr>
          <w:bCs/>
          <w:lang w:eastAsia="ar-SA"/>
        </w:rPr>
        <w:t>44112000-8 – Różne konstrukcje budowlane</w:t>
      </w:r>
    </w:p>
    <w:p w:rsidR="000E2B59" w:rsidRDefault="000E2B59" w:rsidP="00833D8C">
      <w:pPr>
        <w:tabs>
          <w:tab w:val="left" w:pos="-540"/>
        </w:tabs>
        <w:spacing w:line="276" w:lineRule="auto"/>
        <w:ind w:left="357"/>
        <w:jc w:val="both"/>
        <w:rPr>
          <w:rFonts w:eastAsia="MS ??"/>
        </w:rPr>
      </w:pPr>
      <w:r w:rsidRPr="00AD284C">
        <w:rPr>
          <w:rFonts w:eastAsia="MS ??"/>
        </w:rPr>
        <w:t>44112110-5 – Konstrukcje dachowe</w:t>
      </w:r>
    </w:p>
    <w:p w:rsidR="000E2B59" w:rsidRPr="00DF222D" w:rsidRDefault="000E2B59" w:rsidP="00833D8C">
      <w:pPr>
        <w:tabs>
          <w:tab w:val="left" w:pos="-540"/>
        </w:tabs>
        <w:spacing w:line="276" w:lineRule="auto"/>
        <w:ind w:left="357"/>
        <w:jc w:val="both"/>
        <w:rPr>
          <w:rFonts w:eastAsia="MS ??"/>
        </w:rPr>
      </w:pPr>
      <w:r w:rsidRPr="00DF222D">
        <w:t xml:space="preserve">44621220-7 </w:t>
      </w:r>
      <w:r w:rsidRPr="00AD284C">
        <w:rPr>
          <w:bCs/>
          <w:lang w:eastAsia="ar-SA"/>
        </w:rPr>
        <w:t xml:space="preserve">– </w:t>
      </w:r>
      <w:r w:rsidRPr="00DF222D">
        <w:t>Kotły grzewcze centralnego ogrzewania </w:t>
      </w:r>
    </w:p>
    <w:p w:rsidR="000E2B59" w:rsidRPr="00CD6B50" w:rsidRDefault="000E2B59" w:rsidP="00833D8C">
      <w:pPr>
        <w:tabs>
          <w:tab w:val="left" w:pos="-540"/>
        </w:tabs>
        <w:spacing w:line="276" w:lineRule="auto"/>
        <w:ind w:left="357"/>
        <w:jc w:val="both"/>
      </w:pPr>
      <w:r w:rsidRPr="00CD6B50">
        <w:t xml:space="preserve">44621000-9 </w:t>
      </w:r>
      <w:r w:rsidRPr="00CD6B50">
        <w:rPr>
          <w:bCs/>
          <w:lang w:eastAsia="ar-SA"/>
        </w:rPr>
        <w:t xml:space="preserve">– </w:t>
      </w:r>
      <w:r w:rsidRPr="00CD6B50">
        <w:t>Grzejniki i kotły grzewcze</w:t>
      </w:r>
    </w:p>
    <w:p w:rsidR="000E2B59" w:rsidRPr="00CD6B50" w:rsidRDefault="000E2B59" w:rsidP="00833D8C">
      <w:pPr>
        <w:tabs>
          <w:tab w:val="left" w:pos="-540"/>
        </w:tabs>
        <w:spacing w:line="276" w:lineRule="auto"/>
        <w:ind w:left="357"/>
        <w:jc w:val="both"/>
      </w:pPr>
      <w:r w:rsidRPr="00CD6B50">
        <w:t xml:space="preserve">45421130-4 </w:t>
      </w:r>
      <w:r w:rsidRPr="00CD6B50">
        <w:rPr>
          <w:bCs/>
          <w:lang w:eastAsia="ar-SA"/>
        </w:rPr>
        <w:t xml:space="preserve">– </w:t>
      </w:r>
      <w:r w:rsidRPr="00CD6B50">
        <w:t>Instalowanie drzwi i okien </w:t>
      </w:r>
    </w:p>
    <w:p w:rsidR="000E2B59" w:rsidRPr="00817E65" w:rsidRDefault="000E2B59" w:rsidP="00833D8C">
      <w:pPr>
        <w:tabs>
          <w:tab w:val="left" w:pos="-540"/>
        </w:tabs>
        <w:spacing w:line="276" w:lineRule="auto"/>
        <w:ind w:left="357"/>
        <w:jc w:val="both"/>
      </w:pPr>
      <w:r w:rsidRPr="00817E65">
        <w:t xml:space="preserve">45421110-8 </w:t>
      </w:r>
      <w:r w:rsidRPr="00817E65">
        <w:rPr>
          <w:bCs/>
          <w:lang w:eastAsia="ar-SA"/>
        </w:rPr>
        <w:t xml:space="preserve">– </w:t>
      </w:r>
      <w:r w:rsidRPr="00817E65">
        <w:t>Instalowanie ram drzwiowych i okiennych</w:t>
      </w:r>
    </w:p>
    <w:p w:rsidR="000E2B59" w:rsidRPr="00817E65" w:rsidRDefault="000E2B59" w:rsidP="00833D8C">
      <w:pPr>
        <w:tabs>
          <w:tab w:val="left" w:pos="-540"/>
        </w:tabs>
        <w:spacing w:line="276" w:lineRule="auto"/>
        <w:ind w:left="357"/>
        <w:jc w:val="both"/>
      </w:pPr>
      <w:r w:rsidRPr="00817E65">
        <w:t xml:space="preserve">45260000-7 </w:t>
      </w:r>
      <w:r w:rsidRPr="00817E65">
        <w:rPr>
          <w:bCs/>
          <w:lang w:eastAsia="ar-SA"/>
        </w:rPr>
        <w:t xml:space="preserve">– </w:t>
      </w:r>
      <w:r w:rsidRPr="00817E65">
        <w:t>Roboty w zakresie wykonywania pokryć i konstrukcji dachowych i inne podobne roboty specjalistycze</w:t>
      </w:r>
    </w:p>
    <w:p w:rsidR="000E2B59" w:rsidRPr="00AD284C" w:rsidRDefault="000E2B59" w:rsidP="00833D8C">
      <w:pPr>
        <w:spacing w:line="276" w:lineRule="auto"/>
        <w:ind w:left="357"/>
        <w:jc w:val="both"/>
        <w:rPr>
          <w:rFonts w:eastAsia="MS ??"/>
        </w:rPr>
      </w:pPr>
      <w:r w:rsidRPr="00DF222D">
        <w:rPr>
          <w:rFonts w:eastAsia="MS ??"/>
        </w:rPr>
        <w:t>45261215-4 – Pokrywanie dachów</w:t>
      </w:r>
      <w:r w:rsidRPr="00AD284C">
        <w:rPr>
          <w:rFonts w:eastAsia="MS ??"/>
        </w:rPr>
        <w:t xml:space="preserve"> panelami ogniw słonecznych </w:t>
      </w:r>
    </w:p>
    <w:p w:rsidR="000E2B59" w:rsidRPr="00AD284C" w:rsidRDefault="000E2B59" w:rsidP="00833D8C">
      <w:pPr>
        <w:tabs>
          <w:tab w:val="left" w:pos="-540"/>
        </w:tabs>
        <w:spacing w:line="276" w:lineRule="auto"/>
        <w:ind w:left="357"/>
        <w:jc w:val="both"/>
        <w:rPr>
          <w:bCs/>
          <w:lang w:eastAsia="ar-SA"/>
        </w:rPr>
      </w:pPr>
      <w:r w:rsidRPr="00AD284C">
        <w:rPr>
          <w:bCs/>
          <w:lang w:eastAsia="ar-SA"/>
        </w:rPr>
        <w:t>45300000-0 – Roboty instalacyjne w budynkach</w:t>
      </w:r>
    </w:p>
    <w:p w:rsidR="000E2B59" w:rsidRPr="00AD284C" w:rsidRDefault="000E2B59" w:rsidP="00833D8C">
      <w:pPr>
        <w:tabs>
          <w:tab w:val="left" w:pos="-540"/>
        </w:tabs>
        <w:spacing w:line="276" w:lineRule="auto"/>
        <w:ind w:left="357"/>
        <w:jc w:val="both"/>
        <w:rPr>
          <w:bCs/>
          <w:lang w:eastAsia="ar-SA"/>
        </w:rPr>
      </w:pPr>
      <w:r w:rsidRPr="00AD284C">
        <w:rPr>
          <w:bCs/>
          <w:lang w:eastAsia="ar-SA"/>
        </w:rPr>
        <w:t>45311000-0 – Roboty w zakresie okablowania oraz instalacji elektrycznych</w:t>
      </w:r>
    </w:p>
    <w:p w:rsidR="000E2B59" w:rsidRPr="00AD284C" w:rsidRDefault="000E2B59" w:rsidP="00833D8C">
      <w:pPr>
        <w:tabs>
          <w:tab w:val="left" w:pos="-540"/>
        </w:tabs>
        <w:spacing w:line="276" w:lineRule="auto"/>
        <w:ind w:left="357"/>
        <w:jc w:val="both"/>
        <w:rPr>
          <w:bCs/>
          <w:lang w:eastAsia="ar-SA"/>
        </w:rPr>
      </w:pPr>
      <w:r w:rsidRPr="00AD284C">
        <w:rPr>
          <w:bCs/>
          <w:lang w:eastAsia="ar-SA"/>
        </w:rPr>
        <w:t>45317000-2 – Inne instalacje elektryczne</w:t>
      </w:r>
    </w:p>
    <w:p w:rsidR="000E2B59" w:rsidRPr="00AD284C" w:rsidRDefault="000E2B59" w:rsidP="00833D8C">
      <w:pPr>
        <w:tabs>
          <w:tab w:val="left" w:pos="-540"/>
        </w:tabs>
        <w:spacing w:line="276" w:lineRule="auto"/>
        <w:ind w:left="357"/>
        <w:jc w:val="both"/>
        <w:rPr>
          <w:bCs/>
          <w:lang w:eastAsia="ar-SA"/>
        </w:rPr>
      </w:pPr>
      <w:r w:rsidRPr="00AD284C">
        <w:rPr>
          <w:bCs/>
          <w:lang w:eastAsia="ar-SA"/>
        </w:rPr>
        <w:t>45317300-5 – Elektryczne elektrycznych urządzeń rozdzielczych</w:t>
      </w:r>
    </w:p>
    <w:p w:rsidR="000E2B59" w:rsidRPr="00AD284C" w:rsidRDefault="000E2B59" w:rsidP="00833D8C">
      <w:pPr>
        <w:tabs>
          <w:tab w:val="left" w:pos="-540"/>
        </w:tabs>
        <w:spacing w:line="276" w:lineRule="auto"/>
        <w:ind w:left="357"/>
        <w:jc w:val="both"/>
        <w:rPr>
          <w:bCs/>
          <w:lang w:eastAsia="ar-SA"/>
        </w:rPr>
      </w:pPr>
      <w:r w:rsidRPr="00AD284C">
        <w:rPr>
          <w:bCs/>
          <w:lang w:eastAsia="ar-SA"/>
        </w:rPr>
        <w:t xml:space="preserve">45330000-9 – Roboty instalacyjne wodnokanalizacyjne i sanitarne </w:t>
      </w:r>
    </w:p>
    <w:p w:rsidR="000E2B59" w:rsidRPr="00AD284C" w:rsidRDefault="000E2B59" w:rsidP="00833D8C">
      <w:pPr>
        <w:tabs>
          <w:tab w:val="left" w:pos="-540"/>
        </w:tabs>
        <w:spacing w:line="276" w:lineRule="auto"/>
        <w:ind w:left="357"/>
        <w:jc w:val="both"/>
        <w:rPr>
          <w:bCs/>
          <w:lang w:eastAsia="ar-SA"/>
        </w:rPr>
      </w:pPr>
      <w:r w:rsidRPr="00AD284C">
        <w:rPr>
          <w:bCs/>
          <w:lang w:eastAsia="ar-SA"/>
        </w:rPr>
        <w:t>71220000-6 – Usługi projektowania architektonicznego</w:t>
      </w:r>
    </w:p>
    <w:p w:rsidR="000E2B59" w:rsidRPr="00AD284C" w:rsidRDefault="000E2B59" w:rsidP="00833D8C">
      <w:pPr>
        <w:tabs>
          <w:tab w:val="left" w:pos="-540"/>
        </w:tabs>
        <w:spacing w:line="276" w:lineRule="auto"/>
        <w:ind w:left="357"/>
        <w:jc w:val="both"/>
        <w:rPr>
          <w:rFonts w:eastAsia="MS ??"/>
        </w:rPr>
      </w:pPr>
      <w:r w:rsidRPr="00AD284C">
        <w:rPr>
          <w:rFonts w:eastAsia="MS ??"/>
        </w:rPr>
        <w:t>71314100-3 – Usługi elektryczne</w:t>
      </w:r>
    </w:p>
    <w:p w:rsidR="000E2B59" w:rsidRPr="00AD284C" w:rsidRDefault="000E2B59" w:rsidP="00833D8C">
      <w:pPr>
        <w:tabs>
          <w:tab w:val="left" w:pos="-540"/>
        </w:tabs>
        <w:spacing w:line="276" w:lineRule="auto"/>
        <w:ind w:left="357"/>
        <w:jc w:val="both"/>
        <w:rPr>
          <w:rFonts w:eastAsia="MS ??"/>
        </w:rPr>
      </w:pPr>
      <w:r w:rsidRPr="00AD284C">
        <w:rPr>
          <w:rFonts w:eastAsia="MS ??"/>
        </w:rPr>
        <w:t>71300000-1 – Usługi inżynieryjne</w:t>
      </w:r>
    </w:p>
    <w:p w:rsidR="000E2B59" w:rsidRPr="00AD284C" w:rsidRDefault="000E2B59" w:rsidP="00833D8C">
      <w:pPr>
        <w:tabs>
          <w:tab w:val="left" w:pos="-540"/>
        </w:tabs>
        <w:spacing w:line="276" w:lineRule="auto"/>
        <w:ind w:left="357"/>
        <w:jc w:val="both"/>
        <w:rPr>
          <w:bCs/>
          <w:lang w:eastAsia="ar-SA"/>
        </w:rPr>
      </w:pPr>
      <w:r w:rsidRPr="00AD284C">
        <w:t xml:space="preserve">71220000-6 </w:t>
      </w:r>
      <w:r w:rsidRPr="00AD284C">
        <w:rPr>
          <w:bCs/>
          <w:lang w:eastAsia="ar-SA"/>
        </w:rPr>
        <w:t xml:space="preserve">– </w:t>
      </w:r>
      <w:r w:rsidRPr="00AD284C">
        <w:t xml:space="preserve">Usługi projektowania architektonicznego </w:t>
      </w:r>
    </w:p>
    <w:p w:rsidR="000E2B59" w:rsidRPr="00AD284C" w:rsidRDefault="000E2B59" w:rsidP="00833D8C">
      <w:pPr>
        <w:tabs>
          <w:tab w:val="left" w:pos="-540"/>
        </w:tabs>
        <w:spacing w:line="276" w:lineRule="auto"/>
        <w:ind w:left="357"/>
        <w:jc w:val="both"/>
        <w:rPr>
          <w:bCs/>
          <w:lang w:eastAsia="ar-SA"/>
        </w:rPr>
      </w:pPr>
      <w:r w:rsidRPr="00AD284C">
        <w:t xml:space="preserve">71232310-0 </w:t>
      </w:r>
      <w:r w:rsidRPr="00AD284C">
        <w:rPr>
          <w:bCs/>
          <w:lang w:eastAsia="ar-SA"/>
        </w:rPr>
        <w:t xml:space="preserve">– </w:t>
      </w:r>
      <w:r w:rsidRPr="00AD284C">
        <w:t xml:space="preserve">Usługi projektowania systemów zasilania energią elektryczną </w:t>
      </w:r>
    </w:p>
    <w:p w:rsidR="000E2B59" w:rsidRPr="00AD284C" w:rsidRDefault="000E2B59" w:rsidP="00833D8C">
      <w:pPr>
        <w:tabs>
          <w:tab w:val="left" w:pos="-540"/>
        </w:tabs>
        <w:spacing w:line="276" w:lineRule="auto"/>
        <w:ind w:left="357"/>
        <w:jc w:val="both"/>
      </w:pPr>
      <w:r w:rsidRPr="00AD284C">
        <w:t xml:space="preserve">71320000-7 </w:t>
      </w:r>
      <w:r w:rsidRPr="00AD284C">
        <w:rPr>
          <w:bCs/>
          <w:lang w:eastAsia="ar-SA"/>
        </w:rPr>
        <w:t xml:space="preserve">– </w:t>
      </w:r>
      <w:r w:rsidRPr="00AD284C">
        <w:t xml:space="preserve">Usługi inżynieryjne w zakresie projektowania </w:t>
      </w:r>
    </w:p>
    <w:p w:rsidR="000E2B59" w:rsidRPr="00AD284C" w:rsidRDefault="000E2B59" w:rsidP="00833D8C">
      <w:pPr>
        <w:tabs>
          <w:tab w:val="left" w:pos="-540"/>
        </w:tabs>
        <w:spacing w:line="276" w:lineRule="auto"/>
        <w:ind w:left="357"/>
        <w:jc w:val="both"/>
      </w:pPr>
      <w:r w:rsidRPr="00AD284C">
        <w:t xml:space="preserve">72000000-5 </w:t>
      </w:r>
      <w:r w:rsidRPr="00AD284C">
        <w:rPr>
          <w:bCs/>
          <w:lang w:eastAsia="ar-SA"/>
        </w:rPr>
        <w:t>–</w:t>
      </w:r>
      <w:r>
        <w:rPr>
          <w:bCs/>
          <w:lang w:eastAsia="ar-SA"/>
        </w:rPr>
        <w:t xml:space="preserve"> </w:t>
      </w:r>
      <w:r w:rsidRPr="00AD284C">
        <w:t>Usługi informatyczne: konsultacyjne, opracowywania oprogramowania, internetowe i wsparcia</w:t>
      </w:r>
    </w:p>
    <w:p w:rsidR="000E2B59" w:rsidRPr="00AD284C" w:rsidRDefault="000E2B59" w:rsidP="00833D8C">
      <w:pPr>
        <w:tabs>
          <w:tab w:val="left" w:pos="-540"/>
        </w:tabs>
        <w:spacing w:line="276" w:lineRule="auto"/>
        <w:ind w:left="357"/>
        <w:jc w:val="both"/>
        <w:rPr>
          <w:bCs/>
          <w:lang w:eastAsia="ar-SA"/>
        </w:rPr>
      </w:pPr>
      <w:r w:rsidRPr="00AD284C">
        <w:t xml:space="preserve">45000000-0 </w:t>
      </w:r>
      <w:r w:rsidRPr="00AD284C">
        <w:rPr>
          <w:bCs/>
          <w:lang w:eastAsia="ar-SA"/>
        </w:rPr>
        <w:t xml:space="preserve">– </w:t>
      </w:r>
      <w:r w:rsidRPr="00AD284C">
        <w:t xml:space="preserve">Roboty budowlane </w:t>
      </w:r>
    </w:p>
    <w:p w:rsidR="000E2B59" w:rsidRPr="00AD284C" w:rsidRDefault="000E2B59" w:rsidP="00833D8C">
      <w:pPr>
        <w:tabs>
          <w:tab w:val="left" w:pos="-540"/>
        </w:tabs>
        <w:spacing w:line="276" w:lineRule="auto"/>
        <w:ind w:left="357"/>
        <w:jc w:val="both"/>
        <w:rPr>
          <w:bCs/>
          <w:lang w:eastAsia="ar-SA"/>
        </w:rPr>
      </w:pPr>
      <w:r w:rsidRPr="00AD284C">
        <w:t xml:space="preserve">45231000-5 </w:t>
      </w:r>
      <w:r w:rsidRPr="00AD284C">
        <w:rPr>
          <w:bCs/>
          <w:lang w:eastAsia="ar-SA"/>
        </w:rPr>
        <w:t xml:space="preserve">– </w:t>
      </w:r>
      <w:r w:rsidRPr="00AD284C">
        <w:t xml:space="preserve">Roboty budowlane w zakresie budowy rurociągów, ciągów komunikacyjnych i linii energetycznych </w:t>
      </w:r>
    </w:p>
    <w:p w:rsidR="000E2B59" w:rsidRPr="00AD284C" w:rsidRDefault="000E2B59" w:rsidP="00833D8C">
      <w:pPr>
        <w:tabs>
          <w:tab w:val="left" w:pos="-540"/>
        </w:tabs>
        <w:spacing w:line="276" w:lineRule="auto"/>
        <w:ind w:left="357"/>
        <w:jc w:val="both"/>
        <w:rPr>
          <w:bCs/>
          <w:lang w:eastAsia="ar-SA"/>
        </w:rPr>
      </w:pPr>
      <w:r w:rsidRPr="00AD284C">
        <w:t xml:space="preserve">45300000-0 </w:t>
      </w:r>
      <w:r w:rsidRPr="00AD284C">
        <w:rPr>
          <w:bCs/>
          <w:lang w:eastAsia="ar-SA"/>
        </w:rPr>
        <w:t xml:space="preserve">– </w:t>
      </w:r>
      <w:r w:rsidRPr="00AD284C">
        <w:t xml:space="preserve">Roboty instalacyjne w budynkach </w:t>
      </w:r>
    </w:p>
    <w:p w:rsidR="000E2B59" w:rsidRPr="00AD284C" w:rsidRDefault="000E2B59" w:rsidP="00833D8C">
      <w:pPr>
        <w:tabs>
          <w:tab w:val="left" w:pos="-540"/>
        </w:tabs>
        <w:spacing w:line="276" w:lineRule="auto"/>
        <w:ind w:left="357"/>
        <w:jc w:val="both"/>
        <w:rPr>
          <w:bCs/>
          <w:lang w:eastAsia="ar-SA"/>
        </w:rPr>
      </w:pPr>
      <w:r w:rsidRPr="00AD284C">
        <w:t xml:space="preserve">45310000-3 </w:t>
      </w:r>
      <w:r w:rsidRPr="00AD284C">
        <w:rPr>
          <w:bCs/>
          <w:lang w:eastAsia="ar-SA"/>
        </w:rPr>
        <w:t xml:space="preserve">– </w:t>
      </w:r>
      <w:r w:rsidRPr="00AD284C">
        <w:t xml:space="preserve">Roboty instalacyjne elektryczne </w:t>
      </w:r>
    </w:p>
    <w:p w:rsidR="000E2B59" w:rsidRPr="00AD284C" w:rsidRDefault="000E2B59" w:rsidP="00833D8C">
      <w:pPr>
        <w:tabs>
          <w:tab w:val="left" w:pos="-540"/>
        </w:tabs>
        <w:spacing w:line="276" w:lineRule="auto"/>
        <w:ind w:left="357"/>
        <w:jc w:val="both"/>
        <w:rPr>
          <w:bCs/>
          <w:lang w:eastAsia="ar-SA"/>
        </w:rPr>
      </w:pPr>
      <w:r w:rsidRPr="00AD284C">
        <w:t xml:space="preserve">45315700-0 </w:t>
      </w:r>
      <w:r w:rsidRPr="00AD284C">
        <w:rPr>
          <w:bCs/>
          <w:lang w:eastAsia="ar-SA"/>
        </w:rPr>
        <w:t xml:space="preserve">– </w:t>
      </w:r>
      <w:r w:rsidRPr="00AD284C">
        <w:t xml:space="preserve">Instalowanie rozdzielni elektrycznych </w:t>
      </w:r>
    </w:p>
    <w:p w:rsidR="000E2B59" w:rsidRPr="00AD284C" w:rsidRDefault="000E2B59" w:rsidP="00833D8C">
      <w:pPr>
        <w:tabs>
          <w:tab w:val="left" w:pos="-540"/>
        </w:tabs>
        <w:spacing w:line="276" w:lineRule="auto"/>
        <w:ind w:left="357"/>
        <w:jc w:val="both"/>
        <w:rPr>
          <w:bCs/>
          <w:lang w:eastAsia="ar-SA"/>
        </w:rPr>
      </w:pPr>
      <w:r w:rsidRPr="00AD284C">
        <w:t xml:space="preserve">09331200-0 </w:t>
      </w:r>
      <w:r w:rsidRPr="00AD284C">
        <w:rPr>
          <w:bCs/>
          <w:lang w:eastAsia="ar-SA"/>
        </w:rPr>
        <w:t xml:space="preserve">– </w:t>
      </w:r>
      <w:r w:rsidRPr="00AD284C">
        <w:t xml:space="preserve">Słoneczne moduły fotowoltaiczne </w:t>
      </w:r>
    </w:p>
    <w:p w:rsidR="000E2B59" w:rsidRPr="00AD284C" w:rsidRDefault="000E2B59" w:rsidP="00833D8C">
      <w:pPr>
        <w:tabs>
          <w:tab w:val="left" w:pos="-540"/>
        </w:tabs>
        <w:spacing w:line="276" w:lineRule="auto"/>
        <w:ind w:left="357"/>
        <w:jc w:val="both"/>
        <w:rPr>
          <w:bCs/>
          <w:lang w:eastAsia="ar-SA"/>
        </w:rPr>
      </w:pPr>
      <w:r w:rsidRPr="00AD284C">
        <w:t xml:space="preserve">45315300-0 </w:t>
      </w:r>
      <w:r w:rsidRPr="00AD284C">
        <w:rPr>
          <w:bCs/>
          <w:lang w:eastAsia="ar-SA"/>
        </w:rPr>
        <w:t xml:space="preserve">– </w:t>
      </w:r>
      <w:r w:rsidRPr="00AD284C">
        <w:t xml:space="preserve">Instalacje zasilania elektrycznego </w:t>
      </w:r>
    </w:p>
    <w:p w:rsidR="000E2B59" w:rsidRPr="00AD284C" w:rsidRDefault="000E2B59" w:rsidP="00833D8C">
      <w:pPr>
        <w:tabs>
          <w:tab w:val="left" w:pos="-540"/>
        </w:tabs>
        <w:spacing w:line="276" w:lineRule="auto"/>
        <w:ind w:left="357"/>
        <w:jc w:val="both"/>
        <w:rPr>
          <w:bCs/>
          <w:lang w:eastAsia="ar-SA"/>
        </w:rPr>
      </w:pPr>
      <w:r w:rsidRPr="00AD284C">
        <w:t xml:space="preserve">45315100-0 </w:t>
      </w:r>
      <w:r w:rsidRPr="00AD284C">
        <w:rPr>
          <w:bCs/>
          <w:lang w:eastAsia="ar-SA"/>
        </w:rPr>
        <w:t xml:space="preserve">– </w:t>
      </w:r>
      <w:r w:rsidRPr="00AD284C">
        <w:t xml:space="preserve">Roboty w zakresie okablowania elektrycznego </w:t>
      </w:r>
    </w:p>
    <w:p w:rsidR="000E2B59" w:rsidRPr="00AD284C" w:rsidRDefault="000E2B59" w:rsidP="00833D8C">
      <w:pPr>
        <w:tabs>
          <w:tab w:val="left" w:pos="-540"/>
        </w:tabs>
        <w:spacing w:line="276" w:lineRule="auto"/>
        <w:ind w:left="357"/>
        <w:jc w:val="both"/>
        <w:rPr>
          <w:bCs/>
          <w:lang w:eastAsia="ar-SA"/>
        </w:rPr>
      </w:pPr>
      <w:r w:rsidRPr="00AD284C">
        <w:t xml:space="preserve">39370000-6 </w:t>
      </w:r>
      <w:r w:rsidRPr="00AD284C">
        <w:rPr>
          <w:bCs/>
          <w:lang w:eastAsia="ar-SA"/>
        </w:rPr>
        <w:t xml:space="preserve">– </w:t>
      </w:r>
      <w:r w:rsidRPr="00AD284C">
        <w:t xml:space="preserve">Instalacje wodne </w:t>
      </w:r>
    </w:p>
    <w:p w:rsidR="000E2B59" w:rsidRPr="00AD284C" w:rsidRDefault="000E2B59" w:rsidP="00833D8C">
      <w:pPr>
        <w:tabs>
          <w:tab w:val="left" w:pos="-540"/>
        </w:tabs>
        <w:spacing w:line="276" w:lineRule="auto"/>
        <w:ind w:left="357"/>
        <w:jc w:val="both"/>
        <w:rPr>
          <w:bCs/>
          <w:lang w:eastAsia="ar-SA"/>
        </w:rPr>
      </w:pPr>
      <w:r w:rsidRPr="00AD284C">
        <w:t xml:space="preserve">51112000-0 </w:t>
      </w:r>
      <w:r w:rsidRPr="00AD284C">
        <w:rPr>
          <w:bCs/>
          <w:lang w:eastAsia="ar-SA"/>
        </w:rPr>
        <w:t xml:space="preserve">– </w:t>
      </w:r>
      <w:r w:rsidRPr="00AD284C">
        <w:t xml:space="preserve">Usługi instalowania sprzętu sterowania i przesyłu energii elektrycznej </w:t>
      </w:r>
    </w:p>
    <w:p w:rsidR="000E2B59" w:rsidRPr="00AD284C" w:rsidRDefault="000E2B59" w:rsidP="00833D8C">
      <w:pPr>
        <w:tabs>
          <w:tab w:val="left" w:pos="-540"/>
        </w:tabs>
        <w:spacing w:line="276" w:lineRule="auto"/>
        <w:ind w:left="357"/>
        <w:jc w:val="both"/>
        <w:rPr>
          <w:bCs/>
          <w:lang w:eastAsia="ar-SA"/>
        </w:rPr>
      </w:pPr>
      <w:r w:rsidRPr="00AD284C">
        <w:t xml:space="preserve">45111200-0 </w:t>
      </w:r>
      <w:r w:rsidRPr="00AD284C">
        <w:rPr>
          <w:bCs/>
          <w:lang w:eastAsia="ar-SA"/>
        </w:rPr>
        <w:t xml:space="preserve">– </w:t>
      </w:r>
      <w:r w:rsidRPr="00AD284C">
        <w:t>Roboty w zakresie przygotowania terenu pod budowę i roboty ziemne</w:t>
      </w:r>
    </w:p>
    <w:p w:rsidR="000E2B59" w:rsidRPr="00AD284C" w:rsidRDefault="000E2B59" w:rsidP="00833D8C">
      <w:pPr>
        <w:tabs>
          <w:tab w:val="left" w:pos="-540"/>
        </w:tabs>
        <w:spacing w:line="276" w:lineRule="auto"/>
        <w:ind w:left="357"/>
        <w:jc w:val="both"/>
        <w:rPr>
          <w:bCs/>
          <w:lang w:eastAsia="ar-SA"/>
        </w:rPr>
      </w:pPr>
      <w:r w:rsidRPr="00AD284C">
        <w:t xml:space="preserve">45331000-6 </w:t>
      </w:r>
      <w:r w:rsidRPr="00AD284C">
        <w:rPr>
          <w:bCs/>
          <w:lang w:eastAsia="ar-SA"/>
        </w:rPr>
        <w:t xml:space="preserve">– </w:t>
      </w:r>
      <w:r w:rsidRPr="00AD284C">
        <w:t xml:space="preserve">Instalowanie urządzeń grzewczych, wentylacyjnych i klimatyzacyjnych </w:t>
      </w:r>
    </w:p>
    <w:p w:rsidR="004B5FBF" w:rsidRPr="00927659" w:rsidRDefault="004B5FBF" w:rsidP="00833D8C">
      <w:pPr>
        <w:autoSpaceDE w:val="0"/>
        <w:autoSpaceDN w:val="0"/>
        <w:adjustRightInd w:val="0"/>
        <w:spacing w:line="276" w:lineRule="auto"/>
        <w:jc w:val="both"/>
        <w:rPr>
          <w:b/>
          <w:bCs/>
        </w:rPr>
      </w:pPr>
    </w:p>
    <w:p w:rsidR="007E5543" w:rsidRDefault="007E5543" w:rsidP="00833D8C">
      <w:pPr>
        <w:autoSpaceDE w:val="0"/>
        <w:autoSpaceDN w:val="0"/>
        <w:adjustRightInd w:val="0"/>
        <w:spacing w:line="276" w:lineRule="auto"/>
        <w:jc w:val="both"/>
        <w:rPr>
          <w:bCs/>
        </w:rPr>
      </w:pPr>
    </w:p>
    <w:p w:rsidR="004B5FBF" w:rsidRPr="00927659" w:rsidRDefault="004B5FBF" w:rsidP="00833D8C">
      <w:pPr>
        <w:autoSpaceDE w:val="0"/>
        <w:autoSpaceDN w:val="0"/>
        <w:adjustRightInd w:val="0"/>
        <w:spacing w:line="276" w:lineRule="auto"/>
        <w:jc w:val="both"/>
        <w:rPr>
          <w:bCs/>
        </w:rPr>
      </w:pPr>
      <w:r w:rsidRPr="00927659">
        <w:rPr>
          <w:bCs/>
        </w:rPr>
        <w:t xml:space="preserve">Opracował: </w:t>
      </w:r>
    </w:p>
    <w:p w:rsidR="00684B53" w:rsidRPr="00684B53" w:rsidRDefault="00684B53" w:rsidP="00833D8C">
      <w:pPr>
        <w:spacing w:line="276" w:lineRule="auto"/>
      </w:pPr>
      <w:r w:rsidRPr="00684B53">
        <w:rPr>
          <w:b/>
        </w:rPr>
        <w:t>Urząd Gminy Lutocin</w:t>
      </w:r>
      <w:r w:rsidR="00723748" w:rsidRPr="00684B53">
        <w:br/>
      </w:r>
      <w:r w:rsidRPr="00684B53">
        <w:t>09-317 Lutocin</w:t>
      </w:r>
      <w:r>
        <w:t xml:space="preserve">, </w:t>
      </w:r>
      <w:r w:rsidRPr="00684B53">
        <w:t>Poniatowskiego 1</w:t>
      </w:r>
      <w:r w:rsidRPr="00684B53">
        <w:br/>
        <w:t>Powiat żuromiński</w:t>
      </w:r>
    </w:p>
    <w:p w:rsidR="00684B53" w:rsidRPr="00684B53" w:rsidRDefault="00684B53" w:rsidP="00833D8C">
      <w:pPr>
        <w:spacing w:line="276" w:lineRule="auto"/>
      </w:pPr>
    </w:p>
    <w:p w:rsidR="00723748" w:rsidRPr="00927659" w:rsidRDefault="00723748" w:rsidP="00833D8C">
      <w:pPr>
        <w:pStyle w:val="Stopka"/>
        <w:spacing w:line="276" w:lineRule="auto"/>
        <w:rPr>
          <w:rFonts w:ascii="Times New Roman" w:hAnsi="Times New Roman" w:cs="Times New Roman"/>
          <w:sz w:val="24"/>
        </w:rPr>
      </w:pPr>
    </w:p>
    <w:p w:rsidR="004B5FBF" w:rsidRPr="00927659" w:rsidRDefault="004B5FBF" w:rsidP="00833D8C">
      <w:pPr>
        <w:autoSpaceDE w:val="0"/>
        <w:autoSpaceDN w:val="0"/>
        <w:adjustRightInd w:val="0"/>
        <w:spacing w:line="276" w:lineRule="auto"/>
        <w:jc w:val="both"/>
        <w:rPr>
          <w:b/>
          <w:bCs/>
        </w:rPr>
      </w:pPr>
    </w:p>
    <w:p w:rsidR="007E5543" w:rsidRDefault="007E5543" w:rsidP="00833D8C">
      <w:pPr>
        <w:autoSpaceDE w:val="0"/>
        <w:autoSpaceDN w:val="0"/>
        <w:adjustRightInd w:val="0"/>
        <w:spacing w:line="276" w:lineRule="auto"/>
        <w:jc w:val="both"/>
        <w:rPr>
          <w:b/>
          <w:bCs/>
        </w:rPr>
      </w:pPr>
    </w:p>
    <w:p w:rsidR="000811D2" w:rsidRPr="00AA6FAA" w:rsidRDefault="002E055A" w:rsidP="00AA6FAA">
      <w:pPr>
        <w:autoSpaceDE w:val="0"/>
        <w:autoSpaceDN w:val="0"/>
        <w:adjustRightInd w:val="0"/>
        <w:spacing w:line="276" w:lineRule="auto"/>
        <w:jc w:val="center"/>
        <w:rPr>
          <w:b/>
          <w:bCs/>
        </w:rPr>
      </w:pPr>
      <w:r>
        <w:rPr>
          <w:b/>
          <w:bCs/>
        </w:rPr>
        <w:t>Lutocin</w:t>
      </w:r>
      <w:r w:rsidR="00B324F6" w:rsidRPr="00927659">
        <w:rPr>
          <w:b/>
          <w:bCs/>
        </w:rPr>
        <w:t xml:space="preserve">, </w:t>
      </w:r>
      <w:r w:rsidR="00684B53" w:rsidRPr="00527903">
        <w:rPr>
          <w:b/>
          <w:bCs/>
          <w:color w:val="000000" w:themeColor="text1"/>
        </w:rPr>
        <w:t>sierpień</w:t>
      </w:r>
      <w:r w:rsidR="00B324F6" w:rsidRPr="00527903">
        <w:rPr>
          <w:b/>
          <w:bCs/>
          <w:color w:val="000000" w:themeColor="text1"/>
        </w:rPr>
        <w:t xml:space="preserve"> </w:t>
      </w:r>
      <w:r w:rsidR="00230758" w:rsidRPr="00527903">
        <w:rPr>
          <w:b/>
          <w:bCs/>
          <w:color w:val="000000" w:themeColor="text1"/>
        </w:rPr>
        <w:t>2021</w:t>
      </w:r>
      <w:r w:rsidR="00B324F6" w:rsidRPr="00527903">
        <w:rPr>
          <w:b/>
          <w:bCs/>
          <w:color w:val="000000" w:themeColor="text1"/>
        </w:rPr>
        <w:t xml:space="preserve"> r.</w:t>
      </w:r>
    </w:p>
    <w:bookmarkStart w:id="0" w:name="_Toc80638479" w:displacedByCustomXml="next"/>
    <w:sdt>
      <w:sdtPr>
        <w:rPr>
          <w:rFonts w:ascii="Times New Roman" w:eastAsia="Times New Roman" w:hAnsi="Times New Roman" w:cs="Times New Roman"/>
          <w:b w:val="0"/>
          <w:color w:val="auto"/>
          <w:sz w:val="24"/>
          <w:szCs w:val="24"/>
        </w:rPr>
        <w:id w:val="666836958"/>
        <w:docPartObj>
          <w:docPartGallery w:val="Table of Contents"/>
          <w:docPartUnique/>
        </w:docPartObj>
      </w:sdtPr>
      <w:sdtEndPr>
        <w:rPr>
          <w:bCs/>
        </w:rPr>
      </w:sdtEndPr>
      <w:sdtContent>
        <w:p w:rsidR="00715451" w:rsidRDefault="00715451" w:rsidP="00833D8C">
          <w:pPr>
            <w:pStyle w:val="Nagwek1"/>
            <w:spacing w:line="276" w:lineRule="auto"/>
            <w:jc w:val="both"/>
          </w:pPr>
          <w:r>
            <w:t>Spis treści</w:t>
          </w:r>
          <w:bookmarkEnd w:id="0"/>
        </w:p>
        <w:p w:rsidR="0069418A" w:rsidRDefault="004B578A">
          <w:pPr>
            <w:pStyle w:val="Spistreci1"/>
            <w:rPr>
              <w:rFonts w:asciiTheme="minorHAnsi" w:eastAsiaTheme="minorEastAsia" w:hAnsiTheme="minorHAnsi" w:cstheme="minorBidi"/>
              <w:noProof/>
            </w:rPr>
          </w:pPr>
          <w:r>
            <w:fldChar w:fldCharType="begin"/>
          </w:r>
          <w:r>
            <w:instrText xml:space="preserve"> TOC \o "1-3" \h \z \u </w:instrText>
          </w:r>
          <w:r>
            <w:fldChar w:fldCharType="separate"/>
          </w:r>
          <w:hyperlink w:anchor="_Toc80638479" w:history="1">
            <w:r w:rsidR="0069418A" w:rsidRPr="00AA0FFD">
              <w:rPr>
                <w:rStyle w:val="Hipercze"/>
                <w:noProof/>
              </w:rPr>
              <w:t>I.</w:t>
            </w:r>
            <w:r w:rsidR="0069418A">
              <w:rPr>
                <w:rFonts w:asciiTheme="minorHAnsi" w:eastAsiaTheme="minorEastAsia" w:hAnsiTheme="minorHAnsi" w:cstheme="minorBidi"/>
                <w:noProof/>
              </w:rPr>
              <w:tab/>
            </w:r>
            <w:r w:rsidR="0069418A" w:rsidRPr="00AA0FFD">
              <w:rPr>
                <w:rStyle w:val="Hipercze"/>
                <w:noProof/>
              </w:rPr>
              <w:t>Spis treści</w:t>
            </w:r>
            <w:r w:rsidR="0069418A">
              <w:rPr>
                <w:noProof/>
                <w:webHidden/>
              </w:rPr>
              <w:tab/>
            </w:r>
            <w:r w:rsidR="0069418A">
              <w:rPr>
                <w:noProof/>
                <w:webHidden/>
              </w:rPr>
              <w:fldChar w:fldCharType="begin"/>
            </w:r>
            <w:r w:rsidR="0069418A">
              <w:rPr>
                <w:noProof/>
                <w:webHidden/>
              </w:rPr>
              <w:instrText xml:space="preserve"> PAGEREF _Toc80638479 \h </w:instrText>
            </w:r>
            <w:r w:rsidR="0069418A">
              <w:rPr>
                <w:noProof/>
                <w:webHidden/>
              </w:rPr>
            </w:r>
            <w:r w:rsidR="0069418A">
              <w:rPr>
                <w:noProof/>
                <w:webHidden/>
              </w:rPr>
              <w:fldChar w:fldCharType="separate"/>
            </w:r>
            <w:r w:rsidR="007F12C7">
              <w:rPr>
                <w:noProof/>
                <w:webHidden/>
              </w:rPr>
              <w:t>3</w:t>
            </w:r>
            <w:r w:rsidR="0069418A">
              <w:rPr>
                <w:noProof/>
                <w:webHidden/>
              </w:rPr>
              <w:fldChar w:fldCharType="end"/>
            </w:r>
          </w:hyperlink>
        </w:p>
        <w:p w:rsidR="0069418A" w:rsidRDefault="00657923">
          <w:pPr>
            <w:pStyle w:val="Spistreci1"/>
            <w:rPr>
              <w:rFonts w:asciiTheme="minorHAnsi" w:eastAsiaTheme="minorEastAsia" w:hAnsiTheme="minorHAnsi" w:cstheme="minorBidi"/>
              <w:noProof/>
            </w:rPr>
          </w:pPr>
          <w:hyperlink w:anchor="_Toc80638480" w:history="1">
            <w:r w:rsidR="0069418A" w:rsidRPr="00AA0FFD">
              <w:rPr>
                <w:rStyle w:val="Hipercze"/>
                <w:noProof/>
              </w:rPr>
              <w:t>1.</w:t>
            </w:r>
            <w:r w:rsidR="0069418A">
              <w:rPr>
                <w:rFonts w:asciiTheme="minorHAnsi" w:eastAsiaTheme="minorEastAsia" w:hAnsiTheme="minorHAnsi" w:cstheme="minorBidi"/>
                <w:noProof/>
              </w:rPr>
              <w:tab/>
            </w:r>
            <w:r w:rsidR="0069418A" w:rsidRPr="00AA0FFD">
              <w:rPr>
                <w:rStyle w:val="Hipercze"/>
                <w:noProof/>
              </w:rPr>
              <w:t>CZĘŚĆ OPISOWA</w:t>
            </w:r>
            <w:r w:rsidR="0069418A">
              <w:rPr>
                <w:noProof/>
                <w:webHidden/>
              </w:rPr>
              <w:tab/>
            </w:r>
            <w:r w:rsidR="0069418A">
              <w:rPr>
                <w:noProof/>
                <w:webHidden/>
              </w:rPr>
              <w:fldChar w:fldCharType="begin"/>
            </w:r>
            <w:r w:rsidR="0069418A">
              <w:rPr>
                <w:noProof/>
                <w:webHidden/>
              </w:rPr>
              <w:instrText xml:space="preserve"> PAGEREF _Toc80638480 \h </w:instrText>
            </w:r>
            <w:r w:rsidR="0069418A">
              <w:rPr>
                <w:noProof/>
                <w:webHidden/>
              </w:rPr>
            </w:r>
            <w:r w:rsidR="0069418A">
              <w:rPr>
                <w:noProof/>
                <w:webHidden/>
              </w:rPr>
              <w:fldChar w:fldCharType="separate"/>
            </w:r>
            <w:r w:rsidR="007F12C7">
              <w:rPr>
                <w:noProof/>
                <w:webHidden/>
              </w:rPr>
              <w:t>8</w:t>
            </w:r>
            <w:r w:rsidR="0069418A">
              <w:rPr>
                <w:noProof/>
                <w:webHidden/>
              </w:rPr>
              <w:fldChar w:fldCharType="end"/>
            </w:r>
          </w:hyperlink>
        </w:p>
        <w:p w:rsidR="0069418A" w:rsidRDefault="00657923">
          <w:pPr>
            <w:pStyle w:val="Spistreci3"/>
            <w:tabs>
              <w:tab w:val="left" w:pos="960"/>
            </w:tabs>
            <w:rPr>
              <w:rFonts w:asciiTheme="minorHAnsi" w:eastAsiaTheme="minorEastAsia" w:hAnsiTheme="minorHAnsi" w:cstheme="minorBidi"/>
              <w:noProof/>
            </w:rPr>
          </w:pPr>
          <w:hyperlink w:anchor="_Toc80638481" w:history="1">
            <w:r w:rsidR="0069418A" w:rsidRPr="00AA0FFD">
              <w:rPr>
                <w:rStyle w:val="Hipercze"/>
                <w:noProof/>
              </w:rPr>
              <w:t>1.1.</w:t>
            </w:r>
            <w:r w:rsidR="0069418A">
              <w:rPr>
                <w:rFonts w:asciiTheme="minorHAnsi" w:eastAsiaTheme="minorEastAsia" w:hAnsiTheme="minorHAnsi" w:cstheme="minorBidi"/>
                <w:noProof/>
              </w:rPr>
              <w:tab/>
            </w:r>
            <w:r w:rsidR="0069418A" w:rsidRPr="00AA0FFD">
              <w:rPr>
                <w:rStyle w:val="Hipercze"/>
                <w:noProof/>
              </w:rPr>
              <w:t>Słownik użytych pojęć</w:t>
            </w:r>
            <w:r w:rsidR="0069418A">
              <w:rPr>
                <w:noProof/>
                <w:webHidden/>
              </w:rPr>
              <w:tab/>
            </w:r>
            <w:r w:rsidR="0069418A">
              <w:rPr>
                <w:noProof/>
                <w:webHidden/>
              </w:rPr>
              <w:fldChar w:fldCharType="begin"/>
            </w:r>
            <w:r w:rsidR="0069418A">
              <w:rPr>
                <w:noProof/>
                <w:webHidden/>
              </w:rPr>
              <w:instrText xml:space="preserve"> PAGEREF _Toc80638481 \h </w:instrText>
            </w:r>
            <w:r w:rsidR="0069418A">
              <w:rPr>
                <w:noProof/>
                <w:webHidden/>
              </w:rPr>
            </w:r>
            <w:r w:rsidR="0069418A">
              <w:rPr>
                <w:noProof/>
                <w:webHidden/>
              </w:rPr>
              <w:fldChar w:fldCharType="separate"/>
            </w:r>
            <w:r w:rsidR="007F12C7">
              <w:rPr>
                <w:noProof/>
                <w:webHidden/>
              </w:rPr>
              <w:t>8</w:t>
            </w:r>
            <w:r w:rsidR="0069418A">
              <w:rPr>
                <w:noProof/>
                <w:webHidden/>
              </w:rPr>
              <w:fldChar w:fldCharType="end"/>
            </w:r>
          </w:hyperlink>
        </w:p>
        <w:p w:rsidR="0069418A" w:rsidRDefault="00657923">
          <w:pPr>
            <w:pStyle w:val="Spistreci3"/>
            <w:tabs>
              <w:tab w:val="left" w:pos="960"/>
            </w:tabs>
            <w:rPr>
              <w:rFonts w:asciiTheme="minorHAnsi" w:eastAsiaTheme="minorEastAsia" w:hAnsiTheme="minorHAnsi" w:cstheme="minorBidi"/>
              <w:noProof/>
            </w:rPr>
          </w:pPr>
          <w:hyperlink w:anchor="_Toc80638482" w:history="1">
            <w:r w:rsidR="0069418A" w:rsidRPr="00AA0FFD">
              <w:rPr>
                <w:rStyle w:val="Hipercze"/>
                <w:noProof/>
              </w:rPr>
              <w:t>1.2.</w:t>
            </w:r>
            <w:r w:rsidR="0069418A">
              <w:rPr>
                <w:rFonts w:asciiTheme="minorHAnsi" w:eastAsiaTheme="minorEastAsia" w:hAnsiTheme="minorHAnsi" w:cstheme="minorBidi"/>
                <w:noProof/>
              </w:rPr>
              <w:tab/>
            </w:r>
            <w:r w:rsidR="0069418A" w:rsidRPr="00AA0FFD">
              <w:rPr>
                <w:rStyle w:val="Hipercze"/>
                <w:noProof/>
              </w:rPr>
              <w:t>Opis ogólny przedmiotu zamówienia</w:t>
            </w:r>
            <w:r w:rsidR="0069418A">
              <w:rPr>
                <w:noProof/>
                <w:webHidden/>
              </w:rPr>
              <w:tab/>
            </w:r>
            <w:r w:rsidR="0069418A">
              <w:rPr>
                <w:noProof/>
                <w:webHidden/>
              </w:rPr>
              <w:fldChar w:fldCharType="begin"/>
            </w:r>
            <w:r w:rsidR="0069418A">
              <w:rPr>
                <w:noProof/>
                <w:webHidden/>
              </w:rPr>
              <w:instrText xml:space="preserve"> PAGEREF _Toc80638482 \h </w:instrText>
            </w:r>
            <w:r w:rsidR="0069418A">
              <w:rPr>
                <w:noProof/>
                <w:webHidden/>
              </w:rPr>
            </w:r>
            <w:r w:rsidR="0069418A">
              <w:rPr>
                <w:noProof/>
                <w:webHidden/>
              </w:rPr>
              <w:fldChar w:fldCharType="separate"/>
            </w:r>
            <w:r w:rsidR="007F12C7">
              <w:rPr>
                <w:noProof/>
                <w:webHidden/>
              </w:rPr>
              <w:t>9</w:t>
            </w:r>
            <w:r w:rsidR="0069418A">
              <w:rPr>
                <w:noProof/>
                <w:webHidden/>
              </w:rPr>
              <w:fldChar w:fldCharType="end"/>
            </w:r>
          </w:hyperlink>
        </w:p>
        <w:p w:rsidR="0069418A" w:rsidRDefault="00657923">
          <w:pPr>
            <w:pStyle w:val="Spistreci1"/>
            <w:rPr>
              <w:rFonts w:asciiTheme="minorHAnsi" w:eastAsiaTheme="minorEastAsia" w:hAnsiTheme="minorHAnsi" w:cstheme="minorBidi"/>
              <w:noProof/>
            </w:rPr>
          </w:pPr>
          <w:hyperlink w:anchor="_Toc80638483" w:history="1">
            <w:r w:rsidR="0069418A" w:rsidRPr="00AA0FFD">
              <w:rPr>
                <w:rStyle w:val="Hipercze"/>
                <w:noProof/>
                <w:spacing w:val="-2"/>
              </w:rPr>
              <w:t>2.</w:t>
            </w:r>
            <w:r w:rsidR="0069418A">
              <w:rPr>
                <w:rFonts w:asciiTheme="minorHAnsi" w:eastAsiaTheme="minorEastAsia" w:hAnsiTheme="minorHAnsi" w:cstheme="minorBidi"/>
                <w:noProof/>
              </w:rPr>
              <w:tab/>
            </w:r>
            <w:r w:rsidR="0069418A" w:rsidRPr="00AA0FFD">
              <w:rPr>
                <w:rStyle w:val="Hipercze"/>
                <w:noProof/>
                <w:spacing w:val="-2"/>
              </w:rPr>
              <w:t>PRZEDMIOT ZAMÓWIENIA</w:t>
            </w:r>
            <w:r w:rsidR="0069418A">
              <w:rPr>
                <w:noProof/>
                <w:webHidden/>
              </w:rPr>
              <w:tab/>
            </w:r>
            <w:r w:rsidR="0069418A">
              <w:rPr>
                <w:noProof/>
                <w:webHidden/>
              </w:rPr>
              <w:fldChar w:fldCharType="begin"/>
            </w:r>
            <w:r w:rsidR="0069418A">
              <w:rPr>
                <w:noProof/>
                <w:webHidden/>
              </w:rPr>
              <w:instrText xml:space="preserve"> PAGEREF _Toc80638483 \h </w:instrText>
            </w:r>
            <w:r w:rsidR="0069418A">
              <w:rPr>
                <w:noProof/>
                <w:webHidden/>
              </w:rPr>
            </w:r>
            <w:r w:rsidR="0069418A">
              <w:rPr>
                <w:noProof/>
                <w:webHidden/>
              </w:rPr>
              <w:fldChar w:fldCharType="separate"/>
            </w:r>
            <w:r w:rsidR="007F12C7">
              <w:rPr>
                <w:noProof/>
                <w:webHidden/>
              </w:rPr>
              <w:t>10</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484" w:history="1">
            <w:r w:rsidR="0069418A" w:rsidRPr="00AA0FFD">
              <w:rPr>
                <w:rStyle w:val="Hipercze"/>
                <w:noProof/>
              </w:rPr>
              <w:t>Zadanie 1: Instalacje fotowoltaiczne</w:t>
            </w:r>
            <w:r w:rsidR="0069418A">
              <w:rPr>
                <w:noProof/>
                <w:webHidden/>
              </w:rPr>
              <w:tab/>
            </w:r>
            <w:r w:rsidR="0069418A">
              <w:rPr>
                <w:noProof/>
                <w:webHidden/>
              </w:rPr>
              <w:fldChar w:fldCharType="begin"/>
            </w:r>
            <w:r w:rsidR="0069418A">
              <w:rPr>
                <w:noProof/>
                <w:webHidden/>
              </w:rPr>
              <w:instrText xml:space="preserve"> PAGEREF _Toc80638484 \h </w:instrText>
            </w:r>
            <w:r w:rsidR="0069418A">
              <w:rPr>
                <w:noProof/>
                <w:webHidden/>
              </w:rPr>
            </w:r>
            <w:r w:rsidR="0069418A">
              <w:rPr>
                <w:noProof/>
                <w:webHidden/>
              </w:rPr>
              <w:fldChar w:fldCharType="separate"/>
            </w:r>
            <w:r w:rsidR="007F12C7">
              <w:rPr>
                <w:noProof/>
                <w:webHidden/>
              </w:rPr>
              <w:t>10</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485" w:history="1">
            <w:r w:rsidR="0069418A" w:rsidRPr="00AA0FFD">
              <w:rPr>
                <w:rStyle w:val="Hipercze"/>
                <w:noProof/>
              </w:rPr>
              <w:t>Zadanie 2: Kotły na pellet</w:t>
            </w:r>
            <w:r w:rsidR="0069418A">
              <w:rPr>
                <w:noProof/>
                <w:webHidden/>
              </w:rPr>
              <w:tab/>
            </w:r>
            <w:r w:rsidR="0069418A">
              <w:rPr>
                <w:noProof/>
                <w:webHidden/>
              </w:rPr>
              <w:fldChar w:fldCharType="begin"/>
            </w:r>
            <w:r w:rsidR="0069418A">
              <w:rPr>
                <w:noProof/>
                <w:webHidden/>
              </w:rPr>
              <w:instrText xml:space="preserve"> PAGEREF _Toc80638485 \h </w:instrText>
            </w:r>
            <w:r w:rsidR="0069418A">
              <w:rPr>
                <w:noProof/>
                <w:webHidden/>
              </w:rPr>
            </w:r>
            <w:r w:rsidR="0069418A">
              <w:rPr>
                <w:noProof/>
                <w:webHidden/>
              </w:rPr>
              <w:fldChar w:fldCharType="separate"/>
            </w:r>
            <w:r w:rsidR="007F12C7">
              <w:rPr>
                <w:noProof/>
                <w:webHidden/>
              </w:rPr>
              <w:t>11</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486" w:history="1">
            <w:r w:rsidR="0069418A" w:rsidRPr="00AA0FFD">
              <w:rPr>
                <w:rStyle w:val="Hipercze"/>
                <w:noProof/>
              </w:rPr>
              <w:t>Zadanie 3: Termomodernizacja</w:t>
            </w:r>
            <w:r w:rsidR="0069418A">
              <w:rPr>
                <w:noProof/>
                <w:webHidden/>
              </w:rPr>
              <w:tab/>
            </w:r>
            <w:r w:rsidR="0069418A">
              <w:rPr>
                <w:noProof/>
                <w:webHidden/>
              </w:rPr>
              <w:fldChar w:fldCharType="begin"/>
            </w:r>
            <w:r w:rsidR="0069418A">
              <w:rPr>
                <w:noProof/>
                <w:webHidden/>
              </w:rPr>
              <w:instrText xml:space="preserve"> PAGEREF _Toc80638486 \h </w:instrText>
            </w:r>
            <w:r w:rsidR="0069418A">
              <w:rPr>
                <w:noProof/>
                <w:webHidden/>
              </w:rPr>
            </w:r>
            <w:r w:rsidR="0069418A">
              <w:rPr>
                <w:noProof/>
                <w:webHidden/>
              </w:rPr>
              <w:fldChar w:fldCharType="separate"/>
            </w:r>
            <w:r w:rsidR="007F12C7">
              <w:rPr>
                <w:noProof/>
                <w:webHidden/>
              </w:rPr>
              <w:t>12</w:t>
            </w:r>
            <w:r w:rsidR="0069418A">
              <w:rPr>
                <w:noProof/>
                <w:webHidden/>
              </w:rPr>
              <w:fldChar w:fldCharType="end"/>
            </w:r>
          </w:hyperlink>
        </w:p>
        <w:p w:rsidR="0069418A" w:rsidRDefault="00657923">
          <w:pPr>
            <w:pStyle w:val="Spistreci2"/>
            <w:tabs>
              <w:tab w:val="left" w:pos="960"/>
            </w:tabs>
            <w:rPr>
              <w:rFonts w:asciiTheme="minorHAnsi" w:eastAsiaTheme="minorEastAsia" w:hAnsiTheme="minorHAnsi" w:cstheme="minorBidi"/>
              <w:noProof/>
            </w:rPr>
          </w:pPr>
          <w:hyperlink w:anchor="_Toc80638487" w:history="1">
            <w:r w:rsidR="0069418A" w:rsidRPr="00AA0FFD">
              <w:rPr>
                <w:rStyle w:val="Hipercze"/>
                <w:noProof/>
              </w:rPr>
              <w:t>2.1.</w:t>
            </w:r>
            <w:r w:rsidR="0069418A">
              <w:rPr>
                <w:rFonts w:asciiTheme="minorHAnsi" w:eastAsiaTheme="minorEastAsia" w:hAnsiTheme="minorHAnsi" w:cstheme="minorBidi"/>
                <w:noProof/>
              </w:rPr>
              <w:tab/>
            </w:r>
            <w:r w:rsidR="0069418A" w:rsidRPr="00AA0FFD">
              <w:rPr>
                <w:rStyle w:val="Hipercze"/>
                <w:noProof/>
              </w:rPr>
              <w:t>Aktualne uwarunkowania wykonania Przedmiotu Zamówienia</w:t>
            </w:r>
            <w:r w:rsidR="0069418A">
              <w:rPr>
                <w:noProof/>
                <w:webHidden/>
              </w:rPr>
              <w:tab/>
            </w:r>
            <w:r w:rsidR="0069418A">
              <w:rPr>
                <w:noProof/>
                <w:webHidden/>
              </w:rPr>
              <w:fldChar w:fldCharType="begin"/>
            </w:r>
            <w:r w:rsidR="0069418A">
              <w:rPr>
                <w:noProof/>
                <w:webHidden/>
              </w:rPr>
              <w:instrText xml:space="preserve"> PAGEREF _Toc80638487 \h </w:instrText>
            </w:r>
            <w:r w:rsidR="0069418A">
              <w:rPr>
                <w:noProof/>
                <w:webHidden/>
              </w:rPr>
            </w:r>
            <w:r w:rsidR="0069418A">
              <w:rPr>
                <w:noProof/>
                <w:webHidden/>
              </w:rPr>
              <w:fldChar w:fldCharType="separate"/>
            </w:r>
            <w:r w:rsidR="007F12C7">
              <w:rPr>
                <w:noProof/>
                <w:webHidden/>
              </w:rPr>
              <w:t>22</w:t>
            </w:r>
            <w:r w:rsidR="0069418A">
              <w:rPr>
                <w:noProof/>
                <w:webHidden/>
              </w:rPr>
              <w:fldChar w:fldCharType="end"/>
            </w:r>
          </w:hyperlink>
        </w:p>
        <w:p w:rsidR="0069418A" w:rsidRDefault="00657923">
          <w:pPr>
            <w:pStyle w:val="Spistreci2"/>
            <w:tabs>
              <w:tab w:val="left" w:pos="960"/>
            </w:tabs>
            <w:rPr>
              <w:rFonts w:asciiTheme="minorHAnsi" w:eastAsiaTheme="minorEastAsia" w:hAnsiTheme="minorHAnsi" w:cstheme="minorBidi"/>
              <w:noProof/>
            </w:rPr>
          </w:pPr>
          <w:hyperlink w:anchor="_Toc80638488" w:history="1">
            <w:r w:rsidR="0069418A" w:rsidRPr="00AA0FFD">
              <w:rPr>
                <w:rStyle w:val="Hipercze"/>
                <w:noProof/>
              </w:rPr>
              <w:t>2.2.</w:t>
            </w:r>
            <w:r w:rsidR="0069418A">
              <w:rPr>
                <w:rFonts w:asciiTheme="minorHAnsi" w:eastAsiaTheme="minorEastAsia" w:hAnsiTheme="minorHAnsi" w:cstheme="minorBidi"/>
                <w:noProof/>
              </w:rPr>
              <w:tab/>
            </w:r>
            <w:r w:rsidR="0069418A" w:rsidRPr="00AA0FFD">
              <w:rPr>
                <w:rStyle w:val="Hipercze"/>
                <w:noProof/>
              </w:rPr>
              <w:t>Ogólne właściwości funkcjonalno- użytkowe</w:t>
            </w:r>
            <w:r w:rsidR="0069418A">
              <w:rPr>
                <w:noProof/>
                <w:webHidden/>
              </w:rPr>
              <w:tab/>
            </w:r>
            <w:r w:rsidR="0069418A">
              <w:rPr>
                <w:noProof/>
                <w:webHidden/>
              </w:rPr>
              <w:fldChar w:fldCharType="begin"/>
            </w:r>
            <w:r w:rsidR="0069418A">
              <w:rPr>
                <w:noProof/>
                <w:webHidden/>
              </w:rPr>
              <w:instrText xml:space="preserve"> PAGEREF _Toc80638488 \h </w:instrText>
            </w:r>
            <w:r w:rsidR="0069418A">
              <w:rPr>
                <w:noProof/>
                <w:webHidden/>
              </w:rPr>
            </w:r>
            <w:r w:rsidR="0069418A">
              <w:rPr>
                <w:noProof/>
                <w:webHidden/>
              </w:rPr>
              <w:fldChar w:fldCharType="separate"/>
            </w:r>
            <w:r w:rsidR="007F12C7">
              <w:rPr>
                <w:noProof/>
                <w:webHidden/>
              </w:rPr>
              <w:t>23</w:t>
            </w:r>
            <w:r w:rsidR="0069418A">
              <w:rPr>
                <w:noProof/>
                <w:webHidden/>
              </w:rPr>
              <w:fldChar w:fldCharType="end"/>
            </w:r>
          </w:hyperlink>
        </w:p>
        <w:p w:rsidR="0069418A" w:rsidRDefault="00657923">
          <w:pPr>
            <w:pStyle w:val="Spistreci2"/>
            <w:tabs>
              <w:tab w:val="left" w:pos="960"/>
            </w:tabs>
            <w:rPr>
              <w:rFonts w:asciiTheme="minorHAnsi" w:eastAsiaTheme="minorEastAsia" w:hAnsiTheme="minorHAnsi" w:cstheme="minorBidi"/>
              <w:noProof/>
            </w:rPr>
          </w:pPr>
          <w:hyperlink w:anchor="_Toc80638489" w:history="1">
            <w:r w:rsidR="0069418A" w:rsidRPr="00AA0FFD">
              <w:rPr>
                <w:rStyle w:val="Hipercze"/>
                <w:noProof/>
              </w:rPr>
              <w:t>2.3.</w:t>
            </w:r>
            <w:r w:rsidR="0069418A">
              <w:rPr>
                <w:rFonts w:asciiTheme="minorHAnsi" w:eastAsiaTheme="minorEastAsia" w:hAnsiTheme="minorHAnsi" w:cstheme="minorBidi"/>
                <w:noProof/>
              </w:rPr>
              <w:tab/>
            </w:r>
            <w:r w:rsidR="0069418A" w:rsidRPr="00AA0FFD">
              <w:rPr>
                <w:rStyle w:val="Hipercze"/>
                <w:noProof/>
                <w:spacing w:val="-6"/>
              </w:rPr>
              <w:t>Minimalne parametry techniczne urządzeń</w:t>
            </w:r>
            <w:r w:rsidR="0069418A">
              <w:rPr>
                <w:noProof/>
                <w:webHidden/>
              </w:rPr>
              <w:tab/>
            </w:r>
            <w:r w:rsidR="0069418A">
              <w:rPr>
                <w:noProof/>
                <w:webHidden/>
              </w:rPr>
              <w:fldChar w:fldCharType="begin"/>
            </w:r>
            <w:r w:rsidR="0069418A">
              <w:rPr>
                <w:noProof/>
                <w:webHidden/>
              </w:rPr>
              <w:instrText xml:space="preserve"> PAGEREF _Toc80638489 \h </w:instrText>
            </w:r>
            <w:r w:rsidR="0069418A">
              <w:rPr>
                <w:noProof/>
                <w:webHidden/>
              </w:rPr>
            </w:r>
            <w:r w:rsidR="0069418A">
              <w:rPr>
                <w:noProof/>
                <w:webHidden/>
              </w:rPr>
              <w:fldChar w:fldCharType="separate"/>
            </w:r>
            <w:r w:rsidR="007F12C7">
              <w:rPr>
                <w:noProof/>
                <w:webHidden/>
              </w:rPr>
              <w:t>23</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490" w:history="1">
            <w:r w:rsidR="0069418A" w:rsidRPr="00AA0FFD">
              <w:rPr>
                <w:rStyle w:val="Hipercze"/>
                <w:noProof/>
              </w:rPr>
              <w:t>2.3.1.</w:t>
            </w:r>
            <w:r w:rsidR="0069418A">
              <w:rPr>
                <w:rFonts w:asciiTheme="minorHAnsi" w:eastAsiaTheme="minorEastAsia" w:hAnsiTheme="minorHAnsi" w:cstheme="minorBidi"/>
                <w:noProof/>
              </w:rPr>
              <w:tab/>
            </w:r>
            <w:r w:rsidR="0069418A" w:rsidRPr="00AA0FFD">
              <w:rPr>
                <w:rStyle w:val="Hipercze"/>
                <w:noProof/>
              </w:rPr>
              <w:t>Instalacje fotowoltaiczne</w:t>
            </w:r>
            <w:r w:rsidR="0069418A">
              <w:rPr>
                <w:noProof/>
                <w:webHidden/>
              </w:rPr>
              <w:tab/>
            </w:r>
            <w:r w:rsidR="0069418A">
              <w:rPr>
                <w:noProof/>
                <w:webHidden/>
              </w:rPr>
              <w:fldChar w:fldCharType="begin"/>
            </w:r>
            <w:r w:rsidR="0069418A">
              <w:rPr>
                <w:noProof/>
                <w:webHidden/>
              </w:rPr>
              <w:instrText xml:space="preserve"> PAGEREF _Toc80638490 \h </w:instrText>
            </w:r>
            <w:r w:rsidR="0069418A">
              <w:rPr>
                <w:noProof/>
                <w:webHidden/>
              </w:rPr>
            </w:r>
            <w:r w:rsidR="0069418A">
              <w:rPr>
                <w:noProof/>
                <w:webHidden/>
              </w:rPr>
              <w:fldChar w:fldCharType="separate"/>
            </w:r>
            <w:r w:rsidR="007F12C7">
              <w:rPr>
                <w:noProof/>
                <w:webHidden/>
              </w:rPr>
              <w:t>23</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491" w:history="1">
            <w:r w:rsidR="0069418A" w:rsidRPr="00AA0FFD">
              <w:rPr>
                <w:rStyle w:val="Hipercze"/>
                <w:noProof/>
              </w:rPr>
              <w:t>2.3.2.</w:t>
            </w:r>
            <w:r w:rsidR="0069418A">
              <w:rPr>
                <w:rFonts w:asciiTheme="minorHAnsi" w:eastAsiaTheme="minorEastAsia" w:hAnsiTheme="minorHAnsi" w:cstheme="minorBidi"/>
                <w:noProof/>
              </w:rPr>
              <w:tab/>
            </w:r>
            <w:r w:rsidR="0069418A" w:rsidRPr="00AA0FFD">
              <w:rPr>
                <w:rStyle w:val="Hipercze"/>
                <w:noProof/>
              </w:rPr>
              <w:t>Kotły na pellet</w:t>
            </w:r>
            <w:r w:rsidR="0069418A">
              <w:rPr>
                <w:noProof/>
                <w:webHidden/>
              </w:rPr>
              <w:tab/>
            </w:r>
            <w:r w:rsidR="0069418A">
              <w:rPr>
                <w:noProof/>
                <w:webHidden/>
              </w:rPr>
              <w:fldChar w:fldCharType="begin"/>
            </w:r>
            <w:r w:rsidR="0069418A">
              <w:rPr>
                <w:noProof/>
                <w:webHidden/>
              </w:rPr>
              <w:instrText xml:space="preserve"> PAGEREF _Toc80638491 \h </w:instrText>
            </w:r>
            <w:r w:rsidR="0069418A">
              <w:rPr>
                <w:noProof/>
                <w:webHidden/>
              </w:rPr>
            </w:r>
            <w:r w:rsidR="0069418A">
              <w:rPr>
                <w:noProof/>
                <w:webHidden/>
              </w:rPr>
              <w:fldChar w:fldCharType="separate"/>
            </w:r>
            <w:r w:rsidR="007F12C7">
              <w:rPr>
                <w:noProof/>
                <w:webHidden/>
              </w:rPr>
              <w:t>29</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492" w:history="1">
            <w:r w:rsidR="0069418A" w:rsidRPr="00AA0FFD">
              <w:rPr>
                <w:rStyle w:val="Hipercze"/>
                <w:noProof/>
              </w:rPr>
              <w:t>2.3.3.</w:t>
            </w:r>
            <w:r w:rsidR="0069418A">
              <w:rPr>
                <w:rFonts w:asciiTheme="minorHAnsi" w:eastAsiaTheme="minorEastAsia" w:hAnsiTheme="minorHAnsi" w:cstheme="minorBidi"/>
                <w:noProof/>
              </w:rPr>
              <w:tab/>
            </w:r>
            <w:r w:rsidR="0069418A" w:rsidRPr="00AA0FFD">
              <w:rPr>
                <w:rStyle w:val="Hipercze"/>
                <w:noProof/>
              </w:rPr>
              <w:t>Termomodernizacja</w:t>
            </w:r>
            <w:r w:rsidR="0069418A">
              <w:rPr>
                <w:noProof/>
                <w:webHidden/>
              </w:rPr>
              <w:tab/>
            </w:r>
            <w:r w:rsidR="0069418A">
              <w:rPr>
                <w:noProof/>
                <w:webHidden/>
              </w:rPr>
              <w:fldChar w:fldCharType="begin"/>
            </w:r>
            <w:r w:rsidR="0069418A">
              <w:rPr>
                <w:noProof/>
                <w:webHidden/>
              </w:rPr>
              <w:instrText xml:space="preserve"> PAGEREF _Toc80638492 \h </w:instrText>
            </w:r>
            <w:r w:rsidR="0069418A">
              <w:rPr>
                <w:noProof/>
                <w:webHidden/>
              </w:rPr>
            </w:r>
            <w:r w:rsidR="0069418A">
              <w:rPr>
                <w:noProof/>
                <w:webHidden/>
              </w:rPr>
              <w:fldChar w:fldCharType="separate"/>
            </w:r>
            <w:r w:rsidR="007F12C7">
              <w:rPr>
                <w:noProof/>
                <w:webHidden/>
              </w:rPr>
              <w:t>34</w:t>
            </w:r>
            <w:r w:rsidR="0069418A">
              <w:rPr>
                <w:noProof/>
                <w:webHidden/>
              </w:rPr>
              <w:fldChar w:fldCharType="end"/>
            </w:r>
          </w:hyperlink>
        </w:p>
        <w:p w:rsidR="0069418A" w:rsidRDefault="00657923">
          <w:pPr>
            <w:pStyle w:val="Spistreci1"/>
            <w:rPr>
              <w:rFonts w:asciiTheme="minorHAnsi" w:eastAsiaTheme="minorEastAsia" w:hAnsiTheme="minorHAnsi" w:cstheme="minorBidi"/>
              <w:noProof/>
            </w:rPr>
          </w:pPr>
          <w:hyperlink w:anchor="_Toc80638493" w:history="1">
            <w:r w:rsidR="0069418A" w:rsidRPr="00AA0FFD">
              <w:rPr>
                <w:rStyle w:val="Hipercze"/>
                <w:noProof/>
              </w:rPr>
              <w:t>3.</w:t>
            </w:r>
            <w:r w:rsidR="0069418A">
              <w:rPr>
                <w:rFonts w:asciiTheme="minorHAnsi" w:eastAsiaTheme="minorEastAsia" w:hAnsiTheme="minorHAnsi" w:cstheme="minorBidi"/>
                <w:noProof/>
              </w:rPr>
              <w:tab/>
            </w:r>
            <w:r w:rsidR="0069418A" w:rsidRPr="00AA0FFD">
              <w:rPr>
                <w:rStyle w:val="Hipercze"/>
                <w:noProof/>
              </w:rPr>
              <w:t>ZAKRES ROBÓT BUDOWLANYCH OBJĘTYCH PROGRAMEM ORAZ WYMAGANIA TECHNICZNE</w:t>
            </w:r>
            <w:r w:rsidR="0069418A">
              <w:rPr>
                <w:noProof/>
                <w:webHidden/>
              </w:rPr>
              <w:tab/>
            </w:r>
            <w:r w:rsidR="0069418A">
              <w:rPr>
                <w:noProof/>
                <w:webHidden/>
              </w:rPr>
              <w:fldChar w:fldCharType="begin"/>
            </w:r>
            <w:r w:rsidR="0069418A">
              <w:rPr>
                <w:noProof/>
                <w:webHidden/>
              </w:rPr>
              <w:instrText xml:space="preserve"> PAGEREF _Toc80638493 \h </w:instrText>
            </w:r>
            <w:r w:rsidR="0069418A">
              <w:rPr>
                <w:noProof/>
                <w:webHidden/>
              </w:rPr>
            </w:r>
            <w:r w:rsidR="0069418A">
              <w:rPr>
                <w:noProof/>
                <w:webHidden/>
              </w:rPr>
              <w:fldChar w:fldCharType="separate"/>
            </w:r>
            <w:r w:rsidR="007F12C7">
              <w:rPr>
                <w:noProof/>
                <w:webHidden/>
              </w:rPr>
              <w:t>36</w:t>
            </w:r>
            <w:r w:rsidR="0069418A">
              <w:rPr>
                <w:noProof/>
                <w:webHidden/>
              </w:rPr>
              <w:fldChar w:fldCharType="end"/>
            </w:r>
          </w:hyperlink>
        </w:p>
        <w:p w:rsidR="0069418A" w:rsidRDefault="00657923">
          <w:pPr>
            <w:pStyle w:val="Spistreci3"/>
            <w:tabs>
              <w:tab w:val="left" w:pos="960"/>
            </w:tabs>
            <w:rPr>
              <w:rFonts w:asciiTheme="minorHAnsi" w:eastAsiaTheme="minorEastAsia" w:hAnsiTheme="minorHAnsi" w:cstheme="minorBidi"/>
              <w:noProof/>
            </w:rPr>
          </w:pPr>
          <w:hyperlink w:anchor="_Toc80638494" w:history="1">
            <w:r w:rsidR="0069418A" w:rsidRPr="00AA0FFD">
              <w:rPr>
                <w:rStyle w:val="Hipercze"/>
                <w:noProof/>
              </w:rPr>
              <w:t>3.1.</w:t>
            </w:r>
            <w:r w:rsidR="0069418A">
              <w:rPr>
                <w:rFonts w:asciiTheme="minorHAnsi" w:eastAsiaTheme="minorEastAsia" w:hAnsiTheme="minorHAnsi" w:cstheme="minorBidi"/>
                <w:noProof/>
              </w:rPr>
              <w:tab/>
            </w:r>
            <w:r w:rsidR="0069418A" w:rsidRPr="00AA0FFD">
              <w:rPr>
                <w:rStyle w:val="Hipercze"/>
                <w:noProof/>
              </w:rPr>
              <w:t>Ogólne właściwości funkcjonalno- użytkowe</w:t>
            </w:r>
            <w:r w:rsidR="0069418A">
              <w:rPr>
                <w:noProof/>
                <w:webHidden/>
              </w:rPr>
              <w:tab/>
            </w:r>
            <w:r w:rsidR="0069418A">
              <w:rPr>
                <w:noProof/>
                <w:webHidden/>
              </w:rPr>
              <w:fldChar w:fldCharType="begin"/>
            </w:r>
            <w:r w:rsidR="0069418A">
              <w:rPr>
                <w:noProof/>
                <w:webHidden/>
              </w:rPr>
              <w:instrText xml:space="preserve"> PAGEREF _Toc80638494 \h </w:instrText>
            </w:r>
            <w:r w:rsidR="0069418A">
              <w:rPr>
                <w:noProof/>
                <w:webHidden/>
              </w:rPr>
            </w:r>
            <w:r w:rsidR="0069418A">
              <w:rPr>
                <w:noProof/>
                <w:webHidden/>
              </w:rPr>
              <w:fldChar w:fldCharType="separate"/>
            </w:r>
            <w:r w:rsidR="007F12C7">
              <w:rPr>
                <w:noProof/>
                <w:webHidden/>
              </w:rPr>
              <w:t>36</w:t>
            </w:r>
            <w:r w:rsidR="0069418A">
              <w:rPr>
                <w:noProof/>
                <w:webHidden/>
              </w:rPr>
              <w:fldChar w:fldCharType="end"/>
            </w:r>
          </w:hyperlink>
        </w:p>
        <w:p w:rsidR="0069418A" w:rsidRDefault="00657923">
          <w:pPr>
            <w:pStyle w:val="Spistreci3"/>
            <w:tabs>
              <w:tab w:val="left" w:pos="960"/>
            </w:tabs>
            <w:rPr>
              <w:rFonts w:asciiTheme="minorHAnsi" w:eastAsiaTheme="minorEastAsia" w:hAnsiTheme="minorHAnsi" w:cstheme="minorBidi"/>
              <w:noProof/>
            </w:rPr>
          </w:pPr>
          <w:hyperlink w:anchor="_Toc80638495" w:history="1">
            <w:r w:rsidR="0069418A" w:rsidRPr="00AA0FFD">
              <w:rPr>
                <w:rStyle w:val="Hipercze"/>
                <w:noProof/>
              </w:rPr>
              <w:t>3.2.</w:t>
            </w:r>
            <w:r w:rsidR="0069418A">
              <w:rPr>
                <w:rFonts w:asciiTheme="minorHAnsi" w:eastAsiaTheme="minorEastAsia" w:hAnsiTheme="minorHAnsi" w:cstheme="minorBidi"/>
                <w:noProof/>
              </w:rPr>
              <w:tab/>
            </w:r>
            <w:r w:rsidR="0069418A" w:rsidRPr="00AA0FFD">
              <w:rPr>
                <w:rStyle w:val="Hipercze"/>
                <w:noProof/>
                <w:spacing w:val="-4"/>
              </w:rPr>
              <w:t>Przygotowanie terenu budowy</w:t>
            </w:r>
            <w:r w:rsidR="0069418A">
              <w:rPr>
                <w:noProof/>
                <w:webHidden/>
              </w:rPr>
              <w:tab/>
            </w:r>
            <w:r w:rsidR="0069418A">
              <w:rPr>
                <w:noProof/>
                <w:webHidden/>
              </w:rPr>
              <w:fldChar w:fldCharType="begin"/>
            </w:r>
            <w:r w:rsidR="0069418A">
              <w:rPr>
                <w:noProof/>
                <w:webHidden/>
              </w:rPr>
              <w:instrText xml:space="preserve"> PAGEREF _Toc80638495 \h </w:instrText>
            </w:r>
            <w:r w:rsidR="0069418A">
              <w:rPr>
                <w:noProof/>
                <w:webHidden/>
              </w:rPr>
            </w:r>
            <w:r w:rsidR="0069418A">
              <w:rPr>
                <w:noProof/>
                <w:webHidden/>
              </w:rPr>
              <w:fldChar w:fldCharType="separate"/>
            </w:r>
            <w:r w:rsidR="007F12C7">
              <w:rPr>
                <w:noProof/>
                <w:webHidden/>
              </w:rPr>
              <w:t>37</w:t>
            </w:r>
            <w:r w:rsidR="0069418A">
              <w:rPr>
                <w:noProof/>
                <w:webHidden/>
              </w:rPr>
              <w:fldChar w:fldCharType="end"/>
            </w:r>
          </w:hyperlink>
        </w:p>
        <w:p w:rsidR="0069418A" w:rsidRDefault="00657923">
          <w:pPr>
            <w:pStyle w:val="Spistreci2"/>
            <w:tabs>
              <w:tab w:val="left" w:pos="960"/>
            </w:tabs>
            <w:rPr>
              <w:rFonts w:asciiTheme="minorHAnsi" w:eastAsiaTheme="minorEastAsia" w:hAnsiTheme="minorHAnsi" w:cstheme="minorBidi"/>
              <w:noProof/>
            </w:rPr>
          </w:pPr>
          <w:hyperlink w:anchor="_Toc80638496" w:history="1">
            <w:r w:rsidR="0069418A" w:rsidRPr="00AA0FFD">
              <w:rPr>
                <w:rStyle w:val="Hipercze"/>
                <w:noProof/>
              </w:rPr>
              <w:t>3.3.</w:t>
            </w:r>
            <w:r w:rsidR="0069418A">
              <w:rPr>
                <w:rFonts w:asciiTheme="minorHAnsi" w:eastAsiaTheme="minorEastAsia" w:hAnsiTheme="minorHAnsi" w:cstheme="minorBidi"/>
                <w:noProof/>
              </w:rPr>
              <w:tab/>
            </w:r>
            <w:r w:rsidR="0069418A" w:rsidRPr="00AA0FFD">
              <w:rPr>
                <w:rStyle w:val="Hipercze"/>
                <w:noProof/>
              </w:rPr>
              <w:t>Opis wymagań Zamawiającego w stosunku do przedmiotu zamówienia panele fotowoltaiczne</w:t>
            </w:r>
            <w:r w:rsidR="0069418A">
              <w:rPr>
                <w:noProof/>
                <w:webHidden/>
              </w:rPr>
              <w:tab/>
            </w:r>
            <w:r w:rsidR="0069418A">
              <w:rPr>
                <w:noProof/>
                <w:webHidden/>
              </w:rPr>
              <w:fldChar w:fldCharType="begin"/>
            </w:r>
            <w:r w:rsidR="0069418A">
              <w:rPr>
                <w:noProof/>
                <w:webHidden/>
              </w:rPr>
              <w:instrText xml:space="preserve"> PAGEREF _Toc80638496 \h </w:instrText>
            </w:r>
            <w:r w:rsidR="0069418A">
              <w:rPr>
                <w:noProof/>
                <w:webHidden/>
              </w:rPr>
            </w:r>
            <w:r w:rsidR="0069418A">
              <w:rPr>
                <w:noProof/>
                <w:webHidden/>
              </w:rPr>
              <w:fldChar w:fldCharType="separate"/>
            </w:r>
            <w:r w:rsidR="007F12C7">
              <w:rPr>
                <w:noProof/>
                <w:webHidden/>
              </w:rPr>
              <w:t>37</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497" w:history="1">
            <w:r w:rsidR="0069418A" w:rsidRPr="00AA0FFD">
              <w:rPr>
                <w:rStyle w:val="Hipercze"/>
                <w:noProof/>
              </w:rPr>
              <w:t>3.3.1.</w:t>
            </w:r>
            <w:r w:rsidR="0069418A">
              <w:rPr>
                <w:rFonts w:asciiTheme="minorHAnsi" w:eastAsiaTheme="minorEastAsia" w:hAnsiTheme="minorHAnsi" w:cstheme="minorBidi"/>
                <w:noProof/>
              </w:rPr>
              <w:tab/>
            </w:r>
            <w:r w:rsidR="0069418A" w:rsidRPr="00AA0FFD">
              <w:rPr>
                <w:rStyle w:val="Hipercze"/>
                <w:noProof/>
              </w:rPr>
              <w:t>Wykonanie niezbędnych inwentaryzacji i ekspertyz</w:t>
            </w:r>
            <w:r w:rsidR="0069418A">
              <w:rPr>
                <w:noProof/>
                <w:webHidden/>
              </w:rPr>
              <w:tab/>
            </w:r>
            <w:r w:rsidR="0069418A">
              <w:rPr>
                <w:noProof/>
                <w:webHidden/>
              </w:rPr>
              <w:fldChar w:fldCharType="begin"/>
            </w:r>
            <w:r w:rsidR="0069418A">
              <w:rPr>
                <w:noProof/>
                <w:webHidden/>
              </w:rPr>
              <w:instrText xml:space="preserve"> PAGEREF _Toc80638497 \h </w:instrText>
            </w:r>
            <w:r w:rsidR="0069418A">
              <w:rPr>
                <w:noProof/>
                <w:webHidden/>
              </w:rPr>
            </w:r>
            <w:r w:rsidR="0069418A">
              <w:rPr>
                <w:noProof/>
                <w:webHidden/>
              </w:rPr>
              <w:fldChar w:fldCharType="separate"/>
            </w:r>
            <w:r w:rsidR="007F12C7">
              <w:rPr>
                <w:noProof/>
                <w:webHidden/>
              </w:rPr>
              <w:t>37</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498" w:history="1">
            <w:r w:rsidR="0069418A" w:rsidRPr="00AA0FFD">
              <w:rPr>
                <w:rStyle w:val="Hipercze"/>
                <w:noProof/>
              </w:rPr>
              <w:t>3.3.2.</w:t>
            </w:r>
            <w:r w:rsidR="0069418A">
              <w:rPr>
                <w:rFonts w:asciiTheme="minorHAnsi" w:eastAsiaTheme="minorEastAsia" w:hAnsiTheme="minorHAnsi" w:cstheme="minorBidi"/>
                <w:noProof/>
              </w:rPr>
              <w:tab/>
            </w:r>
            <w:r w:rsidR="0069418A" w:rsidRPr="00AA0FFD">
              <w:rPr>
                <w:rStyle w:val="Hipercze"/>
                <w:noProof/>
              </w:rPr>
              <w:t>Wykonanie projektu</w:t>
            </w:r>
            <w:r w:rsidR="0069418A">
              <w:rPr>
                <w:noProof/>
                <w:webHidden/>
              </w:rPr>
              <w:tab/>
            </w:r>
            <w:r w:rsidR="0069418A">
              <w:rPr>
                <w:noProof/>
                <w:webHidden/>
              </w:rPr>
              <w:fldChar w:fldCharType="begin"/>
            </w:r>
            <w:r w:rsidR="0069418A">
              <w:rPr>
                <w:noProof/>
                <w:webHidden/>
              </w:rPr>
              <w:instrText xml:space="preserve"> PAGEREF _Toc80638498 \h </w:instrText>
            </w:r>
            <w:r w:rsidR="0069418A">
              <w:rPr>
                <w:noProof/>
                <w:webHidden/>
              </w:rPr>
            </w:r>
            <w:r w:rsidR="0069418A">
              <w:rPr>
                <w:noProof/>
                <w:webHidden/>
              </w:rPr>
              <w:fldChar w:fldCharType="separate"/>
            </w:r>
            <w:r w:rsidR="007F12C7">
              <w:rPr>
                <w:noProof/>
                <w:webHidden/>
              </w:rPr>
              <w:t>38</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499" w:history="1">
            <w:r w:rsidR="0069418A" w:rsidRPr="00AA0FFD">
              <w:rPr>
                <w:rStyle w:val="Hipercze"/>
                <w:noProof/>
              </w:rPr>
              <w:t>3.3.3.</w:t>
            </w:r>
            <w:r w:rsidR="0069418A">
              <w:rPr>
                <w:rFonts w:asciiTheme="minorHAnsi" w:eastAsiaTheme="minorEastAsia" w:hAnsiTheme="minorHAnsi" w:cstheme="minorBidi"/>
                <w:noProof/>
              </w:rPr>
              <w:tab/>
            </w:r>
            <w:r w:rsidR="0069418A" w:rsidRPr="00AA0FFD">
              <w:rPr>
                <w:rStyle w:val="Hipercze"/>
                <w:noProof/>
              </w:rPr>
              <w:t>Wymagania stawiane dokumentacji projektowej</w:t>
            </w:r>
            <w:r w:rsidR="0069418A">
              <w:rPr>
                <w:noProof/>
                <w:webHidden/>
              </w:rPr>
              <w:tab/>
            </w:r>
            <w:r w:rsidR="0069418A">
              <w:rPr>
                <w:noProof/>
                <w:webHidden/>
              </w:rPr>
              <w:fldChar w:fldCharType="begin"/>
            </w:r>
            <w:r w:rsidR="0069418A">
              <w:rPr>
                <w:noProof/>
                <w:webHidden/>
              </w:rPr>
              <w:instrText xml:space="preserve"> PAGEREF _Toc80638499 \h </w:instrText>
            </w:r>
            <w:r w:rsidR="0069418A">
              <w:rPr>
                <w:noProof/>
                <w:webHidden/>
              </w:rPr>
            </w:r>
            <w:r w:rsidR="0069418A">
              <w:rPr>
                <w:noProof/>
                <w:webHidden/>
              </w:rPr>
              <w:fldChar w:fldCharType="separate"/>
            </w:r>
            <w:r w:rsidR="007F12C7">
              <w:rPr>
                <w:noProof/>
                <w:webHidden/>
              </w:rPr>
              <w:t>38</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0" w:history="1">
            <w:r w:rsidR="0069418A" w:rsidRPr="00AA0FFD">
              <w:rPr>
                <w:rStyle w:val="Hipercze"/>
                <w:noProof/>
              </w:rPr>
              <w:t>3.3.4.</w:t>
            </w:r>
            <w:r w:rsidR="0069418A">
              <w:rPr>
                <w:rFonts w:asciiTheme="minorHAnsi" w:eastAsiaTheme="minorEastAsia" w:hAnsiTheme="minorHAnsi" w:cstheme="minorBidi"/>
                <w:noProof/>
              </w:rPr>
              <w:tab/>
            </w:r>
            <w:r w:rsidR="0069418A" w:rsidRPr="00AA0FFD">
              <w:rPr>
                <w:rStyle w:val="Hipercze"/>
                <w:noProof/>
              </w:rPr>
              <w:t>Wykonanie projektu elektrycznego i AKPiA</w:t>
            </w:r>
            <w:r w:rsidR="0069418A">
              <w:rPr>
                <w:noProof/>
                <w:webHidden/>
              </w:rPr>
              <w:tab/>
            </w:r>
            <w:r w:rsidR="0069418A">
              <w:rPr>
                <w:noProof/>
                <w:webHidden/>
              </w:rPr>
              <w:fldChar w:fldCharType="begin"/>
            </w:r>
            <w:r w:rsidR="0069418A">
              <w:rPr>
                <w:noProof/>
                <w:webHidden/>
              </w:rPr>
              <w:instrText xml:space="preserve"> PAGEREF _Toc80638500 \h </w:instrText>
            </w:r>
            <w:r w:rsidR="0069418A">
              <w:rPr>
                <w:noProof/>
                <w:webHidden/>
              </w:rPr>
            </w:r>
            <w:r w:rsidR="0069418A">
              <w:rPr>
                <w:noProof/>
                <w:webHidden/>
              </w:rPr>
              <w:fldChar w:fldCharType="separate"/>
            </w:r>
            <w:r w:rsidR="007F12C7">
              <w:rPr>
                <w:noProof/>
                <w:webHidden/>
              </w:rPr>
              <w:t>39</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1" w:history="1">
            <w:r w:rsidR="0069418A" w:rsidRPr="00AA0FFD">
              <w:rPr>
                <w:rStyle w:val="Hipercze"/>
                <w:noProof/>
              </w:rPr>
              <w:t>3.3.5.</w:t>
            </w:r>
            <w:r w:rsidR="0069418A">
              <w:rPr>
                <w:rFonts w:asciiTheme="minorHAnsi" w:eastAsiaTheme="minorEastAsia" w:hAnsiTheme="minorHAnsi" w:cstheme="minorBidi"/>
                <w:noProof/>
              </w:rPr>
              <w:tab/>
            </w:r>
            <w:r w:rsidR="0069418A" w:rsidRPr="00AA0FFD">
              <w:rPr>
                <w:rStyle w:val="Hipercze"/>
                <w:noProof/>
              </w:rPr>
              <w:t>Wykonanie projektów konstrukcji stalowej i aluminiowej pod panele PV</w:t>
            </w:r>
            <w:r w:rsidR="0069418A">
              <w:rPr>
                <w:noProof/>
                <w:webHidden/>
              </w:rPr>
              <w:tab/>
            </w:r>
            <w:r w:rsidR="0069418A">
              <w:rPr>
                <w:noProof/>
                <w:webHidden/>
              </w:rPr>
              <w:fldChar w:fldCharType="begin"/>
            </w:r>
            <w:r w:rsidR="0069418A">
              <w:rPr>
                <w:noProof/>
                <w:webHidden/>
              </w:rPr>
              <w:instrText xml:space="preserve"> PAGEREF _Toc80638501 \h </w:instrText>
            </w:r>
            <w:r w:rsidR="0069418A">
              <w:rPr>
                <w:noProof/>
                <w:webHidden/>
              </w:rPr>
            </w:r>
            <w:r w:rsidR="0069418A">
              <w:rPr>
                <w:noProof/>
                <w:webHidden/>
              </w:rPr>
              <w:fldChar w:fldCharType="separate"/>
            </w:r>
            <w:r w:rsidR="007F12C7">
              <w:rPr>
                <w:noProof/>
                <w:webHidden/>
              </w:rPr>
              <w:t>39</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2" w:history="1">
            <w:r w:rsidR="0069418A" w:rsidRPr="00AA0FFD">
              <w:rPr>
                <w:rStyle w:val="Hipercze"/>
                <w:noProof/>
              </w:rPr>
              <w:t>3.3.6.</w:t>
            </w:r>
            <w:r w:rsidR="0069418A">
              <w:rPr>
                <w:rFonts w:asciiTheme="minorHAnsi" w:eastAsiaTheme="minorEastAsia" w:hAnsiTheme="minorHAnsi" w:cstheme="minorBidi"/>
                <w:noProof/>
              </w:rPr>
              <w:tab/>
            </w:r>
            <w:r w:rsidR="0069418A" w:rsidRPr="00AA0FFD">
              <w:rPr>
                <w:rStyle w:val="Hipercze"/>
                <w:noProof/>
              </w:rPr>
              <w:t>Uzyskanie niezbędnych uzgodnień i pozwoleń</w:t>
            </w:r>
            <w:r w:rsidR="0069418A">
              <w:rPr>
                <w:noProof/>
                <w:webHidden/>
              </w:rPr>
              <w:tab/>
            </w:r>
            <w:r w:rsidR="0069418A">
              <w:rPr>
                <w:noProof/>
                <w:webHidden/>
              </w:rPr>
              <w:fldChar w:fldCharType="begin"/>
            </w:r>
            <w:r w:rsidR="0069418A">
              <w:rPr>
                <w:noProof/>
                <w:webHidden/>
              </w:rPr>
              <w:instrText xml:space="preserve"> PAGEREF _Toc80638502 \h </w:instrText>
            </w:r>
            <w:r w:rsidR="0069418A">
              <w:rPr>
                <w:noProof/>
                <w:webHidden/>
              </w:rPr>
            </w:r>
            <w:r w:rsidR="0069418A">
              <w:rPr>
                <w:noProof/>
                <w:webHidden/>
              </w:rPr>
              <w:fldChar w:fldCharType="separate"/>
            </w:r>
            <w:r w:rsidR="007F12C7">
              <w:rPr>
                <w:noProof/>
                <w:webHidden/>
              </w:rPr>
              <w:t>39</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3" w:history="1">
            <w:r w:rsidR="0069418A" w:rsidRPr="00AA0FFD">
              <w:rPr>
                <w:rStyle w:val="Hipercze"/>
                <w:noProof/>
              </w:rPr>
              <w:t>3.3.7.</w:t>
            </w:r>
            <w:r w:rsidR="0069418A">
              <w:rPr>
                <w:rFonts w:asciiTheme="minorHAnsi" w:eastAsiaTheme="minorEastAsia" w:hAnsiTheme="minorHAnsi" w:cstheme="minorBidi"/>
                <w:noProof/>
              </w:rPr>
              <w:tab/>
            </w:r>
            <w:r w:rsidR="0069418A" w:rsidRPr="00AA0FFD">
              <w:rPr>
                <w:rStyle w:val="Hipercze"/>
                <w:noProof/>
              </w:rPr>
              <w:t>Wymagania dotyczące warunków montażu</w:t>
            </w:r>
            <w:r w:rsidR="0069418A">
              <w:rPr>
                <w:noProof/>
                <w:webHidden/>
              </w:rPr>
              <w:tab/>
            </w:r>
            <w:r w:rsidR="0069418A">
              <w:rPr>
                <w:noProof/>
                <w:webHidden/>
              </w:rPr>
              <w:fldChar w:fldCharType="begin"/>
            </w:r>
            <w:r w:rsidR="0069418A">
              <w:rPr>
                <w:noProof/>
                <w:webHidden/>
              </w:rPr>
              <w:instrText xml:space="preserve"> PAGEREF _Toc80638503 \h </w:instrText>
            </w:r>
            <w:r w:rsidR="0069418A">
              <w:rPr>
                <w:noProof/>
                <w:webHidden/>
              </w:rPr>
            </w:r>
            <w:r w:rsidR="0069418A">
              <w:rPr>
                <w:noProof/>
                <w:webHidden/>
              </w:rPr>
              <w:fldChar w:fldCharType="separate"/>
            </w:r>
            <w:r w:rsidR="007F12C7">
              <w:rPr>
                <w:noProof/>
                <w:webHidden/>
              </w:rPr>
              <w:t>40</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4" w:history="1">
            <w:r w:rsidR="0069418A" w:rsidRPr="00AA0FFD">
              <w:rPr>
                <w:rStyle w:val="Hipercze"/>
                <w:noProof/>
              </w:rPr>
              <w:t>3.3.8.</w:t>
            </w:r>
            <w:r w:rsidR="0069418A">
              <w:rPr>
                <w:rFonts w:asciiTheme="minorHAnsi" w:eastAsiaTheme="minorEastAsia" w:hAnsiTheme="minorHAnsi" w:cstheme="minorBidi"/>
                <w:noProof/>
              </w:rPr>
              <w:tab/>
            </w:r>
            <w:r w:rsidR="0069418A" w:rsidRPr="00AA0FFD">
              <w:rPr>
                <w:rStyle w:val="Hipercze"/>
                <w:noProof/>
              </w:rPr>
              <w:t>Eksploatacja układów pomiarowych</w:t>
            </w:r>
            <w:r w:rsidR="0069418A">
              <w:rPr>
                <w:noProof/>
                <w:webHidden/>
              </w:rPr>
              <w:tab/>
            </w:r>
            <w:r w:rsidR="0069418A">
              <w:rPr>
                <w:noProof/>
                <w:webHidden/>
              </w:rPr>
              <w:fldChar w:fldCharType="begin"/>
            </w:r>
            <w:r w:rsidR="0069418A">
              <w:rPr>
                <w:noProof/>
                <w:webHidden/>
              </w:rPr>
              <w:instrText xml:space="preserve"> PAGEREF _Toc80638504 \h </w:instrText>
            </w:r>
            <w:r w:rsidR="0069418A">
              <w:rPr>
                <w:noProof/>
                <w:webHidden/>
              </w:rPr>
            </w:r>
            <w:r w:rsidR="0069418A">
              <w:rPr>
                <w:noProof/>
                <w:webHidden/>
              </w:rPr>
              <w:fldChar w:fldCharType="separate"/>
            </w:r>
            <w:r w:rsidR="007F12C7">
              <w:rPr>
                <w:noProof/>
                <w:webHidden/>
              </w:rPr>
              <w:t>40</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5" w:history="1">
            <w:r w:rsidR="0069418A" w:rsidRPr="00AA0FFD">
              <w:rPr>
                <w:rStyle w:val="Hipercze"/>
                <w:noProof/>
              </w:rPr>
              <w:t>3.3.9.</w:t>
            </w:r>
            <w:r w:rsidR="0069418A">
              <w:rPr>
                <w:rFonts w:asciiTheme="minorHAnsi" w:eastAsiaTheme="minorEastAsia" w:hAnsiTheme="minorHAnsi" w:cstheme="minorBidi"/>
                <w:noProof/>
              </w:rPr>
              <w:tab/>
            </w:r>
            <w:r w:rsidR="0069418A" w:rsidRPr="00AA0FFD">
              <w:rPr>
                <w:rStyle w:val="Hipercze"/>
                <w:noProof/>
              </w:rPr>
              <w:t>Ochrona przed porażeniem oraz przed przepięciami</w:t>
            </w:r>
            <w:r w:rsidR="0069418A">
              <w:rPr>
                <w:noProof/>
                <w:webHidden/>
              </w:rPr>
              <w:tab/>
            </w:r>
            <w:r w:rsidR="0069418A">
              <w:rPr>
                <w:noProof/>
                <w:webHidden/>
              </w:rPr>
              <w:fldChar w:fldCharType="begin"/>
            </w:r>
            <w:r w:rsidR="0069418A">
              <w:rPr>
                <w:noProof/>
                <w:webHidden/>
              </w:rPr>
              <w:instrText xml:space="preserve"> PAGEREF _Toc80638505 \h </w:instrText>
            </w:r>
            <w:r w:rsidR="0069418A">
              <w:rPr>
                <w:noProof/>
                <w:webHidden/>
              </w:rPr>
            </w:r>
            <w:r w:rsidR="0069418A">
              <w:rPr>
                <w:noProof/>
                <w:webHidden/>
              </w:rPr>
              <w:fldChar w:fldCharType="separate"/>
            </w:r>
            <w:r w:rsidR="007F12C7">
              <w:rPr>
                <w:noProof/>
                <w:webHidden/>
              </w:rPr>
              <w:t>40</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6" w:history="1">
            <w:r w:rsidR="0069418A" w:rsidRPr="00AA0FFD">
              <w:rPr>
                <w:rStyle w:val="Hipercze"/>
                <w:noProof/>
              </w:rPr>
              <w:t>3.3.10.</w:t>
            </w:r>
            <w:r w:rsidR="0069418A">
              <w:rPr>
                <w:rFonts w:asciiTheme="minorHAnsi" w:eastAsiaTheme="minorEastAsia" w:hAnsiTheme="minorHAnsi" w:cstheme="minorBidi"/>
                <w:noProof/>
              </w:rPr>
              <w:tab/>
            </w:r>
            <w:r w:rsidR="0069418A" w:rsidRPr="00AA0FFD">
              <w:rPr>
                <w:rStyle w:val="Hipercze"/>
                <w:noProof/>
              </w:rPr>
              <w:t>Rodzaje odbiorów robót</w:t>
            </w:r>
            <w:r w:rsidR="0069418A">
              <w:rPr>
                <w:noProof/>
                <w:webHidden/>
              </w:rPr>
              <w:tab/>
            </w:r>
            <w:r w:rsidR="0069418A">
              <w:rPr>
                <w:noProof/>
                <w:webHidden/>
              </w:rPr>
              <w:fldChar w:fldCharType="begin"/>
            </w:r>
            <w:r w:rsidR="0069418A">
              <w:rPr>
                <w:noProof/>
                <w:webHidden/>
              </w:rPr>
              <w:instrText xml:space="preserve"> PAGEREF _Toc80638506 \h </w:instrText>
            </w:r>
            <w:r w:rsidR="0069418A">
              <w:rPr>
                <w:noProof/>
                <w:webHidden/>
              </w:rPr>
            </w:r>
            <w:r w:rsidR="0069418A">
              <w:rPr>
                <w:noProof/>
                <w:webHidden/>
              </w:rPr>
              <w:fldChar w:fldCharType="separate"/>
            </w:r>
            <w:r w:rsidR="007F12C7">
              <w:rPr>
                <w:noProof/>
                <w:webHidden/>
              </w:rPr>
              <w:t>40</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7" w:history="1">
            <w:r w:rsidR="0069418A" w:rsidRPr="00AA0FFD">
              <w:rPr>
                <w:rStyle w:val="Hipercze"/>
                <w:noProof/>
              </w:rPr>
              <w:t>3.3.11.</w:t>
            </w:r>
            <w:r w:rsidR="0069418A">
              <w:rPr>
                <w:rFonts w:asciiTheme="minorHAnsi" w:eastAsiaTheme="minorEastAsia" w:hAnsiTheme="minorHAnsi" w:cstheme="minorBidi"/>
                <w:noProof/>
              </w:rPr>
              <w:tab/>
            </w:r>
            <w:r w:rsidR="0069418A" w:rsidRPr="00AA0FFD">
              <w:rPr>
                <w:rStyle w:val="Hipercze"/>
                <w:noProof/>
              </w:rPr>
              <w:t>Odbiór częściowy</w:t>
            </w:r>
            <w:r w:rsidR="0069418A">
              <w:rPr>
                <w:noProof/>
                <w:webHidden/>
              </w:rPr>
              <w:tab/>
            </w:r>
            <w:r w:rsidR="0069418A">
              <w:rPr>
                <w:noProof/>
                <w:webHidden/>
              </w:rPr>
              <w:fldChar w:fldCharType="begin"/>
            </w:r>
            <w:r w:rsidR="0069418A">
              <w:rPr>
                <w:noProof/>
                <w:webHidden/>
              </w:rPr>
              <w:instrText xml:space="preserve"> PAGEREF _Toc80638507 \h </w:instrText>
            </w:r>
            <w:r w:rsidR="0069418A">
              <w:rPr>
                <w:noProof/>
                <w:webHidden/>
              </w:rPr>
            </w:r>
            <w:r w:rsidR="0069418A">
              <w:rPr>
                <w:noProof/>
                <w:webHidden/>
              </w:rPr>
              <w:fldChar w:fldCharType="separate"/>
            </w:r>
            <w:r w:rsidR="007F12C7">
              <w:rPr>
                <w:noProof/>
                <w:webHidden/>
              </w:rPr>
              <w:t>41</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8" w:history="1">
            <w:r w:rsidR="0069418A" w:rsidRPr="00AA0FFD">
              <w:rPr>
                <w:rStyle w:val="Hipercze"/>
                <w:noProof/>
              </w:rPr>
              <w:t>3.3.12.</w:t>
            </w:r>
            <w:r w:rsidR="0069418A">
              <w:rPr>
                <w:rFonts w:asciiTheme="minorHAnsi" w:eastAsiaTheme="minorEastAsia" w:hAnsiTheme="minorHAnsi" w:cstheme="minorBidi"/>
                <w:noProof/>
              </w:rPr>
              <w:tab/>
            </w:r>
            <w:r w:rsidR="0069418A" w:rsidRPr="00AA0FFD">
              <w:rPr>
                <w:rStyle w:val="Hipercze"/>
                <w:noProof/>
              </w:rPr>
              <w:t>Odbiór końcowy robót</w:t>
            </w:r>
            <w:r w:rsidR="0069418A">
              <w:rPr>
                <w:noProof/>
                <w:webHidden/>
              </w:rPr>
              <w:tab/>
            </w:r>
            <w:r w:rsidR="0069418A">
              <w:rPr>
                <w:noProof/>
                <w:webHidden/>
              </w:rPr>
              <w:fldChar w:fldCharType="begin"/>
            </w:r>
            <w:r w:rsidR="0069418A">
              <w:rPr>
                <w:noProof/>
                <w:webHidden/>
              </w:rPr>
              <w:instrText xml:space="preserve"> PAGEREF _Toc80638508 \h </w:instrText>
            </w:r>
            <w:r w:rsidR="0069418A">
              <w:rPr>
                <w:noProof/>
                <w:webHidden/>
              </w:rPr>
            </w:r>
            <w:r w:rsidR="0069418A">
              <w:rPr>
                <w:noProof/>
                <w:webHidden/>
              </w:rPr>
              <w:fldChar w:fldCharType="separate"/>
            </w:r>
            <w:r w:rsidR="007F12C7">
              <w:rPr>
                <w:noProof/>
                <w:webHidden/>
              </w:rPr>
              <w:t>41</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09" w:history="1">
            <w:r w:rsidR="0069418A" w:rsidRPr="00AA0FFD">
              <w:rPr>
                <w:rStyle w:val="Hipercze"/>
                <w:noProof/>
              </w:rPr>
              <w:t>3.3.13.</w:t>
            </w:r>
            <w:r w:rsidR="0069418A">
              <w:rPr>
                <w:rFonts w:asciiTheme="minorHAnsi" w:eastAsiaTheme="minorEastAsia" w:hAnsiTheme="minorHAnsi" w:cstheme="minorBidi"/>
                <w:noProof/>
              </w:rPr>
              <w:tab/>
            </w:r>
            <w:r w:rsidR="0069418A" w:rsidRPr="00AA0FFD">
              <w:rPr>
                <w:rStyle w:val="Hipercze"/>
                <w:noProof/>
              </w:rPr>
              <w:t>Wymagane dokumenty do odbioru końcowego robót</w:t>
            </w:r>
            <w:r w:rsidR="0069418A">
              <w:rPr>
                <w:noProof/>
                <w:webHidden/>
              </w:rPr>
              <w:tab/>
            </w:r>
            <w:r w:rsidR="0069418A">
              <w:rPr>
                <w:noProof/>
                <w:webHidden/>
              </w:rPr>
              <w:fldChar w:fldCharType="begin"/>
            </w:r>
            <w:r w:rsidR="0069418A">
              <w:rPr>
                <w:noProof/>
                <w:webHidden/>
              </w:rPr>
              <w:instrText xml:space="preserve"> PAGEREF _Toc80638509 \h </w:instrText>
            </w:r>
            <w:r w:rsidR="0069418A">
              <w:rPr>
                <w:noProof/>
                <w:webHidden/>
              </w:rPr>
            </w:r>
            <w:r w:rsidR="0069418A">
              <w:rPr>
                <w:noProof/>
                <w:webHidden/>
              </w:rPr>
              <w:fldChar w:fldCharType="separate"/>
            </w:r>
            <w:r w:rsidR="007F12C7">
              <w:rPr>
                <w:noProof/>
                <w:webHidden/>
              </w:rPr>
              <w:t>42</w:t>
            </w:r>
            <w:r w:rsidR="0069418A">
              <w:rPr>
                <w:noProof/>
                <w:webHidden/>
              </w:rPr>
              <w:fldChar w:fldCharType="end"/>
            </w:r>
          </w:hyperlink>
        </w:p>
        <w:p w:rsidR="0069418A" w:rsidRDefault="00657923">
          <w:pPr>
            <w:pStyle w:val="Spistreci2"/>
            <w:tabs>
              <w:tab w:val="left" w:pos="960"/>
            </w:tabs>
            <w:rPr>
              <w:rFonts w:asciiTheme="minorHAnsi" w:eastAsiaTheme="minorEastAsia" w:hAnsiTheme="minorHAnsi" w:cstheme="minorBidi"/>
              <w:noProof/>
            </w:rPr>
          </w:pPr>
          <w:hyperlink w:anchor="_Toc80638510" w:history="1">
            <w:r w:rsidR="0069418A" w:rsidRPr="00AA0FFD">
              <w:rPr>
                <w:rStyle w:val="Hipercze"/>
                <w:noProof/>
              </w:rPr>
              <w:t>3.4.</w:t>
            </w:r>
            <w:r w:rsidR="0069418A">
              <w:rPr>
                <w:rFonts w:asciiTheme="minorHAnsi" w:eastAsiaTheme="minorEastAsia" w:hAnsiTheme="minorHAnsi" w:cstheme="minorBidi"/>
                <w:noProof/>
              </w:rPr>
              <w:tab/>
            </w:r>
            <w:r w:rsidR="0069418A" w:rsidRPr="00AA0FFD">
              <w:rPr>
                <w:rStyle w:val="Hipercze"/>
                <w:noProof/>
              </w:rPr>
              <w:t>Opis wymagań Zamawiającego w stosunku do przedmiotu zamówienia kotły na biomasę</w:t>
            </w:r>
            <w:r w:rsidR="0069418A">
              <w:rPr>
                <w:noProof/>
                <w:webHidden/>
              </w:rPr>
              <w:tab/>
            </w:r>
            <w:r w:rsidR="0069418A">
              <w:rPr>
                <w:noProof/>
                <w:webHidden/>
              </w:rPr>
              <w:fldChar w:fldCharType="begin"/>
            </w:r>
            <w:r w:rsidR="0069418A">
              <w:rPr>
                <w:noProof/>
                <w:webHidden/>
              </w:rPr>
              <w:instrText xml:space="preserve"> PAGEREF _Toc80638510 \h </w:instrText>
            </w:r>
            <w:r w:rsidR="0069418A">
              <w:rPr>
                <w:noProof/>
                <w:webHidden/>
              </w:rPr>
            </w:r>
            <w:r w:rsidR="0069418A">
              <w:rPr>
                <w:noProof/>
                <w:webHidden/>
              </w:rPr>
              <w:fldChar w:fldCharType="separate"/>
            </w:r>
            <w:r w:rsidR="007F12C7">
              <w:rPr>
                <w:noProof/>
                <w:webHidden/>
              </w:rPr>
              <w:t>43</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11" w:history="1">
            <w:r w:rsidR="0069418A" w:rsidRPr="00AA0FFD">
              <w:rPr>
                <w:rStyle w:val="Hipercze"/>
                <w:noProof/>
              </w:rPr>
              <w:t>3.4.1.</w:t>
            </w:r>
            <w:r w:rsidR="0069418A">
              <w:rPr>
                <w:rFonts w:asciiTheme="minorHAnsi" w:eastAsiaTheme="minorEastAsia" w:hAnsiTheme="minorHAnsi" w:cstheme="minorBidi"/>
                <w:noProof/>
              </w:rPr>
              <w:tab/>
            </w:r>
            <w:r w:rsidR="0069418A" w:rsidRPr="00AA0FFD">
              <w:rPr>
                <w:rStyle w:val="Hipercze"/>
                <w:noProof/>
              </w:rPr>
              <w:t>Ogólne zasady wykonywania robót budowlanych</w:t>
            </w:r>
            <w:r w:rsidR="0069418A">
              <w:rPr>
                <w:noProof/>
                <w:webHidden/>
              </w:rPr>
              <w:tab/>
            </w:r>
            <w:r w:rsidR="0069418A">
              <w:rPr>
                <w:noProof/>
                <w:webHidden/>
              </w:rPr>
              <w:fldChar w:fldCharType="begin"/>
            </w:r>
            <w:r w:rsidR="0069418A">
              <w:rPr>
                <w:noProof/>
                <w:webHidden/>
              </w:rPr>
              <w:instrText xml:space="preserve"> PAGEREF _Toc80638511 \h </w:instrText>
            </w:r>
            <w:r w:rsidR="0069418A">
              <w:rPr>
                <w:noProof/>
                <w:webHidden/>
              </w:rPr>
            </w:r>
            <w:r w:rsidR="0069418A">
              <w:rPr>
                <w:noProof/>
                <w:webHidden/>
              </w:rPr>
              <w:fldChar w:fldCharType="separate"/>
            </w:r>
            <w:r w:rsidR="007F12C7">
              <w:rPr>
                <w:noProof/>
                <w:webHidden/>
              </w:rPr>
              <w:t>43</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12" w:history="1">
            <w:r w:rsidR="0069418A" w:rsidRPr="00AA0FFD">
              <w:rPr>
                <w:rStyle w:val="Hipercze"/>
                <w:noProof/>
              </w:rPr>
              <w:t>3.4.2.</w:t>
            </w:r>
            <w:r w:rsidR="0069418A">
              <w:rPr>
                <w:rFonts w:asciiTheme="minorHAnsi" w:eastAsiaTheme="minorEastAsia" w:hAnsiTheme="minorHAnsi" w:cstheme="minorBidi"/>
                <w:noProof/>
              </w:rPr>
              <w:tab/>
            </w:r>
            <w:r w:rsidR="0069418A" w:rsidRPr="00AA0FFD">
              <w:rPr>
                <w:rStyle w:val="Hipercze"/>
                <w:noProof/>
              </w:rPr>
              <w:t>Teren wykonywanych robót budowlanych</w:t>
            </w:r>
            <w:r w:rsidR="0069418A">
              <w:rPr>
                <w:noProof/>
                <w:webHidden/>
              </w:rPr>
              <w:tab/>
            </w:r>
            <w:r w:rsidR="0069418A">
              <w:rPr>
                <w:noProof/>
                <w:webHidden/>
              </w:rPr>
              <w:fldChar w:fldCharType="begin"/>
            </w:r>
            <w:r w:rsidR="0069418A">
              <w:rPr>
                <w:noProof/>
                <w:webHidden/>
              </w:rPr>
              <w:instrText xml:space="preserve"> PAGEREF _Toc80638512 \h </w:instrText>
            </w:r>
            <w:r w:rsidR="0069418A">
              <w:rPr>
                <w:noProof/>
                <w:webHidden/>
              </w:rPr>
            </w:r>
            <w:r w:rsidR="0069418A">
              <w:rPr>
                <w:noProof/>
                <w:webHidden/>
              </w:rPr>
              <w:fldChar w:fldCharType="separate"/>
            </w:r>
            <w:r w:rsidR="007F12C7">
              <w:rPr>
                <w:noProof/>
                <w:webHidden/>
              </w:rPr>
              <w:t>43</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13" w:history="1">
            <w:r w:rsidR="0069418A" w:rsidRPr="00AA0FFD">
              <w:rPr>
                <w:rStyle w:val="Hipercze"/>
                <w:noProof/>
              </w:rPr>
              <w:t>3.4.3.</w:t>
            </w:r>
            <w:r w:rsidR="0069418A">
              <w:rPr>
                <w:rFonts w:asciiTheme="minorHAnsi" w:eastAsiaTheme="minorEastAsia" w:hAnsiTheme="minorHAnsi" w:cstheme="minorBidi"/>
                <w:noProof/>
              </w:rPr>
              <w:tab/>
            </w:r>
            <w:r w:rsidR="0069418A" w:rsidRPr="00AA0FFD">
              <w:rPr>
                <w:rStyle w:val="Hipercze"/>
                <w:noProof/>
              </w:rPr>
              <w:t>Dokumentacja Projektowa</w:t>
            </w:r>
            <w:r w:rsidR="0069418A">
              <w:rPr>
                <w:noProof/>
                <w:webHidden/>
              </w:rPr>
              <w:tab/>
            </w:r>
            <w:r w:rsidR="0069418A">
              <w:rPr>
                <w:noProof/>
                <w:webHidden/>
              </w:rPr>
              <w:fldChar w:fldCharType="begin"/>
            </w:r>
            <w:r w:rsidR="0069418A">
              <w:rPr>
                <w:noProof/>
                <w:webHidden/>
              </w:rPr>
              <w:instrText xml:space="preserve"> PAGEREF _Toc80638513 \h </w:instrText>
            </w:r>
            <w:r w:rsidR="0069418A">
              <w:rPr>
                <w:noProof/>
                <w:webHidden/>
              </w:rPr>
            </w:r>
            <w:r w:rsidR="0069418A">
              <w:rPr>
                <w:noProof/>
                <w:webHidden/>
              </w:rPr>
              <w:fldChar w:fldCharType="separate"/>
            </w:r>
            <w:r w:rsidR="007F12C7">
              <w:rPr>
                <w:noProof/>
                <w:webHidden/>
              </w:rPr>
              <w:t>43</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14" w:history="1">
            <w:r w:rsidR="0069418A" w:rsidRPr="00AA0FFD">
              <w:rPr>
                <w:rStyle w:val="Hipercze"/>
                <w:noProof/>
              </w:rPr>
              <w:t>3.4.4.</w:t>
            </w:r>
            <w:r w:rsidR="0069418A">
              <w:rPr>
                <w:rFonts w:asciiTheme="minorHAnsi" w:eastAsiaTheme="minorEastAsia" w:hAnsiTheme="minorHAnsi" w:cstheme="minorBidi"/>
                <w:noProof/>
              </w:rPr>
              <w:tab/>
            </w:r>
            <w:r w:rsidR="0069418A" w:rsidRPr="00AA0FFD">
              <w:rPr>
                <w:rStyle w:val="Hipercze"/>
                <w:noProof/>
              </w:rPr>
              <w:t>Zgodność wykonywanych robót z Dokumentacją Projektową i STWiORB</w:t>
            </w:r>
            <w:r w:rsidR="0069418A">
              <w:rPr>
                <w:noProof/>
                <w:webHidden/>
              </w:rPr>
              <w:tab/>
            </w:r>
            <w:r w:rsidR="0069418A">
              <w:rPr>
                <w:noProof/>
                <w:webHidden/>
              </w:rPr>
              <w:fldChar w:fldCharType="begin"/>
            </w:r>
            <w:r w:rsidR="0069418A">
              <w:rPr>
                <w:noProof/>
                <w:webHidden/>
              </w:rPr>
              <w:instrText xml:space="preserve"> PAGEREF _Toc80638514 \h </w:instrText>
            </w:r>
            <w:r w:rsidR="0069418A">
              <w:rPr>
                <w:noProof/>
                <w:webHidden/>
              </w:rPr>
            </w:r>
            <w:r w:rsidR="0069418A">
              <w:rPr>
                <w:noProof/>
                <w:webHidden/>
              </w:rPr>
              <w:fldChar w:fldCharType="separate"/>
            </w:r>
            <w:r w:rsidR="007F12C7">
              <w:rPr>
                <w:noProof/>
                <w:webHidden/>
              </w:rPr>
              <w:t>44</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15" w:history="1">
            <w:r w:rsidR="0069418A" w:rsidRPr="00AA0FFD">
              <w:rPr>
                <w:rStyle w:val="Hipercze"/>
                <w:noProof/>
              </w:rPr>
              <w:t>3.4.5</w:t>
            </w:r>
            <w:r w:rsidR="0069418A">
              <w:rPr>
                <w:rFonts w:asciiTheme="minorHAnsi" w:eastAsiaTheme="minorEastAsia" w:hAnsiTheme="minorHAnsi" w:cstheme="minorBidi"/>
                <w:noProof/>
              </w:rPr>
              <w:tab/>
            </w:r>
            <w:r w:rsidR="0069418A" w:rsidRPr="00AA0FFD">
              <w:rPr>
                <w:rStyle w:val="Hipercze"/>
                <w:noProof/>
              </w:rPr>
              <w:t>Ochrona środowiska w czasie wykonywania robót budowlanych</w:t>
            </w:r>
            <w:r w:rsidR="0069418A">
              <w:rPr>
                <w:noProof/>
                <w:webHidden/>
              </w:rPr>
              <w:tab/>
            </w:r>
            <w:r w:rsidR="0069418A">
              <w:rPr>
                <w:noProof/>
                <w:webHidden/>
              </w:rPr>
              <w:fldChar w:fldCharType="begin"/>
            </w:r>
            <w:r w:rsidR="0069418A">
              <w:rPr>
                <w:noProof/>
                <w:webHidden/>
              </w:rPr>
              <w:instrText xml:space="preserve"> PAGEREF _Toc80638515 \h </w:instrText>
            </w:r>
            <w:r w:rsidR="0069418A">
              <w:rPr>
                <w:noProof/>
                <w:webHidden/>
              </w:rPr>
            </w:r>
            <w:r w:rsidR="0069418A">
              <w:rPr>
                <w:noProof/>
                <w:webHidden/>
              </w:rPr>
              <w:fldChar w:fldCharType="separate"/>
            </w:r>
            <w:r w:rsidR="007F12C7">
              <w:rPr>
                <w:noProof/>
                <w:webHidden/>
              </w:rPr>
              <w:t>44</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16" w:history="1">
            <w:r w:rsidR="0069418A" w:rsidRPr="00AA0FFD">
              <w:rPr>
                <w:rStyle w:val="Hipercze"/>
                <w:noProof/>
              </w:rPr>
              <w:t>3.4.6</w:t>
            </w:r>
            <w:r w:rsidR="0069418A">
              <w:rPr>
                <w:rFonts w:asciiTheme="minorHAnsi" w:eastAsiaTheme="minorEastAsia" w:hAnsiTheme="minorHAnsi" w:cstheme="minorBidi"/>
                <w:noProof/>
              </w:rPr>
              <w:tab/>
            </w:r>
            <w:r w:rsidR="0069418A" w:rsidRPr="00AA0FFD">
              <w:rPr>
                <w:rStyle w:val="Hipercze"/>
                <w:noProof/>
              </w:rPr>
              <w:t>Ochrona przeciwpożarowa</w:t>
            </w:r>
            <w:r w:rsidR="0069418A">
              <w:rPr>
                <w:noProof/>
                <w:webHidden/>
              </w:rPr>
              <w:tab/>
            </w:r>
            <w:r w:rsidR="0069418A">
              <w:rPr>
                <w:noProof/>
                <w:webHidden/>
              </w:rPr>
              <w:fldChar w:fldCharType="begin"/>
            </w:r>
            <w:r w:rsidR="0069418A">
              <w:rPr>
                <w:noProof/>
                <w:webHidden/>
              </w:rPr>
              <w:instrText xml:space="preserve"> PAGEREF _Toc80638516 \h </w:instrText>
            </w:r>
            <w:r w:rsidR="0069418A">
              <w:rPr>
                <w:noProof/>
                <w:webHidden/>
              </w:rPr>
            </w:r>
            <w:r w:rsidR="0069418A">
              <w:rPr>
                <w:noProof/>
                <w:webHidden/>
              </w:rPr>
              <w:fldChar w:fldCharType="separate"/>
            </w:r>
            <w:r w:rsidR="007F12C7">
              <w:rPr>
                <w:noProof/>
                <w:webHidden/>
              </w:rPr>
              <w:t>45</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17" w:history="1">
            <w:r w:rsidR="0069418A" w:rsidRPr="00AA0FFD">
              <w:rPr>
                <w:rStyle w:val="Hipercze"/>
                <w:noProof/>
              </w:rPr>
              <w:t>3.4.7</w:t>
            </w:r>
            <w:r w:rsidR="0069418A">
              <w:rPr>
                <w:rFonts w:asciiTheme="minorHAnsi" w:eastAsiaTheme="minorEastAsia" w:hAnsiTheme="minorHAnsi" w:cstheme="minorBidi"/>
                <w:noProof/>
              </w:rPr>
              <w:tab/>
            </w:r>
            <w:r w:rsidR="0069418A" w:rsidRPr="00AA0FFD">
              <w:rPr>
                <w:rStyle w:val="Hipercze"/>
                <w:noProof/>
              </w:rPr>
              <w:t>Bezpieczeństwo i higiena pracy</w:t>
            </w:r>
            <w:r w:rsidR="0069418A">
              <w:rPr>
                <w:noProof/>
                <w:webHidden/>
              </w:rPr>
              <w:tab/>
            </w:r>
            <w:r w:rsidR="0069418A">
              <w:rPr>
                <w:noProof/>
                <w:webHidden/>
              </w:rPr>
              <w:fldChar w:fldCharType="begin"/>
            </w:r>
            <w:r w:rsidR="0069418A">
              <w:rPr>
                <w:noProof/>
                <w:webHidden/>
              </w:rPr>
              <w:instrText xml:space="preserve"> PAGEREF _Toc80638517 \h </w:instrText>
            </w:r>
            <w:r w:rsidR="0069418A">
              <w:rPr>
                <w:noProof/>
                <w:webHidden/>
              </w:rPr>
            </w:r>
            <w:r w:rsidR="0069418A">
              <w:rPr>
                <w:noProof/>
                <w:webHidden/>
              </w:rPr>
              <w:fldChar w:fldCharType="separate"/>
            </w:r>
            <w:r w:rsidR="007F12C7">
              <w:rPr>
                <w:noProof/>
                <w:webHidden/>
              </w:rPr>
              <w:t>45</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18" w:history="1">
            <w:r w:rsidR="0069418A" w:rsidRPr="00AA0FFD">
              <w:rPr>
                <w:rStyle w:val="Hipercze"/>
                <w:noProof/>
              </w:rPr>
              <w:t>3.4.8</w:t>
            </w:r>
            <w:r w:rsidR="0069418A">
              <w:rPr>
                <w:rFonts w:asciiTheme="minorHAnsi" w:eastAsiaTheme="minorEastAsia" w:hAnsiTheme="minorHAnsi" w:cstheme="minorBidi"/>
                <w:noProof/>
              </w:rPr>
              <w:tab/>
            </w:r>
            <w:r w:rsidR="0069418A" w:rsidRPr="00AA0FFD">
              <w:rPr>
                <w:rStyle w:val="Hipercze"/>
                <w:noProof/>
              </w:rPr>
              <w:t>Materiały szkodliwe dla otoczenia</w:t>
            </w:r>
            <w:r w:rsidR="0069418A">
              <w:rPr>
                <w:noProof/>
                <w:webHidden/>
              </w:rPr>
              <w:tab/>
            </w:r>
            <w:r w:rsidR="0069418A">
              <w:rPr>
                <w:noProof/>
                <w:webHidden/>
              </w:rPr>
              <w:fldChar w:fldCharType="begin"/>
            </w:r>
            <w:r w:rsidR="0069418A">
              <w:rPr>
                <w:noProof/>
                <w:webHidden/>
              </w:rPr>
              <w:instrText xml:space="preserve"> PAGEREF _Toc80638518 \h </w:instrText>
            </w:r>
            <w:r w:rsidR="0069418A">
              <w:rPr>
                <w:noProof/>
                <w:webHidden/>
              </w:rPr>
            </w:r>
            <w:r w:rsidR="0069418A">
              <w:rPr>
                <w:noProof/>
                <w:webHidden/>
              </w:rPr>
              <w:fldChar w:fldCharType="separate"/>
            </w:r>
            <w:r w:rsidR="007F12C7">
              <w:rPr>
                <w:noProof/>
                <w:webHidden/>
              </w:rPr>
              <w:t>45</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19" w:history="1">
            <w:r w:rsidR="0069418A" w:rsidRPr="00AA0FFD">
              <w:rPr>
                <w:rStyle w:val="Hipercze"/>
                <w:noProof/>
              </w:rPr>
              <w:t>3.4.9</w:t>
            </w:r>
            <w:r w:rsidR="0069418A">
              <w:rPr>
                <w:rFonts w:asciiTheme="minorHAnsi" w:eastAsiaTheme="minorEastAsia" w:hAnsiTheme="minorHAnsi" w:cstheme="minorBidi"/>
                <w:noProof/>
              </w:rPr>
              <w:tab/>
            </w:r>
            <w:r w:rsidR="0069418A" w:rsidRPr="00AA0FFD">
              <w:rPr>
                <w:rStyle w:val="Hipercze"/>
                <w:noProof/>
              </w:rPr>
              <w:t>Ochrona własności publicznej i prywatnej</w:t>
            </w:r>
            <w:r w:rsidR="0069418A">
              <w:rPr>
                <w:noProof/>
                <w:webHidden/>
              </w:rPr>
              <w:tab/>
            </w:r>
            <w:r w:rsidR="0069418A">
              <w:rPr>
                <w:noProof/>
                <w:webHidden/>
              </w:rPr>
              <w:fldChar w:fldCharType="begin"/>
            </w:r>
            <w:r w:rsidR="0069418A">
              <w:rPr>
                <w:noProof/>
                <w:webHidden/>
              </w:rPr>
              <w:instrText xml:space="preserve"> PAGEREF _Toc80638519 \h </w:instrText>
            </w:r>
            <w:r w:rsidR="0069418A">
              <w:rPr>
                <w:noProof/>
                <w:webHidden/>
              </w:rPr>
            </w:r>
            <w:r w:rsidR="0069418A">
              <w:rPr>
                <w:noProof/>
                <w:webHidden/>
              </w:rPr>
              <w:fldChar w:fldCharType="separate"/>
            </w:r>
            <w:r w:rsidR="007F12C7">
              <w:rPr>
                <w:noProof/>
                <w:webHidden/>
              </w:rPr>
              <w:t>46</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20" w:history="1">
            <w:r w:rsidR="0069418A" w:rsidRPr="00AA0FFD">
              <w:rPr>
                <w:rStyle w:val="Hipercze"/>
                <w:noProof/>
              </w:rPr>
              <w:t>3.4.10</w:t>
            </w:r>
            <w:r w:rsidR="0069418A">
              <w:rPr>
                <w:rFonts w:asciiTheme="minorHAnsi" w:eastAsiaTheme="minorEastAsia" w:hAnsiTheme="minorHAnsi" w:cstheme="minorBidi"/>
                <w:noProof/>
              </w:rPr>
              <w:tab/>
            </w:r>
            <w:r w:rsidR="0069418A" w:rsidRPr="00AA0FFD">
              <w:rPr>
                <w:rStyle w:val="Hipercze"/>
                <w:noProof/>
              </w:rPr>
              <w:t>Ochrona Robót</w:t>
            </w:r>
            <w:r w:rsidR="0069418A">
              <w:rPr>
                <w:noProof/>
                <w:webHidden/>
              </w:rPr>
              <w:tab/>
            </w:r>
            <w:r w:rsidR="0069418A">
              <w:rPr>
                <w:noProof/>
                <w:webHidden/>
              </w:rPr>
              <w:fldChar w:fldCharType="begin"/>
            </w:r>
            <w:r w:rsidR="0069418A">
              <w:rPr>
                <w:noProof/>
                <w:webHidden/>
              </w:rPr>
              <w:instrText xml:space="preserve"> PAGEREF _Toc80638520 \h </w:instrText>
            </w:r>
            <w:r w:rsidR="0069418A">
              <w:rPr>
                <w:noProof/>
                <w:webHidden/>
              </w:rPr>
            </w:r>
            <w:r w:rsidR="0069418A">
              <w:rPr>
                <w:noProof/>
                <w:webHidden/>
              </w:rPr>
              <w:fldChar w:fldCharType="separate"/>
            </w:r>
            <w:r w:rsidR="007F12C7">
              <w:rPr>
                <w:noProof/>
                <w:webHidden/>
              </w:rPr>
              <w:t>46</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21" w:history="1">
            <w:r w:rsidR="0069418A" w:rsidRPr="00AA0FFD">
              <w:rPr>
                <w:rStyle w:val="Hipercze"/>
                <w:noProof/>
              </w:rPr>
              <w:t>3.4.11</w:t>
            </w:r>
            <w:r w:rsidR="0069418A">
              <w:rPr>
                <w:rFonts w:asciiTheme="minorHAnsi" w:eastAsiaTheme="minorEastAsia" w:hAnsiTheme="minorHAnsi" w:cstheme="minorBidi"/>
                <w:noProof/>
              </w:rPr>
              <w:tab/>
            </w:r>
            <w:r w:rsidR="0069418A" w:rsidRPr="00AA0FFD">
              <w:rPr>
                <w:rStyle w:val="Hipercze"/>
                <w:noProof/>
              </w:rPr>
              <w:t>Stosowanie się do prawa i innych przepisów</w:t>
            </w:r>
            <w:r w:rsidR="0069418A">
              <w:rPr>
                <w:noProof/>
                <w:webHidden/>
              </w:rPr>
              <w:tab/>
            </w:r>
            <w:r w:rsidR="0069418A">
              <w:rPr>
                <w:noProof/>
                <w:webHidden/>
              </w:rPr>
              <w:fldChar w:fldCharType="begin"/>
            </w:r>
            <w:r w:rsidR="0069418A">
              <w:rPr>
                <w:noProof/>
                <w:webHidden/>
              </w:rPr>
              <w:instrText xml:space="preserve"> PAGEREF _Toc80638521 \h </w:instrText>
            </w:r>
            <w:r w:rsidR="0069418A">
              <w:rPr>
                <w:noProof/>
                <w:webHidden/>
              </w:rPr>
            </w:r>
            <w:r w:rsidR="0069418A">
              <w:rPr>
                <w:noProof/>
                <w:webHidden/>
              </w:rPr>
              <w:fldChar w:fldCharType="separate"/>
            </w:r>
            <w:r w:rsidR="007F12C7">
              <w:rPr>
                <w:noProof/>
                <w:webHidden/>
              </w:rPr>
              <w:t>47</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22" w:history="1">
            <w:r w:rsidR="0069418A" w:rsidRPr="00AA0FFD">
              <w:rPr>
                <w:rStyle w:val="Hipercze"/>
                <w:noProof/>
              </w:rPr>
              <w:t>3.4.12</w:t>
            </w:r>
            <w:r w:rsidR="0069418A">
              <w:rPr>
                <w:rFonts w:asciiTheme="minorHAnsi" w:eastAsiaTheme="minorEastAsia" w:hAnsiTheme="minorHAnsi" w:cstheme="minorBidi"/>
                <w:noProof/>
              </w:rPr>
              <w:tab/>
            </w:r>
            <w:r w:rsidR="0069418A" w:rsidRPr="00AA0FFD">
              <w:rPr>
                <w:rStyle w:val="Hipercze"/>
                <w:noProof/>
              </w:rPr>
              <w:t>Równoważność norm i zbiorów przepisów prawnych</w:t>
            </w:r>
            <w:r w:rsidR="0069418A">
              <w:rPr>
                <w:noProof/>
                <w:webHidden/>
              </w:rPr>
              <w:tab/>
            </w:r>
            <w:r w:rsidR="0069418A">
              <w:rPr>
                <w:noProof/>
                <w:webHidden/>
              </w:rPr>
              <w:fldChar w:fldCharType="begin"/>
            </w:r>
            <w:r w:rsidR="0069418A">
              <w:rPr>
                <w:noProof/>
                <w:webHidden/>
              </w:rPr>
              <w:instrText xml:space="preserve"> PAGEREF _Toc80638522 \h </w:instrText>
            </w:r>
            <w:r w:rsidR="0069418A">
              <w:rPr>
                <w:noProof/>
                <w:webHidden/>
              </w:rPr>
            </w:r>
            <w:r w:rsidR="0069418A">
              <w:rPr>
                <w:noProof/>
                <w:webHidden/>
              </w:rPr>
              <w:fldChar w:fldCharType="separate"/>
            </w:r>
            <w:r w:rsidR="007F12C7">
              <w:rPr>
                <w:noProof/>
                <w:webHidden/>
              </w:rPr>
              <w:t>47</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23" w:history="1">
            <w:r w:rsidR="0069418A" w:rsidRPr="00AA0FFD">
              <w:rPr>
                <w:rStyle w:val="Hipercze"/>
                <w:noProof/>
              </w:rPr>
              <w:t>3.4.13</w:t>
            </w:r>
            <w:r w:rsidR="0069418A">
              <w:rPr>
                <w:rFonts w:asciiTheme="minorHAnsi" w:eastAsiaTheme="minorEastAsia" w:hAnsiTheme="minorHAnsi" w:cstheme="minorBidi"/>
                <w:noProof/>
              </w:rPr>
              <w:tab/>
            </w:r>
            <w:r w:rsidR="0069418A" w:rsidRPr="00AA0FFD">
              <w:rPr>
                <w:rStyle w:val="Hipercze"/>
                <w:noProof/>
              </w:rPr>
              <w:t>Źródła pozyskania materiałów</w:t>
            </w:r>
            <w:r w:rsidR="0069418A">
              <w:rPr>
                <w:noProof/>
                <w:webHidden/>
              </w:rPr>
              <w:tab/>
            </w:r>
            <w:r w:rsidR="0069418A">
              <w:rPr>
                <w:noProof/>
                <w:webHidden/>
              </w:rPr>
              <w:fldChar w:fldCharType="begin"/>
            </w:r>
            <w:r w:rsidR="0069418A">
              <w:rPr>
                <w:noProof/>
                <w:webHidden/>
              </w:rPr>
              <w:instrText xml:space="preserve"> PAGEREF _Toc80638523 \h </w:instrText>
            </w:r>
            <w:r w:rsidR="0069418A">
              <w:rPr>
                <w:noProof/>
                <w:webHidden/>
              </w:rPr>
            </w:r>
            <w:r w:rsidR="0069418A">
              <w:rPr>
                <w:noProof/>
                <w:webHidden/>
              </w:rPr>
              <w:fldChar w:fldCharType="separate"/>
            </w:r>
            <w:r w:rsidR="007F12C7">
              <w:rPr>
                <w:noProof/>
                <w:webHidden/>
              </w:rPr>
              <w:t>47</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24" w:history="1">
            <w:r w:rsidR="0069418A" w:rsidRPr="00AA0FFD">
              <w:rPr>
                <w:rStyle w:val="Hipercze"/>
                <w:noProof/>
              </w:rPr>
              <w:t>3.4.14</w:t>
            </w:r>
            <w:r w:rsidR="0069418A">
              <w:rPr>
                <w:rFonts w:asciiTheme="minorHAnsi" w:eastAsiaTheme="minorEastAsia" w:hAnsiTheme="minorHAnsi" w:cstheme="minorBidi"/>
                <w:noProof/>
              </w:rPr>
              <w:tab/>
            </w:r>
            <w:r w:rsidR="0069418A" w:rsidRPr="00AA0FFD">
              <w:rPr>
                <w:rStyle w:val="Hipercze"/>
                <w:noProof/>
              </w:rPr>
              <w:t>Warunki przyjęcia na budowę materiałów do robót montażowych</w:t>
            </w:r>
            <w:r w:rsidR="0069418A">
              <w:rPr>
                <w:noProof/>
                <w:webHidden/>
              </w:rPr>
              <w:tab/>
            </w:r>
            <w:r w:rsidR="0069418A">
              <w:rPr>
                <w:noProof/>
                <w:webHidden/>
              </w:rPr>
              <w:fldChar w:fldCharType="begin"/>
            </w:r>
            <w:r w:rsidR="0069418A">
              <w:rPr>
                <w:noProof/>
                <w:webHidden/>
              </w:rPr>
              <w:instrText xml:space="preserve"> PAGEREF _Toc80638524 \h </w:instrText>
            </w:r>
            <w:r w:rsidR="0069418A">
              <w:rPr>
                <w:noProof/>
                <w:webHidden/>
              </w:rPr>
            </w:r>
            <w:r w:rsidR="0069418A">
              <w:rPr>
                <w:noProof/>
                <w:webHidden/>
              </w:rPr>
              <w:fldChar w:fldCharType="separate"/>
            </w:r>
            <w:r w:rsidR="007F12C7">
              <w:rPr>
                <w:noProof/>
                <w:webHidden/>
              </w:rPr>
              <w:t>47</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25" w:history="1">
            <w:r w:rsidR="0069418A" w:rsidRPr="00AA0FFD">
              <w:rPr>
                <w:rStyle w:val="Hipercze"/>
                <w:noProof/>
              </w:rPr>
              <w:t>3.4.15</w:t>
            </w:r>
            <w:r w:rsidR="0069418A">
              <w:rPr>
                <w:rFonts w:asciiTheme="minorHAnsi" w:eastAsiaTheme="minorEastAsia" w:hAnsiTheme="minorHAnsi" w:cstheme="minorBidi"/>
                <w:noProof/>
              </w:rPr>
              <w:tab/>
            </w:r>
            <w:r w:rsidR="0069418A" w:rsidRPr="00AA0FFD">
              <w:rPr>
                <w:rStyle w:val="Hipercze"/>
                <w:noProof/>
              </w:rPr>
              <w:t>Materiały nieodpowiadające wymaganiom PFU</w:t>
            </w:r>
            <w:r w:rsidR="0069418A">
              <w:rPr>
                <w:noProof/>
                <w:webHidden/>
              </w:rPr>
              <w:tab/>
            </w:r>
            <w:r w:rsidR="0069418A">
              <w:rPr>
                <w:noProof/>
                <w:webHidden/>
              </w:rPr>
              <w:fldChar w:fldCharType="begin"/>
            </w:r>
            <w:r w:rsidR="0069418A">
              <w:rPr>
                <w:noProof/>
                <w:webHidden/>
              </w:rPr>
              <w:instrText xml:space="preserve"> PAGEREF _Toc80638525 \h </w:instrText>
            </w:r>
            <w:r w:rsidR="0069418A">
              <w:rPr>
                <w:noProof/>
                <w:webHidden/>
              </w:rPr>
            </w:r>
            <w:r w:rsidR="0069418A">
              <w:rPr>
                <w:noProof/>
                <w:webHidden/>
              </w:rPr>
              <w:fldChar w:fldCharType="separate"/>
            </w:r>
            <w:r w:rsidR="007F12C7">
              <w:rPr>
                <w:noProof/>
                <w:webHidden/>
              </w:rPr>
              <w:t>48</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26" w:history="1">
            <w:r w:rsidR="0069418A" w:rsidRPr="00AA0FFD">
              <w:rPr>
                <w:rStyle w:val="Hipercze"/>
                <w:noProof/>
              </w:rPr>
              <w:t>3.5.16 Przechowywanie i składowanie materiałów</w:t>
            </w:r>
            <w:r w:rsidR="0069418A">
              <w:rPr>
                <w:noProof/>
                <w:webHidden/>
              </w:rPr>
              <w:tab/>
            </w:r>
            <w:r w:rsidR="0069418A">
              <w:rPr>
                <w:noProof/>
                <w:webHidden/>
              </w:rPr>
              <w:fldChar w:fldCharType="begin"/>
            </w:r>
            <w:r w:rsidR="0069418A">
              <w:rPr>
                <w:noProof/>
                <w:webHidden/>
              </w:rPr>
              <w:instrText xml:space="preserve"> PAGEREF _Toc80638526 \h </w:instrText>
            </w:r>
            <w:r w:rsidR="0069418A">
              <w:rPr>
                <w:noProof/>
                <w:webHidden/>
              </w:rPr>
            </w:r>
            <w:r w:rsidR="0069418A">
              <w:rPr>
                <w:noProof/>
                <w:webHidden/>
              </w:rPr>
              <w:fldChar w:fldCharType="separate"/>
            </w:r>
            <w:r w:rsidR="007F12C7">
              <w:rPr>
                <w:noProof/>
                <w:webHidden/>
              </w:rPr>
              <w:t>48</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27" w:history="1">
            <w:r w:rsidR="0069418A" w:rsidRPr="00AA0FFD">
              <w:rPr>
                <w:rStyle w:val="Hipercze"/>
                <w:noProof/>
              </w:rPr>
              <w:t>3.4.17 Wariantowe stosowanie materiałów</w:t>
            </w:r>
            <w:r w:rsidR="0069418A">
              <w:rPr>
                <w:noProof/>
                <w:webHidden/>
              </w:rPr>
              <w:tab/>
            </w:r>
            <w:r w:rsidR="0069418A">
              <w:rPr>
                <w:noProof/>
                <w:webHidden/>
              </w:rPr>
              <w:fldChar w:fldCharType="begin"/>
            </w:r>
            <w:r w:rsidR="0069418A">
              <w:rPr>
                <w:noProof/>
                <w:webHidden/>
              </w:rPr>
              <w:instrText xml:space="preserve"> PAGEREF _Toc80638527 \h </w:instrText>
            </w:r>
            <w:r w:rsidR="0069418A">
              <w:rPr>
                <w:noProof/>
                <w:webHidden/>
              </w:rPr>
            </w:r>
            <w:r w:rsidR="0069418A">
              <w:rPr>
                <w:noProof/>
                <w:webHidden/>
              </w:rPr>
              <w:fldChar w:fldCharType="separate"/>
            </w:r>
            <w:r w:rsidR="007F12C7">
              <w:rPr>
                <w:noProof/>
                <w:webHidden/>
              </w:rPr>
              <w:t>48</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28" w:history="1">
            <w:r w:rsidR="0069418A" w:rsidRPr="00AA0FFD">
              <w:rPr>
                <w:rStyle w:val="Hipercze"/>
                <w:noProof/>
              </w:rPr>
              <w:t>3.4.18 Sprzęt</w:t>
            </w:r>
            <w:r w:rsidR="0069418A">
              <w:rPr>
                <w:noProof/>
                <w:webHidden/>
              </w:rPr>
              <w:tab/>
            </w:r>
            <w:r w:rsidR="0069418A">
              <w:rPr>
                <w:noProof/>
                <w:webHidden/>
              </w:rPr>
              <w:fldChar w:fldCharType="begin"/>
            </w:r>
            <w:r w:rsidR="0069418A">
              <w:rPr>
                <w:noProof/>
                <w:webHidden/>
              </w:rPr>
              <w:instrText xml:space="preserve"> PAGEREF _Toc80638528 \h </w:instrText>
            </w:r>
            <w:r w:rsidR="0069418A">
              <w:rPr>
                <w:noProof/>
                <w:webHidden/>
              </w:rPr>
            </w:r>
            <w:r w:rsidR="0069418A">
              <w:rPr>
                <w:noProof/>
                <w:webHidden/>
              </w:rPr>
              <w:fldChar w:fldCharType="separate"/>
            </w:r>
            <w:r w:rsidR="007F12C7">
              <w:rPr>
                <w:noProof/>
                <w:webHidden/>
              </w:rPr>
              <w:t>49</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29" w:history="1">
            <w:r w:rsidR="0069418A" w:rsidRPr="00AA0FFD">
              <w:rPr>
                <w:rStyle w:val="Hipercze"/>
                <w:noProof/>
              </w:rPr>
              <w:t>3.4.19 Transport</w:t>
            </w:r>
            <w:r w:rsidR="0069418A">
              <w:rPr>
                <w:noProof/>
                <w:webHidden/>
              </w:rPr>
              <w:tab/>
            </w:r>
            <w:r w:rsidR="0069418A">
              <w:rPr>
                <w:noProof/>
                <w:webHidden/>
              </w:rPr>
              <w:fldChar w:fldCharType="begin"/>
            </w:r>
            <w:r w:rsidR="0069418A">
              <w:rPr>
                <w:noProof/>
                <w:webHidden/>
              </w:rPr>
              <w:instrText xml:space="preserve"> PAGEREF _Toc80638529 \h </w:instrText>
            </w:r>
            <w:r w:rsidR="0069418A">
              <w:rPr>
                <w:noProof/>
                <w:webHidden/>
              </w:rPr>
            </w:r>
            <w:r w:rsidR="0069418A">
              <w:rPr>
                <w:noProof/>
                <w:webHidden/>
              </w:rPr>
              <w:fldChar w:fldCharType="separate"/>
            </w:r>
            <w:r w:rsidR="007F12C7">
              <w:rPr>
                <w:noProof/>
                <w:webHidden/>
              </w:rPr>
              <w:t>49</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0" w:history="1">
            <w:r w:rsidR="0069418A" w:rsidRPr="00AA0FFD">
              <w:rPr>
                <w:rStyle w:val="Hipercze"/>
                <w:noProof/>
              </w:rPr>
              <w:t>3.4.20 Ogólne zasady wykonywania robót</w:t>
            </w:r>
            <w:r w:rsidR="0069418A">
              <w:rPr>
                <w:noProof/>
                <w:webHidden/>
              </w:rPr>
              <w:tab/>
            </w:r>
            <w:r w:rsidR="0069418A">
              <w:rPr>
                <w:noProof/>
                <w:webHidden/>
              </w:rPr>
              <w:fldChar w:fldCharType="begin"/>
            </w:r>
            <w:r w:rsidR="0069418A">
              <w:rPr>
                <w:noProof/>
                <w:webHidden/>
              </w:rPr>
              <w:instrText xml:space="preserve"> PAGEREF _Toc80638530 \h </w:instrText>
            </w:r>
            <w:r w:rsidR="0069418A">
              <w:rPr>
                <w:noProof/>
                <w:webHidden/>
              </w:rPr>
            </w:r>
            <w:r w:rsidR="0069418A">
              <w:rPr>
                <w:noProof/>
                <w:webHidden/>
              </w:rPr>
              <w:fldChar w:fldCharType="separate"/>
            </w:r>
            <w:r w:rsidR="007F12C7">
              <w:rPr>
                <w:noProof/>
                <w:webHidden/>
              </w:rPr>
              <w:t>49</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1" w:history="1">
            <w:r w:rsidR="0069418A" w:rsidRPr="00AA0FFD">
              <w:rPr>
                <w:rStyle w:val="Hipercze"/>
                <w:noProof/>
              </w:rPr>
              <w:t>3.4.21 Montaż urządzeń, wykonanie instalacji, prowadzenie przewodów instalacji technologicznych</w:t>
            </w:r>
            <w:r w:rsidR="0069418A">
              <w:rPr>
                <w:noProof/>
                <w:webHidden/>
              </w:rPr>
              <w:tab/>
            </w:r>
            <w:r w:rsidR="0069418A">
              <w:rPr>
                <w:noProof/>
                <w:webHidden/>
              </w:rPr>
              <w:fldChar w:fldCharType="begin"/>
            </w:r>
            <w:r w:rsidR="0069418A">
              <w:rPr>
                <w:noProof/>
                <w:webHidden/>
              </w:rPr>
              <w:instrText xml:space="preserve"> PAGEREF _Toc80638531 \h </w:instrText>
            </w:r>
            <w:r w:rsidR="0069418A">
              <w:rPr>
                <w:noProof/>
                <w:webHidden/>
              </w:rPr>
            </w:r>
            <w:r w:rsidR="0069418A">
              <w:rPr>
                <w:noProof/>
                <w:webHidden/>
              </w:rPr>
              <w:fldChar w:fldCharType="separate"/>
            </w:r>
            <w:r w:rsidR="007F12C7">
              <w:rPr>
                <w:noProof/>
                <w:webHidden/>
              </w:rPr>
              <w:t>50</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2" w:history="1">
            <w:r w:rsidR="0069418A" w:rsidRPr="00AA0FFD">
              <w:rPr>
                <w:rStyle w:val="Hipercze"/>
                <w:noProof/>
              </w:rPr>
              <w:t>3.4.22 Podpory i zawiesia</w:t>
            </w:r>
            <w:r w:rsidR="0069418A">
              <w:rPr>
                <w:noProof/>
                <w:webHidden/>
              </w:rPr>
              <w:tab/>
            </w:r>
            <w:r w:rsidR="0069418A">
              <w:rPr>
                <w:noProof/>
                <w:webHidden/>
              </w:rPr>
              <w:fldChar w:fldCharType="begin"/>
            </w:r>
            <w:r w:rsidR="0069418A">
              <w:rPr>
                <w:noProof/>
                <w:webHidden/>
              </w:rPr>
              <w:instrText xml:space="preserve"> PAGEREF _Toc80638532 \h </w:instrText>
            </w:r>
            <w:r w:rsidR="0069418A">
              <w:rPr>
                <w:noProof/>
                <w:webHidden/>
              </w:rPr>
            </w:r>
            <w:r w:rsidR="0069418A">
              <w:rPr>
                <w:noProof/>
                <w:webHidden/>
              </w:rPr>
              <w:fldChar w:fldCharType="separate"/>
            </w:r>
            <w:r w:rsidR="007F12C7">
              <w:rPr>
                <w:noProof/>
                <w:webHidden/>
              </w:rPr>
              <w:t>50</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3" w:history="1">
            <w:r w:rsidR="0069418A" w:rsidRPr="00AA0FFD">
              <w:rPr>
                <w:rStyle w:val="Hipercze"/>
                <w:noProof/>
              </w:rPr>
              <w:t>3.4.23 Tuleje ochronne</w:t>
            </w:r>
            <w:r w:rsidR="0069418A">
              <w:rPr>
                <w:noProof/>
                <w:webHidden/>
              </w:rPr>
              <w:tab/>
            </w:r>
            <w:r w:rsidR="0069418A">
              <w:rPr>
                <w:noProof/>
                <w:webHidden/>
              </w:rPr>
              <w:fldChar w:fldCharType="begin"/>
            </w:r>
            <w:r w:rsidR="0069418A">
              <w:rPr>
                <w:noProof/>
                <w:webHidden/>
              </w:rPr>
              <w:instrText xml:space="preserve"> PAGEREF _Toc80638533 \h </w:instrText>
            </w:r>
            <w:r w:rsidR="0069418A">
              <w:rPr>
                <w:noProof/>
                <w:webHidden/>
              </w:rPr>
            </w:r>
            <w:r w:rsidR="0069418A">
              <w:rPr>
                <w:noProof/>
                <w:webHidden/>
              </w:rPr>
              <w:fldChar w:fldCharType="separate"/>
            </w:r>
            <w:r w:rsidR="007F12C7">
              <w:rPr>
                <w:noProof/>
                <w:webHidden/>
              </w:rPr>
              <w:t>51</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4" w:history="1">
            <w:r w:rsidR="0069418A" w:rsidRPr="00AA0FFD">
              <w:rPr>
                <w:rStyle w:val="Hipercze"/>
                <w:noProof/>
              </w:rPr>
              <w:t>3.4.24 Montaż armatury</w:t>
            </w:r>
            <w:r w:rsidR="0069418A">
              <w:rPr>
                <w:noProof/>
                <w:webHidden/>
              </w:rPr>
              <w:tab/>
            </w:r>
            <w:r w:rsidR="0069418A">
              <w:rPr>
                <w:noProof/>
                <w:webHidden/>
              </w:rPr>
              <w:fldChar w:fldCharType="begin"/>
            </w:r>
            <w:r w:rsidR="0069418A">
              <w:rPr>
                <w:noProof/>
                <w:webHidden/>
              </w:rPr>
              <w:instrText xml:space="preserve"> PAGEREF _Toc80638534 \h </w:instrText>
            </w:r>
            <w:r w:rsidR="0069418A">
              <w:rPr>
                <w:noProof/>
                <w:webHidden/>
              </w:rPr>
            </w:r>
            <w:r w:rsidR="0069418A">
              <w:rPr>
                <w:noProof/>
                <w:webHidden/>
              </w:rPr>
              <w:fldChar w:fldCharType="separate"/>
            </w:r>
            <w:r w:rsidR="007F12C7">
              <w:rPr>
                <w:noProof/>
                <w:webHidden/>
              </w:rPr>
              <w:t>51</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5" w:history="1">
            <w:r w:rsidR="0069418A" w:rsidRPr="00AA0FFD">
              <w:rPr>
                <w:rStyle w:val="Hipercze"/>
                <w:noProof/>
              </w:rPr>
              <w:t>3.4.25 Izolacja cieplna</w:t>
            </w:r>
            <w:r w:rsidR="0069418A">
              <w:rPr>
                <w:noProof/>
                <w:webHidden/>
              </w:rPr>
              <w:tab/>
            </w:r>
            <w:r w:rsidR="0069418A">
              <w:rPr>
                <w:noProof/>
                <w:webHidden/>
              </w:rPr>
              <w:fldChar w:fldCharType="begin"/>
            </w:r>
            <w:r w:rsidR="0069418A">
              <w:rPr>
                <w:noProof/>
                <w:webHidden/>
              </w:rPr>
              <w:instrText xml:space="preserve"> PAGEREF _Toc80638535 \h </w:instrText>
            </w:r>
            <w:r w:rsidR="0069418A">
              <w:rPr>
                <w:noProof/>
                <w:webHidden/>
              </w:rPr>
            </w:r>
            <w:r w:rsidR="0069418A">
              <w:rPr>
                <w:noProof/>
                <w:webHidden/>
              </w:rPr>
              <w:fldChar w:fldCharType="separate"/>
            </w:r>
            <w:r w:rsidR="007F12C7">
              <w:rPr>
                <w:noProof/>
                <w:webHidden/>
              </w:rPr>
              <w:t>52</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6" w:history="1">
            <w:r w:rsidR="0069418A" w:rsidRPr="00AA0FFD">
              <w:rPr>
                <w:rStyle w:val="Hipercze"/>
                <w:noProof/>
              </w:rPr>
              <w:t>3.4.26 Oznaczanie</w:t>
            </w:r>
            <w:r w:rsidR="0069418A">
              <w:rPr>
                <w:noProof/>
                <w:webHidden/>
              </w:rPr>
              <w:tab/>
            </w:r>
            <w:r w:rsidR="0069418A">
              <w:rPr>
                <w:noProof/>
                <w:webHidden/>
              </w:rPr>
              <w:fldChar w:fldCharType="begin"/>
            </w:r>
            <w:r w:rsidR="0069418A">
              <w:rPr>
                <w:noProof/>
                <w:webHidden/>
              </w:rPr>
              <w:instrText xml:space="preserve"> PAGEREF _Toc80638536 \h </w:instrText>
            </w:r>
            <w:r w:rsidR="0069418A">
              <w:rPr>
                <w:noProof/>
                <w:webHidden/>
              </w:rPr>
            </w:r>
            <w:r w:rsidR="0069418A">
              <w:rPr>
                <w:noProof/>
                <w:webHidden/>
              </w:rPr>
              <w:fldChar w:fldCharType="separate"/>
            </w:r>
            <w:r w:rsidR="007F12C7">
              <w:rPr>
                <w:noProof/>
                <w:webHidden/>
              </w:rPr>
              <w:t>52</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7" w:history="1">
            <w:r w:rsidR="0069418A" w:rsidRPr="00AA0FFD">
              <w:rPr>
                <w:rStyle w:val="Hipercze"/>
                <w:noProof/>
              </w:rPr>
              <w:t>3.4.27 Zasady kontroli jakości Robót</w:t>
            </w:r>
            <w:r w:rsidR="0069418A">
              <w:rPr>
                <w:noProof/>
                <w:webHidden/>
              </w:rPr>
              <w:tab/>
            </w:r>
            <w:r w:rsidR="0069418A">
              <w:rPr>
                <w:noProof/>
                <w:webHidden/>
              </w:rPr>
              <w:fldChar w:fldCharType="begin"/>
            </w:r>
            <w:r w:rsidR="0069418A">
              <w:rPr>
                <w:noProof/>
                <w:webHidden/>
              </w:rPr>
              <w:instrText xml:space="preserve"> PAGEREF _Toc80638537 \h </w:instrText>
            </w:r>
            <w:r w:rsidR="0069418A">
              <w:rPr>
                <w:noProof/>
                <w:webHidden/>
              </w:rPr>
            </w:r>
            <w:r w:rsidR="0069418A">
              <w:rPr>
                <w:noProof/>
                <w:webHidden/>
              </w:rPr>
              <w:fldChar w:fldCharType="separate"/>
            </w:r>
            <w:r w:rsidR="007F12C7">
              <w:rPr>
                <w:noProof/>
                <w:webHidden/>
              </w:rPr>
              <w:t>53</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8" w:history="1">
            <w:r w:rsidR="0069418A" w:rsidRPr="00AA0FFD">
              <w:rPr>
                <w:rStyle w:val="Hipercze"/>
                <w:noProof/>
              </w:rPr>
              <w:t>3.4.28 Badania i pomiary</w:t>
            </w:r>
            <w:r w:rsidR="0069418A">
              <w:rPr>
                <w:noProof/>
                <w:webHidden/>
              </w:rPr>
              <w:tab/>
            </w:r>
            <w:r w:rsidR="0069418A">
              <w:rPr>
                <w:noProof/>
                <w:webHidden/>
              </w:rPr>
              <w:fldChar w:fldCharType="begin"/>
            </w:r>
            <w:r w:rsidR="0069418A">
              <w:rPr>
                <w:noProof/>
                <w:webHidden/>
              </w:rPr>
              <w:instrText xml:space="preserve"> PAGEREF _Toc80638538 \h </w:instrText>
            </w:r>
            <w:r w:rsidR="0069418A">
              <w:rPr>
                <w:noProof/>
                <w:webHidden/>
              </w:rPr>
            </w:r>
            <w:r w:rsidR="0069418A">
              <w:rPr>
                <w:noProof/>
                <w:webHidden/>
              </w:rPr>
              <w:fldChar w:fldCharType="separate"/>
            </w:r>
            <w:r w:rsidR="007F12C7">
              <w:rPr>
                <w:noProof/>
                <w:webHidden/>
              </w:rPr>
              <w:t>53</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39" w:history="1">
            <w:r w:rsidR="0069418A" w:rsidRPr="00AA0FFD">
              <w:rPr>
                <w:rStyle w:val="Hipercze"/>
                <w:noProof/>
              </w:rPr>
              <w:t>3.4.29 Zakres badań odbiorczych</w:t>
            </w:r>
            <w:r w:rsidR="0069418A">
              <w:rPr>
                <w:noProof/>
                <w:webHidden/>
              </w:rPr>
              <w:tab/>
            </w:r>
            <w:r w:rsidR="0069418A">
              <w:rPr>
                <w:noProof/>
                <w:webHidden/>
              </w:rPr>
              <w:fldChar w:fldCharType="begin"/>
            </w:r>
            <w:r w:rsidR="0069418A">
              <w:rPr>
                <w:noProof/>
                <w:webHidden/>
              </w:rPr>
              <w:instrText xml:space="preserve"> PAGEREF _Toc80638539 \h </w:instrText>
            </w:r>
            <w:r w:rsidR="0069418A">
              <w:rPr>
                <w:noProof/>
                <w:webHidden/>
              </w:rPr>
            </w:r>
            <w:r w:rsidR="0069418A">
              <w:rPr>
                <w:noProof/>
                <w:webHidden/>
              </w:rPr>
              <w:fldChar w:fldCharType="separate"/>
            </w:r>
            <w:r w:rsidR="007F12C7">
              <w:rPr>
                <w:noProof/>
                <w:webHidden/>
              </w:rPr>
              <w:t>53</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0" w:history="1">
            <w:r w:rsidR="0069418A" w:rsidRPr="00AA0FFD">
              <w:rPr>
                <w:rStyle w:val="Hipercze"/>
                <w:noProof/>
              </w:rPr>
              <w:t>3.4.30 Warunki wykonania badań odbiorczych szczelności instalacji</w:t>
            </w:r>
            <w:r w:rsidR="0069418A">
              <w:rPr>
                <w:noProof/>
                <w:webHidden/>
              </w:rPr>
              <w:tab/>
            </w:r>
            <w:r w:rsidR="0069418A">
              <w:rPr>
                <w:noProof/>
                <w:webHidden/>
              </w:rPr>
              <w:fldChar w:fldCharType="begin"/>
            </w:r>
            <w:r w:rsidR="0069418A">
              <w:rPr>
                <w:noProof/>
                <w:webHidden/>
              </w:rPr>
              <w:instrText xml:space="preserve"> PAGEREF _Toc80638540 \h </w:instrText>
            </w:r>
            <w:r w:rsidR="0069418A">
              <w:rPr>
                <w:noProof/>
                <w:webHidden/>
              </w:rPr>
            </w:r>
            <w:r w:rsidR="0069418A">
              <w:rPr>
                <w:noProof/>
                <w:webHidden/>
              </w:rPr>
              <w:fldChar w:fldCharType="separate"/>
            </w:r>
            <w:r w:rsidR="007F12C7">
              <w:rPr>
                <w:noProof/>
                <w:webHidden/>
              </w:rPr>
              <w:t>53</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1" w:history="1">
            <w:r w:rsidR="0069418A" w:rsidRPr="00AA0FFD">
              <w:rPr>
                <w:rStyle w:val="Hipercze"/>
                <w:noProof/>
              </w:rPr>
              <w:t>3.4.31 Badania odbiorcze odpowietrzenia instalacji technologicznej</w:t>
            </w:r>
            <w:r w:rsidR="0069418A">
              <w:rPr>
                <w:noProof/>
                <w:webHidden/>
              </w:rPr>
              <w:tab/>
            </w:r>
            <w:r w:rsidR="0069418A">
              <w:rPr>
                <w:noProof/>
                <w:webHidden/>
              </w:rPr>
              <w:fldChar w:fldCharType="begin"/>
            </w:r>
            <w:r w:rsidR="0069418A">
              <w:rPr>
                <w:noProof/>
                <w:webHidden/>
              </w:rPr>
              <w:instrText xml:space="preserve"> PAGEREF _Toc80638541 \h </w:instrText>
            </w:r>
            <w:r w:rsidR="0069418A">
              <w:rPr>
                <w:noProof/>
                <w:webHidden/>
              </w:rPr>
            </w:r>
            <w:r w:rsidR="0069418A">
              <w:rPr>
                <w:noProof/>
                <w:webHidden/>
              </w:rPr>
              <w:fldChar w:fldCharType="separate"/>
            </w:r>
            <w:r w:rsidR="007F12C7">
              <w:rPr>
                <w:noProof/>
                <w:webHidden/>
              </w:rPr>
              <w:t>54</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2" w:history="1">
            <w:r w:rsidR="0069418A" w:rsidRPr="00AA0FFD">
              <w:rPr>
                <w:rStyle w:val="Hipercze"/>
                <w:noProof/>
              </w:rPr>
              <w:t>3.4.32 Badania odbiorcze zabezpieczenia instalacji technologicznej przed przekroczeniem granicznych wartości ciśnienia i temperatury</w:t>
            </w:r>
            <w:r w:rsidR="0069418A">
              <w:rPr>
                <w:noProof/>
                <w:webHidden/>
              </w:rPr>
              <w:tab/>
            </w:r>
            <w:r w:rsidR="0069418A">
              <w:rPr>
                <w:noProof/>
                <w:webHidden/>
              </w:rPr>
              <w:fldChar w:fldCharType="begin"/>
            </w:r>
            <w:r w:rsidR="0069418A">
              <w:rPr>
                <w:noProof/>
                <w:webHidden/>
              </w:rPr>
              <w:instrText xml:space="preserve"> PAGEREF _Toc80638542 \h </w:instrText>
            </w:r>
            <w:r w:rsidR="0069418A">
              <w:rPr>
                <w:noProof/>
                <w:webHidden/>
              </w:rPr>
            </w:r>
            <w:r w:rsidR="0069418A">
              <w:rPr>
                <w:noProof/>
                <w:webHidden/>
              </w:rPr>
              <w:fldChar w:fldCharType="separate"/>
            </w:r>
            <w:r w:rsidR="007F12C7">
              <w:rPr>
                <w:noProof/>
                <w:webHidden/>
              </w:rPr>
              <w:t>54</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3" w:history="1">
            <w:r w:rsidR="0069418A" w:rsidRPr="00AA0FFD">
              <w:rPr>
                <w:rStyle w:val="Hipercze"/>
                <w:noProof/>
              </w:rPr>
              <w:t>3.4.33 Zasady kontroli jakości robót</w:t>
            </w:r>
            <w:r w:rsidR="0069418A">
              <w:rPr>
                <w:noProof/>
                <w:webHidden/>
              </w:rPr>
              <w:tab/>
            </w:r>
            <w:r w:rsidR="0069418A">
              <w:rPr>
                <w:noProof/>
                <w:webHidden/>
              </w:rPr>
              <w:fldChar w:fldCharType="begin"/>
            </w:r>
            <w:r w:rsidR="0069418A">
              <w:rPr>
                <w:noProof/>
                <w:webHidden/>
              </w:rPr>
              <w:instrText xml:space="preserve"> PAGEREF _Toc80638543 \h </w:instrText>
            </w:r>
            <w:r w:rsidR="0069418A">
              <w:rPr>
                <w:noProof/>
                <w:webHidden/>
              </w:rPr>
            </w:r>
            <w:r w:rsidR="0069418A">
              <w:rPr>
                <w:noProof/>
                <w:webHidden/>
              </w:rPr>
              <w:fldChar w:fldCharType="separate"/>
            </w:r>
            <w:r w:rsidR="007F12C7">
              <w:rPr>
                <w:noProof/>
                <w:webHidden/>
              </w:rPr>
              <w:t>54</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4" w:history="1">
            <w:r w:rsidR="0069418A" w:rsidRPr="00AA0FFD">
              <w:rPr>
                <w:rStyle w:val="Hipercze"/>
                <w:noProof/>
              </w:rPr>
              <w:t>3.4.34 Badania i pomiary</w:t>
            </w:r>
            <w:r w:rsidR="0069418A">
              <w:rPr>
                <w:noProof/>
                <w:webHidden/>
              </w:rPr>
              <w:tab/>
            </w:r>
            <w:r w:rsidR="0069418A">
              <w:rPr>
                <w:noProof/>
                <w:webHidden/>
              </w:rPr>
              <w:fldChar w:fldCharType="begin"/>
            </w:r>
            <w:r w:rsidR="0069418A">
              <w:rPr>
                <w:noProof/>
                <w:webHidden/>
              </w:rPr>
              <w:instrText xml:space="preserve"> PAGEREF _Toc80638544 \h </w:instrText>
            </w:r>
            <w:r w:rsidR="0069418A">
              <w:rPr>
                <w:noProof/>
                <w:webHidden/>
              </w:rPr>
            </w:r>
            <w:r w:rsidR="0069418A">
              <w:rPr>
                <w:noProof/>
                <w:webHidden/>
              </w:rPr>
              <w:fldChar w:fldCharType="separate"/>
            </w:r>
            <w:r w:rsidR="007F12C7">
              <w:rPr>
                <w:noProof/>
                <w:webHidden/>
              </w:rPr>
              <w:t>55</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5" w:history="1">
            <w:r w:rsidR="0069418A" w:rsidRPr="00AA0FFD">
              <w:rPr>
                <w:rStyle w:val="Hipercze"/>
                <w:noProof/>
              </w:rPr>
              <w:t>3.4.35 Raporty z badań</w:t>
            </w:r>
            <w:r w:rsidR="0069418A">
              <w:rPr>
                <w:noProof/>
                <w:webHidden/>
              </w:rPr>
              <w:tab/>
            </w:r>
            <w:r w:rsidR="0069418A">
              <w:rPr>
                <w:noProof/>
                <w:webHidden/>
              </w:rPr>
              <w:fldChar w:fldCharType="begin"/>
            </w:r>
            <w:r w:rsidR="0069418A">
              <w:rPr>
                <w:noProof/>
                <w:webHidden/>
              </w:rPr>
              <w:instrText xml:space="preserve"> PAGEREF _Toc80638545 \h </w:instrText>
            </w:r>
            <w:r w:rsidR="0069418A">
              <w:rPr>
                <w:noProof/>
                <w:webHidden/>
              </w:rPr>
            </w:r>
            <w:r w:rsidR="0069418A">
              <w:rPr>
                <w:noProof/>
                <w:webHidden/>
              </w:rPr>
              <w:fldChar w:fldCharType="separate"/>
            </w:r>
            <w:r w:rsidR="007F12C7">
              <w:rPr>
                <w:noProof/>
                <w:webHidden/>
              </w:rPr>
              <w:t>55</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6" w:history="1">
            <w:r w:rsidR="0069418A" w:rsidRPr="00AA0FFD">
              <w:rPr>
                <w:rStyle w:val="Hipercze"/>
                <w:noProof/>
              </w:rPr>
              <w:t>3.4.36 Certyfikaty i deklaracje jakości materiałów i urządzeń</w:t>
            </w:r>
            <w:r w:rsidR="0069418A">
              <w:rPr>
                <w:noProof/>
                <w:webHidden/>
              </w:rPr>
              <w:tab/>
            </w:r>
            <w:r w:rsidR="0069418A">
              <w:rPr>
                <w:noProof/>
                <w:webHidden/>
              </w:rPr>
              <w:fldChar w:fldCharType="begin"/>
            </w:r>
            <w:r w:rsidR="0069418A">
              <w:rPr>
                <w:noProof/>
                <w:webHidden/>
              </w:rPr>
              <w:instrText xml:space="preserve"> PAGEREF _Toc80638546 \h </w:instrText>
            </w:r>
            <w:r w:rsidR="0069418A">
              <w:rPr>
                <w:noProof/>
                <w:webHidden/>
              </w:rPr>
            </w:r>
            <w:r w:rsidR="0069418A">
              <w:rPr>
                <w:noProof/>
                <w:webHidden/>
              </w:rPr>
              <w:fldChar w:fldCharType="separate"/>
            </w:r>
            <w:r w:rsidR="007F12C7">
              <w:rPr>
                <w:noProof/>
                <w:webHidden/>
              </w:rPr>
              <w:t>56</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7" w:history="1">
            <w:r w:rsidR="0069418A" w:rsidRPr="00AA0FFD">
              <w:rPr>
                <w:rStyle w:val="Hipercze"/>
                <w:noProof/>
              </w:rPr>
              <w:t>3.4.37 Dokumenty budowy</w:t>
            </w:r>
            <w:r w:rsidR="0069418A">
              <w:rPr>
                <w:noProof/>
                <w:webHidden/>
              </w:rPr>
              <w:tab/>
            </w:r>
            <w:r w:rsidR="0069418A">
              <w:rPr>
                <w:noProof/>
                <w:webHidden/>
              </w:rPr>
              <w:fldChar w:fldCharType="begin"/>
            </w:r>
            <w:r w:rsidR="0069418A">
              <w:rPr>
                <w:noProof/>
                <w:webHidden/>
              </w:rPr>
              <w:instrText xml:space="preserve"> PAGEREF _Toc80638547 \h </w:instrText>
            </w:r>
            <w:r w:rsidR="0069418A">
              <w:rPr>
                <w:noProof/>
                <w:webHidden/>
              </w:rPr>
            </w:r>
            <w:r w:rsidR="0069418A">
              <w:rPr>
                <w:noProof/>
                <w:webHidden/>
              </w:rPr>
              <w:fldChar w:fldCharType="separate"/>
            </w:r>
            <w:r w:rsidR="007F12C7">
              <w:rPr>
                <w:noProof/>
                <w:webHidden/>
              </w:rPr>
              <w:t>56</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8" w:history="1">
            <w:r w:rsidR="0069418A" w:rsidRPr="00AA0FFD">
              <w:rPr>
                <w:rStyle w:val="Hipercze"/>
                <w:noProof/>
              </w:rPr>
              <w:t>3.4.38 Dokumentacja Projektowa</w:t>
            </w:r>
            <w:r w:rsidR="0069418A">
              <w:rPr>
                <w:noProof/>
                <w:webHidden/>
              </w:rPr>
              <w:tab/>
            </w:r>
            <w:r w:rsidR="0069418A">
              <w:rPr>
                <w:noProof/>
                <w:webHidden/>
              </w:rPr>
              <w:fldChar w:fldCharType="begin"/>
            </w:r>
            <w:r w:rsidR="0069418A">
              <w:rPr>
                <w:noProof/>
                <w:webHidden/>
              </w:rPr>
              <w:instrText xml:space="preserve"> PAGEREF _Toc80638548 \h </w:instrText>
            </w:r>
            <w:r w:rsidR="0069418A">
              <w:rPr>
                <w:noProof/>
                <w:webHidden/>
              </w:rPr>
            </w:r>
            <w:r w:rsidR="0069418A">
              <w:rPr>
                <w:noProof/>
                <w:webHidden/>
              </w:rPr>
              <w:fldChar w:fldCharType="separate"/>
            </w:r>
            <w:r w:rsidR="007F12C7">
              <w:rPr>
                <w:noProof/>
                <w:webHidden/>
              </w:rPr>
              <w:t>57</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49" w:history="1">
            <w:r w:rsidR="0069418A" w:rsidRPr="00AA0FFD">
              <w:rPr>
                <w:rStyle w:val="Hipercze"/>
                <w:noProof/>
              </w:rPr>
              <w:t>3.4.39 Instrukcje obsługi i eksploatacji</w:t>
            </w:r>
            <w:r w:rsidR="0069418A">
              <w:rPr>
                <w:noProof/>
                <w:webHidden/>
              </w:rPr>
              <w:tab/>
            </w:r>
            <w:r w:rsidR="0069418A">
              <w:rPr>
                <w:noProof/>
                <w:webHidden/>
              </w:rPr>
              <w:fldChar w:fldCharType="begin"/>
            </w:r>
            <w:r w:rsidR="0069418A">
              <w:rPr>
                <w:noProof/>
                <w:webHidden/>
              </w:rPr>
              <w:instrText xml:space="preserve"> PAGEREF _Toc80638549 \h </w:instrText>
            </w:r>
            <w:r w:rsidR="0069418A">
              <w:rPr>
                <w:noProof/>
                <w:webHidden/>
              </w:rPr>
            </w:r>
            <w:r w:rsidR="0069418A">
              <w:rPr>
                <w:noProof/>
                <w:webHidden/>
              </w:rPr>
              <w:fldChar w:fldCharType="separate"/>
            </w:r>
            <w:r w:rsidR="007F12C7">
              <w:rPr>
                <w:noProof/>
                <w:webHidden/>
              </w:rPr>
              <w:t>57</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50" w:history="1">
            <w:r w:rsidR="0069418A" w:rsidRPr="00AA0FFD">
              <w:rPr>
                <w:rStyle w:val="Hipercze"/>
                <w:noProof/>
              </w:rPr>
              <w:t>3.4.40 Pozostałe dokumenty budowy</w:t>
            </w:r>
            <w:r w:rsidR="0069418A">
              <w:rPr>
                <w:noProof/>
                <w:webHidden/>
              </w:rPr>
              <w:tab/>
            </w:r>
            <w:r w:rsidR="0069418A">
              <w:rPr>
                <w:noProof/>
                <w:webHidden/>
              </w:rPr>
              <w:fldChar w:fldCharType="begin"/>
            </w:r>
            <w:r w:rsidR="0069418A">
              <w:rPr>
                <w:noProof/>
                <w:webHidden/>
              </w:rPr>
              <w:instrText xml:space="preserve"> PAGEREF _Toc80638550 \h </w:instrText>
            </w:r>
            <w:r w:rsidR="0069418A">
              <w:rPr>
                <w:noProof/>
                <w:webHidden/>
              </w:rPr>
            </w:r>
            <w:r w:rsidR="0069418A">
              <w:rPr>
                <w:noProof/>
                <w:webHidden/>
              </w:rPr>
              <w:fldChar w:fldCharType="separate"/>
            </w:r>
            <w:r w:rsidR="007F12C7">
              <w:rPr>
                <w:noProof/>
                <w:webHidden/>
              </w:rPr>
              <w:t>57</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51" w:history="1">
            <w:r w:rsidR="0069418A" w:rsidRPr="00AA0FFD">
              <w:rPr>
                <w:rStyle w:val="Hipercze"/>
                <w:noProof/>
              </w:rPr>
              <w:t>3.4.41 Rodzaje odbiorów robót</w:t>
            </w:r>
            <w:r w:rsidR="0069418A">
              <w:rPr>
                <w:noProof/>
                <w:webHidden/>
              </w:rPr>
              <w:tab/>
            </w:r>
            <w:r w:rsidR="0069418A">
              <w:rPr>
                <w:noProof/>
                <w:webHidden/>
              </w:rPr>
              <w:fldChar w:fldCharType="begin"/>
            </w:r>
            <w:r w:rsidR="0069418A">
              <w:rPr>
                <w:noProof/>
                <w:webHidden/>
              </w:rPr>
              <w:instrText xml:space="preserve"> PAGEREF _Toc80638551 \h </w:instrText>
            </w:r>
            <w:r w:rsidR="0069418A">
              <w:rPr>
                <w:noProof/>
                <w:webHidden/>
              </w:rPr>
            </w:r>
            <w:r w:rsidR="0069418A">
              <w:rPr>
                <w:noProof/>
                <w:webHidden/>
              </w:rPr>
              <w:fldChar w:fldCharType="separate"/>
            </w:r>
            <w:r w:rsidR="007F12C7">
              <w:rPr>
                <w:noProof/>
                <w:webHidden/>
              </w:rPr>
              <w:t>57</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52" w:history="1">
            <w:r w:rsidR="0069418A" w:rsidRPr="00AA0FFD">
              <w:rPr>
                <w:rStyle w:val="Hipercze"/>
                <w:noProof/>
              </w:rPr>
              <w:t>3.4.42 Odbiór częściowy</w:t>
            </w:r>
            <w:r w:rsidR="0069418A">
              <w:rPr>
                <w:noProof/>
                <w:webHidden/>
              </w:rPr>
              <w:tab/>
            </w:r>
            <w:r w:rsidR="0069418A">
              <w:rPr>
                <w:noProof/>
                <w:webHidden/>
              </w:rPr>
              <w:fldChar w:fldCharType="begin"/>
            </w:r>
            <w:r w:rsidR="0069418A">
              <w:rPr>
                <w:noProof/>
                <w:webHidden/>
              </w:rPr>
              <w:instrText xml:space="preserve"> PAGEREF _Toc80638552 \h </w:instrText>
            </w:r>
            <w:r w:rsidR="0069418A">
              <w:rPr>
                <w:noProof/>
                <w:webHidden/>
              </w:rPr>
            </w:r>
            <w:r w:rsidR="0069418A">
              <w:rPr>
                <w:noProof/>
                <w:webHidden/>
              </w:rPr>
              <w:fldChar w:fldCharType="separate"/>
            </w:r>
            <w:r w:rsidR="007F12C7">
              <w:rPr>
                <w:noProof/>
                <w:webHidden/>
              </w:rPr>
              <w:t>58</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53" w:history="1">
            <w:r w:rsidR="0069418A" w:rsidRPr="00AA0FFD">
              <w:rPr>
                <w:rStyle w:val="Hipercze"/>
                <w:noProof/>
              </w:rPr>
              <w:t>3.4.43 Wymagane dokumenty do odbioru końcowego robót</w:t>
            </w:r>
            <w:r w:rsidR="0069418A">
              <w:rPr>
                <w:noProof/>
                <w:webHidden/>
              </w:rPr>
              <w:tab/>
            </w:r>
            <w:r w:rsidR="0069418A">
              <w:rPr>
                <w:noProof/>
                <w:webHidden/>
              </w:rPr>
              <w:fldChar w:fldCharType="begin"/>
            </w:r>
            <w:r w:rsidR="0069418A">
              <w:rPr>
                <w:noProof/>
                <w:webHidden/>
              </w:rPr>
              <w:instrText xml:space="preserve"> PAGEREF _Toc80638553 \h </w:instrText>
            </w:r>
            <w:r w:rsidR="0069418A">
              <w:rPr>
                <w:noProof/>
                <w:webHidden/>
              </w:rPr>
            </w:r>
            <w:r w:rsidR="0069418A">
              <w:rPr>
                <w:noProof/>
                <w:webHidden/>
              </w:rPr>
              <w:fldChar w:fldCharType="separate"/>
            </w:r>
            <w:r w:rsidR="007F12C7">
              <w:rPr>
                <w:noProof/>
                <w:webHidden/>
              </w:rPr>
              <w:t>58</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54" w:history="1">
            <w:r w:rsidR="0069418A" w:rsidRPr="00AA0FFD">
              <w:rPr>
                <w:rStyle w:val="Hipercze"/>
                <w:noProof/>
              </w:rPr>
              <w:t>3.4.44 Przepisy związane</w:t>
            </w:r>
            <w:r w:rsidR="0069418A">
              <w:rPr>
                <w:noProof/>
                <w:webHidden/>
              </w:rPr>
              <w:tab/>
            </w:r>
            <w:r w:rsidR="0069418A">
              <w:rPr>
                <w:noProof/>
                <w:webHidden/>
              </w:rPr>
              <w:fldChar w:fldCharType="begin"/>
            </w:r>
            <w:r w:rsidR="0069418A">
              <w:rPr>
                <w:noProof/>
                <w:webHidden/>
              </w:rPr>
              <w:instrText xml:space="preserve"> PAGEREF _Toc80638554 \h </w:instrText>
            </w:r>
            <w:r w:rsidR="0069418A">
              <w:rPr>
                <w:noProof/>
                <w:webHidden/>
              </w:rPr>
            </w:r>
            <w:r w:rsidR="0069418A">
              <w:rPr>
                <w:noProof/>
                <w:webHidden/>
              </w:rPr>
              <w:fldChar w:fldCharType="separate"/>
            </w:r>
            <w:r w:rsidR="007F12C7">
              <w:rPr>
                <w:noProof/>
                <w:webHidden/>
              </w:rPr>
              <w:t>59</w:t>
            </w:r>
            <w:r w:rsidR="0069418A">
              <w:rPr>
                <w:noProof/>
                <w:webHidden/>
              </w:rPr>
              <w:fldChar w:fldCharType="end"/>
            </w:r>
          </w:hyperlink>
        </w:p>
        <w:p w:rsidR="0069418A" w:rsidRDefault="00657923">
          <w:pPr>
            <w:pStyle w:val="Spistreci2"/>
            <w:tabs>
              <w:tab w:val="left" w:pos="960"/>
            </w:tabs>
            <w:rPr>
              <w:rFonts w:asciiTheme="minorHAnsi" w:eastAsiaTheme="minorEastAsia" w:hAnsiTheme="minorHAnsi" w:cstheme="minorBidi"/>
              <w:noProof/>
            </w:rPr>
          </w:pPr>
          <w:hyperlink w:anchor="_Toc80638555" w:history="1">
            <w:r w:rsidR="0069418A" w:rsidRPr="00AA0FFD">
              <w:rPr>
                <w:rStyle w:val="Hipercze"/>
                <w:noProof/>
              </w:rPr>
              <w:t>3.5.</w:t>
            </w:r>
            <w:r w:rsidR="0069418A">
              <w:rPr>
                <w:rFonts w:asciiTheme="minorHAnsi" w:eastAsiaTheme="minorEastAsia" w:hAnsiTheme="minorHAnsi" w:cstheme="minorBidi"/>
                <w:noProof/>
              </w:rPr>
              <w:tab/>
            </w:r>
            <w:r w:rsidR="0069418A" w:rsidRPr="00AA0FFD">
              <w:rPr>
                <w:rStyle w:val="Hipercze"/>
                <w:noProof/>
              </w:rPr>
              <w:t>Opis wymagań Zamawiającego w stosunku do przedmiotu zamówienia termomodernizacja</w:t>
            </w:r>
            <w:r w:rsidR="0069418A">
              <w:rPr>
                <w:noProof/>
                <w:webHidden/>
              </w:rPr>
              <w:tab/>
            </w:r>
            <w:r w:rsidR="0069418A">
              <w:rPr>
                <w:noProof/>
                <w:webHidden/>
              </w:rPr>
              <w:fldChar w:fldCharType="begin"/>
            </w:r>
            <w:r w:rsidR="0069418A">
              <w:rPr>
                <w:noProof/>
                <w:webHidden/>
              </w:rPr>
              <w:instrText xml:space="preserve"> PAGEREF _Toc80638555 \h </w:instrText>
            </w:r>
            <w:r w:rsidR="0069418A">
              <w:rPr>
                <w:noProof/>
                <w:webHidden/>
              </w:rPr>
            </w:r>
            <w:r w:rsidR="0069418A">
              <w:rPr>
                <w:noProof/>
                <w:webHidden/>
              </w:rPr>
              <w:fldChar w:fldCharType="separate"/>
            </w:r>
            <w:r w:rsidR="007F12C7">
              <w:rPr>
                <w:noProof/>
                <w:webHidden/>
              </w:rPr>
              <w:t>59</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56" w:history="1">
            <w:r w:rsidR="0069418A" w:rsidRPr="00AA0FFD">
              <w:rPr>
                <w:rStyle w:val="Hipercze"/>
                <w:noProof/>
              </w:rPr>
              <w:t>3.5.1 Ogólne zasady wykonywania robót budowlanych</w:t>
            </w:r>
            <w:r w:rsidR="0069418A">
              <w:rPr>
                <w:noProof/>
                <w:webHidden/>
              </w:rPr>
              <w:tab/>
            </w:r>
            <w:r w:rsidR="0069418A">
              <w:rPr>
                <w:noProof/>
                <w:webHidden/>
              </w:rPr>
              <w:fldChar w:fldCharType="begin"/>
            </w:r>
            <w:r w:rsidR="0069418A">
              <w:rPr>
                <w:noProof/>
                <w:webHidden/>
              </w:rPr>
              <w:instrText xml:space="preserve"> PAGEREF _Toc80638556 \h </w:instrText>
            </w:r>
            <w:r w:rsidR="0069418A">
              <w:rPr>
                <w:noProof/>
                <w:webHidden/>
              </w:rPr>
            </w:r>
            <w:r w:rsidR="0069418A">
              <w:rPr>
                <w:noProof/>
                <w:webHidden/>
              </w:rPr>
              <w:fldChar w:fldCharType="separate"/>
            </w:r>
            <w:r w:rsidR="007F12C7">
              <w:rPr>
                <w:noProof/>
                <w:webHidden/>
              </w:rPr>
              <w:t>59</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57" w:history="1">
            <w:r w:rsidR="0069418A" w:rsidRPr="00AA0FFD">
              <w:rPr>
                <w:rStyle w:val="Hipercze"/>
                <w:noProof/>
              </w:rPr>
              <w:t>3.5.2 Teren wykonywanych robót budowlanych</w:t>
            </w:r>
            <w:r w:rsidR="0069418A">
              <w:rPr>
                <w:noProof/>
                <w:webHidden/>
              </w:rPr>
              <w:tab/>
            </w:r>
            <w:r w:rsidR="0069418A">
              <w:rPr>
                <w:noProof/>
                <w:webHidden/>
              </w:rPr>
              <w:fldChar w:fldCharType="begin"/>
            </w:r>
            <w:r w:rsidR="0069418A">
              <w:rPr>
                <w:noProof/>
                <w:webHidden/>
              </w:rPr>
              <w:instrText xml:space="preserve"> PAGEREF _Toc80638557 \h </w:instrText>
            </w:r>
            <w:r w:rsidR="0069418A">
              <w:rPr>
                <w:noProof/>
                <w:webHidden/>
              </w:rPr>
            </w:r>
            <w:r w:rsidR="0069418A">
              <w:rPr>
                <w:noProof/>
                <w:webHidden/>
              </w:rPr>
              <w:fldChar w:fldCharType="separate"/>
            </w:r>
            <w:r w:rsidR="007F12C7">
              <w:rPr>
                <w:noProof/>
                <w:webHidden/>
              </w:rPr>
              <w:t>60</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58" w:history="1">
            <w:r w:rsidR="0069418A" w:rsidRPr="00AA0FFD">
              <w:rPr>
                <w:rStyle w:val="Hipercze"/>
                <w:noProof/>
              </w:rPr>
              <w:t>3.5.3 Dokumentacja Projektowa</w:t>
            </w:r>
            <w:r w:rsidR="0069418A">
              <w:rPr>
                <w:noProof/>
                <w:webHidden/>
              </w:rPr>
              <w:tab/>
            </w:r>
            <w:r w:rsidR="0069418A">
              <w:rPr>
                <w:noProof/>
                <w:webHidden/>
              </w:rPr>
              <w:fldChar w:fldCharType="begin"/>
            </w:r>
            <w:r w:rsidR="0069418A">
              <w:rPr>
                <w:noProof/>
                <w:webHidden/>
              </w:rPr>
              <w:instrText xml:space="preserve"> PAGEREF _Toc80638558 \h </w:instrText>
            </w:r>
            <w:r w:rsidR="0069418A">
              <w:rPr>
                <w:noProof/>
                <w:webHidden/>
              </w:rPr>
            </w:r>
            <w:r w:rsidR="0069418A">
              <w:rPr>
                <w:noProof/>
                <w:webHidden/>
              </w:rPr>
              <w:fldChar w:fldCharType="separate"/>
            </w:r>
            <w:r w:rsidR="007F12C7">
              <w:rPr>
                <w:noProof/>
                <w:webHidden/>
              </w:rPr>
              <w:t>60</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59" w:history="1">
            <w:r w:rsidR="0069418A" w:rsidRPr="00AA0FFD">
              <w:rPr>
                <w:rStyle w:val="Hipercze"/>
                <w:noProof/>
              </w:rPr>
              <w:t>3.5.4 Zgodność wykonywanych robót z Dokumentacją Projektową i STWiORB</w:t>
            </w:r>
            <w:r w:rsidR="0069418A">
              <w:rPr>
                <w:noProof/>
                <w:webHidden/>
              </w:rPr>
              <w:tab/>
            </w:r>
            <w:r w:rsidR="0069418A">
              <w:rPr>
                <w:noProof/>
                <w:webHidden/>
              </w:rPr>
              <w:fldChar w:fldCharType="begin"/>
            </w:r>
            <w:r w:rsidR="0069418A">
              <w:rPr>
                <w:noProof/>
                <w:webHidden/>
              </w:rPr>
              <w:instrText xml:space="preserve"> PAGEREF _Toc80638559 \h </w:instrText>
            </w:r>
            <w:r w:rsidR="0069418A">
              <w:rPr>
                <w:noProof/>
                <w:webHidden/>
              </w:rPr>
            </w:r>
            <w:r w:rsidR="0069418A">
              <w:rPr>
                <w:noProof/>
                <w:webHidden/>
              </w:rPr>
              <w:fldChar w:fldCharType="separate"/>
            </w:r>
            <w:r w:rsidR="007F12C7">
              <w:rPr>
                <w:noProof/>
                <w:webHidden/>
              </w:rPr>
              <w:t>60</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0" w:history="1">
            <w:r w:rsidR="0069418A" w:rsidRPr="00AA0FFD">
              <w:rPr>
                <w:rStyle w:val="Hipercze"/>
                <w:noProof/>
              </w:rPr>
              <w:t>3.5.6.</w:t>
            </w:r>
            <w:r w:rsidR="0069418A">
              <w:rPr>
                <w:rFonts w:asciiTheme="minorHAnsi" w:eastAsiaTheme="minorEastAsia" w:hAnsiTheme="minorHAnsi" w:cstheme="minorBidi"/>
                <w:noProof/>
              </w:rPr>
              <w:tab/>
            </w:r>
            <w:r w:rsidR="0069418A" w:rsidRPr="00AA0FFD">
              <w:rPr>
                <w:rStyle w:val="Hipercze"/>
                <w:noProof/>
              </w:rPr>
              <w:t>Ochrona środowiska w czasie wykonywania robót budowlanych</w:t>
            </w:r>
            <w:r w:rsidR="0069418A">
              <w:rPr>
                <w:noProof/>
                <w:webHidden/>
              </w:rPr>
              <w:tab/>
            </w:r>
            <w:r w:rsidR="0069418A">
              <w:rPr>
                <w:noProof/>
                <w:webHidden/>
              </w:rPr>
              <w:fldChar w:fldCharType="begin"/>
            </w:r>
            <w:r w:rsidR="0069418A">
              <w:rPr>
                <w:noProof/>
                <w:webHidden/>
              </w:rPr>
              <w:instrText xml:space="preserve"> PAGEREF _Toc80638560 \h </w:instrText>
            </w:r>
            <w:r w:rsidR="0069418A">
              <w:rPr>
                <w:noProof/>
                <w:webHidden/>
              </w:rPr>
            </w:r>
            <w:r w:rsidR="0069418A">
              <w:rPr>
                <w:noProof/>
                <w:webHidden/>
              </w:rPr>
              <w:fldChar w:fldCharType="separate"/>
            </w:r>
            <w:r w:rsidR="007F12C7">
              <w:rPr>
                <w:noProof/>
                <w:webHidden/>
              </w:rPr>
              <w:t>61</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1" w:history="1">
            <w:r w:rsidR="0069418A" w:rsidRPr="00AA0FFD">
              <w:rPr>
                <w:rStyle w:val="Hipercze"/>
                <w:noProof/>
              </w:rPr>
              <w:t>3.5.7.</w:t>
            </w:r>
            <w:r w:rsidR="0069418A">
              <w:rPr>
                <w:rFonts w:asciiTheme="minorHAnsi" w:eastAsiaTheme="minorEastAsia" w:hAnsiTheme="minorHAnsi" w:cstheme="minorBidi"/>
                <w:noProof/>
              </w:rPr>
              <w:tab/>
            </w:r>
            <w:r w:rsidR="0069418A" w:rsidRPr="00AA0FFD">
              <w:rPr>
                <w:rStyle w:val="Hipercze"/>
                <w:noProof/>
              </w:rPr>
              <w:t>Ochrona przeciwpożarowa</w:t>
            </w:r>
            <w:r w:rsidR="0069418A">
              <w:rPr>
                <w:noProof/>
                <w:webHidden/>
              </w:rPr>
              <w:tab/>
            </w:r>
            <w:r w:rsidR="0069418A">
              <w:rPr>
                <w:noProof/>
                <w:webHidden/>
              </w:rPr>
              <w:fldChar w:fldCharType="begin"/>
            </w:r>
            <w:r w:rsidR="0069418A">
              <w:rPr>
                <w:noProof/>
                <w:webHidden/>
              </w:rPr>
              <w:instrText xml:space="preserve"> PAGEREF _Toc80638561 \h </w:instrText>
            </w:r>
            <w:r w:rsidR="0069418A">
              <w:rPr>
                <w:noProof/>
                <w:webHidden/>
              </w:rPr>
            </w:r>
            <w:r w:rsidR="0069418A">
              <w:rPr>
                <w:noProof/>
                <w:webHidden/>
              </w:rPr>
              <w:fldChar w:fldCharType="separate"/>
            </w:r>
            <w:r w:rsidR="007F12C7">
              <w:rPr>
                <w:noProof/>
                <w:webHidden/>
              </w:rPr>
              <w:t>62</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2" w:history="1">
            <w:r w:rsidR="0069418A" w:rsidRPr="00AA0FFD">
              <w:rPr>
                <w:rStyle w:val="Hipercze"/>
                <w:noProof/>
              </w:rPr>
              <w:t>3.5.8.</w:t>
            </w:r>
            <w:r w:rsidR="0069418A">
              <w:rPr>
                <w:rFonts w:asciiTheme="minorHAnsi" w:eastAsiaTheme="minorEastAsia" w:hAnsiTheme="minorHAnsi" w:cstheme="minorBidi"/>
                <w:noProof/>
              </w:rPr>
              <w:tab/>
            </w:r>
            <w:r w:rsidR="0069418A" w:rsidRPr="00AA0FFD">
              <w:rPr>
                <w:rStyle w:val="Hipercze"/>
                <w:noProof/>
              </w:rPr>
              <w:t>Bezpieczeństwo i higiena pracy</w:t>
            </w:r>
            <w:r w:rsidR="0069418A">
              <w:rPr>
                <w:noProof/>
                <w:webHidden/>
              </w:rPr>
              <w:tab/>
            </w:r>
            <w:r w:rsidR="0069418A">
              <w:rPr>
                <w:noProof/>
                <w:webHidden/>
              </w:rPr>
              <w:fldChar w:fldCharType="begin"/>
            </w:r>
            <w:r w:rsidR="0069418A">
              <w:rPr>
                <w:noProof/>
                <w:webHidden/>
              </w:rPr>
              <w:instrText xml:space="preserve"> PAGEREF _Toc80638562 \h </w:instrText>
            </w:r>
            <w:r w:rsidR="0069418A">
              <w:rPr>
                <w:noProof/>
                <w:webHidden/>
              </w:rPr>
            </w:r>
            <w:r w:rsidR="0069418A">
              <w:rPr>
                <w:noProof/>
                <w:webHidden/>
              </w:rPr>
              <w:fldChar w:fldCharType="separate"/>
            </w:r>
            <w:r w:rsidR="007F12C7">
              <w:rPr>
                <w:noProof/>
                <w:webHidden/>
              </w:rPr>
              <w:t>62</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3" w:history="1">
            <w:r w:rsidR="0069418A" w:rsidRPr="00AA0FFD">
              <w:rPr>
                <w:rStyle w:val="Hipercze"/>
                <w:noProof/>
              </w:rPr>
              <w:t>3.5.9.</w:t>
            </w:r>
            <w:r w:rsidR="0069418A">
              <w:rPr>
                <w:rFonts w:asciiTheme="minorHAnsi" w:eastAsiaTheme="minorEastAsia" w:hAnsiTheme="minorHAnsi" w:cstheme="minorBidi"/>
                <w:noProof/>
              </w:rPr>
              <w:tab/>
            </w:r>
            <w:r w:rsidR="0069418A" w:rsidRPr="00AA0FFD">
              <w:rPr>
                <w:rStyle w:val="Hipercze"/>
                <w:noProof/>
              </w:rPr>
              <w:t>Materiały szkodliwe dla otoczenia</w:t>
            </w:r>
            <w:r w:rsidR="0069418A">
              <w:rPr>
                <w:noProof/>
                <w:webHidden/>
              </w:rPr>
              <w:tab/>
            </w:r>
            <w:r w:rsidR="0069418A">
              <w:rPr>
                <w:noProof/>
                <w:webHidden/>
              </w:rPr>
              <w:fldChar w:fldCharType="begin"/>
            </w:r>
            <w:r w:rsidR="0069418A">
              <w:rPr>
                <w:noProof/>
                <w:webHidden/>
              </w:rPr>
              <w:instrText xml:space="preserve"> PAGEREF _Toc80638563 \h </w:instrText>
            </w:r>
            <w:r w:rsidR="0069418A">
              <w:rPr>
                <w:noProof/>
                <w:webHidden/>
              </w:rPr>
            </w:r>
            <w:r w:rsidR="0069418A">
              <w:rPr>
                <w:noProof/>
                <w:webHidden/>
              </w:rPr>
              <w:fldChar w:fldCharType="separate"/>
            </w:r>
            <w:r w:rsidR="007F12C7">
              <w:rPr>
                <w:noProof/>
                <w:webHidden/>
              </w:rPr>
              <w:t>62</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4" w:history="1">
            <w:r w:rsidR="0069418A" w:rsidRPr="00AA0FFD">
              <w:rPr>
                <w:rStyle w:val="Hipercze"/>
                <w:noProof/>
              </w:rPr>
              <w:t>3.5.10.</w:t>
            </w:r>
            <w:r w:rsidR="0069418A">
              <w:rPr>
                <w:rFonts w:asciiTheme="minorHAnsi" w:eastAsiaTheme="minorEastAsia" w:hAnsiTheme="minorHAnsi" w:cstheme="minorBidi"/>
                <w:noProof/>
              </w:rPr>
              <w:tab/>
            </w:r>
            <w:r w:rsidR="0069418A" w:rsidRPr="00AA0FFD">
              <w:rPr>
                <w:rStyle w:val="Hipercze"/>
                <w:noProof/>
              </w:rPr>
              <w:t>Ochrona własności publicznej i prywatnej</w:t>
            </w:r>
            <w:r w:rsidR="0069418A">
              <w:rPr>
                <w:noProof/>
                <w:webHidden/>
              </w:rPr>
              <w:tab/>
            </w:r>
            <w:r w:rsidR="0069418A">
              <w:rPr>
                <w:noProof/>
                <w:webHidden/>
              </w:rPr>
              <w:fldChar w:fldCharType="begin"/>
            </w:r>
            <w:r w:rsidR="0069418A">
              <w:rPr>
                <w:noProof/>
                <w:webHidden/>
              </w:rPr>
              <w:instrText xml:space="preserve"> PAGEREF _Toc80638564 \h </w:instrText>
            </w:r>
            <w:r w:rsidR="0069418A">
              <w:rPr>
                <w:noProof/>
                <w:webHidden/>
              </w:rPr>
            </w:r>
            <w:r w:rsidR="0069418A">
              <w:rPr>
                <w:noProof/>
                <w:webHidden/>
              </w:rPr>
              <w:fldChar w:fldCharType="separate"/>
            </w:r>
            <w:r w:rsidR="007F12C7">
              <w:rPr>
                <w:noProof/>
                <w:webHidden/>
              </w:rPr>
              <w:t>63</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5" w:history="1">
            <w:r w:rsidR="0069418A" w:rsidRPr="00AA0FFD">
              <w:rPr>
                <w:rStyle w:val="Hipercze"/>
                <w:noProof/>
              </w:rPr>
              <w:t>3.5.11.</w:t>
            </w:r>
            <w:r w:rsidR="0069418A">
              <w:rPr>
                <w:rFonts w:asciiTheme="minorHAnsi" w:eastAsiaTheme="minorEastAsia" w:hAnsiTheme="minorHAnsi" w:cstheme="minorBidi"/>
                <w:noProof/>
              </w:rPr>
              <w:tab/>
            </w:r>
            <w:r w:rsidR="0069418A" w:rsidRPr="00AA0FFD">
              <w:rPr>
                <w:rStyle w:val="Hipercze"/>
                <w:noProof/>
              </w:rPr>
              <w:t>Ochrona Robót</w:t>
            </w:r>
            <w:r w:rsidR="0069418A">
              <w:rPr>
                <w:noProof/>
                <w:webHidden/>
              </w:rPr>
              <w:tab/>
            </w:r>
            <w:r w:rsidR="0069418A">
              <w:rPr>
                <w:noProof/>
                <w:webHidden/>
              </w:rPr>
              <w:fldChar w:fldCharType="begin"/>
            </w:r>
            <w:r w:rsidR="0069418A">
              <w:rPr>
                <w:noProof/>
                <w:webHidden/>
              </w:rPr>
              <w:instrText xml:space="preserve"> PAGEREF _Toc80638565 \h </w:instrText>
            </w:r>
            <w:r w:rsidR="0069418A">
              <w:rPr>
                <w:noProof/>
                <w:webHidden/>
              </w:rPr>
            </w:r>
            <w:r w:rsidR="0069418A">
              <w:rPr>
                <w:noProof/>
                <w:webHidden/>
              </w:rPr>
              <w:fldChar w:fldCharType="separate"/>
            </w:r>
            <w:r w:rsidR="007F12C7">
              <w:rPr>
                <w:noProof/>
                <w:webHidden/>
              </w:rPr>
              <w:t>63</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6" w:history="1">
            <w:r w:rsidR="0069418A" w:rsidRPr="00AA0FFD">
              <w:rPr>
                <w:rStyle w:val="Hipercze"/>
                <w:noProof/>
              </w:rPr>
              <w:t>3.5.12.</w:t>
            </w:r>
            <w:r w:rsidR="0069418A">
              <w:rPr>
                <w:rFonts w:asciiTheme="minorHAnsi" w:eastAsiaTheme="minorEastAsia" w:hAnsiTheme="minorHAnsi" w:cstheme="minorBidi"/>
                <w:noProof/>
              </w:rPr>
              <w:tab/>
            </w:r>
            <w:r w:rsidR="0069418A" w:rsidRPr="00AA0FFD">
              <w:rPr>
                <w:rStyle w:val="Hipercze"/>
                <w:noProof/>
              </w:rPr>
              <w:t>Stosowanie się do prawa i innych przepisów</w:t>
            </w:r>
            <w:r w:rsidR="0069418A">
              <w:rPr>
                <w:noProof/>
                <w:webHidden/>
              </w:rPr>
              <w:tab/>
            </w:r>
            <w:r w:rsidR="0069418A">
              <w:rPr>
                <w:noProof/>
                <w:webHidden/>
              </w:rPr>
              <w:fldChar w:fldCharType="begin"/>
            </w:r>
            <w:r w:rsidR="0069418A">
              <w:rPr>
                <w:noProof/>
                <w:webHidden/>
              </w:rPr>
              <w:instrText xml:space="preserve"> PAGEREF _Toc80638566 \h </w:instrText>
            </w:r>
            <w:r w:rsidR="0069418A">
              <w:rPr>
                <w:noProof/>
                <w:webHidden/>
              </w:rPr>
            </w:r>
            <w:r w:rsidR="0069418A">
              <w:rPr>
                <w:noProof/>
                <w:webHidden/>
              </w:rPr>
              <w:fldChar w:fldCharType="separate"/>
            </w:r>
            <w:r w:rsidR="007F12C7">
              <w:rPr>
                <w:noProof/>
                <w:webHidden/>
              </w:rPr>
              <w:t>63</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7" w:history="1">
            <w:r w:rsidR="0069418A" w:rsidRPr="00AA0FFD">
              <w:rPr>
                <w:rStyle w:val="Hipercze"/>
                <w:noProof/>
              </w:rPr>
              <w:t>3.5.13.</w:t>
            </w:r>
            <w:r w:rsidR="0069418A">
              <w:rPr>
                <w:rFonts w:asciiTheme="minorHAnsi" w:eastAsiaTheme="minorEastAsia" w:hAnsiTheme="minorHAnsi" w:cstheme="minorBidi"/>
                <w:noProof/>
              </w:rPr>
              <w:tab/>
            </w:r>
            <w:r w:rsidR="0069418A" w:rsidRPr="00AA0FFD">
              <w:rPr>
                <w:rStyle w:val="Hipercze"/>
                <w:noProof/>
              </w:rPr>
              <w:t>Równoważność norm i zbiorów przepisów prawnych</w:t>
            </w:r>
            <w:r w:rsidR="0069418A">
              <w:rPr>
                <w:noProof/>
                <w:webHidden/>
              </w:rPr>
              <w:tab/>
            </w:r>
            <w:r w:rsidR="0069418A">
              <w:rPr>
                <w:noProof/>
                <w:webHidden/>
              </w:rPr>
              <w:fldChar w:fldCharType="begin"/>
            </w:r>
            <w:r w:rsidR="0069418A">
              <w:rPr>
                <w:noProof/>
                <w:webHidden/>
              </w:rPr>
              <w:instrText xml:space="preserve"> PAGEREF _Toc80638567 \h </w:instrText>
            </w:r>
            <w:r w:rsidR="0069418A">
              <w:rPr>
                <w:noProof/>
                <w:webHidden/>
              </w:rPr>
            </w:r>
            <w:r w:rsidR="0069418A">
              <w:rPr>
                <w:noProof/>
                <w:webHidden/>
              </w:rPr>
              <w:fldChar w:fldCharType="separate"/>
            </w:r>
            <w:r w:rsidR="007F12C7">
              <w:rPr>
                <w:noProof/>
                <w:webHidden/>
              </w:rPr>
              <w:t>64</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8" w:history="1">
            <w:r w:rsidR="0069418A" w:rsidRPr="00AA0FFD">
              <w:rPr>
                <w:rStyle w:val="Hipercze"/>
                <w:noProof/>
              </w:rPr>
              <w:t>3.5.14.</w:t>
            </w:r>
            <w:r w:rsidR="0069418A">
              <w:rPr>
                <w:rFonts w:asciiTheme="minorHAnsi" w:eastAsiaTheme="minorEastAsia" w:hAnsiTheme="minorHAnsi" w:cstheme="minorBidi"/>
                <w:noProof/>
              </w:rPr>
              <w:tab/>
            </w:r>
            <w:r w:rsidR="0069418A" w:rsidRPr="00AA0FFD">
              <w:rPr>
                <w:rStyle w:val="Hipercze"/>
                <w:noProof/>
              </w:rPr>
              <w:t>Źródła pozyskania materiałów</w:t>
            </w:r>
            <w:r w:rsidR="0069418A">
              <w:rPr>
                <w:noProof/>
                <w:webHidden/>
              </w:rPr>
              <w:tab/>
            </w:r>
            <w:r w:rsidR="0069418A">
              <w:rPr>
                <w:noProof/>
                <w:webHidden/>
              </w:rPr>
              <w:fldChar w:fldCharType="begin"/>
            </w:r>
            <w:r w:rsidR="0069418A">
              <w:rPr>
                <w:noProof/>
                <w:webHidden/>
              </w:rPr>
              <w:instrText xml:space="preserve"> PAGEREF _Toc80638568 \h </w:instrText>
            </w:r>
            <w:r w:rsidR="0069418A">
              <w:rPr>
                <w:noProof/>
                <w:webHidden/>
              </w:rPr>
            </w:r>
            <w:r w:rsidR="0069418A">
              <w:rPr>
                <w:noProof/>
                <w:webHidden/>
              </w:rPr>
              <w:fldChar w:fldCharType="separate"/>
            </w:r>
            <w:r w:rsidR="007F12C7">
              <w:rPr>
                <w:noProof/>
                <w:webHidden/>
              </w:rPr>
              <w:t>64</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69" w:history="1">
            <w:r w:rsidR="0069418A" w:rsidRPr="00AA0FFD">
              <w:rPr>
                <w:rStyle w:val="Hipercze"/>
                <w:noProof/>
              </w:rPr>
              <w:t>3.5.15.</w:t>
            </w:r>
            <w:r w:rsidR="0069418A">
              <w:rPr>
                <w:rFonts w:asciiTheme="minorHAnsi" w:eastAsiaTheme="minorEastAsia" w:hAnsiTheme="minorHAnsi" w:cstheme="minorBidi"/>
                <w:noProof/>
              </w:rPr>
              <w:tab/>
            </w:r>
            <w:r w:rsidR="0069418A" w:rsidRPr="00AA0FFD">
              <w:rPr>
                <w:rStyle w:val="Hipercze"/>
                <w:noProof/>
              </w:rPr>
              <w:t>Warunki przyjęcia na budowę materiałów budowlanych</w:t>
            </w:r>
            <w:r w:rsidR="0069418A">
              <w:rPr>
                <w:noProof/>
                <w:webHidden/>
              </w:rPr>
              <w:tab/>
            </w:r>
            <w:r w:rsidR="0069418A">
              <w:rPr>
                <w:noProof/>
                <w:webHidden/>
              </w:rPr>
              <w:fldChar w:fldCharType="begin"/>
            </w:r>
            <w:r w:rsidR="0069418A">
              <w:rPr>
                <w:noProof/>
                <w:webHidden/>
              </w:rPr>
              <w:instrText xml:space="preserve"> PAGEREF _Toc80638569 \h </w:instrText>
            </w:r>
            <w:r w:rsidR="0069418A">
              <w:rPr>
                <w:noProof/>
                <w:webHidden/>
              </w:rPr>
            </w:r>
            <w:r w:rsidR="0069418A">
              <w:rPr>
                <w:noProof/>
                <w:webHidden/>
              </w:rPr>
              <w:fldChar w:fldCharType="separate"/>
            </w:r>
            <w:r w:rsidR="007F12C7">
              <w:rPr>
                <w:noProof/>
                <w:webHidden/>
              </w:rPr>
              <w:t>64</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0" w:history="1">
            <w:r w:rsidR="0069418A" w:rsidRPr="00AA0FFD">
              <w:rPr>
                <w:rStyle w:val="Hipercze"/>
                <w:noProof/>
              </w:rPr>
              <w:t>3.5.16.</w:t>
            </w:r>
            <w:r w:rsidR="0069418A">
              <w:rPr>
                <w:rFonts w:asciiTheme="minorHAnsi" w:eastAsiaTheme="minorEastAsia" w:hAnsiTheme="minorHAnsi" w:cstheme="minorBidi"/>
                <w:noProof/>
              </w:rPr>
              <w:tab/>
            </w:r>
            <w:r w:rsidR="0069418A" w:rsidRPr="00AA0FFD">
              <w:rPr>
                <w:rStyle w:val="Hipercze"/>
                <w:noProof/>
              </w:rPr>
              <w:t>Materiały nieodpowiadające wymaganiom PFU</w:t>
            </w:r>
            <w:r w:rsidR="0069418A">
              <w:rPr>
                <w:noProof/>
                <w:webHidden/>
              </w:rPr>
              <w:tab/>
            </w:r>
            <w:r w:rsidR="0069418A">
              <w:rPr>
                <w:noProof/>
                <w:webHidden/>
              </w:rPr>
              <w:fldChar w:fldCharType="begin"/>
            </w:r>
            <w:r w:rsidR="0069418A">
              <w:rPr>
                <w:noProof/>
                <w:webHidden/>
              </w:rPr>
              <w:instrText xml:space="preserve"> PAGEREF _Toc80638570 \h </w:instrText>
            </w:r>
            <w:r w:rsidR="0069418A">
              <w:rPr>
                <w:noProof/>
                <w:webHidden/>
              </w:rPr>
            </w:r>
            <w:r w:rsidR="0069418A">
              <w:rPr>
                <w:noProof/>
                <w:webHidden/>
              </w:rPr>
              <w:fldChar w:fldCharType="separate"/>
            </w:r>
            <w:r w:rsidR="007F12C7">
              <w:rPr>
                <w:noProof/>
                <w:webHidden/>
              </w:rPr>
              <w:t>65</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1" w:history="1">
            <w:r w:rsidR="0069418A" w:rsidRPr="00AA0FFD">
              <w:rPr>
                <w:rStyle w:val="Hipercze"/>
                <w:noProof/>
              </w:rPr>
              <w:t>3.5.17.</w:t>
            </w:r>
            <w:r w:rsidR="0069418A">
              <w:rPr>
                <w:rFonts w:asciiTheme="minorHAnsi" w:eastAsiaTheme="minorEastAsia" w:hAnsiTheme="minorHAnsi" w:cstheme="minorBidi"/>
                <w:noProof/>
              </w:rPr>
              <w:tab/>
            </w:r>
            <w:r w:rsidR="0069418A" w:rsidRPr="00AA0FFD">
              <w:rPr>
                <w:rStyle w:val="Hipercze"/>
                <w:noProof/>
              </w:rPr>
              <w:t>Przechowywanie i składowanie materiałów</w:t>
            </w:r>
            <w:r w:rsidR="0069418A">
              <w:rPr>
                <w:noProof/>
                <w:webHidden/>
              </w:rPr>
              <w:tab/>
            </w:r>
            <w:r w:rsidR="0069418A">
              <w:rPr>
                <w:noProof/>
                <w:webHidden/>
              </w:rPr>
              <w:fldChar w:fldCharType="begin"/>
            </w:r>
            <w:r w:rsidR="0069418A">
              <w:rPr>
                <w:noProof/>
                <w:webHidden/>
              </w:rPr>
              <w:instrText xml:space="preserve"> PAGEREF _Toc80638571 \h </w:instrText>
            </w:r>
            <w:r w:rsidR="0069418A">
              <w:rPr>
                <w:noProof/>
                <w:webHidden/>
              </w:rPr>
            </w:r>
            <w:r w:rsidR="0069418A">
              <w:rPr>
                <w:noProof/>
                <w:webHidden/>
              </w:rPr>
              <w:fldChar w:fldCharType="separate"/>
            </w:r>
            <w:r w:rsidR="007F12C7">
              <w:rPr>
                <w:noProof/>
                <w:webHidden/>
              </w:rPr>
              <w:t>65</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2" w:history="1">
            <w:r w:rsidR="0069418A" w:rsidRPr="00AA0FFD">
              <w:rPr>
                <w:rStyle w:val="Hipercze"/>
                <w:noProof/>
              </w:rPr>
              <w:t>3.4.18.</w:t>
            </w:r>
            <w:r w:rsidR="0069418A">
              <w:rPr>
                <w:rFonts w:asciiTheme="minorHAnsi" w:eastAsiaTheme="minorEastAsia" w:hAnsiTheme="minorHAnsi" w:cstheme="minorBidi"/>
                <w:noProof/>
              </w:rPr>
              <w:tab/>
            </w:r>
            <w:r w:rsidR="0069418A" w:rsidRPr="00AA0FFD">
              <w:rPr>
                <w:rStyle w:val="Hipercze"/>
                <w:noProof/>
              </w:rPr>
              <w:t>Wariantowe stosowanie materiałów</w:t>
            </w:r>
            <w:r w:rsidR="0069418A">
              <w:rPr>
                <w:noProof/>
                <w:webHidden/>
              </w:rPr>
              <w:tab/>
            </w:r>
            <w:r w:rsidR="0069418A">
              <w:rPr>
                <w:noProof/>
                <w:webHidden/>
              </w:rPr>
              <w:fldChar w:fldCharType="begin"/>
            </w:r>
            <w:r w:rsidR="0069418A">
              <w:rPr>
                <w:noProof/>
                <w:webHidden/>
              </w:rPr>
              <w:instrText xml:space="preserve"> PAGEREF _Toc80638572 \h </w:instrText>
            </w:r>
            <w:r w:rsidR="0069418A">
              <w:rPr>
                <w:noProof/>
                <w:webHidden/>
              </w:rPr>
            </w:r>
            <w:r w:rsidR="0069418A">
              <w:rPr>
                <w:noProof/>
                <w:webHidden/>
              </w:rPr>
              <w:fldChar w:fldCharType="separate"/>
            </w:r>
            <w:r w:rsidR="007F12C7">
              <w:rPr>
                <w:noProof/>
                <w:webHidden/>
              </w:rPr>
              <w:t>65</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3" w:history="1">
            <w:r w:rsidR="0069418A" w:rsidRPr="00AA0FFD">
              <w:rPr>
                <w:rStyle w:val="Hipercze"/>
                <w:noProof/>
              </w:rPr>
              <w:t>3.4.19.</w:t>
            </w:r>
            <w:r w:rsidR="0069418A">
              <w:rPr>
                <w:rFonts w:asciiTheme="minorHAnsi" w:eastAsiaTheme="minorEastAsia" w:hAnsiTheme="minorHAnsi" w:cstheme="minorBidi"/>
                <w:noProof/>
              </w:rPr>
              <w:tab/>
            </w:r>
            <w:r w:rsidR="0069418A" w:rsidRPr="00AA0FFD">
              <w:rPr>
                <w:rStyle w:val="Hipercze"/>
                <w:noProof/>
              </w:rPr>
              <w:t>Sprzęt</w:t>
            </w:r>
            <w:r w:rsidR="0069418A">
              <w:rPr>
                <w:noProof/>
                <w:webHidden/>
              </w:rPr>
              <w:tab/>
            </w:r>
            <w:r w:rsidR="0069418A">
              <w:rPr>
                <w:noProof/>
                <w:webHidden/>
              </w:rPr>
              <w:fldChar w:fldCharType="begin"/>
            </w:r>
            <w:r w:rsidR="0069418A">
              <w:rPr>
                <w:noProof/>
                <w:webHidden/>
              </w:rPr>
              <w:instrText xml:space="preserve"> PAGEREF _Toc80638573 \h </w:instrText>
            </w:r>
            <w:r w:rsidR="0069418A">
              <w:rPr>
                <w:noProof/>
                <w:webHidden/>
              </w:rPr>
            </w:r>
            <w:r w:rsidR="0069418A">
              <w:rPr>
                <w:noProof/>
                <w:webHidden/>
              </w:rPr>
              <w:fldChar w:fldCharType="separate"/>
            </w:r>
            <w:r w:rsidR="007F12C7">
              <w:rPr>
                <w:noProof/>
                <w:webHidden/>
              </w:rPr>
              <w:t>65</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4" w:history="1">
            <w:r w:rsidR="0069418A" w:rsidRPr="00AA0FFD">
              <w:rPr>
                <w:rStyle w:val="Hipercze"/>
                <w:noProof/>
              </w:rPr>
              <w:t>3.4.20.</w:t>
            </w:r>
            <w:r w:rsidR="0069418A">
              <w:rPr>
                <w:rFonts w:asciiTheme="minorHAnsi" w:eastAsiaTheme="minorEastAsia" w:hAnsiTheme="minorHAnsi" w:cstheme="minorBidi"/>
                <w:noProof/>
              </w:rPr>
              <w:tab/>
            </w:r>
            <w:r w:rsidR="0069418A" w:rsidRPr="00AA0FFD">
              <w:rPr>
                <w:rStyle w:val="Hipercze"/>
                <w:noProof/>
              </w:rPr>
              <w:t>Transport</w:t>
            </w:r>
            <w:r w:rsidR="0069418A">
              <w:rPr>
                <w:noProof/>
                <w:webHidden/>
              </w:rPr>
              <w:tab/>
            </w:r>
            <w:r w:rsidR="0069418A">
              <w:rPr>
                <w:noProof/>
                <w:webHidden/>
              </w:rPr>
              <w:fldChar w:fldCharType="begin"/>
            </w:r>
            <w:r w:rsidR="0069418A">
              <w:rPr>
                <w:noProof/>
                <w:webHidden/>
              </w:rPr>
              <w:instrText xml:space="preserve"> PAGEREF _Toc80638574 \h </w:instrText>
            </w:r>
            <w:r w:rsidR="0069418A">
              <w:rPr>
                <w:noProof/>
                <w:webHidden/>
              </w:rPr>
            </w:r>
            <w:r w:rsidR="0069418A">
              <w:rPr>
                <w:noProof/>
                <w:webHidden/>
              </w:rPr>
              <w:fldChar w:fldCharType="separate"/>
            </w:r>
            <w:r w:rsidR="007F12C7">
              <w:rPr>
                <w:noProof/>
                <w:webHidden/>
              </w:rPr>
              <w:t>66</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5" w:history="1">
            <w:r w:rsidR="0069418A" w:rsidRPr="00AA0FFD">
              <w:rPr>
                <w:rStyle w:val="Hipercze"/>
                <w:noProof/>
              </w:rPr>
              <w:t>3.4.21.</w:t>
            </w:r>
            <w:r w:rsidR="0069418A">
              <w:rPr>
                <w:rFonts w:asciiTheme="minorHAnsi" w:eastAsiaTheme="minorEastAsia" w:hAnsiTheme="minorHAnsi" w:cstheme="minorBidi"/>
                <w:noProof/>
              </w:rPr>
              <w:tab/>
            </w:r>
            <w:r w:rsidR="0069418A" w:rsidRPr="00AA0FFD">
              <w:rPr>
                <w:rStyle w:val="Hipercze"/>
                <w:noProof/>
              </w:rPr>
              <w:t>Ogólne zasady wykonywania robót</w:t>
            </w:r>
            <w:r w:rsidR="0069418A">
              <w:rPr>
                <w:noProof/>
                <w:webHidden/>
              </w:rPr>
              <w:tab/>
            </w:r>
            <w:r w:rsidR="0069418A">
              <w:rPr>
                <w:noProof/>
                <w:webHidden/>
              </w:rPr>
              <w:fldChar w:fldCharType="begin"/>
            </w:r>
            <w:r w:rsidR="0069418A">
              <w:rPr>
                <w:noProof/>
                <w:webHidden/>
              </w:rPr>
              <w:instrText xml:space="preserve"> PAGEREF _Toc80638575 \h </w:instrText>
            </w:r>
            <w:r w:rsidR="0069418A">
              <w:rPr>
                <w:noProof/>
                <w:webHidden/>
              </w:rPr>
            </w:r>
            <w:r w:rsidR="0069418A">
              <w:rPr>
                <w:noProof/>
                <w:webHidden/>
              </w:rPr>
              <w:fldChar w:fldCharType="separate"/>
            </w:r>
            <w:r w:rsidR="007F12C7">
              <w:rPr>
                <w:noProof/>
                <w:webHidden/>
              </w:rPr>
              <w:t>66</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6" w:history="1">
            <w:r w:rsidR="0069418A" w:rsidRPr="00AA0FFD">
              <w:rPr>
                <w:rStyle w:val="Hipercze"/>
                <w:noProof/>
              </w:rPr>
              <w:t>3.5.22.</w:t>
            </w:r>
            <w:r w:rsidR="0069418A">
              <w:rPr>
                <w:rFonts w:asciiTheme="minorHAnsi" w:eastAsiaTheme="minorEastAsia" w:hAnsiTheme="minorHAnsi" w:cstheme="minorBidi"/>
                <w:noProof/>
              </w:rPr>
              <w:tab/>
            </w:r>
            <w:r w:rsidR="0069418A" w:rsidRPr="00AA0FFD">
              <w:rPr>
                <w:rStyle w:val="Hipercze"/>
                <w:noProof/>
              </w:rPr>
              <w:t>Izolacja cieplna</w:t>
            </w:r>
            <w:r w:rsidR="0069418A">
              <w:rPr>
                <w:noProof/>
                <w:webHidden/>
              </w:rPr>
              <w:tab/>
            </w:r>
            <w:r w:rsidR="0069418A">
              <w:rPr>
                <w:noProof/>
                <w:webHidden/>
              </w:rPr>
              <w:fldChar w:fldCharType="begin"/>
            </w:r>
            <w:r w:rsidR="0069418A">
              <w:rPr>
                <w:noProof/>
                <w:webHidden/>
              </w:rPr>
              <w:instrText xml:space="preserve"> PAGEREF _Toc80638576 \h </w:instrText>
            </w:r>
            <w:r w:rsidR="0069418A">
              <w:rPr>
                <w:noProof/>
                <w:webHidden/>
              </w:rPr>
            </w:r>
            <w:r w:rsidR="0069418A">
              <w:rPr>
                <w:noProof/>
                <w:webHidden/>
              </w:rPr>
              <w:fldChar w:fldCharType="separate"/>
            </w:r>
            <w:r w:rsidR="007F12C7">
              <w:rPr>
                <w:noProof/>
                <w:webHidden/>
              </w:rPr>
              <w:t>66</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7" w:history="1">
            <w:r w:rsidR="0069418A" w:rsidRPr="00AA0FFD">
              <w:rPr>
                <w:rStyle w:val="Hipercze"/>
                <w:noProof/>
              </w:rPr>
              <w:t>3.5.23.</w:t>
            </w:r>
            <w:r w:rsidR="0069418A">
              <w:rPr>
                <w:rFonts w:asciiTheme="minorHAnsi" w:eastAsiaTheme="minorEastAsia" w:hAnsiTheme="minorHAnsi" w:cstheme="minorBidi"/>
                <w:noProof/>
              </w:rPr>
              <w:tab/>
            </w:r>
            <w:r w:rsidR="0069418A" w:rsidRPr="00AA0FFD">
              <w:rPr>
                <w:rStyle w:val="Hipercze"/>
                <w:noProof/>
              </w:rPr>
              <w:t>Oznaczanie</w:t>
            </w:r>
            <w:r w:rsidR="0069418A">
              <w:rPr>
                <w:noProof/>
                <w:webHidden/>
              </w:rPr>
              <w:tab/>
            </w:r>
            <w:r w:rsidR="0069418A">
              <w:rPr>
                <w:noProof/>
                <w:webHidden/>
              </w:rPr>
              <w:fldChar w:fldCharType="begin"/>
            </w:r>
            <w:r w:rsidR="0069418A">
              <w:rPr>
                <w:noProof/>
                <w:webHidden/>
              </w:rPr>
              <w:instrText xml:space="preserve"> PAGEREF _Toc80638577 \h </w:instrText>
            </w:r>
            <w:r w:rsidR="0069418A">
              <w:rPr>
                <w:noProof/>
                <w:webHidden/>
              </w:rPr>
            </w:r>
            <w:r w:rsidR="0069418A">
              <w:rPr>
                <w:noProof/>
                <w:webHidden/>
              </w:rPr>
              <w:fldChar w:fldCharType="separate"/>
            </w:r>
            <w:r w:rsidR="007F12C7">
              <w:rPr>
                <w:noProof/>
                <w:webHidden/>
              </w:rPr>
              <w:t>66</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8" w:history="1">
            <w:r w:rsidR="0069418A" w:rsidRPr="00AA0FFD">
              <w:rPr>
                <w:rStyle w:val="Hipercze"/>
                <w:noProof/>
              </w:rPr>
              <w:t>3.5.24.</w:t>
            </w:r>
            <w:r w:rsidR="0069418A">
              <w:rPr>
                <w:rFonts w:asciiTheme="minorHAnsi" w:eastAsiaTheme="minorEastAsia" w:hAnsiTheme="minorHAnsi" w:cstheme="minorBidi"/>
                <w:noProof/>
              </w:rPr>
              <w:tab/>
            </w:r>
            <w:r w:rsidR="0069418A" w:rsidRPr="00AA0FFD">
              <w:rPr>
                <w:rStyle w:val="Hipercze"/>
                <w:noProof/>
              </w:rPr>
              <w:t>Zasady kontroli jakości Robót</w:t>
            </w:r>
            <w:r w:rsidR="0069418A">
              <w:rPr>
                <w:noProof/>
                <w:webHidden/>
              </w:rPr>
              <w:tab/>
            </w:r>
            <w:r w:rsidR="0069418A">
              <w:rPr>
                <w:noProof/>
                <w:webHidden/>
              </w:rPr>
              <w:fldChar w:fldCharType="begin"/>
            </w:r>
            <w:r w:rsidR="0069418A">
              <w:rPr>
                <w:noProof/>
                <w:webHidden/>
              </w:rPr>
              <w:instrText xml:space="preserve"> PAGEREF _Toc80638578 \h </w:instrText>
            </w:r>
            <w:r w:rsidR="0069418A">
              <w:rPr>
                <w:noProof/>
                <w:webHidden/>
              </w:rPr>
            </w:r>
            <w:r w:rsidR="0069418A">
              <w:rPr>
                <w:noProof/>
                <w:webHidden/>
              </w:rPr>
              <w:fldChar w:fldCharType="separate"/>
            </w:r>
            <w:r w:rsidR="007F12C7">
              <w:rPr>
                <w:noProof/>
                <w:webHidden/>
              </w:rPr>
              <w:t>67</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79" w:history="1">
            <w:r w:rsidR="0069418A" w:rsidRPr="00AA0FFD">
              <w:rPr>
                <w:rStyle w:val="Hipercze"/>
                <w:noProof/>
              </w:rPr>
              <w:t>3.5.25.</w:t>
            </w:r>
            <w:r w:rsidR="0069418A">
              <w:rPr>
                <w:rFonts w:asciiTheme="minorHAnsi" w:eastAsiaTheme="minorEastAsia" w:hAnsiTheme="minorHAnsi" w:cstheme="minorBidi"/>
                <w:noProof/>
              </w:rPr>
              <w:tab/>
            </w:r>
            <w:r w:rsidR="0069418A" w:rsidRPr="00AA0FFD">
              <w:rPr>
                <w:rStyle w:val="Hipercze"/>
                <w:noProof/>
              </w:rPr>
              <w:t>Badania i pomiary</w:t>
            </w:r>
            <w:r w:rsidR="0069418A">
              <w:rPr>
                <w:noProof/>
                <w:webHidden/>
              </w:rPr>
              <w:tab/>
            </w:r>
            <w:r w:rsidR="0069418A">
              <w:rPr>
                <w:noProof/>
                <w:webHidden/>
              </w:rPr>
              <w:fldChar w:fldCharType="begin"/>
            </w:r>
            <w:r w:rsidR="0069418A">
              <w:rPr>
                <w:noProof/>
                <w:webHidden/>
              </w:rPr>
              <w:instrText xml:space="preserve"> PAGEREF _Toc80638579 \h </w:instrText>
            </w:r>
            <w:r w:rsidR="0069418A">
              <w:rPr>
                <w:noProof/>
                <w:webHidden/>
              </w:rPr>
            </w:r>
            <w:r w:rsidR="0069418A">
              <w:rPr>
                <w:noProof/>
                <w:webHidden/>
              </w:rPr>
              <w:fldChar w:fldCharType="separate"/>
            </w:r>
            <w:r w:rsidR="007F12C7">
              <w:rPr>
                <w:noProof/>
                <w:webHidden/>
              </w:rPr>
              <w:t>67</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0" w:history="1">
            <w:r w:rsidR="0069418A" w:rsidRPr="00AA0FFD">
              <w:rPr>
                <w:rStyle w:val="Hipercze"/>
                <w:noProof/>
              </w:rPr>
              <w:t>3.5.26.</w:t>
            </w:r>
            <w:r w:rsidR="0069418A">
              <w:rPr>
                <w:rFonts w:asciiTheme="minorHAnsi" w:eastAsiaTheme="minorEastAsia" w:hAnsiTheme="minorHAnsi" w:cstheme="minorBidi"/>
                <w:noProof/>
              </w:rPr>
              <w:tab/>
            </w:r>
            <w:r w:rsidR="0069418A" w:rsidRPr="00AA0FFD">
              <w:rPr>
                <w:rStyle w:val="Hipercze"/>
                <w:noProof/>
              </w:rPr>
              <w:t>Zasady kontroli jakości robót</w:t>
            </w:r>
            <w:r w:rsidR="0069418A">
              <w:rPr>
                <w:noProof/>
                <w:webHidden/>
              </w:rPr>
              <w:tab/>
            </w:r>
            <w:r w:rsidR="0069418A">
              <w:rPr>
                <w:noProof/>
                <w:webHidden/>
              </w:rPr>
              <w:fldChar w:fldCharType="begin"/>
            </w:r>
            <w:r w:rsidR="0069418A">
              <w:rPr>
                <w:noProof/>
                <w:webHidden/>
              </w:rPr>
              <w:instrText xml:space="preserve"> PAGEREF _Toc80638580 \h </w:instrText>
            </w:r>
            <w:r w:rsidR="0069418A">
              <w:rPr>
                <w:noProof/>
                <w:webHidden/>
              </w:rPr>
            </w:r>
            <w:r w:rsidR="0069418A">
              <w:rPr>
                <w:noProof/>
                <w:webHidden/>
              </w:rPr>
              <w:fldChar w:fldCharType="separate"/>
            </w:r>
            <w:r w:rsidR="007F12C7">
              <w:rPr>
                <w:noProof/>
                <w:webHidden/>
              </w:rPr>
              <w:t>67</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1" w:history="1">
            <w:r w:rsidR="0069418A" w:rsidRPr="00AA0FFD">
              <w:rPr>
                <w:rStyle w:val="Hipercze"/>
                <w:noProof/>
              </w:rPr>
              <w:t>3.5.27.</w:t>
            </w:r>
            <w:r w:rsidR="0069418A">
              <w:rPr>
                <w:rFonts w:asciiTheme="minorHAnsi" w:eastAsiaTheme="minorEastAsia" w:hAnsiTheme="minorHAnsi" w:cstheme="minorBidi"/>
                <w:noProof/>
              </w:rPr>
              <w:tab/>
            </w:r>
            <w:r w:rsidR="0069418A" w:rsidRPr="00AA0FFD">
              <w:rPr>
                <w:rStyle w:val="Hipercze"/>
                <w:noProof/>
              </w:rPr>
              <w:t>Badania i pomiary</w:t>
            </w:r>
            <w:r w:rsidR="0069418A">
              <w:rPr>
                <w:noProof/>
                <w:webHidden/>
              </w:rPr>
              <w:tab/>
            </w:r>
            <w:r w:rsidR="0069418A">
              <w:rPr>
                <w:noProof/>
                <w:webHidden/>
              </w:rPr>
              <w:fldChar w:fldCharType="begin"/>
            </w:r>
            <w:r w:rsidR="0069418A">
              <w:rPr>
                <w:noProof/>
                <w:webHidden/>
              </w:rPr>
              <w:instrText xml:space="preserve"> PAGEREF _Toc80638581 \h </w:instrText>
            </w:r>
            <w:r w:rsidR="0069418A">
              <w:rPr>
                <w:noProof/>
                <w:webHidden/>
              </w:rPr>
            </w:r>
            <w:r w:rsidR="0069418A">
              <w:rPr>
                <w:noProof/>
                <w:webHidden/>
              </w:rPr>
              <w:fldChar w:fldCharType="separate"/>
            </w:r>
            <w:r w:rsidR="007F12C7">
              <w:rPr>
                <w:noProof/>
                <w:webHidden/>
              </w:rPr>
              <w:t>68</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2" w:history="1">
            <w:r w:rsidR="0069418A" w:rsidRPr="00AA0FFD">
              <w:rPr>
                <w:rStyle w:val="Hipercze"/>
                <w:noProof/>
              </w:rPr>
              <w:t>3.5.28.</w:t>
            </w:r>
            <w:r w:rsidR="0069418A">
              <w:rPr>
                <w:rFonts w:asciiTheme="minorHAnsi" w:eastAsiaTheme="minorEastAsia" w:hAnsiTheme="minorHAnsi" w:cstheme="minorBidi"/>
                <w:noProof/>
              </w:rPr>
              <w:tab/>
            </w:r>
            <w:r w:rsidR="0069418A" w:rsidRPr="00AA0FFD">
              <w:rPr>
                <w:rStyle w:val="Hipercze"/>
                <w:noProof/>
              </w:rPr>
              <w:t>Raporty z badań</w:t>
            </w:r>
            <w:r w:rsidR="0069418A">
              <w:rPr>
                <w:noProof/>
                <w:webHidden/>
              </w:rPr>
              <w:tab/>
            </w:r>
            <w:r w:rsidR="0069418A">
              <w:rPr>
                <w:noProof/>
                <w:webHidden/>
              </w:rPr>
              <w:fldChar w:fldCharType="begin"/>
            </w:r>
            <w:r w:rsidR="0069418A">
              <w:rPr>
                <w:noProof/>
                <w:webHidden/>
              </w:rPr>
              <w:instrText xml:space="preserve"> PAGEREF _Toc80638582 \h </w:instrText>
            </w:r>
            <w:r w:rsidR="0069418A">
              <w:rPr>
                <w:noProof/>
                <w:webHidden/>
              </w:rPr>
            </w:r>
            <w:r w:rsidR="0069418A">
              <w:rPr>
                <w:noProof/>
                <w:webHidden/>
              </w:rPr>
              <w:fldChar w:fldCharType="separate"/>
            </w:r>
            <w:r w:rsidR="007F12C7">
              <w:rPr>
                <w:noProof/>
                <w:webHidden/>
              </w:rPr>
              <w:t>68</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3" w:history="1">
            <w:r w:rsidR="0069418A" w:rsidRPr="00AA0FFD">
              <w:rPr>
                <w:rStyle w:val="Hipercze"/>
                <w:noProof/>
              </w:rPr>
              <w:t>3.5.29.</w:t>
            </w:r>
            <w:r w:rsidR="0069418A">
              <w:rPr>
                <w:rFonts w:asciiTheme="minorHAnsi" w:eastAsiaTheme="minorEastAsia" w:hAnsiTheme="minorHAnsi" w:cstheme="minorBidi"/>
                <w:noProof/>
              </w:rPr>
              <w:tab/>
            </w:r>
            <w:r w:rsidR="0069418A" w:rsidRPr="00AA0FFD">
              <w:rPr>
                <w:rStyle w:val="Hipercze"/>
                <w:noProof/>
              </w:rPr>
              <w:t>Dokumenty budowy</w:t>
            </w:r>
            <w:r w:rsidR="0069418A">
              <w:rPr>
                <w:noProof/>
                <w:webHidden/>
              </w:rPr>
              <w:tab/>
            </w:r>
            <w:r w:rsidR="0069418A">
              <w:rPr>
                <w:noProof/>
                <w:webHidden/>
              </w:rPr>
              <w:fldChar w:fldCharType="begin"/>
            </w:r>
            <w:r w:rsidR="0069418A">
              <w:rPr>
                <w:noProof/>
                <w:webHidden/>
              </w:rPr>
              <w:instrText xml:space="preserve"> PAGEREF _Toc80638583 \h </w:instrText>
            </w:r>
            <w:r w:rsidR="0069418A">
              <w:rPr>
                <w:noProof/>
                <w:webHidden/>
              </w:rPr>
            </w:r>
            <w:r w:rsidR="0069418A">
              <w:rPr>
                <w:noProof/>
                <w:webHidden/>
              </w:rPr>
              <w:fldChar w:fldCharType="separate"/>
            </w:r>
            <w:r w:rsidR="007F12C7">
              <w:rPr>
                <w:noProof/>
                <w:webHidden/>
              </w:rPr>
              <w:t>68</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4" w:history="1">
            <w:r w:rsidR="0069418A" w:rsidRPr="00AA0FFD">
              <w:rPr>
                <w:rStyle w:val="Hipercze"/>
                <w:noProof/>
              </w:rPr>
              <w:t>3.5.30.</w:t>
            </w:r>
            <w:r w:rsidR="0069418A">
              <w:rPr>
                <w:rFonts w:asciiTheme="minorHAnsi" w:eastAsiaTheme="minorEastAsia" w:hAnsiTheme="minorHAnsi" w:cstheme="minorBidi"/>
                <w:noProof/>
              </w:rPr>
              <w:tab/>
            </w:r>
            <w:r w:rsidR="0069418A" w:rsidRPr="00AA0FFD">
              <w:rPr>
                <w:rStyle w:val="Hipercze"/>
                <w:noProof/>
              </w:rPr>
              <w:t>Dokumentacja Projektowa</w:t>
            </w:r>
            <w:r w:rsidR="0069418A">
              <w:rPr>
                <w:noProof/>
                <w:webHidden/>
              </w:rPr>
              <w:tab/>
            </w:r>
            <w:r w:rsidR="0069418A">
              <w:rPr>
                <w:noProof/>
                <w:webHidden/>
              </w:rPr>
              <w:fldChar w:fldCharType="begin"/>
            </w:r>
            <w:r w:rsidR="0069418A">
              <w:rPr>
                <w:noProof/>
                <w:webHidden/>
              </w:rPr>
              <w:instrText xml:space="preserve"> PAGEREF _Toc80638584 \h </w:instrText>
            </w:r>
            <w:r w:rsidR="0069418A">
              <w:rPr>
                <w:noProof/>
                <w:webHidden/>
              </w:rPr>
            </w:r>
            <w:r w:rsidR="0069418A">
              <w:rPr>
                <w:noProof/>
                <w:webHidden/>
              </w:rPr>
              <w:fldChar w:fldCharType="separate"/>
            </w:r>
            <w:r w:rsidR="007F12C7">
              <w:rPr>
                <w:noProof/>
                <w:webHidden/>
              </w:rPr>
              <w:t>69</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5" w:history="1">
            <w:r w:rsidR="0069418A" w:rsidRPr="00AA0FFD">
              <w:rPr>
                <w:rStyle w:val="Hipercze"/>
                <w:noProof/>
              </w:rPr>
              <w:t>3.5.31.</w:t>
            </w:r>
            <w:r w:rsidR="0069418A">
              <w:rPr>
                <w:rFonts w:asciiTheme="minorHAnsi" w:eastAsiaTheme="minorEastAsia" w:hAnsiTheme="minorHAnsi" w:cstheme="minorBidi"/>
                <w:noProof/>
              </w:rPr>
              <w:tab/>
            </w:r>
            <w:r w:rsidR="0069418A" w:rsidRPr="00AA0FFD">
              <w:rPr>
                <w:rStyle w:val="Hipercze"/>
                <w:noProof/>
              </w:rPr>
              <w:t>Pozostałe dokumenty budowy</w:t>
            </w:r>
            <w:r w:rsidR="0069418A">
              <w:rPr>
                <w:noProof/>
                <w:webHidden/>
              </w:rPr>
              <w:tab/>
            </w:r>
            <w:r w:rsidR="0069418A">
              <w:rPr>
                <w:noProof/>
                <w:webHidden/>
              </w:rPr>
              <w:fldChar w:fldCharType="begin"/>
            </w:r>
            <w:r w:rsidR="0069418A">
              <w:rPr>
                <w:noProof/>
                <w:webHidden/>
              </w:rPr>
              <w:instrText xml:space="preserve"> PAGEREF _Toc80638585 \h </w:instrText>
            </w:r>
            <w:r w:rsidR="0069418A">
              <w:rPr>
                <w:noProof/>
                <w:webHidden/>
              </w:rPr>
            </w:r>
            <w:r w:rsidR="0069418A">
              <w:rPr>
                <w:noProof/>
                <w:webHidden/>
              </w:rPr>
              <w:fldChar w:fldCharType="separate"/>
            </w:r>
            <w:r w:rsidR="007F12C7">
              <w:rPr>
                <w:noProof/>
                <w:webHidden/>
              </w:rPr>
              <w:t>69</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6" w:history="1">
            <w:r w:rsidR="0069418A" w:rsidRPr="00AA0FFD">
              <w:rPr>
                <w:rStyle w:val="Hipercze"/>
                <w:noProof/>
              </w:rPr>
              <w:t>3.5.32.</w:t>
            </w:r>
            <w:r w:rsidR="0069418A">
              <w:rPr>
                <w:rFonts w:asciiTheme="minorHAnsi" w:eastAsiaTheme="minorEastAsia" w:hAnsiTheme="minorHAnsi" w:cstheme="minorBidi"/>
                <w:noProof/>
              </w:rPr>
              <w:tab/>
            </w:r>
            <w:r w:rsidR="0069418A" w:rsidRPr="00AA0FFD">
              <w:rPr>
                <w:rStyle w:val="Hipercze"/>
                <w:noProof/>
              </w:rPr>
              <w:t>Rodzaje odbiorów robót</w:t>
            </w:r>
            <w:r w:rsidR="0069418A">
              <w:rPr>
                <w:noProof/>
                <w:webHidden/>
              </w:rPr>
              <w:tab/>
            </w:r>
            <w:r w:rsidR="0069418A">
              <w:rPr>
                <w:noProof/>
                <w:webHidden/>
              </w:rPr>
              <w:fldChar w:fldCharType="begin"/>
            </w:r>
            <w:r w:rsidR="0069418A">
              <w:rPr>
                <w:noProof/>
                <w:webHidden/>
              </w:rPr>
              <w:instrText xml:space="preserve"> PAGEREF _Toc80638586 \h </w:instrText>
            </w:r>
            <w:r w:rsidR="0069418A">
              <w:rPr>
                <w:noProof/>
                <w:webHidden/>
              </w:rPr>
            </w:r>
            <w:r w:rsidR="0069418A">
              <w:rPr>
                <w:noProof/>
                <w:webHidden/>
              </w:rPr>
              <w:fldChar w:fldCharType="separate"/>
            </w:r>
            <w:r w:rsidR="007F12C7">
              <w:rPr>
                <w:noProof/>
                <w:webHidden/>
              </w:rPr>
              <w:t>69</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7" w:history="1">
            <w:r w:rsidR="0069418A" w:rsidRPr="00AA0FFD">
              <w:rPr>
                <w:rStyle w:val="Hipercze"/>
                <w:noProof/>
              </w:rPr>
              <w:t>3.5.33.</w:t>
            </w:r>
            <w:r w:rsidR="0069418A">
              <w:rPr>
                <w:rFonts w:asciiTheme="minorHAnsi" w:eastAsiaTheme="minorEastAsia" w:hAnsiTheme="minorHAnsi" w:cstheme="minorBidi"/>
                <w:noProof/>
              </w:rPr>
              <w:tab/>
            </w:r>
            <w:r w:rsidR="0069418A" w:rsidRPr="00AA0FFD">
              <w:rPr>
                <w:rStyle w:val="Hipercze"/>
                <w:noProof/>
              </w:rPr>
              <w:t>Odbiór częściowy</w:t>
            </w:r>
            <w:r w:rsidR="0069418A">
              <w:rPr>
                <w:noProof/>
                <w:webHidden/>
              </w:rPr>
              <w:tab/>
            </w:r>
            <w:r w:rsidR="0069418A">
              <w:rPr>
                <w:noProof/>
                <w:webHidden/>
              </w:rPr>
              <w:fldChar w:fldCharType="begin"/>
            </w:r>
            <w:r w:rsidR="0069418A">
              <w:rPr>
                <w:noProof/>
                <w:webHidden/>
              </w:rPr>
              <w:instrText xml:space="preserve"> PAGEREF _Toc80638587 \h </w:instrText>
            </w:r>
            <w:r w:rsidR="0069418A">
              <w:rPr>
                <w:noProof/>
                <w:webHidden/>
              </w:rPr>
            </w:r>
            <w:r w:rsidR="0069418A">
              <w:rPr>
                <w:noProof/>
                <w:webHidden/>
              </w:rPr>
              <w:fldChar w:fldCharType="separate"/>
            </w:r>
            <w:r w:rsidR="007F12C7">
              <w:rPr>
                <w:noProof/>
                <w:webHidden/>
              </w:rPr>
              <w:t>70</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8" w:history="1">
            <w:r w:rsidR="0069418A" w:rsidRPr="00AA0FFD">
              <w:rPr>
                <w:rStyle w:val="Hipercze"/>
                <w:noProof/>
              </w:rPr>
              <w:t>3.5.34.</w:t>
            </w:r>
            <w:r w:rsidR="0069418A">
              <w:rPr>
                <w:rFonts w:asciiTheme="minorHAnsi" w:eastAsiaTheme="minorEastAsia" w:hAnsiTheme="minorHAnsi" w:cstheme="minorBidi"/>
                <w:noProof/>
              </w:rPr>
              <w:tab/>
            </w:r>
            <w:r w:rsidR="0069418A" w:rsidRPr="00AA0FFD">
              <w:rPr>
                <w:rStyle w:val="Hipercze"/>
                <w:noProof/>
              </w:rPr>
              <w:t>Odbiór końcowy robót</w:t>
            </w:r>
            <w:r w:rsidR="0069418A">
              <w:rPr>
                <w:noProof/>
                <w:webHidden/>
              </w:rPr>
              <w:tab/>
            </w:r>
            <w:r w:rsidR="0069418A">
              <w:rPr>
                <w:noProof/>
                <w:webHidden/>
              </w:rPr>
              <w:fldChar w:fldCharType="begin"/>
            </w:r>
            <w:r w:rsidR="0069418A">
              <w:rPr>
                <w:noProof/>
                <w:webHidden/>
              </w:rPr>
              <w:instrText xml:space="preserve"> PAGEREF _Toc80638588 \h </w:instrText>
            </w:r>
            <w:r w:rsidR="0069418A">
              <w:rPr>
                <w:noProof/>
                <w:webHidden/>
              </w:rPr>
            </w:r>
            <w:r w:rsidR="0069418A">
              <w:rPr>
                <w:noProof/>
                <w:webHidden/>
              </w:rPr>
              <w:fldChar w:fldCharType="separate"/>
            </w:r>
            <w:r w:rsidR="007F12C7">
              <w:rPr>
                <w:noProof/>
                <w:webHidden/>
              </w:rPr>
              <w:t>70</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89" w:history="1">
            <w:r w:rsidR="0069418A" w:rsidRPr="00AA0FFD">
              <w:rPr>
                <w:rStyle w:val="Hipercze"/>
                <w:noProof/>
              </w:rPr>
              <w:t>3.5.35.</w:t>
            </w:r>
            <w:r w:rsidR="0069418A">
              <w:rPr>
                <w:rFonts w:asciiTheme="minorHAnsi" w:eastAsiaTheme="minorEastAsia" w:hAnsiTheme="minorHAnsi" w:cstheme="minorBidi"/>
                <w:noProof/>
              </w:rPr>
              <w:tab/>
            </w:r>
            <w:r w:rsidR="0069418A" w:rsidRPr="00AA0FFD">
              <w:rPr>
                <w:rStyle w:val="Hipercze"/>
                <w:noProof/>
              </w:rPr>
              <w:t>Wymagane dokumenty do odbioru końcowego robót</w:t>
            </w:r>
            <w:r w:rsidR="0069418A">
              <w:rPr>
                <w:noProof/>
                <w:webHidden/>
              </w:rPr>
              <w:tab/>
            </w:r>
            <w:r w:rsidR="0069418A">
              <w:rPr>
                <w:noProof/>
                <w:webHidden/>
              </w:rPr>
              <w:fldChar w:fldCharType="begin"/>
            </w:r>
            <w:r w:rsidR="0069418A">
              <w:rPr>
                <w:noProof/>
                <w:webHidden/>
              </w:rPr>
              <w:instrText xml:space="preserve"> PAGEREF _Toc80638589 \h </w:instrText>
            </w:r>
            <w:r w:rsidR="0069418A">
              <w:rPr>
                <w:noProof/>
                <w:webHidden/>
              </w:rPr>
            </w:r>
            <w:r w:rsidR="0069418A">
              <w:rPr>
                <w:noProof/>
                <w:webHidden/>
              </w:rPr>
              <w:fldChar w:fldCharType="separate"/>
            </w:r>
            <w:r w:rsidR="007F12C7">
              <w:rPr>
                <w:noProof/>
                <w:webHidden/>
              </w:rPr>
              <w:t>71</w:t>
            </w:r>
            <w:r w:rsidR="0069418A">
              <w:rPr>
                <w:noProof/>
                <w:webHidden/>
              </w:rPr>
              <w:fldChar w:fldCharType="end"/>
            </w:r>
          </w:hyperlink>
        </w:p>
        <w:p w:rsidR="0069418A" w:rsidRDefault="00657923">
          <w:pPr>
            <w:pStyle w:val="Spistreci3"/>
            <w:tabs>
              <w:tab w:val="left" w:pos="1200"/>
            </w:tabs>
            <w:rPr>
              <w:rFonts w:asciiTheme="minorHAnsi" w:eastAsiaTheme="minorEastAsia" w:hAnsiTheme="minorHAnsi" w:cstheme="minorBidi"/>
              <w:noProof/>
            </w:rPr>
          </w:pPr>
          <w:hyperlink w:anchor="_Toc80638590" w:history="1">
            <w:r w:rsidR="0069418A" w:rsidRPr="00AA0FFD">
              <w:rPr>
                <w:rStyle w:val="Hipercze"/>
                <w:noProof/>
              </w:rPr>
              <w:t>3.5.36.</w:t>
            </w:r>
            <w:r w:rsidR="0069418A">
              <w:rPr>
                <w:rFonts w:asciiTheme="minorHAnsi" w:eastAsiaTheme="minorEastAsia" w:hAnsiTheme="minorHAnsi" w:cstheme="minorBidi"/>
                <w:noProof/>
              </w:rPr>
              <w:tab/>
            </w:r>
            <w:r w:rsidR="0069418A" w:rsidRPr="00AA0FFD">
              <w:rPr>
                <w:rStyle w:val="Hipercze"/>
                <w:noProof/>
              </w:rPr>
              <w:t>Przepisy związane</w:t>
            </w:r>
            <w:r w:rsidR="0069418A">
              <w:rPr>
                <w:noProof/>
                <w:webHidden/>
              </w:rPr>
              <w:tab/>
            </w:r>
            <w:r w:rsidR="0069418A">
              <w:rPr>
                <w:noProof/>
                <w:webHidden/>
              </w:rPr>
              <w:fldChar w:fldCharType="begin"/>
            </w:r>
            <w:r w:rsidR="0069418A">
              <w:rPr>
                <w:noProof/>
                <w:webHidden/>
              </w:rPr>
              <w:instrText xml:space="preserve"> PAGEREF _Toc80638590 \h </w:instrText>
            </w:r>
            <w:r w:rsidR="0069418A">
              <w:rPr>
                <w:noProof/>
                <w:webHidden/>
              </w:rPr>
            </w:r>
            <w:r w:rsidR="0069418A">
              <w:rPr>
                <w:noProof/>
                <w:webHidden/>
              </w:rPr>
              <w:fldChar w:fldCharType="separate"/>
            </w:r>
            <w:r w:rsidR="007F12C7">
              <w:rPr>
                <w:noProof/>
                <w:webHidden/>
              </w:rPr>
              <w:t>71</w:t>
            </w:r>
            <w:r w:rsidR="0069418A">
              <w:rPr>
                <w:noProof/>
                <w:webHidden/>
              </w:rPr>
              <w:fldChar w:fldCharType="end"/>
            </w:r>
          </w:hyperlink>
        </w:p>
        <w:p w:rsidR="0069418A" w:rsidRDefault="00657923">
          <w:pPr>
            <w:pStyle w:val="Spistreci1"/>
            <w:rPr>
              <w:rFonts w:asciiTheme="minorHAnsi" w:eastAsiaTheme="minorEastAsia" w:hAnsiTheme="minorHAnsi" w:cstheme="minorBidi"/>
              <w:noProof/>
            </w:rPr>
          </w:pPr>
          <w:hyperlink w:anchor="_Toc80638591" w:history="1">
            <w:r w:rsidR="0069418A" w:rsidRPr="00AA0FFD">
              <w:rPr>
                <w:rStyle w:val="Hipercze"/>
                <w:noProof/>
              </w:rPr>
              <w:t>4. REALIZACJA ROBÓT</w:t>
            </w:r>
            <w:r w:rsidR="0069418A">
              <w:rPr>
                <w:noProof/>
                <w:webHidden/>
              </w:rPr>
              <w:tab/>
            </w:r>
            <w:r w:rsidR="0069418A">
              <w:rPr>
                <w:noProof/>
                <w:webHidden/>
              </w:rPr>
              <w:fldChar w:fldCharType="begin"/>
            </w:r>
            <w:r w:rsidR="0069418A">
              <w:rPr>
                <w:noProof/>
                <w:webHidden/>
              </w:rPr>
              <w:instrText xml:space="preserve"> PAGEREF _Toc80638591 \h </w:instrText>
            </w:r>
            <w:r w:rsidR="0069418A">
              <w:rPr>
                <w:noProof/>
                <w:webHidden/>
              </w:rPr>
            </w:r>
            <w:r w:rsidR="0069418A">
              <w:rPr>
                <w:noProof/>
                <w:webHidden/>
              </w:rPr>
              <w:fldChar w:fldCharType="separate"/>
            </w:r>
            <w:r w:rsidR="007F12C7">
              <w:rPr>
                <w:noProof/>
                <w:webHidden/>
              </w:rPr>
              <w:t>72</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92" w:history="1">
            <w:r w:rsidR="0069418A" w:rsidRPr="00AA0FFD">
              <w:rPr>
                <w:rStyle w:val="Hipercze"/>
                <w:noProof/>
              </w:rPr>
              <w:t>4.1 Przygotowanie terenu budowy</w:t>
            </w:r>
            <w:r w:rsidR="0069418A">
              <w:rPr>
                <w:noProof/>
                <w:webHidden/>
              </w:rPr>
              <w:tab/>
            </w:r>
            <w:r w:rsidR="0069418A">
              <w:rPr>
                <w:noProof/>
                <w:webHidden/>
              </w:rPr>
              <w:fldChar w:fldCharType="begin"/>
            </w:r>
            <w:r w:rsidR="0069418A">
              <w:rPr>
                <w:noProof/>
                <w:webHidden/>
              </w:rPr>
              <w:instrText xml:space="preserve"> PAGEREF _Toc80638592 \h </w:instrText>
            </w:r>
            <w:r w:rsidR="0069418A">
              <w:rPr>
                <w:noProof/>
                <w:webHidden/>
              </w:rPr>
            </w:r>
            <w:r w:rsidR="0069418A">
              <w:rPr>
                <w:noProof/>
                <w:webHidden/>
              </w:rPr>
              <w:fldChar w:fldCharType="separate"/>
            </w:r>
            <w:r w:rsidR="007F12C7">
              <w:rPr>
                <w:noProof/>
                <w:webHidden/>
              </w:rPr>
              <w:t>72</w:t>
            </w:r>
            <w:r w:rsidR="0069418A">
              <w:rPr>
                <w:noProof/>
                <w:webHidden/>
              </w:rPr>
              <w:fldChar w:fldCharType="end"/>
            </w:r>
          </w:hyperlink>
        </w:p>
        <w:p w:rsidR="0069418A" w:rsidRDefault="00657923">
          <w:pPr>
            <w:pStyle w:val="Spistreci1"/>
            <w:rPr>
              <w:rFonts w:asciiTheme="minorHAnsi" w:eastAsiaTheme="minorEastAsia" w:hAnsiTheme="minorHAnsi" w:cstheme="minorBidi"/>
              <w:noProof/>
            </w:rPr>
          </w:pPr>
          <w:hyperlink w:anchor="_Toc80638593" w:history="1">
            <w:r w:rsidR="0069418A" w:rsidRPr="00AA0FFD">
              <w:rPr>
                <w:rStyle w:val="Hipercze"/>
                <w:noProof/>
              </w:rPr>
              <w:t>5. MATERIAŁY</w:t>
            </w:r>
            <w:r w:rsidR="0069418A">
              <w:rPr>
                <w:noProof/>
                <w:webHidden/>
              </w:rPr>
              <w:tab/>
            </w:r>
            <w:r w:rsidR="0069418A">
              <w:rPr>
                <w:noProof/>
                <w:webHidden/>
              </w:rPr>
              <w:fldChar w:fldCharType="begin"/>
            </w:r>
            <w:r w:rsidR="0069418A">
              <w:rPr>
                <w:noProof/>
                <w:webHidden/>
              </w:rPr>
              <w:instrText xml:space="preserve"> PAGEREF _Toc80638593 \h </w:instrText>
            </w:r>
            <w:r w:rsidR="0069418A">
              <w:rPr>
                <w:noProof/>
                <w:webHidden/>
              </w:rPr>
            </w:r>
            <w:r w:rsidR="0069418A">
              <w:rPr>
                <w:noProof/>
                <w:webHidden/>
              </w:rPr>
              <w:fldChar w:fldCharType="separate"/>
            </w:r>
            <w:r w:rsidR="007F12C7">
              <w:rPr>
                <w:noProof/>
                <w:webHidden/>
              </w:rPr>
              <w:t>73</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94" w:history="1">
            <w:r w:rsidR="0069418A" w:rsidRPr="00AA0FFD">
              <w:rPr>
                <w:rStyle w:val="Hipercze"/>
                <w:noProof/>
              </w:rPr>
              <w:t>5.1 Wymagania ogólne</w:t>
            </w:r>
            <w:r w:rsidR="0069418A">
              <w:rPr>
                <w:noProof/>
                <w:webHidden/>
              </w:rPr>
              <w:tab/>
            </w:r>
            <w:r w:rsidR="0069418A">
              <w:rPr>
                <w:noProof/>
                <w:webHidden/>
              </w:rPr>
              <w:fldChar w:fldCharType="begin"/>
            </w:r>
            <w:r w:rsidR="0069418A">
              <w:rPr>
                <w:noProof/>
                <w:webHidden/>
              </w:rPr>
              <w:instrText xml:space="preserve"> PAGEREF _Toc80638594 \h </w:instrText>
            </w:r>
            <w:r w:rsidR="0069418A">
              <w:rPr>
                <w:noProof/>
                <w:webHidden/>
              </w:rPr>
            </w:r>
            <w:r w:rsidR="0069418A">
              <w:rPr>
                <w:noProof/>
                <w:webHidden/>
              </w:rPr>
              <w:fldChar w:fldCharType="separate"/>
            </w:r>
            <w:r w:rsidR="007F12C7">
              <w:rPr>
                <w:noProof/>
                <w:webHidden/>
              </w:rPr>
              <w:t>73</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95" w:history="1">
            <w:r w:rsidR="0069418A" w:rsidRPr="00AA0FFD">
              <w:rPr>
                <w:rStyle w:val="Hipercze"/>
                <w:noProof/>
              </w:rPr>
              <w:t>5.2 Pozyskiwanie materiałów</w:t>
            </w:r>
            <w:r w:rsidR="0069418A">
              <w:rPr>
                <w:noProof/>
                <w:webHidden/>
              </w:rPr>
              <w:tab/>
            </w:r>
            <w:r w:rsidR="0069418A">
              <w:rPr>
                <w:noProof/>
                <w:webHidden/>
              </w:rPr>
              <w:fldChar w:fldCharType="begin"/>
            </w:r>
            <w:r w:rsidR="0069418A">
              <w:rPr>
                <w:noProof/>
                <w:webHidden/>
              </w:rPr>
              <w:instrText xml:space="preserve"> PAGEREF _Toc80638595 \h </w:instrText>
            </w:r>
            <w:r w:rsidR="0069418A">
              <w:rPr>
                <w:noProof/>
                <w:webHidden/>
              </w:rPr>
            </w:r>
            <w:r w:rsidR="0069418A">
              <w:rPr>
                <w:noProof/>
                <w:webHidden/>
              </w:rPr>
              <w:fldChar w:fldCharType="separate"/>
            </w:r>
            <w:r w:rsidR="007F12C7">
              <w:rPr>
                <w:noProof/>
                <w:webHidden/>
              </w:rPr>
              <w:t>73</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96" w:history="1">
            <w:r w:rsidR="0069418A" w:rsidRPr="00AA0FFD">
              <w:rPr>
                <w:rStyle w:val="Hipercze"/>
                <w:noProof/>
              </w:rPr>
              <w:t>5.3 Przechowywanie i składowanie materiałów</w:t>
            </w:r>
            <w:r w:rsidR="0069418A">
              <w:rPr>
                <w:noProof/>
                <w:webHidden/>
              </w:rPr>
              <w:tab/>
            </w:r>
            <w:r w:rsidR="0069418A">
              <w:rPr>
                <w:noProof/>
                <w:webHidden/>
              </w:rPr>
              <w:fldChar w:fldCharType="begin"/>
            </w:r>
            <w:r w:rsidR="0069418A">
              <w:rPr>
                <w:noProof/>
                <w:webHidden/>
              </w:rPr>
              <w:instrText xml:space="preserve"> PAGEREF _Toc80638596 \h </w:instrText>
            </w:r>
            <w:r w:rsidR="0069418A">
              <w:rPr>
                <w:noProof/>
                <w:webHidden/>
              </w:rPr>
            </w:r>
            <w:r w:rsidR="0069418A">
              <w:rPr>
                <w:noProof/>
                <w:webHidden/>
              </w:rPr>
              <w:fldChar w:fldCharType="separate"/>
            </w:r>
            <w:r w:rsidR="007F12C7">
              <w:rPr>
                <w:noProof/>
                <w:webHidden/>
              </w:rPr>
              <w:t>74</w:t>
            </w:r>
            <w:r w:rsidR="0069418A">
              <w:rPr>
                <w:noProof/>
                <w:webHidden/>
              </w:rPr>
              <w:fldChar w:fldCharType="end"/>
            </w:r>
          </w:hyperlink>
        </w:p>
        <w:p w:rsidR="0069418A" w:rsidRDefault="00657923">
          <w:pPr>
            <w:pStyle w:val="Spistreci3"/>
            <w:rPr>
              <w:rFonts w:asciiTheme="minorHAnsi" w:eastAsiaTheme="minorEastAsia" w:hAnsiTheme="minorHAnsi" w:cstheme="minorBidi"/>
              <w:noProof/>
            </w:rPr>
          </w:pPr>
          <w:hyperlink w:anchor="_Toc80638597" w:history="1">
            <w:r w:rsidR="0069418A" w:rsidRPr="00AA0FFD">
              <w:rPr>
                <w:rStyle w:val="Hipercze"/>
                <w:noProof/>
              </w:rPr>
              <w:t>5.4 Wariantowe stosowanie materiałów</w:t>
            </w:r>
            <w:r w:rsidR="0069418A">
              <w:rPr>
                <w:noProof/>
                <w:webHidden/>
              </w:rPr>
              <w:tab/>
            </w:r>
            <w:r w:rsidR="0069418A">
              <w:rPr>
                <w:noProof/>
                <w:webHidden/>
              </w:rPr>
              <w:fldChar w:fldCharType="begin"/>
            </w:r>
            <w:r w:rsidR="0069418A">
              <w:rPr>
                <w:noProof/>
                <w:webHidden/>
              </w:rPr>
              <w:instrText xml:space="preserve"> PAGEREF _Toc80638597 \h </w:instrText>
            </w:r>
            <w:r w:rsidR="0069418A">
              <w:rPr>
                <w:noProof/>
                <w:webHidden/>
              </w:rPr>
            </w:r>
            <w:r w:rsidR="0069418A">
              <w:rPr>
                <w:noProof/>
                <w:webHidden/>
              </w:rPr>
              <w:fldChar w:fldCharType="separate"/>
            </w:r>
            <w:r w:rsidR="007F12C7">
              <w:rPr>
                <w:noProof/>
                <w:webHidden/>
              </w:rPr>
              <w:t>74</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598" w:history="1">
            <w:r w:rsidR="0069418A" w:rsidRPr="00AA0FFD">
              <w:rPr>
                <w:rStyle w:val="Hipercze"/>
                <w:noProof/>
              </w:rPr>
              <w:t xml:space="preserve">5.5 </w:t>
            </w:r>
            <w:r w:rsidR="0069418A" w:rsidRPr="00AA0FFD">
              <w:rPr>
                <w:rStyle w:val="Hipercze"/>
                <w:noProof/>
                <w:spacing w:val="-9"/>
              </w:rPr>
              <w:t>Odbiory</w:t>
            </w:r>
            <w:r w:rsidR="0069418A">
              <w:rPr>
                <w:noProof/>
                <w:webHidden/>
              </w:rPr>
              <w:tab/>
            </w:r>
            <w:r w:rsidR="0069418A">
              <w:rPr>
                <w:noProof/>
                <w:webHidden/>
              </w:rPr>
              <w:fldChar w:fldCharType="begin"/>
            </w:r>
            <w:r w:rsidR="0069418A">
              <w:rPr>
                <w:noProof/>
                <w:webHidden/>
              </w:rPr>
              <w:instrText xml:space="preserve"> PAGEREF _Toc80638598 \h </w:instrText>
            </w:r>
            <w:r w:rsidR="0069418A">
              <w:rPr>
                <w:noProof/>
                <w:webHidden/>
              </w:rPr>
            </w:r>
            <w:r w:rsidR="0069418A">
              <w:rPr>
                <w:noProof/>
                <w:webHidden/>
              </w:rPr>
              <w:fldChar w:fldCharType="separate"/>
            </w:r>
            <w:r w:rsidR="007F12C7">
              <w:rPr>
                <w:noProof/>
                <w:webHidden/>
              </w:rPr>
              <w:t>74</w:t>
            </w:r>
            <w:r w:rsidR="0069418A">
              <w:rPr>
                <w:noProof/>
                <w:webHidden/>
              </w:rPr>
              <w:fldChar w:fldCharType="end"/>
            </w:r>
          </w:hyperlink>
        </w:p>
        <w:p w:rsidR="0069418A" w:rsidRDefault="00657923">
          <w:pPr>
            <w:pStyle w:val="Spistreci1"/>
            <w:rPr>
              <w:rFonts w:asciiTheme="minorHAnsi" w:eastAsiaTheme="minorEastAsia" w:hAnsiTheme="minorHAnsi" w:cstheme="minorBidi"/>
              <w:noProof/>
            </w:rPr>
          </w:pPr>
          <w:hyperlink w:anchor="_Toc80638599" w:history="1">
            <w:r w:rsidR="0069418A" w:rsidRPr="00AA0FFD">
              <w:rPr>
                <w:rStyle w:val="Hipercze"/>
                <w:noProof/>
              </w:rPr>
              <w:t>6. WYMAGANIA DOTYCZĄCE BHP ORAZ OCHRONY PRZECIWPOŻAROWEJ</w:t>
            </w:r>
            <w:r w:rsidR="0069418A">
              <w:rPr>
                <w:noProof/>
                <w:webHidden/>
              </w:rPr>
              <w:tab/>
            </w:r>
            <w:r w:rsidR="0069418A">
              <w:rPr>
                <w:noProof/>
                <w:webHidden/>
              </w:rPr>
              <w:fldChar w:fldCharType="begin"/>
            </w:r>
            <w:r w:rsidR="0069418A">
              <w:rPr>
                <w:noProof/>
                <w:webHidden/>
              </w:rPr>
              <w:instrText xml:space="preserve"> PAGEREF _Toc80638599 \h </w:instrText>
            </w:r>
            <w:r w:rsidR="0069418A">
              <w:rPr>
                <w:noProof/>
                <w:webHidden/>
              </w:rPr>
            </w:r>
            <w:r w:rsidR="0069418A">
              <w:rPr>
                <w:noProof/>
                <w:webHidden/>
              </w:rPr>
              <w:fldChar w:fldCharType="separate"/>
            </w:r>
            <w:r w:rsidR="007F12C7">
              <w:rPr>
                <w:noProof/>
                <w:webHidden/>
              </w:rPr>
              <w:t>76</w:t>
            </w:r>
            <w:r w:rsidR="0069418A">
              <w:rPr>
                <w:noProof/>
                <w:webHidden/>
              </w:rPr>
              <w:fldChar w:fldCharType="end"/>
            </w:r>
          </w:hyperlink>
        </w:p>
        <w:p w:rsidR="0069418A" w:rsidRDefault="00657923">
          <w:pPr>
            <w:pStyle w:val="Spistreci1"/>
            <w:rPr>
              <w:rFonts w:asciiTheme="minorHAnsi" w:eastAsiaTheme="minorEastAsia" w:hAnsiTheme="minorHAnsi" w:cstheme="minorBidi"/>
              <w:noProof/>
            </w:rPr>
          </w:pPr>
          <w:hyperlink w:anchor="_Toc80638600" w:history="1">
            <w:r w:rsidR="0069418A" w:rsidRPr="00AA0FFD">
              <w:rPr>
                <w:rStyle w:val="Hipercze"/>
                <w:noProof/>
              </w:rPr>
              <w:t>7. CZĘŚĆ INFORMACYJNA PROGRAMU FUNKCJONALNO-UŻYTKOWEGO</w:t>
            </w:r>
            <w:r w:rsidR="0069418A">
              <w:rPr>
                <w:noProof/>
                <w:webHidden/>
              </w:rPr>
              <w:tab/>
            </w:r>
            <w:r w:rsidR="0069418A">
              <w:rPr>
                <w:noProof/>
                <w:webHidden/>
              </w:rPr>
              <w:fldChar w:fldCharType="begin"/>
            </w:r>
            <w:r w:rsidR="0069418A">
              <w:rPr>
                <w:noProof/>
                <w:webHidden/>
              </w:rPr>
              <w:instrText xml:space="preserve"> PAGEREF _Toc80638600 \h </w:instrText>
            </w:r>
            <w:r w:rsidR="0069418A">
              <w:rPr>
                <w:noProof/>
                <w:webHidden/>
              </w:rPr>
            </w:r>
            <w:r w:rsidR="0069418A">
              <w:rPr>
                <w:noProof/>
                <w:webHidden/>
              </w:rPr>
              <w:fldChar w:fldCharType="separate"/>
            </w:r>
            <w:r w:rsidR="007F12C7">
              <w:rPr>
                <w:noProof/>
                <w:webHidden/>
              </w:rPr>
              <w:t>76</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01" w:history="1">
            <w:r w:rsidR="0069418A" w:rsidRPr="00AA0FFD">
              <w:rPr>
                <w:rStyle w:val="Hipercze"/>
                <w:noProof/>
              </w:rPr>
              <w:t>7.1.Aktualne uwarunkowania wykonania przedmiotu zamówienia</w:t>
            </w:r>
            <w:r w:rsidR="0069418A">
              <w:rPr>
                <w:noProof/>
                <w:webHidden/>
              </w:rPr>
              <w:tab/>
            </w:r>
            <w:r w:rsidR="0069418A">
              <w:rPr>
                <w:noProof/>
                <w:webHidden/>
              </w:rPr>
              <w:fldChar w:fldCharType="begin"/>
            </w:r>
            <w:r w:rsidR="0069418A">
              <w:rPr>
                <w:noProof/>
                <w:webHidden/>
              </w:rPr>
              <w:instrText xml:space="preserve"> PAGEREF _Toc80638601 \h </w:instrText>
            </w:r>
            <w:r w:rsidR="0069418A">
              <w:rPr>
                <w:noProof/>
                <w:webHidden/>
              </w:rPr>
            </w:r>
            <w:r w:rsidR="0069418A">
              <w:rPr>
                <w:noProof/>
                <w:webHidden/>
              </w:rPr>
              <w:fldChar w:fldCharType="separate"/>
            </w:r>
            <w:r w:rsidR="007F12C7">
              <w:rPr>
                <w:noProof/>
                <w:webHidden/>
              </w:rPr>
              <w:t>76</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02" w:history="1">
            <w:r w:rsidR="0069418A" w:rsidRPr="00AA0FFD">
              <w:rPr>
                <w:rStyle w:val="Hipercze"/>
                <w:noProof/>
              </w:rPr>
              <w:t>7.2.Pozostałe ustalenia</w:t>
            </w:r>
            <w:r w:rsidR="0069418A">
              <w:rPr>
                <w:noProof/>
                <w:webHidden/>
              </w:rPr>
              <w:tab/>
            </w:r>
            <w:r w:rsidR="0069418A">
              <w:rPr>
                <w:noProof/>
                <w:webHidden/>
              </w:rPr>
              <w:fldChar w:fldCharType="begin"/>
            </w:r>
            <w:r w:rsidR="0069418A">
              <w:rPr>
                <w:noProof/>
                <w:webHidden/>
              </w:rPr>
              <w:instrText xml:space="preserve"> PAGEREF _Toc80638602 \h </w:instrText>
            </w:r>
            <w:r w:rsidR="0069418A">
              <w:rPr>
                <w:noProof/>
                <w:webHidden/>
              </w:rPr>
            </w:r>
            <w:r w:rsidR="0069418A">
              <w:rPr>
                <w:noProof/>
                <w:webHidden/>
              </w:rPr>
              <w:fldChar w:fldCharType="separate"/>
            </w:r>
            <w:r w:rsidR="007F12C7">
              <w:rPr>
                <w:noProof/>
                <w:webHidden/>
              </w:rPr>
              <w:t>77</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03" w:history="1">
            <w:r w:rsidR="0069418A" w:rsidRPr="00AA0FFD">
              <w:rPr>
                <w:rStyle w:val="Hipercze"/>
                <w:noProof/>
              </w:rPr>
              <w:t>7.3 Dokumentacja obiektów budowlanych</w:t>
            </w:r>
            <w:r w:rsidR="0069418A">
              <w:rPr>
                <w:noProof/>
                <w:webHidden/>
              </w:rPr>
              <w:tab/>
            </w:r>
            <w:r w:rsidR="0069418A">
              <w:rPr>
                <w:noProof/>
                <w:webHidden/>
              </w:rPr>
              <w:fldChar w:fldCharType="begin"/>
            </w:r>
            <w:r w:rsidR="0069418A">
              <w:rPr>
                <w:noProof/>
                <w:webHidden/>
              </w:rPr>
              <w:instrText xml:space="preserve"> PAGEREF _Toc80638603 \h </w:instrText>
            </w:r>
            <w:r w:rsidR="0069418A">
              <w:rPr>
                <w:noProof/>
                <w:webHidden/>
              </w:rPr>
            </w:r>
            <w:r w:rsidR="0069418A">
              <w:rPr>
                <w:noProof/>
                <w:webHidden/>
              </w:rPr>
              <w:fldChar w:fldCharType="separate"/>
            </w:r>
            <w:r w:rsidR="007F12C7">
              <w:rPr>
                <w:noProof/>
                <w:webHidden/>
              </w:rPr>
              <w:t>77</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04" w:history="1">
            <w:r w:rsidR="0069418A" w:rsidRPr="00AA0FFD">
              <w:rPr>
                <w:rStyle w:val="Hipercze"/>
                <w:noProof/>
              </w:rPr>
              <w:t>7.4 Informacja o opracowaniach będących w posiadaniu Zamawiającego</w:t>
            </w:r>
            <w:r w:rsidR="0069418A">
              <w:rPr>
                <w:noProof/>
                <w:webHidden/>
              </w:rPr>
              <w:tab/>
            </w:r>
            <w:r w:rsidR="0069418A">
              <w:rPr>
                <w:noProof/>
                <w:webHidden/>
              </w:rPr>
              <w:fldChar w:fldCharType="begin"/>
            </w:r>
            <w:r w:rsidR="0069418A">
              <w:rPr>
                <w:noProof/>
                <w:webHidden/>
              </w:rPr>
              <w:instrText xml:space="preserve"> PAGEREF _Toc80638604 \h </w:instrText>
            </w:r>
            <w:r w:rsidR="0069418A">
              <w:rPr>
                <w:noProof/>
                <w:webHidden/>
              </w:rPr>
            </w:r>
            <w:r w:rsidR="0069418A">
              <w:rPr>
                <w:noProof/>
                <w:webHidden/>
              </w:rPr>
              <w:fldChar w:fldCharType="separate"/>
            </w:r>
            <w:r w:rsidR="007F12C7">
              <w:rPr>
                <w:noProof/>
                <w:webHidden/>
              </w:rPr>
              <w:t>77</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05" w:history="1">
            <w:r w:rsidR="0069418A" w:rsidRPr="00AA0FFD">
              <w:rPr>
                <w:rStyle w:val="Hipercze"/>
                <w:noProof/>
              </w:rPr>
              <w:t>7.5 Oświadczenie Zamawiającego stwierdzające jego prawo do dysponowania nieruchomością̨ na cele budowlane</w:t>
            </w:r>
            <w:r w:rsidR="0069418A">
              <w:rPr>
                <w:noProof/>
                <w:webHidden/>
              </w:rPr>
              <w:tab/>
            </w:r>
            <w:r w:rsidR="0069418A">
              <w:rPr>
                <w:noProof/>
                <w:webHidden/>
              </w:rPr>
              <w:fldChar w:fldCharType="begin"/>
            </w:r>
            <w:r w:rsidR="0069418A">
              <w:rPr>
                <w:noProof/>
                <w:webHidden/>
              </w:rPr>
              <w:instrText xml:space="preserve"> PAGEREF _Toc80638605 \h </w:instrText>
            </w:r>
            <w:r w:rsidR="0069418A">
              <w:rPr>
                <w:noProof/>
                <w:webHidden/>
              </w:rPr>
            </w:r>
            <w:r w:rsidR="0069418A">
              <w:rPr>
                <w:noProof/>
                <w:webHidden/>
              </w:rPr>
              <w:fldChar w:fldCharType="separate"/>
            </w:r>
            <w:r w:rsidR="007F12C7">
              <w:rPr>
                <w:noProof/>
                <w:webHidden/>
              </w:rPr>
              <w:t>77</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06" w:history="1">
            <w:r w:rsidR="0069418A" w:rsidRPr="00AA0FFD">
              <w:rPr>
                <w:rStyle w:val="Hipercze"/>
                <w:noProof/>
              </w:rPr>
              <w:t>7.6 Przepisy prawne i normy związane z projektowaniem i wykonaniem zamierzenia budowlanego</w:t>
            </w:r>
            <w:r w:rsidR="0069418A">
              <w:rPr>
                <w:noProof/>
                <w:webHidden/>
              </w:rPr>
              <w:tab/>
            </w:r>
            <w:r w:rsidR="0069418A">
              <w:rPr>
                <w:noProof/>
                <w:webHidden/>
              </w:rPr>
              <w:fldChar w:fldCharType="begin"/>
            </w:r>
            <w:r w:rsidR="0069418A">
              <w:rPr>
                <w:noProof/>
                <w:webHidden/>
              </w:rPr>
              <w:instrText xml:space="preserve"> PAGEREF _Toc80638606 \h </w:instrText>
            </w:r>
            <w:r w:rsidR="0069418A">
              <w:rPr>
                <w:noProof/>
                <w:webHidden/>
              </w:rPr>
            </w:r>
            <w:r w:rsidR="0069418A">
              <w:rPr>
                <w:noProof/>
                <w:webHidden/>
              </w:rPr>
              <w:fldChar w:fldCharType="separate"/>
            </w:r>
            <w:r w:rsidR="007F12C7">
              <w:rPr>
                <w:noProof/>
                <w:webHidden/>
              </w:rPr>
              <w:t>78</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07" w:history="1">
            <w:r w:rsidR="0069418A" w:rsidRPr="00AA0FFD">
              <w:rPr>
                <w:rStyle w:val="Hipercze"/>
                <w:noProof/>
              </w:rPr>
              <w:t>7.7 Kopia mapy zasadniczej</w:t>
            </w:r>
            <w:r w:rsidR="0069418A">
              <w:rPr>
                <w:noProof/>
                <w:webHidden/>
              </w:rPr>
              <w:tab/>
            </w:r>
            <w:r w:rsidR="0069418A">
              <w:rPr>
                <w:noProof/>
                <w:webHidden/>
              </w:rPr>
              <w:fldChar w:fldCharType="begin"/>
            </w:r>
            <w:r w:rsidR="0069418A">
              <w:rPr>
                <w:noProof/>
                <w:webHidden/>
              </w:rPr>
              <w:instrText xml:space="preserve"> PAGEREF _Toc80638607 \h </w:instrText>
            </w:r>
            <w:r w:rsidR="0069418A">
              <w:rPr>
                <w:noProof/>
                <w:webHidden/>
              </w:rPr>
            </w:r>
            <w:r w:rsidR="0069418A">
              <w:rPr>
                <w:noProof/>
                <w:webHidden/>
              </w:rPr>
              <w:fldChar w:fldCharType="separate"/>
            </w:r>
            <w:r w:rsidR="007F12C7">
              <w:rPr>
                <w:noProof/>
                <w:webHidden/>
              </w:rPr>
              <w:t>79</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08" w:history="1">
            <w:r w:rsidR="0069418A" w:rsidRPr="00AA0FFD">
              <w:rPr>
                <w:rStyle w:val="Hipercze"/>
                <w:noProof/>
              </w:rPr>
              <w:t>7.8 Wyniki badań gruntowo-wodnych na terenie budowy dla potrzeb posadowienia obiektów</w:t>
            </w:r>
            <w:r w:rsidR="0069418A">
              <w:rPr>
                <w:noProof/>
                <w:webHidden/>
              </w:rPr>
              <w:tab/>
            </w:r>
            <w:r w:rsidR="0069418A">
              <w:rPr>
                <w:noProof/>
                <w:webHidden/>
              </w:rPr>
              <w:fldChar w:fldCharType="begin"/>
            </w:r>
            <w:r w:rsidR="0069418A">
              <w:rPr>
                <w:noProof/>
                <w:webHidden/>
              </w:rPr>
              <w:instrText xml:space="preserve"> PAGEREF _Toc80638608 \h </w:instrText>
            </w:r>
            <w:r w:rsidR="0069418A">
              <w:rPr>
                <w:noProof/>
                <w:webHidden/>
              </w:rPr>
            </w:r>
            <w:r w:rsidR="0069418A">
              <w:rPr>
                <w:noProof/>
                <w:webHidden/>
              </w:rPr>
              <w:fldChar w:fldCharType="separate"/>
            </w:r>
            <w:r w:rsidR="007F12C7">
              <w:rPr>
                <w:noProof/>
                <w:webHidden/>
              </w:rPr>
              <w:t>80</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09" w:history="1">
            <w:r w:rsidR="0069418A" w:rsidRPr="00AA0FFD">
              <w:rPr>
                <w:rStyle w:val="Hipercze"/>
                <w:noProof/>
              </w:rPr>
              <w:t>7.9 Zalecenia konserwatorskie konserwatora zabytków</w:t>
            </w:r>
            <w:r w:rsidR="0069418A">
              <w:rPr>
                <w:noProof/>
                <w:webHidden/>
              </w:rPr>
              <w:tab/>
            </w:r>
            <w:r w:rsidR="0069418A">
              <w:rPr>
                <w:noProof/>
                <w:webHidden/>
              </w:rPr>
              <w:fldChar w:fldCharType="begin"/>
            </w:r>
            <w:r w:rsidR="0069418A">
              <w:rPr>
                <w:noProof/>
                <w:webHidden/>
              </w:rPr>
              <w:instrText xml:space="preserve"> PAGEREF _Toc80638609 \h </w:instrText>
            </w:r>
            <w:r w:rsidR="0069418A">
              <w:rPr>
                <w:noProof/>
                <w:webHidden/>
              </w:rPr>
            </w:r>
            <w:r w:rsidR="0069418A">
              <w:rPr>
                <w:noProof/>
                <w:webHidden/>
              </w:rPr>
              <w:fldChar w:fldCharType="separate"/>
            </w:r>
            <w:r w:rsidR="007F12C7">
              <w:rPr>
                <w:noProof/>
                <w:webHidden/>
              </w:rPr>
              <w:t>80</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10" w:history="1">
            <w:r w:rsidR="0069418A" w:rsidRPr="00AA0FFD">
              <w:rPr>
                <w:rStyle w:val="Hipercze"/>
                <w:noProof/>
              </w:rPr>
              <w:t>7.10 Inwentaryzacja zieleni</w:t>
            </w:r>
            <w:r w:rsidR="0069418A">
              <w:rPr>
                <w:noProof/>
                <w:webHidden/>
              </w:rPr>
              <w:tab/>
            </w:r>
            <w:r w:rsidR="0069418A">
              <w:rPr>
                <w:noProof/>
                <w:webHidden/>
              </w:rPr>
              <w:fldChar w:fldCharType="begin"/>
            </w:r>
            <w:r w:rsidR="0069418A">
              <w:rPr>
                <w:noProof/>
                <w:webHidden/>
              </w:rPr>
              <w:instrText xml:space="preserve"> PAGEREF _Toc80638610 \h </w:instrText>
            </w:r>
            <w:r w:rsidR="0069418A">
              <w:rPr>
                <w:noProof/>
                <w:webHidden/>
              </w:rPr>
            </w:r>
            <w:r w:rsidR="0069418A">
              <w:rPr>
                <w:noProof/>
                <w:webHidden/>
              </w:rPr>
              <w:fldChar w:fldCharType="separate"/>
            </w:r>
            <w:r w:rsidR="007F12C7">
              <w:rPr>
                <w:noProof/>
                <w:webHidden/>
              </w:rPr>
              <w:t>80</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11" w:history="1">
            <w:r w:rsidR="0069418A" w:rsidRPr="00AA0FFD">
              <w:rPr>
                <w:rStyle w:val="Hipercze"/>
                <w:noProof/>
              </w:rPr>
              <w:t>7.11 Dane dotyczące zanieczyszczeń́ atmosfery do analizy ochrony powietrza oraz posiadane raporty, opinie lub ekspertyzy z zakresu ochrony środowiska</w:t>
            </w:r>
            <w:r w:rsidR="0069418A">
              <w:rPr>
                <w:noProof/>
                <w:webHidden/>
              </w:rPr>
              <w:tab/>
            </w:r>
            <w:r w:rsidR="0069418A">
              <w:rPr>
                <w:noProof/>
                <w:webHidden/>
              </w:rPr>
              <w:fldChar w:fldCharType="begin"/>
            </w:r>
            <w:r w:rsidR="0069418A">
              <w:rPr>
                <w:noProof/>
                <w:webHidden/>
              </w:rPr>
              <w:instrText xml:space="preserve"> PAGEREF _Toc80638611 \h </w:instrText>
            </w:r>
            <w:r w:rsidR="0069418A">
              <w:rPr>
                <w:noProof/>
                <w:webHidden/>
              </w:rPr>
            </w:r>
            <w:r w:rsidR="0069418A">
              <w:rPr>
                <w:noProof/>
                <w:webHidden/>
              </w:rPr>
              <w:fldChar w:fldCharType="separate"/>
            </w:r>
            <w:r w:rsidR="007F12C7">
              <w:rPr>
                <w:noProof/>
                <w:webHidden/>
              </w:rPr>
              <w:t>80</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12" w:history="1">
            <w:r w:rsidR="0069418A" w:rsidRPr="00AA0FFD">
              <w:rPr>
                <w:rStyle w:val="Hipercze"/>
                <w:noProof/>
              </w:rPr>
              <w:t>7.12. Pomiary ruchu drogowego, hałasu i innych uciążliwości</w:t>
            </w:r>
            <w:r w:rsidR="0069418A">
              <w:rPr>
                <w:noProof/>
                <w:webHidden/>
              </w:rPr>
              <w:tab/>
            </w:r>
            <w:r w:rsidR="0069418A">
              <w:rPr>
                <w:noProof/>
                <w:webHidden/>
              </w:rPr>
              <w:fldChar w:fldCharType="begin"/>
            </w:r>
            <w:r w:rsidR="0069418A">
              <w:rPr>
                <w:noProof/>
                <w:webHidden/>
              </w:rPr>
              <w:instrText xml:space="preserve"> PAGEREF _Toc80638612 \h </w:instrText>
            </w:r>
            <w:r w:rsidR="0069418A">
              <w:rPr>
                <w:noProof/>
                <w:webHidden/>
              </w:rPr>
            </w:r>
            <w:r w:rsidR="0069418A">
              <w:rPr>
                <w:noProof/>
                <w:webHidden/>
              </w:rPr>
              <w:fldChar w:fldCharType="separate"/>
            </w:r>
            <w:r w:rsidR="007F12C7">
              <w:rPr>
                <w:noProof/>
                <w:webHidden/>
              </w:rPr>
              <w:t>82</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13" w:history="1">
            <w:r w:rsidR="0069418A" w:rsidRPr="00AA0FFD">
              <w:rPr>
                <w:rStyle w:val="Hipercze"/>
                <w:noProof/>
              </w:rPr>
              <w:t>7.13 Inwentaryzacja lub dokumentacja obiektów budowlanych</w:t>
            </w:r>
            <w:r w:rsidR="0069418A">
              <w:rPr>
                <w:noProof/>
                <w:webHidden/>
              </w:rPr>
              <w:tab/>
            </w:r>
            <w:r w:rsidR="0069418A">
              <w:rPr>
                <w:noProof/>
                <w:webHidden/>
              </w:rPr>
              <w:fldChar w:fldCharType="begin"/>
            </w:r>
            <w:r w:rsidR="0069418A">
              <w:rPr>
                <w:noProof/>
                <w:webHidden/>
              </w:rPr>
              <w:instrText xml:space="preserve"> PAGEREF _Toc80638613 \h </w:instrText>
            </w:r>
            <w:r w:rsidR="0069418A">
              <w:rPr>
                <w:noProof/>
                <w:webHidden/>
              </w:rPr>
            </w:r>
            <w:r w:rsidR="0069418A">
              <w:rPr>
                <w:noProof/>
                <w:webHidden/>
              </w:rPr>
              <w:fldChar w:fldCharType="separate"/>
            </w:r>
            <w:r w:rsidR="007F12C7">
              <w:rPr>
                <w:noProof/>
                <w:webHidden/>
              </w:rPr>
              <w:t>82</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14" w:history="1">
            <w:r w:rsidR="0069418A" w:rsidRPr="00AA0FFD">
              <w:rPr>
                <w:rStyle w:val="Hipercze"/>
                <w:noProof/>
              </w:rPr>
              <w:t>7.14 Porozumienia, zgody lub pozwolenia oraz warunki techniczne i realizacyjne związane z przyłączeniem obiektu do istniejących sieci energetycznych</w:t>
            </w:r>
            <w:r w:rsidR="0069418A">
              <w:rPr>
                <w:noProof/>
                <w:webHidden/>
              </w:rPr>
              <w:tab/>
            </w:r>
            <w:r w:rsidR="0069418A">
              <w:rPr>
                <w:noProof/>
                <w:webHidden/>
              </w:rPr>
              <w:fldChar w:fldCharType="begin"/>
            </w:r>
            <w:r w:rsidR="0069418A">
              <w:rPr>
                <w:noProof/>
                <w:webHidden/>
              </w:rPr>
              <w:instrText xml:space="preserve"> PAGEREF _Toc80638614 \h </w:instrText>
            </w:r>
            <w:r w:rsidR="0069418A">
              <w:rPr>
                <w:noProof/>
                <w:webHidden/>
              </w:rPr>
            </w:r>
            <w:r w:rsidR="0069418A">
              <w:rPr>
                <w:noProof/>
                <w:webHidden/>
              </w:rPr>
              <w:fldChar w:fldCharType="separate"/>
            </w:r>
            <w:r w:rsidR="007F12C7">
              <w:rPr>
                <w:noProof/>
                <w:webHidden/>
              </w:rPr>
              <w:t>82</w:t>
            </w:r>
            <w:r w:rsidR="0069418A">
              <w:rPr>
                <w:noProof/>
                <w:webHidden/>
              </w:rPr>
              <w:fldChar w:fldCharType="end"/>
            </w:r>
          </w:hyperlink>
        </w:p>
        <w:p w:rsidR="0069418A" w:rsidRDefault="00657923">
          <w:pPr>
            <w:pStyle w:val="Spistreci2"/>
            <w:rPr>
              <w:rFonts w:asciiTheme="minorHAnsi" w:eastAsiaTheme="minorEastAsia" w:hAnsiTheme="minorHAnsi" w:cstheme="minorBidi"/>
              <w:noProof/>
            </w:rPr>
          </w:pPr>
          <w:hyperlink w:anchor="_Toc80638615" w:history="1">
            <w:r w:rsidR="0069418A" w:rsidRPr="00AA0FFD">
              <w:rPr>
                <w:rStyle w:val="Hipercze"/>
                <w:noProof/>
              </w:rPr>
              <w:t>7.15 Dodatkowe wytyczne inwestorskie i uwarunkowania związane z budową i jej prowadzeniem</w:t>
            </w:r>
            <w:r w:rsidR="0069418A">
              <w:rPr>
                <w:noProof/>
                <w:webHidden/>
              </w:rPr>
              <w:tab/>
            </w:r>
            <w:r w:rsidR="0069418A">
              <w:rPr>
                <w:noProof/>
                <w:webHidden/>
              </w:rPr>
              <w:fldChar w:fldCharType="begin"/>
            </w:r>
            <w:r w:rsidR="0069418A">
              <w:rPr>
                <w:noProof/>
                <w:webHidden/>
              </w:rPr>
              <w:instrText xml:space="preserve"> PAGEREF _Toc80638615 \h </w:instrText>
            </w:r>
            <w:r w:rsidR="0069418A">
              <w:rPr>
                <w:noProof/>
                <w:webHidden/>
              </w:rPr>
            </w:r>
            <w:r w:rsidR="0069418A">
              <w:rPr>
                <w:noProof/>
                <w:webHidden/>
              </w:rPr>
              <w:fldChar w:fldCharType="separate"/>
            </w:r>
            <w:r w:rsidR="007F12C7">
              <w:rPr>
                <w:noProof/>
                <w:webHidden/>
              </w:rPr>
              <w:t>83</w:t>
            </w:r>
            <w:r w:rsidR="0069418A">
              <w:rPr>
                <w:noProof/>
                <w:webHidden/>
              </w:rPr>
              <w:fldChar w:fldCharType="end"/>
            </w:r>
          </w:hyperlink>
        </w:p>
        <w:p w:rsidR="0069418A" w:rsidRDefault="00657923">
          <w:pPr>
            <w:pStyle w:val="Spistreci1"/>
            <w:rPr>
              <w:rFonts w:asciiTheme="minorHAnsi" w:eastAsiaTheme="minorEastAsia" w:hAnsiTheme="minorHAnsi" w:cstheme="minorBidi"/>
              <w:noProof/>
            </w:rPr>
          </w:pPr>
          <w:hyperlink w:anchor="_Toc80638616" w:history="1">
            <w:r w:rsidR="0069418A" w:rsidRPr="00AA0FFD">
              <w:rPr>
                <w:rStyle w:val="Hipercze"/>
                <w:noProof/>
              </w:rPr>
              <w:t>Załączniki:</w:t>
            </w:r>
            <w:r w:rsidR="0069418A">
              <w:rPr>
                <w:noProof/>
                <w:webHidden/>
              </w:rPr>
              <w:tab/>
            </w:r>
            <w:r w:rsidR="0069418A">
              <w:rPr>
                <w:noProof/>
                <w:webHidden/>
              </w:rPr>
              <w:fldChar w:fldCharType="begin"/>
            </w:r>
            <w:r w:rsidR="0069418A">
              <w:rPr>
                <w:noProof/>
                <w:webHidden/>
              </w:rPr>
              <w:instrText xml:space="preserve"> PAGEREF _Toc80638616 \h </w:instrText>
            </w:r>
            <w:r w:rsidR="0069418A">
              <w:rPr>
                <w:noProof/>
                <w:webHidden/>
              </w:rPr>
            </w:r>
            <w:r w:rsidR="0069418A">
              <w:rPr>
                <w:noProof/>
                <w:webHidden/>
              </w:rPr>
              <w:fldChar w:fldCharType="separate"/>
            </w:r>
            <w:r w:rsidR="007F12C7">
              <w:rPr>
                <w:noProof/>
                <w:webHidden/>
              </w:rPr>
              <w:t>83</w:t>
            </w:r>
            <w:r w:rsidR="0069418A">
              <w:rPr>
                <w:noProof/>
                <w:webHidden/>
              </w:rPr>
              <w:fldChar w:fldCharType="end"/>
            </w:r>
          </w:hyperlink>
        </w:p>
        <w:p w:rsidR="00715451" w:rsidRDefault="004B578A" w:rsidP="00833D8C">
          <w:pPr>
            <w:spacing w:line="276" w:lineRule="auto"/>
            <w:jc w:val="both"/>
          </w:pPr>
          <w:r>
            <w:fldChar w:fldCharType="end"/>
          </w:r>
        </w:p>
      </w:sdtContent>
    </w:sdt>
    <w:p w:rsidR="00274151" w:rsidRPr="00927659" w:rsidRDefault="00274151" w:rsidP="00833D8C">
      <w:pPr>
        <w:spacing w:line="276" w:lineRule="auto"/>
        <w:jc w:val="both"/>
        <w:sectPr w:rsidR="00274151" w:rsidRPr="00927659">
          <w:headerReference w:type="even" r:id="rId8"/>
          <w:headerReference w:type="default" r:id="rId9"/>
          <w:footerReference w:type="even" r:id="rId10"/>
          <w:footerReference w:type="default" r:id="rId11"/>
          <w:headerReference w:type="first" r:id="rId12"/>
          <w:footerReference w:type="first" r:id="rId13"/>
          <w:pgSz w:w="11906" w:h="16838"/>
          <w:pgMar w:top="1553" w:right="1417" w:bottom="1597" w:left="1416" w:header="711" w:footer="708" w:gutter="0"/>
          <w:cols w:space="708"/>
        </w:sectPr>
      </w:pPr>
    </w:p>
    <w:p w:rsidR="005416A4" w:rsidRPr="00715451" w:rsidRDefault="00715451" w:rsidP="00833D8C">
      <w:pPr>
        <w:pStyle w:val="Nagwek1"/>
        <w:numPr>
          <w:ilvl w:val="0"/>
          <w:numId w:val="0"/>
        </w:numPr>
        <w:spacing w:line="276" w:lineRule="auto"/>
        <w:jc w:val="both"/>
        <w:rPr>
          <w:rFonts w:ascii="Times New Roman" w:hAnsi="Times New Roman" w:cs="Times New Roman"/>
        </w:rPr>
      </w:pPr>
      <w:bookmarkStart w:id="1" w:name="_Toc80638480"/>
      <w:r w:rsidRPr="00715451">
        <w:rPr>
          <w:rFonts w:ascii="Times New Roman" w:hAnsi="Times New Roman" w:cs="Times New Roman"/>
        </w:rPr>
        <w:t>1.</w:t>
      </w:r>
      <w:r w:rsidR="000F7633">
        <w:rPr>
          <w:rFonts w:ascii="Times New Roman" w:hAnsi="Times New Roman" w:cs="Times New Roman"/>
        </w:rPr>
        <w:tab/>
      </w:r>
      <w:r w:rsidR="00397DAD" w:rsidRPr="00715451">
        <w:rPr>
          <w:rFonts w:ascii="Times New Roman" w:hAnsi="Times New Roman" w:cs="Times New Roman"/>
        </w:rPr>
        <w:t>CZĘŚĆ OPISOWA</w:t>
      </w:r>
      <w:bookmarkEnd w:id="1"/>
    </w:p>
    <w:p w:rsidR="005416A4" w:rsidRDefault="004732CF" w:rsidP="00833D8C">
      <w:pPr>
        <w:pStyle w:val="Nagwek3"/>
        <w:spacing w:line="276" w:lineRule="auto"/>
        <w:jc w:val="both"/>
      </w:pPr>
      <w:bookmarkStart w:id="2" w:name="_Toc80638481"/>
      <w:r>
        <w:t>1.1.</w:t>
      </w:r>
      <w:r w:rsidR="000F7633">
        <w:tab/>
      </w:r>
      <w:r w:rsidR="005416A4" w:rsidRPr="004732CF">
        <w:t>Słownik użytych pojęć</w:t>
      </w:r>
      <w:bookmarkEnd w:id="2"/>
    </w:p>
    <w:p w:rsidR="009E1D9D" w:rsidRPr="009E1D9D" w:rsidRDefault="009E1D9D" w:rsidP="00833D8C">
      <w:pPr>
        <w:spacing w:line="276" w:lineRule="auto"/>
        <w:jc w:val="both"/>
      </w:pPr>
    </w:p>
    <w:p w:rsidR="009F1D78" w:rsidRPr="00413BCF" w:rsidRDefault="005416A4" w:rsidP="00FA12A3">
      <w:pPr>
        <w:pStyle w:val="Akapitzlist"/>
        <w:numPr>
          <w:ilvl w:val="0"/>
          <w:numId w:val="30"/>
        </w:numPr>
        <w:spacing w:line="276" w:lineRule="auto"/>
        <w:jc w:val="both"/>
        <w:rPr>
          <w:b w:val="0"/>
        </w:rPr>
      </w:pPr>
      <w:r w:rsidRPr="00413BCF">
        <w:rPr>
          <w:b w:val="0"/>
          <w:bCs/>
        </w:rPr>
        <w:t xml:space="preserve">Zamawiający </w:t>
      </w:r>
      <w:r w:rsidR="006623D1" w:rsidRPr="00413BCF">
        <w:rPr>
          <w:b w:val="0"/>
        </w:rPr>
        <w:t xml:space="preserve">- </w:t>
      </w:r>
      <w:r w:rsidR="00F77114" w:rsidRPr="00413BCF">
        <w:rPr>
          <w:b w:val="0"/>
        </w:rPr>
        <w:t xml:space="preserve">Gmina </w:t>
      </w:r>
      <w:r w:rsidR="002E055A" w:rsidRPr="00413BCF">
        <w:rPr>
          <w:b w:val="0"/>
        </w:rPr>
        <w:t>Lutocin</w:t>
      </w:r>
      <w:r w:rsidR="00F77114" w:rsidRPr="00413BCF">
        <w:rPr>
          <w:b w:val="0"/>
        </w:rPr>
        <w:t xml:space="preserve">, </w:t>
      </w:r>
      <w:r w:rsidR="00F77114" w:rsidRPr="00413BCF">
        <w:rPr>
          <w:rFonts w:eastAsiaTheme="minorEastAsia"/>
          <w:b w:val="0"/>
        </w:rPr>
        <w:t>0</w:t>
      </w:r>
      <w:r w:rsidR="00D54C2A" w:rsidRPr="00413BCF">
        <w:rPr>
          <w:rFonts w:eastAsiaTheme="minorEastAsia"/>
          <w:b w:val="0"/>
        </w:rPr>
        <w:t>9</w:t>
      </w:r>
      <w:r w:rsidR="00F77114" w:rsidRPr="00413BCF">
        <w:rPr>
          <w:rFonts w:eastAsiaTheme="minorEastAsia"/>
          <w:b w:val="0"/>
        </w:rPr>
        <w:t>-</w:t>
      </w:r>
      <w:r w:rsidR="00D54C2A" w:rsidRPr="00413BCF">
        <w:rPr>
          <w:rFonts w:eastAsiaTheme="minorEastAsia"/>
          <w:b w:val="0"/>
        </w:rPr>
        <w:t>317</w:t>
      </w:r>
      <w:r w:rsidR="00F77114" w:rsidRPr="00413BCF">
        <w:rPr>
          <w:rFonts w:eastAsiaTheme="minorEastAsia"/>
          <w:b w:val="0"/>
        </w:rPr>
        <w:t xml:space="preserve"> </w:t>
      </w:r>
      <w:r w:rsidR="002E055A" w:rsidRPr="00413BCF">
        <w:rPr>
          <w:rFonts w:eastAsiaTheme="minorEastAsia"/>
          <w:b w:val="0"/>
        </w:rPr>
        <w:t>Lutocin</w:t>
      </w:r>
      <w:r w:rsidR="00F77114" w:rsidRPr="00413BCF">
        <w:rPr>
          <w:rFonts w:eastAsiaTheme="minorEastAsia"/>
          <w:b w:val="0"/>
        </w:rPr>
        <w:t xml:space="preserve">, </w:t>
      </w:r>
      <w:r w:rsidR="002E055A" w:rsidRPr="00413BCF">
        <w:rPr>
          <w:rFonts w:eastAsiaTheme="minorEastAsia"/>
          <w:b w:val="0"/>
        </w:rPr>
        <w:t>Ul. Poniatowskiego 1</w:t>
      </w:r>
      <w:r w:rsidR="00F77114" w:rsidRPr="00413BCF">
        <w:rPr>
          <w:rFonts w:eastAsiaTheme="minorEastAsia"/>
          <w:b w:val="0"/>
        </w:rPr>
        <w:t xml:space="preserve">, </w:t>
      </w:r>
      <w:r w:rsidR="00423598" w:rsidRPr="00413BCF">
        <w:rPr>
          <w:rFonts w:eastAsiaTheme="minorEastAsia"/>
          <w:b w:val="0"/>
        </w:rPr>
        <w:t>t</w:t>
      </w:r>
      <w:r w:rsidR="00F77114" w:rsidRPr="00413BCF">
        <w:rPr>
          <w:rFonts w:eastAsiaTheme="minorEastAsia"/>
          <w:b w:val="0"/>
        </w:rPr>
        <w:t xml:space="preserve">el. </w:t>
      </w:r>
      <w:r w:rsidR="00423598" w:rsidRPr="00413BCF">
        <w:rPr>
          <w:b w:val="0"/>
        </w:rPr>
        <w:t>23 658 10 01</w:t>
      </w:r>
      <w:r w:rsidR="00F77114" w:rsidRPr="00413BCF">
        <w:rPr>
          <w:rFonts w:eastAsiaTheme="minorEastAsia"/>
          <w:b w:val="0"/>
        </w:rPr>
        <w:t>,</w:t>
      </w:r>
      <w:r w:rsidR="00423598" w:rsidRPr="00413BCF">
        <w:rPr>
          <w:rFonts w:eastAsiaTheme="minorEastAsia"/>
          <w:b w:val="0"/>
        </w:rPr>
        <w:t xml:space="preserve"> fax:</w:t>
      </w:r>
      <w:r w:rsidR="00F77114" w:rsidRPr="00413BCF">
        <w:rPr>
          <w:rFonts w:eastAsiaTheme="minorEastAsia"/>
          <w:b w:val="0"/>
        </w:rPr>
        <w:t xml:space="preserve"> </w:t>
      </w:r>
      <w:r w:rsidR="00423598" w:rsidRPr="00413BCF">
        <w:rPr>
          <w:b w:val="0"/>
        </w:rPr>
        <w:t>23 658 10 02</w:t>
      </w:r>
      <w:r w:rsidR="00F77114" w:rsidRPr="00413BCF">
        <w:rPr>
          <w:rFonts w:eastAsiaTheme="minorEastAsia"/>
          <w:b w:val="0"/>
        </w:rPr>
        <w:t>.</w:t>
      </w:r>
    </w:p>
    <w:p w:rsidR="00413BCF" w:rsidRDefault="005416A4" w:rsidP="00FA12A3">
      <w:pPr>
        <w:pStyle w:val="Akapitzlist"/>
        <w:numPr>
          <w:ilvl w:val="0"/>
          <w:numId w:val="30"/>
        </w:numPr>
        <w:spacing w:line="276" w:lineRule="auto"/>
        <w:jc w:val="both"/>
        <w:rPr>
          <w:b w:val="0"/>
        </w:rPr>
      </w:pPr>
      <w:r w:rsidRPr="00413BCF">
        <w:rPr>
          <w:b w:val="0"/>
          <w:bCs/>
        </w:rPr>
        <w:t xml:space="preserve">Inspektor </w:t>
      </w:r>
      <w:r w:rsidRPr="00413BCF">
        <w:rPr>
          <w:b w:val="0"/>
        </w:rPr>
        <w:t>- osoba fizyczna lub prawna upoważniona pr</w:t>
      </w:r>
      <w:r w:rsidR="004824A3" w:rsidRPr="00413BCF">
        <w:rPr>
          <w:b w:val="0"/>
        </w:rPr>
        <w:t>zez Zamawiającego do kontroli</w:t>
      </w:r>
      <w:r w:rsidR="004D69A6" w:rsidRPr="00413BCF">
        <w:rPr>
          <w:b w:val="0"/>
        </w:rPr>
        <w:t xml:space="preserve"> </w:t>
      </w:r>
      <w:r w:rsidR="004824A3" w:rsidRPr="00413BCF">
        <w:rPr>
          <w:b w:val="0"/>
        </w:rPr>
        <w:t>i </w:t>
      </w:r>
      <w:r w:rsidRPr="00413BCF">
        <w:rPr>
          <w:b w:val="0"/>
        </w:rPr>
        <w:t>odbierania dokumentacji oraz</w:t>
      </w:r>
      <w:r w:rsidR="009F1D78" w:rsidRPr="00413BCF">
        <w:rPr>
          <w:b w:val="0"/>
        </w:rPr>
        <w:t xml:space="preserve"> dostaw i</w:t>
      </w:r>
      <w:r w:rsidRPr="00413BCF">
        <w:rPr>
          <w:b w:val="0"/>
        </w:rPr>
        <w:t xml:space="preserve"> robót budowlanyc</w:t>
      </w:r>
      <w:r w:rsidR="004824A3" w:rsidRPr="00413BCF">
        <w:rPr>
          <w:b w:val="0"/>
        </w:rPr>
        <w:t>h, w zakresie wskazanym umową z </w:t>
      </w:r>
      <w:r w:rsidRPr="00413BCF">
        <w:rPr>
          <w:b w:val="0"/>
        </w:rPr>
        <w:t>Zamawiającym.</w:t>
      </w:r>
    </w:p>
    <w:p w:rsidR="00413BCF" w:rsidRDefault="005416A4" w:rsidP="00FA12A3">
      <w:pPr>
        <w:pStyle w:val="Akapitzlist"/>
        <w:numPr>
          <w:ilvl w:val="0"/>
          <w:numId w:val="30"/>
        </w:numPr>
        <w:spacing w:line="276" w:lineRule="auto"/>
        <w:jc w:val="both"/>
        <w:rPr>
          <w:b w:val="0"/>
        </w:rPr>
      </w:pPr>
      <w:r w:rsidRPr="00413BCF">
        <w:rPr>
          <w:b w:val="0"/>
          <w:bCs/>
        </w:rPr>
        <w:t xml:space="preserve">Wykonawca </w:t>
      </w:r>
      <w:r w:rsidRPr="00413BCF">
        <w:rPr>
          <w:b w:val="0"/>
        </w:rPr>
        <w:t xml:space="preserve">- </w:t>
      </w:r>
      <w:r w:rsidR="00EA7D49" w:rsidRPr="00413BCF">
        <w:rPr>
          <w:b w:val="0"/>
        </w:rPr>
        <w:t xml:space="preserve">osoba fizyczna, osoba prawna, albo jednostka organizacyjna </w:t>
      </w:r>
      <w:r w:rsidR="00413BCF" w:rsidRPr="00413BCF">
        <w:rPr>
          <w:b w:val="0"/>
        </w:rPr>
        <w:t>nieposiadająca</w:t>
      </w:r>
      <w:r w:rsidR="00EA7D49" w:rsidRPr="00413BCF">
        <w:rPr>
          <w:b w:val="0"/>
        </w:rPr>
        <w:t xml:space="preserve"> osobowości prawnej</w:t>
      </w:r>
      <w:r w:rsidR="00663AED">
        <w:rPr>
          <w:b w:val="0"/>
        </w:rPr>
        <w:t xml:space="preserve"> lub grupa powyższych połączona umową konsorcjum</w:t>
      </w:r>
      <w:r w:rsidRPr="00413BCF">
        <w:rPr>
          <w:b w:val="0"/>
        </w:rPr>
        <w:t>, wyłoniony w wyni</w:t>
      </w:r>
      <w:r w:rsidR="004824A3" w:rsidRPr="00413BCF">
        <w:rPr>
          <w:b w:val="0"/>
        </w:rPr>
        <w:t>ku postępowania przetargowego w </w:t>
      </w:r>
      <w:r w:rsidRPr="00413BCF">
        <w:rPr>
          <w:b w:val="0"/>
        </w:rPr>
        <w:t>oparciu o ustawę Prawo zamówień publicznych. Na etapie początkowym Wykonawca zrealizuje prace projektowe, następnie zajmie się ich wdrożeniem, wykonaniem a także dostarczeniem poszczególnych elementów systemu w warunkach umowy pom</w:t>
      </w:r>
      <w:r w:rsidR="00A94301" w:rsidRPr="00413BCF">
        <w:rPr>
          <w:b w:val="0"/>
        </w:rPr>
        <w:t>iędzy Wykonawcą, a Zamawiającym.</w:t>
      </w:r>
    </w:p>
    <w:p w:rsidR="00663AED" w:rsidRPr="00663AED" w:rsidRDefault="00663AED" w:rsidP="00FA12A3">
      <w:pPr>
        <w:pStyle w:val="Akapitzlist"/>
        <w:numPr>
          <w:ilvl w:val="0"/>
          <w:numId w:val="30"/>
        </w:numPr>
        <w:spacing w:line="276" w:lineRule="auto"/>
        <w:jc w:val="both"/>
        <w:rPr>
          <w:b w:val="0"/>
        </w:rPr>
      </w:pPr>
      <w:r>
        <w:rPr>
          <w:b w:val="0"/>
        </w:rPr>
        <w:t xml:space="preserve">Podwykonawca </w:t>
      </w:r>
      <w:r w:rsidRPr="00413BCF">
        <w:rPr>
          <w:b w:val="0"/>
        </w:rPr>
        <w:t>- osoba fizyczna, osoba prawna, albo jednostka organizacyjna nieposiadająca osobowości prawnej</w:t>
      </w:r>
      <w:r>
        <w:rPr>
          <w:b w:val="0"/>
        </w:rPr>
        <w:t xml:space="preserve">, któremu </w:t>
      </w:r>
      <w:r w:rsidRPr="00413BCF">
        <w:rPr>
          <w:b w:val="0"/>
        </w:rPr>
        <w:t xml:space="preserve">Wykonawca </w:t>
      </w:r>
      <w:r>
        <w:rPr>
          <w:b w:val="0"/>
        </w:rPr>
        <w:t xml:space="preserve">powierzył wykonanie części zamówienia </w:t>
      </w:r>
      <w:r w:rsidRPr="00413BCF">
        <w:rPr>
          <w:b w:val="0"/>
        </w:rPr>
        <w:t xml:space="preserve">w warunkach umowy pomiędzy Wykonawcą, a </w:t>
      </w:r>
      <w:r>
        <w:rPr>
          <w:b w:val="0"/>
        </w:rPr>
        <w:t>Podwykonawcą</w:t>
      </w:r>
      <w:r w:rsidRPr="00413BCF">
        <w:rPr>
          <w:b w:val="0"/>
        </w:rPr>
        <w:t>.</w:t>
      </w:r>
    </w:p>
    <w:p w:rsidR="00C45272" w:rsidRPr="00413BCF" w:rsidRDefault="005416A4" w:rsidP="00FA12A3">
      <w:pPr>
        <w:pStyle w:val="Akapitzlist"/>
        <w:numPr>
          <w:ilvl w:val="0"/>
          <w:numId w:val="30"/>
        </w:numPr>
        <w:spacing w:line="276" w:lineRule="auto"/>
        <w:jc w:val="both"/>
        <w:rPr>
          <w:b w:val="0"/>
        </w:rPr>
      </w:pPr>
      <w:r w:rsidRPr="00413BCF">
        <w:rPr>
          <w:b w:val="0"/>
          <w:bCs/>
        </w:rPr>
        <w:t>System</w:t>
      </w:r>
      <w:r w:rsidR="00CD54CD" w:rsidRPr="00413BCF">
        <w:rPr>
          <w:b w:val="0"/>
          <w:bCs/>
        </w:rPr>
        <w:t xml:space="preserve"> </w:t>
      </w:r>
      <w:r w:rsidRPr="00413BCF">
        <w:rPr>
          <w:b w:val="0"/>
          <w:bCs/>
        </w:rPr>
        <w:t>PV</w:t>
      </w:r>
      <w:r w:rsidRPr="00413BCF">
        <w:rPr>
          <w:b w:val="0"/>
          <w:spacing w:val="40"/>
        </w:rPr>
        <w:t xml:space="preserve"> </w:t>
      </w:r>
      <w:r w:rsidR="009E6E56" w:rsidRPr="00413BCF">
        <w:rPr>
          <w:b w:val="0"/>
          <w:spacing w:val="40"/>
        </w:rPr>
        <w:t>–</w:t>
      </w:r>
      <w:r w:rsidRPr="00413BCF">
        <w:rPr>
          <w:b w:val="0"/>
        </w:rPr>
        <w:t>system</w:t>
      </w:r>
      <w:r w:rsidR="009E6E56" w:rsidRPr="00413BCF">
        <w:rPr>
          <w:b w:val="0"/>
        </w:rPr>
        <w:t xml:space="preserve"> </w:t>
      </w:r>
      <w:r w:rsidRPr="00413BCF">
        <w:rPr>
          <w:b w:val="0"/>
        </w:rPr>
        <w:t>obejmujący</w:t>
      </w:r>
      <w:r w:rsidR="009E6E56" w:rsidRPr="00413BCF">
        <w:rPr>
          <w:b w:val="0"/>
        </w:rPr>
        <w:t xml:space="preserve"> </w:t>
      </w:r>
      <w:r w:rsidRPr="00413BCF">
        <w:rPr>
          <w:b w:val="0"/>
        </w:rPr>
        <w:t>elementy</w:t>
      </w:r>
      <w:r w:rsidR="009E6E56" w:rsidRPr="00413BCF">
        <w:rPr>
          <w:b w:val="0"/>
        </w:rPr>
        <w:t xml:space="preserve"> </w:t>
      </w:r>
      <w:r w:rsidRPr="00413BCF">
        <w:rPr>
          <w:b w:val="0"/>
        </w:rPr>
        <w:t>składowe:</w:t>
      </w:r>
      <w:r w:rsidR="009E6E56" w:rsidRPr="00413BCF">
        <w:rPr>
          <w:b w:val="0"/>
        </w:rPr>
        <w:t xml:space="preserve"> </w:t>
      </w:r>
      <w:r w:rsidRPr="00413BCF">
        <w:rPr>
          <w:b w:val="0"/>
        </w:rPr>
        <w:t>moduły fotowoltaiczne,</w:t>
      </w:r>
      <w:r w:rsidR="009E6E56" w:rsidRPr="00413BCF">
        <w:rPr>
          <w:b w:val="0"/>
        </w:rPr>
        <w:t xml:space="preserve"> </w:t>
      </w:r>
      <w:r w:rsidRPr="00413BCF">
        <w:rPr>
          <w:b w:val="0"/>
        </w:rPr>
        <w:t>inwertery,</w:t>
      </w:r>
      <w:r w:rsidR="009E6E56" w:rsidRPr="00413BCF">
        <w:rPr>
          <w:b w:val="0"/>
        </w:rPr>
        <w:t xml:space="preserve"> </w:t>
      </w:r>
      <w:r w:rsidRPr="00413BCF">
        <w:rPr>
          <w:b w:val="0"/>
        </w:rPr>
        <w:t>rozdzielnicę elektryczną n/n, połączenia elektryczne i komunikacyjne, urządzenia monitorujące oraz pozostałe elementy niezbędne do funkcjonowania instalacji</w:t>
      </w:r>
      <w:r w:rsidR="00C45272" w:rsidRPr="00413BCF">
        <w:rPr>
          <w:b w:val="0"/>
        </w:rPr>
        <w:t xml:space="preserve"> z wyłączeniem instalacji odgromowej i uziemienia</w:t>
      </w:r>
      <w:r w:rsidR="00F85F7F">
        <w:rPr>
          <w:b w:val="0"/>
        </w:rPr>
        <w:t xml:space="preserve"> z możliwością</w:t>
      </w:r>
      <w:r w:rsidR="00F85F7F" w:rsidRPr="009910C8">
        <w:rPr>
          <w:b w:val="0"/>
        </w:rPr>
        <w:t xml:space="preserve"> </w:t>
      </w:r>
      <w:r w:rsidR="00F85F7F">
        <w:rPr>
          <w:b w:val="0"/>
        </w:rPr>
        <w:t>n</w:t>
      </w:r>
      <w:r w:rsidR="00F85F7F" w:rsidRPr="009910C8">
        <w:rPr>
          <w:b w:val="0"/>
        </w:rPr>
        <w:t>adz</w:t>
      </w:r>
      <w:r w:rsidR="00F85F7F">
        <w:rPr>
          <w:b w:val="0"/>
        </w:rPr>
        <w:t>oru</w:t>
      </w:r>
      <w:r w:rsidR="00F85F7F" w:rsidRPr="009910C8">
        <w:rPr>
          <w:b w:val="0"/>
        </w:rPr>
        <w:t xml:space="preserve"> nad pracą drogą bezprzewodową z wykorzystaniem dedykowanej aplikacji mobilnej lub komputera z dostępem do internetu</w:t>
      </w:r>
      <w:r w:rsidR="00F85F7F">
        <w:rPr>
          <w:b w:val="0"/>
        </w:rPr>
        <w:t>.</w:t>
      </w:r>
    </w:p>
    <w:p w:rsidR="0040537A" w:rsidRDefault="005416A4" w:rsidP="0040537A">
      <w:pPr>
        <w:pStyle w:val="Akapitzlist"/>
        <w:numPr>
          <w:ilvl w:val="0"/>
          <w:numId w:val="30"/>
        </w:numPr>
        <w:spacing w:line="276" w:lineRule="auto"/>
        <w:jc w:val="both"/>
        <w:rPr>
          <w:b w:val="0"/>
        </w:rPr>
      </w:pPr>
      <w:r w:rsidRPr="00413BCF">
        <w:rPr>
          <w:b w:val="0"/>
          <w:bCs/>
        </w:rPr>
        <w:t>OZE</w:t>
      </w:r>
      <w:r w:rsidRPr="00413BCF">
        <w:rPr>
          <w:b w:val="0"/>
        </w:rPr>
        <w:t xml:space="preserve"> – Odnawialne Źródła Energii</w:t>
      </w:r>
      <w:r w:rsidR="00C45272" w:rsidRPr="00413BCF">
        <w:rPr>
          <w:b w:val="0"/>
        </w:rPr>
        <w:t>.</w:t>
      </w:r>
    </w:p>
    <w:p w:rsidR="0040537A" w:rsidRDefault="0040537A" w:rsidP="0040537A">
      <w:pPr>
        <w:pStyle w:val="Akapitzlist"/>
        <w:numPr>
          <w:ilvl w:val="0"/>
          <w:numId w:val="30"/>
        </w:numPr>
        <w:spacing w:line="276" w:lineRule="auto"/>
        <w:jc w:val="both"/>
        <w:rPr>
          <w:b w:val="0"/>
        </w:rPr>
      </w:pPr>
      <w:r>
        <w:rPr>
          <w:b w:val="0"/>
        </w:rPr>
        <w:t>PFU – Program Funkcjonalno-Użytkowy</w:t>
      </w:r>
    </w:p>
    <w:p w:rsidR="0040537A" w:rsidRPr="0040537A" w:rsidRDefault="0040537A" w:rsidP="0040537A">
      <w:pPr>
        <w:pStyle w:val="Akapitzlist"/>
        <w:numPr>
          <w:ilvl w:val="0"/>
          <w:numId w:val="30"/>
        </w:numPr>
        <w:spacing w:line="276" w:lineRule="auto"/>
        <w:jc w:val="both"/>
        <w:rPr>
          <w:b w:val="0"/>
        </w:rPr>
      </w:pPr>
      <w:r>
        <w:rPr>
          <w:b w:val="0"/>
        </w:rPr>
        <w:t>STWiORB – Specyfikacja Techniczna Wykonania i Odbioru Robót Budowlanych</w:t>
      </w:r>
    </w:p>
    <w:p w:rsidR="009910C8" w:rsidRDefault="00EF107C" w:rsidP="00FA12A3">
      <w:pPr>
        <w:pStyle w:val="Akapitzlist"/>
        <w:numPr>
          <w:ilvl w:val="0"/>
          <w:numId w:val="30"/>
        </w:numPr>
        <w:spacing w:line="276" w:lineRule="auto"/>
        <w:jc w:val="both"/>
        <w:rPr>
          <w:b w:val="0"/>
        </w:rPr>
      </w:pPr>
      <w:r w:rsidRPr="00413BCF">
        <w:rPr>
          <w:b w:val="0"/>
        </w:rPr>
        <w:t>Biomasa – ulegającą biodegradacji część produktów, odpadów lub pozostałości pochodzenia biologicznego z rolnictwa, w tym substancje roślinne i zwierzęce, leśnictwa i związanych działów przemysłu, w tym rybołówstwa i akwakultury, przetworzoną biomasę, w szczególności w postaci brykietu, pe</w:t>
      </w:r>
      <w:r w:rsidR="00413BCF">
        <w:rPr>
          <w:b w:val="0"/>
        </w:rPr>
        <w:t>l</w:t>
      </w:r>
      <w:r w:rsidRPr="00413BCF">
        <w:rPr>
          <w:b w:val="0"/>
        </w:rPr>
        <w:t>letu, toryfikatu i biowęgla, a także ulegającą biodegradacji część odpadów przemysłowych lub komunalnych pochodzenia roślinnego lub zwierzęcego, w tym odpadów z instalacji do przetwarzania odpadów oraz odpadów z uzdatniania wody i oczyszczania ścieków, w szczególności osadów ściekowych, zgodnie z przepisami o odpadach w zakresie kwalifikowania części energii odzyskanej z termicznego przekształcania odpadów.</w:t>
      </w:r>
    </w:p>
    <w:p w:rsidR="00BD3560" w:rsidRPr="009910C8" w:rsidRDefault="00BD3560" w:rsidP="00FA12A3">
      <w:pPr>
        <w:pStyle w:val="Akapitzlist"/>
        <w:numPr>
          <w:ilvl w:val="0"/>
          <w:numId w:val="30"/>
        </w:numPr>
        <w:spacing w:line="276" w:lineRule="auto"/>
        <w:jc w:val="both"/>
        <w:rPr>
          <w:b w:val="0"/>
        </w:rPr>
      </w:pPr>
      <w:r w:rsidRPr="009910C8">
        <w:rPr>
          <w:b w:val="0"/>
        </w:rPr>
        <w:t xml:space="preserve">Kocioł na biomasę – kocioł </w:t>
      </w:r>
      <w:r w:rsidR="00B01328" w:rsidRPr="009910C8">
        <w:rPr>
          <w:b w:val="0"/>
        </w:rPr>
        <w:t xml:space="preserve">z palnikiem obrotowym </w:t>
      </w:r>
      <w:r w:rsidRPr="009910C8">
        <w:rPr>
          <w:b w:val="0"/>
        </w:rPr>
        <w:t>opalany pel</w:t>
      </w:r>
      <w:r w:rsidR="00413BCF" w:rsidRPr="009910C8">
        <w:rPr>
          <w:b w:val="0"/>
        </w:rPr>
        <w:t>l</w:t>
      </w:r>
      <w:r w:rsidRPr="009910C8">
        <w:rPr>
          <w:b w:val="0"/>
        </w:rPr>
        <w:t>etem drzewnym</w:t>
      </w:r>
      <w:r w:rsidR="009910C8">
        <w:rPr>
          <w:b w:val="0"/>
        </w:rPr>
        <w:t xml:space="preserve"> z możliwością</w:t>
      </w:r>
      <w:r w:rsidR="00B01328" w:rsidRPr="009910C8">
        <w:rPr>
          <w:b w:val="0"/>
        </w:rPr>
        <w:t xml:space="preserve"> </w:t>
      </w:r>
      <w:r w:rsidR="009910C8">
        <w:rPr>
          <w:b w:val="0"/>
        </w:rPr>
        <w:t>n</w:t>
      </w:r>
      <w:r w:rsidR="009910C8" w:rsidRPr="009910C8">
        <w:rPr>
          <w:b w:val="0"/>
        </w:rPr>
        <w:t>adz</w:t>
      </w:r>
      <w:r w:rsidR="009910C8">
        <w:rPr>
          <w:b w:val="0"/>
        </w:rPr>
        <w:t>oru</w:t>
      </w:r>
      <w:r w:rsidR="009910C8" w:rsidRPr="009910C8">
        <w:rPr>
          <w:b w:val="0"/>
        </w:rPr>
        <w:t xml:space="preserve"> nad pracą kotła drogą bezprzewodową z wykorzystaniem dedykowanej aplikacji mobilnej lub komputera z dostępem do internetu</w:t>
      </w:r>
      <w:r w:rsidR="009910C8">
        <w:rPr>
          <w:b w:val="0"/>
        </w:rPr>
        <w:t>.</w:t>
      </w:r>
    </w:p>
    <w:p w:rsidR="00D54C2A" w:rsidRPr="00413BCF" w:rsidRDefault="00EA7D49" w:rsidP="00FA12A3">
      <w:pPr>
        <w:pStyle w:val="Akapitzlist"/>
        <w:numPr>
          <w:ilvl w:val="0"/>
          <w:numId w:val="30"/>
        </w:numPr>
        <w:spacing w:line="276" w:lineRule="auto"/>
        <w:jc w:val="both"/>
        <w:rPr>
          <w:b w:val="0"/>
        </w:rPr>
      </w:pPr>
      <w:r w:rsidRPr="00413BCF">
        <w:rPr>
          <w:b w:val="0"/>
        </w:rPr>
        <w:t xml:space="preserve">Projektant - uprawniona osoba prawna lub fizyczna będąca autorem dokumentacji projektowej. </w:t>
      </w:r>
    </w:p>
    <w:p w:rsidR="00D54C2A" w:rsidRPr="00413BCF" w:rsidRDefault="00EA7D49" w:rsidP="00FA12A3">
      <w:pPr>
        <w:pStyle w:val="Akapitzlist"/>
        <w:numPr>
          <w:ilvl w:val="0"/>
          <w:numId w:val="30"/>
        </w:numPr>
        <w:spacing w:line="276" w:lineRule="auto"/>
        <w:jc w:val="both"/>
        <w:rPr>
          <w:b w:val="0"/>
        </w:rPr>
      </w:pPr>
      <w:r w:rsidRPr="00413BCF">
        <w:rPr>
          <w:b w:val="0"/>
        </w:rPr>
        <w:t>Dokumentacja projektowa - wymagany odrębnymi</w:t>
      </w:r>
      <w:r w:rsidR="00223AA1" w:rsidRPr="00413BCF">
        <w:rPr>
          <w:b w:val="0"/>
        </w:rPr>
        <w:t xml:space="preserve"> przepisami projekt budowlany i </w:t>
      </w:r>
      <w:r w:rsidRPr="00413BCF">
        <w:rPr>
          <w:b w:val="0"/>
        </w:rPr>
        <w:t>wykonawczy wraz z opisami i rysunkami niezbędnymi do realizacji robót (w razie potrzeby uzupełniony szczegółowymi projektami) wraz z opisem zawierającym określenie rodzaju, zakresu i standardu wykonania robót</w:t>
      </w:r>
      <w:r w:rsidR="00C45272" w:rsidRPr="00413BCF">
        <w:rPr>
          <w:b w:val="0"/>
        </w:rPr>
        <w:t>.</w:t>
      </w:r>
    </w:p>
    <w:p w:rsidR="00D54C2A" w:rsidRPr="00413BCF" w:rsidRDefault="005416A4" w:rsidP="00FA12A3">
      <w:pPr>
        <w:pStyle w:val="Akapitzlist"/>
        <w:numPr>
          <w:ilvl w:val="0"/>
          <w:numId w:val="30"/>
        </w:numPr>
        <w:spacing w:line="276" w:lineRule="auto"/>
        <w:jc w:val="both"/>
        <w:rPr>
          <w:b w:val="0"/>
        </w:rPr>
      </w:pPr>
      <w:r w:rsidRPr="00413BCF">
        <w:rPr>
          <w:b w:val="0"/>
        </w:rPr>
        <w:t>Inwestycja – równoważne określenie dla: przedsięwzięcie, budowa, operacja, roboty, zamierzenie budowlane, zespół obiektów mog</w:t>
      </w:r>
      <w:r w:rsidR="00223AA1" w:rsidRPr="00413BCF">
        <w:rPr>
          <w:b w:val="0"/>
        </w:rPr>
        <w:t>ących samodzielnie funkcjonować</w:t>
      </w:r>
      <w:r w:rsidRPr="00413BCF">
        <w:rPr>
          <w:b w:val="0"/>
        </w:rPr>
        <w:t>, obiekt budowlany.</w:t>
      </w:r>
      <w:r w:rsidR="00CA3D6E" w:rsidRPr="00413BCF">
        <w:rPr>
          <w:b w:val="0"/>
        </w:rPr>
        <w:t xml:space="preserve"> Zamówienie współfinansowane przez UE w 80% w ramach Regionalnego Programu Operacyjnego Województwa Mazowieckiego na lata 2014-2020,</w:t>
      </w:r>
    </w:p>
    <w:p w:rsidR="00C5637C" w:rsidRPr="00413BCF" w:rsidRDefault="00F1427C" w:rsidP="00FA12A3">
      <w:pPr>
        <w:pStyle w:val="Akapitzlist"/>
        <w:numPr>
          <w:ilvl w:val="0"/>
          <w:numId w:val="30"/>
        </w:numPr>
        <w:spacing w:line="276" w:lineRule="auto"/>
        <w:jc w:val="both"/>
        <w:rPr>
          <w:b w:val="0"/>
        </w:rPr>
      </w:pPr>
      <w:r w:rsidRPr="00413BCF">
        <w:rPr>
          <w:b w:val="0"/>
        </w:rPr>
        <w:t>RPO - Regionalny Program Operacyjny Województwa Mazowieckiego na lata 2014-2020, Priorytet IV: Przejście na gospodarkę niskoemisyjną</w:t>
      </w:r>
      <w:r w:rsidR="00C5637C" w:rsidRPr="00413BCF">
        <w:rPr>
          <w:b w:val="0"/>
        </w:rPr>
        <w:t>,</w:t>
      </w:r>
      <w:r w:rsidRPr="00413BCF">
        <w:rPr>
          <w:b w:val="0"/>
        </w:rPr>
        <w:t xml:space="preserve"> </w:t>
      </w:r>
      <w:r w:rsidR="00C5637C" w:rsidRPr="00413BCF">
        <w:rPr>
          <w:b w:val="0"/>
        </w:rPr>
        <w:t>Działanie 4.2 Efektywność energetyczna, Typ projektów: Termomodernizacja budynków użyteczności publicznej</w:t>
      </w:r>
      <w:r w:rsidR="00413BCF">
        <w:rPr>
          <w:b w:val="0"/>
        </w:rPr>
        <w:t>.</w:t>
      </w:r>
    </w:p>
    <w:p w:rsidR="00413BCF" w:rsidRPr="00413BCF" w:rsidRDefault="00413BCF" w:rsidP="00833D8C">
      <w:pPr>
        <w:spacing w:line="276" w:lineRule="auto"/>
        <w:jc w:val="both"/>
      </w:pPr>
    </w:p>
    <w:p w:rsidR="00625D2F" w:rsidRDefault="004732CF" w:rsidP="00833D8C">
      <w:pPr>
        <w:pStyle w:val="Nagwek3"/>
        <w:spacing w:line="276" w:lineRule="auto"/>
        <w:jc w:val="both"/>
      </w:pPr>
      <w:bookmarkStart w:id="3" w:name="_Toc80638482"/>
      <w:r w:rsidRPr="004732CF">
        <w:t>1.2.</w:t>
      </w:r>
      <w:r w:rsidR="000F7633">
        <w:tab/>
      </w:r>
      <w:r w:rsidR="00866C96" w:rsidRPr="004732CF">
        <w:t xml:space="preserve">Opis </w:t>
      </w:r>
      <w:r w:rsidR="009F5BF1">
        <w:t xml:space="preserve">ogólny </w:t>
      </w:r>
      <w:r w:rsidR="00866C96" w:rsidRPr="004732CF">
        <w:t>p</w:t>
      </w:r>
      <w:r w:rsidR="00590488" w:rsidRPr="004732CF">
        <w:t>rzedmiot</w:t>
      </w:r>
      <w:r w:rsidR="00866C96" w:rsidRPr="004732CF">
        <w:t>u</w:t>
      </w:r>
      <w:r w:rsidR="00590488" w:rsidRPr="004732CF">
        <w:t xml:space="preserve"> zamówienia</w:t>
      </w:r>
      <w:bookmarkEnd w:id="3"/>
    </w:p>
    <w:p w:rsidR="009E1D9D" w:rsidRPr="009E1D9D" w:rsidRDefault="009E1D9D" w:rsidP="00833D8C">
      <w:pPr>
        <w:spacing w:line="276" w:lineRule="auto"/>
        <w:jc w:val="both"/>
      </w:pPr>
    </w:p>
    <w:p w:rsidR="000A4230" w:rsidRPr="002C62B1" w:rsidRDefault="003C5E2F" w:rsidP="00833D8C">
      <w:pPr>
        <w:spacing w:line="276" w:lineRule="auto"/>
        <w:jc w:val="both"/>
        <w:rPr>
          <w:sz w:val="32"/>
          <w:szCs w:val="32"/>
        </w:rPr>
      </w:pPr>
      <w:r w:rsidRPr="000A4230">
        <w:t>Niniejszy Program funkcjonalno–użytkowy</w:t>
      </w:r>
      <w:r w:rsidR="00413BCF">
        <w:t xml:space="preserve"> (PFU)</w:t>
      </w:r>
      <w:r w:rsidRPr="000A4230">
        <w:t xml:space="preserve"> opisuje wymagania i oczekiwania Zamawiającego stawiane inwestycji pn.:</w:t>
      </w:r>
      <w:r w:rsidR="00EE302D" w:rsidRPr="000A4230">
        <w:t xml:space="preserve"> </w:t>
      </w:r>
      <w:r w:rsidR="002C62B1" w:rsidRPr="002C62B1">
        <w:t>„Poprawa efektywności energetycznej budynków użyteczności publicznej w Gminie Lutocin poprzez głęboką termomodernizację, wymianę czynników grzewczych i wdrożenie OZE”</w:t>
      </w:r>
      <w:r w:rsidR="002C62B1">
        <w:rPr>
          <w:sz w:val="32"/>
          <w:szCs w:val="32"/>
        </w:rPr>
        <w:t xml:space="preserve"> </w:t>
      </w:r>
      <w:r w:rsidRPr="000A4230">
        <w:t>realizowanej w trybie „</w:t>
      </w:r>
      <w:r w:rsidRPr="000A4230">
        <w:rPr>
          <w:i/>
        </w:rPr>
        <w:t>zaprojektuj i wybuduj</w:t>
      </w:r>
      <w:r w:rsidR="004824A3" w:rsidRPr="000A4230">
        <w:t>”, a wraz z </w:t>
      </w:r>
      <w:r w:rsidRPr="000A4230">
        <w:t xml:space="preserve">załącznikami stanowi podstawę do sporządzenia ofertowej kalkulacji i zamówienia w trybie przetargu publicznego w oparciu o </w:t>
      </w:r>
      <w:r w:rsidR="003338C2" w:rsidRPr="003338C2">
        <w:t>ustaw</w:t>
      </w:r>
      <w:r w:rsidR="003338C2">
        <w:t>ę</w:t>
      </w:r>
      <w:r w:rsidR="003338C2" w:rsidRPr="003338C2">
        <w:t xml:space="preserve"> z dnia 11 września 2019 roku Prawo zamówień publicznych, aktualny dziennik ustaw (t.j. Dz.U. z 2021r., poz. 1129 z późn. zm.).</w:t>
      </w:r>
      <w:r w:rsidR="00332A94" w:rsidRPr="000A4230">
        <w:t xml:space="preserve"> </w:t>
      </w:r>
      <w:r w:rsidRPr="000A4230">
        <w:t xml:space="preserve">na kompleksową realizację zadania obejmującego wykonanie dokumentacji projektowej wraz ze wszystkimi wymaganymi prawem </w:t>
      </w:r>
      <w:r w:rsidR="00863974" w:rsidRPr="000A4230">
        <w:t>uzgodnieniami, jak również</w:t>
      </w:r>
      <w:r w:rsidRPr="000A4230">
        <w:t xml:space="preserve"> wszelkie </w:t>
      </w:r>
      <w:r w:rsidR="00863974" w:rsidRPr="000A4230">
        <w:t xml:space="preserve">dostawy i </w:t>
      </w:r>
      <w:r w:rsidRPr="000A4230">
        <w:t>prace budowlan</w:t>
      </w:r>
      <w:r w:rsidR="00C5637C">
        <w:t>e</w:t>
      </w:r>
      <w:r w:rsidRPr="000A4230">
        <w:t xml:space="preserve"> </w:t>
      </w:r>
      <w:r w:rsidR="00C5637C">
        <w:t>oraz</w:t>
      </w:r>
      <w:r w:rsidRPr="000A4230">
        <w:t xml:space="preserve"> montażowe dotyczących robót</w:t>
      </w:r>
      <w:r w:rsidR="003A1470">
        <w:t>, których c</w:t>
      </w:r>
      <w:r w:rsidR="000A4230" w:rsidRPr="000A4230">
        <w:t xml:space="preserve">elem </w:t>
      </w:r>
      <w:r w:rsidR="00837F29" w:rsidRPr="000A4230">
        <w:t>głównym</w:t>
      </w:r>
      <w:r w:rsidR="000A4230" w:rsidRPr="000A4230">
        <w:t xml:space="preserve"> projektu jest </w:t>
      </w:r>
      <w:r w:rsidR="00837F29" w:rsidRPr="000A4230">
        <w:t>zwiększenie</w:t>
      </w:r>
      <w:r w:rsidR="000A4230" w:rsidRPr="000A4230">
        <w:t xml:space="preserve"> </w:t>
      </w:r>
      <w:r w:rsidR="00837F29" w:rsidRPr="000A4230">
        <w:t>efektywności</w:t>
      </w:r>
      <w:r w:rsidR="000A4230" w:rsidRPr="000A4230">
        <w:t xml:space="preserve"> energetycznej oraz ograniczenie strat ciepła w dwóch budynkach </w:t>
      </w:r>
      <w:r w:rsidR="00837F29" w:rsidRPr="000A4230">
        <w:t>użyteczności</w:t>
      </w:r>
      <w:r w:rsidR="000A4230" w:rsidRPr="000A4230">
        <w:t xml:space="preserve"> publicznej w Gminie Lutocin dzięki ich głębokiej termomodernizacji, wymianie czynników grzewczych i zastosowaniu OZE. </w:t>
      </w:r>
    </w:p>
    <w:p w:rsidR="002D0580" w:rsidRPr="000A4230" w:rsidRDefault="002D0580" w:rsidP="00833D8C">
      <w:pPr>
        <w:pStyle w:val="Tekstpodstawowy"/>
        <w:spacing w:after="0" w:line="276" w:lineRule="auto"/>
        <w:jc w:val="both"/>
        <w:rPr>
          <w:bCs/>
          <w:sz w:val="24"/>
          <w:szCs w:val="24"/>
        </w:rPr>
      </w:pPr>
    </w:p>
    <w:p w:rsidR="00845928" w:rsidRPr="000A4230" w:rsidRDefault="003C5E2F" w:rsidP="00833D8C">
      <w:pPr>
        <w:spacing w:line="276" w:lineRule="auto"/>
        <w:jc w:val="both"/>
      </w:pPr>
      <w:r w:rsidRPr="000A4230">
        <w:t xml:space="preserve">Spodziewane prace nie będą stanowiły zagrożenia dla ochrony środowiska i nie będą przedsięwzięciem mającym szkodliwy wpływ na środowisko naturalne. Program funkcjonalno-użytkowy jest stosowany jako dokument przetargowy. Oferta dostarczona przez Wykonawcę powinna obejmować całość </w:t>
      </w:r>
      <w:r w:rsidR="00E52483" w:rsidRPr="000A4230">
        <w:t xml:space="preserve">robót, </w:t>
      </w:r>
      <w:r w:rsidRPr="000A4230">
        <w:t>dostaw i usług koniecznych do przeprowadzenia przedsięwzięcia aż do momentu przekazania Zamawiającemu. Oferta powinna być zgodna z niniejsz</w:t>
      </w:r>
      <w:r w:rsidR="009B1ABA">
        <w:t>ym</w:t>
      </w:r>
      <w:r w:rsidRPr="000A4230">
        <w:t xml:space="preserve"> </w:t>
      </w:r>
      <w:r w:rsidR="009B1ABA">
        <w:t>PFU</w:t>
      </w:r>
      <w:r w:rsidRPr="000A4230">
        <w:t>. Wykonawca, w swoim zakresie, ujmie także te prace dodatkowe i elementy instalacji, które nie zostały wyszczególnione, lecz są niezbędne dla poprawnego funkcjonowania i stabilnego działania oraz wymaganych prac konserwacyjnych, jak również dla uzyskania gwarancji sprawnego i bezawaryjnego działania.</w:t>
      </w:r>
      <w:r w:rsidR="000A4230" w:rsidRPr="000A4230">
        <w:t xml:space="preserve"> Cele projektu </w:t>
      </w:r>
      <w:r w:rsidR="00D90323">
        <w:t>są</w:t>
      </w:r>
      <w:r w:rsidR="000A4230" w:rsidRPr="000A4230">
        <w:t xml:space="preserve"> zgodne z wytycznymi Regionalnego Programu Operacyjnego Województwa Mazowieckiego na lata 2014-2020 nr RPMA.04.02.00-IP.01-14-104/20, Oś priorytetowa IV Przejście na gospodarkę niskoemisyjną, Działanie 4.2 Efektywność energetyczna, Typ projektów: Termomodernizacja budynków użyteczności publicznej oraz zgodne z założeniami „Programu ochrony środowiska dla gminy Lutocin na lata 2019 – 2020 z uwzględnieniem perspektywy na lata 2021 - 2024”. </w:t>
      </w:r>
      <w:r w:rsidR="00947DFA" w:rsidRPr="000A4230">
        <w:t xml:space="preserve">Planowana inwestycja </w:t>
      </w:r>
      <w:r w:rsidRPr="000A4230">
        <w:t xml:space="preserve">będzie realizowana </w:t>
      </w:r>
      <w:r w:rsidR="00F87B69" w:rsidRPr="000A4230">
        <w:t xml:space="preserve">w ramach Regionalnego Programu Operacyjnego Województwa </w:t>
      </w:r>
      <w:r w:rsidR="00332A94" w:rsidRPr="000A4230">
        <w:t>Mazowieckiego</w:t>
      </w:r>
      <w:r w:rsidR="00F87B69" w:rsidRPr="000A4230">
        <w:t xml:space="preserve"> na lata 2014-2020. </w:t>
      </w:r>
    </w:p>
    <w:p w:rsidR="00845928" w:rsidRPr="00927659" w:rsidRDefault="00845928" w:rsidP="00833D8C">
      <w:pPr>
        <w:pStyle w:val="Tekstpodstawowy"/>
        <w:spacing w:line="276" w:lineRule="auto"/>
        <w:jc w:val="both"/>
        <w:rPr>
          <w:b/>
          <w:bCs/>
          <w:sz w:val="24"/>
          <w:szCs w:val="24"/>
        </w:rPr>
      </w:pPr>
    </w:p>
    <w:p w:rsidR="003352C9" w:rsidRPr="00613453" w:rsidRDefault="00613453" w:rsidP="00833D8C">
      <w:pPr>
        <w:pStyle w:val="Nagwek1"/>
        <w:numPr>
          <w:ilvl w:val="0"/>
          <w:numId w:val="0"/>
        </w:numPr>
        <w:spacing w:line="276" w:lineRule="auto"/>
        <w:jc w:val="both"/>
        <w:rPr>
          <w:rFonts w:ascii="Times New Roman" w:hAnsi="Times New Roman" w:cs="Times New Roman"/>
          <w:color w:val="auto"/>
          <w:spacing w:val="-2"/>
          <w:szCs w:val="24"/>
        </w:rPr>
      </w:pPr>
      <w:bookmarkStart w:id="4" w:name="_Toc80638483"/>
      <w:r w:rsidRPr="00613453">
        <w:rPr>
          <w:rFonts w:ascii="Times New Roman" w:hAnsi="Times New Roman" w:cs="Times New Roman"/>
          <w:color w:val="auto"/>
          <w:spacing w:val="-2"/>
          <w:szCs w:val="24"/>
        </w:rPr>
        <w:t>2.</w:t>
      </w:r>
      <w:r w:rsidR="000F7633">
        <w:rPr>
          <w:rFonts w:ascii="Times New Roman" w:hAnsi="Times New Roman" w:cs="Times New Roman"/>
          <w:color w:val="auto"/>
          <w:spacing w:val="-2"/>
          <w:szCs w:val="24"/>
        </w:rPr>
        <w:tab/>
      </w:r>
      <w:r w:rsidR="00907513">
        <w:rPr>
          <w:rFonts w:ascii="Times New Roman" w:hAnsi="Times New Roman" w:cs="Times New Roman"/>
          <w:color w:val="auto"/>
          <w:spacing w:val="-2"/>
          <w:szCs w:val="24"/>
        </w:rPr>
        <w:t>PRZEDMIOT ZAMÓWIENIA</w:t>
      </w:r>
      <w:bookmarkEnd w:id="4"/>
    </w:p>
    <w:p w:rsidR="00F32BE2" w:rsidRPr="006F1109" w:rsidRDefault="003352C9" w:rsidP="00833D8C">
      <w:pPr>
        <w:spacing w:after="120" w:line="276" w:lineRule="auto"/>
        <w:jc w:val="both"/>
        <w:rPr>
          <w:rFonts w:eastAsiaTheme="minorEastAsia"/>
          <w:color w:val="000000" w:themeColor="text1"/>
        </w:rPr>
      </w:pPr>
      <w:r w:rsidRPr="00927659">
        <w:t xml:space="preserve">Przedmiotem zamówienia jest modernizacja </w:t>
      </w:r>
      <w:r w:rsidR="009510F5">
        <w:t xml:space="preserve">budynków oraz </w:t>
      </w:r>
      <w:r w:rsidRPr="00927659">
        <w:t>układów technologicznych służących do ogrzewania</w:t>
      </w:r>
      <w:r w:rsidR="009510F5">
        <w:t xml:space="preserve"> i</w:t>
      </w:r>
      <w:r w:rsidRPr="00927659">
        <w:t xml:space="preserve"> podgrzewu ciepłej wody użytkowej oraz zasilania bu</w:t>
      </w:r>
      <w:r w:rsidR="00BB527C">
        <w:t>dynków energią elektryczną</w:t>
      </w:r>
      <w:r w:rsidR="00183FE3">
        <w:t>.</w:t>
      </w:r>
      <w:r w:rsidRPr="00CD7D39">
        <w:t xml:space="preserve"> </w:t>
      </w:r>
      <w:r w:rsidR="00E52483">
        <w:t>M</w:t>
      </w:r>
      <w:r w:rsidRPr="00CD7D39">
        <w:t xml:space="preserve">odernizowane systemy będą wykorzystywać </w:t>
      </w:r>
      <w:r w:rsidR="00600FA7">
        <w:t>p</w:t>
      </w:r>
      <w:r w:rsidR="00E52483">
        <w:t>el</w:t>
      </w:r>
      <w:r w:rsidR="00600FA7">
        <w:t>l</w:t>
      </w:r>
      <w:r w:rsidR="00E52483">
        <w:t>et</w:t>
      </w:r>
      <w:r w:rsidR="00600FA7">
        <w:t xml:space="preserve"> oraz </w:t>
      </w:r>
      <w:r w:rsidR="00E52483">
        <w:t>energię solarną</w:t>
      </w:r>
      <w:r w:rsidR="009B3657">
        <w:t xml:space="preserve"> (fotowoltaika)</w:t>
      </w:r>
      <w:r w:rsidRPr="00CD7D39">
        <w:t>.</w:t>
      </w:r>
      <w:r w:rsidR="0059010D">
        <w:t xml:space="preserve"> </w:t>
      </w:r>
      <w:r w:rsidR="00F32BE2">
        <w:t xml:space="preserve">W celu organizacji robót wyróżniono 3 zadania główne: </w:t>
      </w:r>
    </w:p>
    <w:p w:rsidR="009F5BF1" w:rsidRDefault="009F5BF1" w:rsidP="00833D8C">
      <w:pPr>
        <w:pStyle w:val="Nagwek3"/>
        <w:spacing w:line="276" w:lineRule="auto"/>
        <w:jc w:val="both"/>
      </w:pPr>
      <w:bookmarkStart w:id="5" w:name="_Toc377321104"/>
    </w:p>
    <w:p w:rsidR="005D7885" w:rsidRDefault="005D7885" w:rsidP="00833D8C">
      <w:pPr>
        <w:pStyle w:val="Nagwek3"/>
        <w:spacing w:line="276" w:lineRule="auto"/>
        <w:jc w:val="both"/>
        <w:rPr>
          <w:color w:val="auto"/>
          <w:spacing w:val="-2"/>
        </w:rPr>
      </w:pPr>
      <w:bookmarkStart w:id="6" w:name="_Toc80638484"/>
      <w:r w:rsidRPr="00760AB3">
        <w:t xml:space="preserve">Zadanie </w:t>
      </w:r>
      <w:r w:rsidR="0055293A">
        <w:t>1</w:t>
      </w:r>
      <w:r w:rsidRPr="00760AB3">
        <w:t xml:space="preserve">: </w:t>
      </w:r>
      <w:r w:rsidR="00B46C61">
        <w:t>I</w:t>
      </w:r>
      <w:r w:rsidRPr="00760AB3">
        <w:t>nstalacj</w:t>
      </w:r>
      <w:r w:rsidR="00B46C61">
        <w:t>e</w:t>
      </w:r>
      <w:r w:rsidRPr="00760AB3">
        <w:t xml:space="preserve"> fotowoltaiczn</w:t>
      </w:r>
      <w:bookmarkEnd w:id="5"/>
      <w:r w:rsidR="00B46C61">
        <w:t>e</w:t>
      </w:r>
      <w:bookmarkEnd w:id="6"/>
      <w:r w:rsidRPr="00760AB3">
        <w:rPr>
          <w:color w:val="auto"/>
          <w:spacing w:val="-2"/>
        </w:rPr>
        <w:tab/>
        <w:t xml:space="preserve"> </w:t>
      </w:r>
    </w:p>
    <w:p w:rsidR="00026B89" w:rsidRPr="00026B89" w:rsidRDefault="00026B89" w:rsidP="00833D8C">
      <w:pPr>
        <w:spacing w:line="276" w:lineRule="auto"/>
        <w:jc w:val="both"/>
      </w:pPr>
    </w:p>
    <w:p w:rsidR="006419BC" w:rsidRDefault="006419BC" w:rsidP="00833D8C">
      <w:pPr>
        <w:shd w:val="clear" w:color="auto" w:fill="FFFFFF"/>
        <w:spacing w:line="276" w:lineRule="auto"/>
        <w:ind w:left="-353" w:firstLine="353"/>
        <w:jc w:val="both"/>
        <w:rPr>
          <w:spacing w:val="-2"/>
        </w:rPr>
      </w:pPr>
      <w:r>
        <w:rPr>
          <w:spacing w:val="-2"/>
        </w:rPr>
        <w:t>Usługi</w:t>
      </w:r>
    </w:p>
    <w:p w:rsidR="006419BC" w:rsidRDefault="006419BC" w:rsidP="00FA12A3">
      <w:pPr>
        <w:pStyle w:val="Akapitzlist"/>
        <w:numPr>
          <w:ilvl w:val="0"/>
          <w:numId w:val="32"/>
        </w:numPr>
        <w:shd w:val="clear" w:color="auto" w:fill="FFFFFF"/>
        <w:spacing w:line="276" w:lineRule="auto"/>
        <w:jc w:val="both"/>
        <w:rPr>
          <w:b w:val="0"/>
          <w:spacing w:val="-2"/>
        </w:rPr>
      </w:pPr>
      <w:r w:rsidRPr="006419BC">
        <w:rPr>
          <w:b w:val="0"/>
          <w:spacing w:val="-2"/>
        </w:rPr>
        <w:t>Sporządzenie dokumentacji</w:t>
      </w:r>
      <w:r>
        <w:rPr>
          <w:b w:val="0"/>
          <w:spacing w:val="-2"/>
        </w:rPr>
        <w:t xml:space="preserve"> projektowej wykonawczej.</w:t>
      </w:r>
    </w:p>
    <w:p w:rsidR="006419BC" w:rsidRDefault="006419BC" w:rsidP="00FA12A3">
      <w:pPr>
        <w:pStyle w:val="Akapitzlist"/>
        <w:numPr>
          <w:ilvl w:val="0"/>
          <w:numId w:val="32"/>
        </w:numPr>
        <w:shd w:val="clear" w:color="auto" w:fill="FFFFFF"/>
        <w:spacing w:line="276" w:lineRule="auto"/>
        <w:jc w:val="both"/>
        <w:rPr>
          <w:b w:val="0"/>
          <w:spacing w:val="-2"/>
        </w:rPr>
      </w:pPr>
      <w:r w:rsidRPr="006419BC">
        <w:rPr>
          <w:b w:val="0"/>
          <w:spacing w:val="-2"/>
        </w:rPr>
        <w:t>Sporządzenie dokumentacji</w:t>
      </w:r>
      <w:r>
        <w:rPr>
          <w:b w:val="0"/>
          <w:spacing w:val="-2"/>
        </w:rPr>
        <w:t xml:space="preserve"> projektowej powykonawczej.</w:t>
      </w:r>
    </w:p>
    <w:p w:rsidR="006419BC" w:rsidRPr="006419BC" w:rsidRDefault="006419BC" w:rsidP="00FA12A3">
      <w:pPr>
        <w:pStyle w:val="Akapitzlist"/>
        <w:numPr>
          <w:ilvl w:val="0"/>
          <w:numId w:val="32"/>
        </w:numPr>
        <w:shd w:val="clear" w:color="auto" w:fill="FFFFFF"/>
        <w:spacing w:line="276" w:lineRule="auto"/>
        <w:jc w:val="both"/>
        <w:rPr>
          <w:b w:val="0"/>
          <w:spacing w:val="-2"/>
        </w:rPr>
      </w:pPr>
      <w:r w:rsidRPr="006419BC">
        <w:rPr>
          <w:b w:val="0"/>
        </w:rPr>
        <w:t>Konfiguracja, uruchomienie i wdrożenie aplikacji systemu nadzoru z możliwością nadzoru nad pracą drogą bezprzewodową z wykorzystaniem dedykowanej aplikacji mobilnej lub komputera z dostępem do internetu.</w:t>
      </w:r>
    </w:p>
    <w:p w:rsidR="006419BC" w:rsidRDefault="006419BC" w:rsidP="00833D8C">
      <w:pPr>
        <w:shd w:val="clear" w:color="auto" w:fill="FFFFFF"/>
        <w:spacing w:line="276" w:lineRule="auto"/>
        <w:ind w:left="-353" w:firstLine="353"/>
        <w:jc w:val="both"/>
        <w:rPr>
          <w:spacing w:val="-2"/>
        </w:rPr>
      </w:pPr>
      <w:r>
        <w:rPr>
          <w:spacing w:val="-2"/>
        </w:rPr>
        <w:t>Dostawy</w:t>
      </w:r>
    </w:p>
    <w:p w:rsidR="006419BC" w:rsidRDefault="006419BC" w:rsidP="00FA12A3">
      <w:pPr>
        <w:pStyle w:val="Akapitzlist"/>
        <w:numPr>
          <w:ilvl w:val="0"/>
          <w:numId w:val="31"/>
        </w:numPr>
        <w:shd w:val="clear" w:color="auto" w:fill="FFFFFF"/>
        <w:spacing w:line="276" w:lineRule="auto"/>
        <w:jc w:val="both"/>
        <w:rPr>
          <w:b w:val="0"/>
          <w:spacing w:val="-2"/>
        </w:rPr>
      </w:pPr>
      <w:r w:rsidRPr="006419BC">
        <w:rPr>
          <w:b w:val="0"/>
          <w:spacing w:val="-2"/>
        </w:rPr>
        <w:t>Dostawa paneli</w:t>
      </w:r>
      <w:r>
        <w:rPr>
          <w:b w:val="0"/>
          <w:spacing w:val="-2"/>
        </w:rPr>
        <w:t xml:space="preserve"> fotowoltaicznych.</w:t>
      </w:r>
    </w:p>
    <w:p w:rsidR="006419BC" w:rsidRDefault="006419BC" w:rsidP="00FA12A3">
      <w:pPr>
        <w:pStyle w:val="Akapitzlist"/>
        <w:numPr>
          <w:ilvl w:val="0"/>
          <w:numId w:val="31"/>
        </w:numPr>
        <w:shd w:val="clear" w:color="auto" w:fill="FFFFFF"/>
        <w:spacing w:line="276" w:lineRule="auto"/>
        <w:jc w:val="both"/>
        <w:rPr>
          <w:b w:val="0"/>
          <w:spacing w:val="-2"/>
        </w:rPr>
      </w:pPr>
      <w:r>
        <w:rPr>
          <w:b w:val="0"/>
          <w:spacing w:val="-2"/>
        </w:rPr>
        <w:t>Dostawa falowników.</w:t>
      </w:r>
    </w:p>
    <w:p w:rsidR="006419BC" w:rsidRDefault="006419BC" w:rsidP="00FA12A3">
      <w:pPr>
        <w:pStyle w:val="Akapitzlist"/>
        <w:numPr>
          <w:ilvl w:val="0"/>
          <w:numId w:val="31"/>
        </w:numPr>
        <w:shd w:val="clear" w:color="auto" w:fill="FFFFFF"/>
        <w:spacing w:line="276" w:lineRule="auto"/>
        <w:jc w:val="both"/>
        <w:rPr>
          <w:b w:val="0"/>
          <w:spacing w:val="-2"/>
        </w:rPr>
      </w:pPr>
      <w:r>
        <w:rPr>
          <w:b w:val="0"/>
          <w:spacing w:val="-2"/>
        </w:rPr>
        <w:t>Dostawa konstrukcji.</w:t>
      </w:r>
    </w:p>
    <w:p w:rsidR="006419BC" w:rsidRPr="006419BC" w:rsidRDefault="006419BC" w:rsidP="00FA12A3">
      <w:pPr>
        <w:pStyle w:val="Akapitzlist"/>
        <w:numPr>
          <w:ilvl w:val="0"/>
          <w:numId w:val="31"/>
        </w:numPr>
        <w:shd w:val="clear" w:color="auto" w:fill="FFFFFF"/>
        <w:spacing w:line="276" w:lineRule="auto"/>
        <w:jc w:val="both"/>
        <w:rPr>
          <w:b w:val="0"/>
          <w:spacing w:val="-2"/>
        </w:rPr>
      </w:pPr>
      <w:r>
        <w:rPr>
          <w:b w:val="0"/>
          <w:spacing w:val="-2"/>
        </w:rPr>
        <w:t xml:space="preserve">Dostawa materiałów montażowych, okablowania, </w:t>
      </w:r>
      <w:r w:rsidRPr="006419BC">
        <w:rPr>
          <w:b w:val="0"/>
          <w:spacing w:val="-2"/>
        </w:rPr>
        <w:t xml:space="preserve">akcesoriów i </w:t>
      </w:r>
      <w:r w:rsidRPr="006419BC">
        <w:rPr>
          <w:b w:val="0"/>
        </w:rPr>
        <w:t>oprzyrządowania</w:t>
      </w:r>
      <w:r w:rsidRPr="00927659">
        <w:t xml:space="preserve"> </w:t>
      </w:r>
    </w:p>
    <w:p w:rsidR="005D7885" w:rsidRPr="00927659" w:rsidRDefault="005D7885" w:rsidP="00833D8C">
      <w:pPr>
        <w:shd w:val="clear" w:color="auto" w:fill="FFFFFF"/>
        <w:spacing w:line="276" w:lineRule="auto"/>
        <w:ind w:left="-353" w:firstLine="353"/>
        <w:jc w:val="both"/>
      </w:pPr>
      <w:r w:rsidRPr="00927659">
        <w:rPr>
          <w:spacing w:val="-2"/>
        </w:rPr>
        <w:t>Roboty budowlano - montażowe</w:t>
      </w:r>
    </w:p>
    <w:p w:rsidR="005D7885" w:rsidRPr="00927659" w:rsidRDefault="005D7885" w:rsidP="00833D8C">
      <w:pPr>
        <w:numPr>
          <w:ilvl w:val="0"/>
          <w:numId w:val="1"/>
        </w:numPr>
        <w:spacing w:line="276" w:lineRule="auto"/>
        <w:ind w:left="709" w:hanging="425"/>
        <w:jc w:val="both"/>
      </w:pPr>
      <w:r w:rsidRPr="00927659">
        <w:t xml:space="preserve">Budowa systemu paneli fotowoltaicznych </w:t>
      </w:r>
    </w:p>
    <w:p w:rsidR="005D7885" w:rsidRPr="00927659" w:rsidRDefault="005D7885" w:rsidP="00833D8C">
      <w:pPr>
        <w:numPr>
          <w:ilvl w:val="0"/>
          <w:numId w:val="1"/>
        </w:numPr>
        <w:spacing w:line="276" w:lineRule="auto"/>
        <w:ind w:left="709" w:hanging="425"/>
        <w:jc w:val="both"/>
      </w:pPr>
      <w:r w:rsidRPr="00527903">
        <w:rPr>
          <w:color w:val="000000" w:themeColor="text1"/>
        </w:rPr>
        <w:t>Przyłączenie instalacji fotowoltaicznej do sieci wewnętrznej budynków oraz przebudow</w:t>
      </w:r>
      <w:r w:rsidR="00230758" w:rsidRPr="00527903">
        <w:rPr>
          <w:color w:val="000000" w:themeColor="text1"/>
        </w:rPr>
        <w:t>a</w:t>
      </w:r>
      <w:r w:rsidRPr="00527903">
        <w:rPr>
          <w:color w:val="000000" w:themeColor="text1"/>
        </w:rPr>
        <w:t xml:space="preserve"> </w:t>
      </w:r>
      <w:r w:rsidRPr="00927659">
        <w:t>układu pomiaru energii przystosowującego układ do pomiaru energii wytworzonej.</w:t>
      </w:r>
    </w:p>
    <w:p w:rsidR="005D7885" w:rsidRPr="00927659" w:rsidRDefault="005D7885" w:rsidP="00833D8C">
      <w:pPr>
        <w:numPr>
          <w:ilvl w:val="0"/>
          <w:numId w:val="1"/>
        </w:numPr>
        <w:spacing w:line="276" w:lineRule="auto"/>
        <w:ind w:left="709" w:hanging="425"/>
        <w:jc w:val="both"/>
      </w:pPr>
      <w:r w:rsidRPr="00927659">
        <w:t>Układy pomiarowe przystosowane do sprzedaży energii na wolnym rynku.</w:t>
      </w:r>
    </w:p>
    <w:p w:rsidR="005D7885" w:rsidRPr="00927659" w:rsidRDefault="005D7885" w:rsidP="00833D8C">
      <w:pPr>
        <w:numPr>
          <w:ilvl w:val="0"/>
          <w:numId w:val="1"/>
        </w:numPr>
        <w:spacing w:line="276" w:lineRule="auto"/>
        <w:ind w:left="709" w:hanging="425"/>
        <w:jc w:val="both"/>
      </w:pPr>
      <w:r w:rsidRPr="00927659">
        <w:t>Wykonanie odpowiednich badań i pomiarów oraz sporządzenie protokołów.</w:t>
      </w:r>
    </w:p>
    <w:p w:rsidR="005D7885" w:rsidRPr="00927659" w:rsidRDefault="005D7885" w:rsidP="00833D8C">
      <w:pPr>
        <w:spacing w:line="276" w:lineRule="auto"/>
        <w:jc w:val="both"/>
      </w:pPr>
    </w:p>
    <w:p w:rsidR="00BD4921" w:rsidRPr="00B7473E" w:rsidRDefault="00D9267A" w:rsidP="00833D8C">
      <w:pPr>
        <w:spacing w:line="276" w:lineRule="auto"/>
        <w:jc w:val="both"/>
      </w:pPr>
      <w:r>
        <w:t>Przed przystąpieniem do realizacji robót Wykonawca dokona inspekcji stanu technicznego miejsca instalacji</w:t>
      </w:r>
      <w:r w:rsidR="00BD4921">
        <w:t xml:space="preserve"> (dach)</w:t>
      </w:r>
      <w:r>
        <w:t xml:space="preserve"> oraz stanu technicznego instalacji elektrycznej i zabezpieczeń przeciwpożarowych obu obiektów, a następnie poinformuje Zamawiającego o</w:t>
      </w:r>
      <w:r w:rsidR="00BD4921">
        <w:t xml:space="preserve"> stanie </w:t>
      </w:r>
      <w:r>
        <w:t>istniejących konstrukcji dachowych, instalacji elektryczn</w:t>
      </w:r>
      <w:r w:rsidR="00BD4921">
        <w:t>ych</w:t>
      </w:r>
      <w:r>
        <w:t xml:space="preserve"> i przeciwpożarow</w:t>
      </w:r>
      <w:r w:rsidR="00BD4921">
        <w:t>ych</w:t>
      </w:r>
      <w:r>
        <w:t xml:space="preserve"> w postaci protokołów z inwentaryzacji</w:t>
      </w:r>
      <w:r w:rsidRPr="00927659">
        <w:t>.</w:t>
      </w:r>
      <w:r>
        <w:t xml:space="preserve"> </w:t>
      </w:r>
      <w:r w:rsidR="009B2429">
        <w:t xml:space="preserve">Wykonawca dostosuje konstrukcję dachu do przyjęcia dodatkowego obciążenia oraz dokona odpowiednich prac odtworzeniowych w postaci obróbki blacharskiej i naprawy hydroizolacji. </w:t>
      </w:r>
      <w:r w:rsidR="005D7885" w:rsidRPr="00927659">
        <w:t>W trakcie realizacji przedsięwzięcia Wykonawca zobowiązany jest na bieżąco, w protokołach odbioru</w:t>
      </w:r>
      <w:r>
        <w:t xml:space="preserve"> </w:t>
      </w:r>
      <w:r w:rsidR="005D7885" w:rsidRPr="00927659">
        <w:t xml:space="preserve">częściowego robót, przedstawiać stan </w:t>
      </w:r>
      <w:r>
        <w:t xml:space="preserve">zaawansowania prac oraz </w:t>
      </w:r>
      <w:r w:rsidR="005D7885" w:rsidRPr="00927659">
        <w:t>osiągnięcia poziomu mocy zainstalowanej w poszczególnych obiektach</w:t>
      </w:r>
      <w:r>
        <w:t>.</w:t>
      </w:r>
    </w:p>
    <w:p w:rsidR="00BD4921" w:rsidRDefault="00BD4921" w:rsidP="00833D8C">
      <w:pPr>
        <w:spacing w:line="276" w:lineRule="auto"/>
        <w:jc w:val="both"/>
      </w:pPr>
    </w:p>
    <w:p w:rsidR="00130634" w:rsidRDefault="00130634" w:rsidP="00833D8C">
      <w:pPr>
        <w:pStyle w:val="Nagwek3"/>
        <w:spacing w:line="276" w:lineRule="auto"/>
        <w:jc w:val="both"/>
      </w:pPr>
      <w:bookmarkStart w:id="7" w:name="_Toc80638485"/>
      <w:r>
        <w:t xml:space="preserve">Zadanie </w:t>
      </w:r>
      <w:r w:rsidR="0055293A">
        <w:t>2</w:t>
      </w:r>
      <w:r>
        <w:t>: Kotły na pellet</w:t>
      </w:r>
      <w:bookmarkEnd w:id="7"/>
    </w:p>
    <w:p w:rsidR="00130634" w:rsidRDefault="00130634" w:rsidP="00833D8C">
      <w:pPr>
        <w:spacing w:line="276" w:lineRule="auto"/>
        <w:jc w:val="both"/>
      </w:pPr>
    </w:p>
    <w:p w:rsidR="008A2FF5" w:rsidRDefault="008A2FF5" w:rsidP="00833D8C">
      <w:pPr>
        <w:shd w:val="clear" w:color="auto" w:fill="FFFFFF"/>
        <w:spacing w:line="276" w:lineRule="auto"/>
        <w:ind w:left="-353" w:firstLine="353"/>
        <w:jc w:val="both"/>
        <w:rPr>
          <w:spacing w:val="-2"/>
        </w:rPr>
      </w:pPr>
      <w:r>
        <w:rPr>
          <w:spacing w:val="-2"/>
        </w:rPr>
        <w:t>Usługi</w:t>
      </w:r>
    </w:p>
    <w:p w:rsidR="008A2FF5" w:rsidRDefault="008A2FF5" w:rsidP="00FA12A3">
      <w:pPr>
        <w:pStyle w:val="Akapitzlist"/>
        <w:numPr>
          <w:ilvl w:val="0"/>
          <w:numId w:val="36"/>
        </w:numPr>
        <w:shd w:val="clear" w:color="auto" w:fill="FFFFFF"/>
        <w:spacing w:line="276" w:lineRule="auto"/>
        <w:jc w:val="both"/>
        <w:rPr>
          <w:b w:val="0"/>
          <w:spacing w:val="-2"/>
        </w:rPr>
      </w:pPr>
      <w:r w:rsidRPr="006419BC">
        <w:rPr>
          <w:b w:val="0"/>
          <w:spacing w:val="-2"/>
        </w:rPr>
        <w:t>Sporządzenie dokumentacji</w:t>
      </w:r>
      <w:r>
        <w:rPr>
          <w:b w:val="0"/>
          <w:spacing w:val="-2"/>
        </w:rPr>
        <w:t xml:space="preserve"> projektowej wykonawczej.</w:t>
      </w:r>
    </w:p>
    <w:p w:rsidR="008A2FF5" w:rsidRDefault="008A2FF5" w:rsidP="00FA12A3">
      <w:pPr>
        <w:pStyle w:val="Akapitzlist"/>
        <w:numPr>
          <w:ilvl w:val="0"/>
          <w:numId w:val="36"/>
        </w:numPr>
        <w:shd w:val="clear" w:color="auto" w:fill="FFFFFF"/>
        <w:spacing w:line="276" w:lineRule="auto"/>
        <w:jc w:val="both"/>
        <w:rPr>
          <w:b w:val="0"/>
          <w:spacing w:val="-2"/>
        </w:rPr>
      </w:pPr>
      <w:r w:rsidRPr="006419BC">
        <w:rPr>
          <w:b w:val="0"/>
          <w:spacing w:val="-2"/>
        </w:rPr>
        <w:t>Sporządzenie dokumentacji</w:t>
      </w:r>
      <w:r>
        <w:rPr>
          <w:b w:val="0"/>
          <w:spacing w:val="-2"/>
        </w:rPr>
        <w:t xml:space="preserve"> projektowej powykonawczej.</w:t>
      </w:r>
    </w:p>
    <w:p w:rsidR="008A2FF5" w:rsidRPr="006419BC" w:rsidRDefault="008A2FF5" w:rsidP="00FA12A3">
      <w:pPr>
        <w:pStyle w:val="Akapitzlist"/>
        <w:numPr>
          <w:ilvl w:val="0"/>
          <w:numId w:val="36"/>
        </w:numPr>
        <w:shd w:val="clear" w:color="auto" w:fill="FFFFFF"/>
        <w:spacing w:line="276" w:lineRule="auto"/>
        <w:jc w:val="both"/>
        <w:rPr>
          <w:b w:val="0"/>
          <w:spacing w:val="-2"/>
        </w:rPr>
      </w:pPr>
      <w:r w:rsidRPr="006419BC">
        <w:rPr>
          <w:b w:val="0"/>
        </w:rPr>
        <w:t>Konfiguracja, uruchomienie i wdrożenie aplikacji systemu nadzoru z możliwością nadzoru nad pracą drogą bezprzewodową z wykorzystaniem dedykowanej aplikacji mobilnej lub komputera z dostępem do internetu.</w:t>
      </w:r>
    </w:p>
    <w:p w:rsidR="008A2FF5" w:rsidRDefault="008A2FF5" w:rsidP="00833D8C">
      <w:pPr>
        <w:shd w:val="clear" w:color="auto" w:fill="FFFFFF"/>
        <w:spacing w:line="276" w:lineRule="auto"/>
        <w:ind w:left="-353" w:firstLine="353"/>
        <w:jc w:val="both"/>
        <w:rPr>
          <w:spacing w:val="-2"/>
        </w:rPr>
      </w:pPr>
      <w:r>
        <w:rPr>
          <w:spacing w:val="-2"/>
        </w:rPr>
        <w:t>Dostawy</w:t>
      </w:r>
    </w:p>
    <w:p w:rsidR="008A2FF5" w:rsidRDefault="008A2FF5" w:rsidP="00FA12A3">
      <w:pPr>
        <w:pStyle w:val="Akapitzlist"/>
        <w:numPr>
          <w:ilvl w:val="0"/>
          <w:numId w:val="38"/>
        </w:numPr>
        <w:shd w:val="clear" w:color="auto" w:fill="FFFFFF"/>
        <w:spacing w:line="276" w:lineRule="auto"/>
        <w:jc w:val="both"/>
        <w:rPr>
          <w:b w:val="0"/>
          <w:spacing w:val="-2"/>
        </w:rPr>
      </w:pPr>
      <w:r w:rsidRPr="006419BC">
        <w:rPr>
          <w:b w:val="0"/>
          <w:spacing w:val="-2"/>
        </w:rPr>
        <w:t xml:space="preserve">Dostawa </w:t>
      </w:r>
      <w:r>
        <w:rPr>
          <w:b w:val="0"/>
          <w:spacing w:val="-2"/>
        </w:rPr>
        <w:t>kotłów.</w:t>
      </w:r>
    </w:p>
    <w:p w:rsidR="008A2FF5" w:rsidRDefault="008A2FF5" w:rsidP="00FA12A3">
      <w:pPr>
        <w:pStyle w:val="Akapitzlist"/>
        <w:numPr>
          <w:ilvl w:val="0"/>
          <w:numId w:val="38"/>
        </w:numPr>
        <w:shd w:val="clear" w:color="auto" w:fill="FFFFFF"/>
        <w:spacing w:line="276" w:lineRule="auto"/>
        <w:jc w:val="both"/>
        <w:rPr>
          <w:b w:val="0"/>
          <w:spacing w:val="-2"/>
        </w:rPr>
      </w:pPr>
      <w:r>
        <w:rPr>
          <w:b w:val="0"/>
          <w:spacing w:val="-2"/>
        </w:rPr>
        <w:t>Dostawa palników.</w:t>
      </w:r>
    </w:p>
    <w:p w:rsidR="008A2FF5" w:rsidRDefault="008A2FF5" w:rsidP="00FA12A3">
      <w:pPr>
        <w:pStyle w:val="Akapitzlist"/>
        <w:numPr>
          <w:ilvl w:val="0"/>
          <w:numId w:val="38"/>
        </w:numPr>
        <w:shd w:val="clear" w:color="auto" w:fill="FFFFFF"/>
        <w:spacing w:line="276" w:lineRule="auto"/>
        <w:jc w:val="both"/>
        <w:rPr>
          <w:b w:val="0"/>
          <w:spacing w:val="-2"/>
        </w:rPr>
      </w:pPr>
      <w:r>
        <w:rPr>
          <w:b w:val="0"/>
          <w:spacing w:val="-2"/>
        </w:rPr>
        <w:t>Dostawa kominów.</w:t>
      </w:r>
    </w:p>
    <w:p w:rsidR="00FF7CD5" w:rsidRDefault="00FF7CD5" w:rsidP="00FA12A3">
      <w:pPr>
        <w:pStyle w:val="Akapitzlist"/>
        <w:numPr>
          <w:ilvl w:val="0"/>
          <w:numId w:val="38"/>
        </w:numPr>
        <w:shd w:val="clear" w:color="auto" w:fill="FFFFFF"/>
        <w:spacing w:line="276" w:lineRule="auto"/>
        <w:jc w:val="both"/>
        <w:rPr>
          <w:b w:val="0"/>
          <w:spacing w:val="-2"/>
        </w:rPr>
      </w:pPr>
      <w:r>
        <w:rPr>
          <w:b w:val="0"/>
          <w:spacing w:val="-2"/>
        </w:rPr>
        <w:t>Dostawa zbiorników na C.W.U.</w:t>
      </w:r>
    </w:p>
    <w:p w:rsidR="008A2FF5" w:rsidRPr="006419BC" w:rsidRDefault="008A2FF5" w:rsidP="00FA12A3">
      <w:pPr>
        <w:pStyle w:val="Akapitzlist"/>
        <w:numPr>
          <w:ilvl w:val="0"/>
          <w:numId w:val="38"/>
        </w:numPr>
        <w:shd w:val="clear" w:color="auto" w:fill="FFFFFF"/>
        <w:spacing w:line="276" w:lineRule="auto"/>
        <w:jc w:val="both"/>
        <w:rPr>
          <w:b w:val="0"/>
          <w:spacing w:val="-2"/>
        </w:rPr>
      </w:pPr>
      <w:r>
        <w:rPr>
          <w:b w:val="0"/>
          <w:spacing w:val="-2"/>
        </w:rPr>
        <w:t xml:space="preserve">Dostawa materiałów montażowych, okablowania, rur, </w:t>
      </w:r>
      <w:r w:rsidRPr="006419BC">
        <w:rPr>
          <w:b w:val="0"/>
          <w:spacing w:val="-2"/>
        </w:rPr>
        <w:t xml:space="preserve">akcesoriów i </w:t>
      </w:r>
      <w:proofErr w:type="gramStart"/>
      <w:r w:rsidRPr="006419BC">
        <w:rPr>
          <w:b w:val="0"/>
        </w:rPr>
        <w:t>oprzyrządowania</w:t>
      </w:r>
      <w:r w:rsidRPr="00927659">
        <w:t xml:space="preserve"> </w:t>
      </w:r>
      <w:r w:rsidR="00FF7CD5">
        <w:t>.</w:t>
      </w:r>
      <w:proofErr w:type="gramEnd"/>
    </w:p>
    <w:p w:rsidR="008A2FF5" w:rsidRPr="00927659" w:rsidRDefault="008A2FF5" w:rsidP="00833D8C">
      <w:pPr>
        <w:shd w:val="clear" w:color="auto" w:fill="FFFFFF"/>
        <w:spacing w:line="276" w:lineRule="auto"/>
        <w:ind w:left="-353" w:firstLine="353"/>
        <w:jc w:val="both"/>
      </w:pPr>
      <w:r w:rsidRPr="00927659">
        <w:rPr>
          <w:spacing w:val="-2"/>
        </w:rPr>
        <w:t>Roboty budowlano - montażowe</w:t>
      </w:r>
    </w:p>
    <w:p w:rsidR="008A2FF5" w:rsidRPr="00927659" w:rsidRDefault="008A2FF5" w:rsidP="00FA12A3">
      <w:pPr>
        <w:numPr>
          <w:ilvl w:val="0"/>
          <w:numId w:val="37"/>
        </w:numPr>
        <w:spacing w:line="276" w:lineRule="auto"/>
        <w:jc w:val="both"/>
      </w:pPr>
      <w:r w:rsidRPr="00927659">
        <w:t xml:space="preserve">Budowa systemu </w:t>
      </w:r>
      <w:r>
        <w:t>C.O/C.</w:t>
      </w:r>
      <w:proofErr w:type="gramStart"/>
      <w:r>
        <w:t>W.U</w:t>
      </w:r>
      <w:proofErr w:type="gramEnd"/>
      <w:r w:rsidRPr="00927659">
        <w:t xml:space="preserve"> </w:t>
      </w:r>
    </w:p>
    <w:p w:rsidR="008A2FF5" w:rsidRPr="00927659" w:rsidRDefault="008A2FF5" w:rsidP="00FA12A3">
      <w:pPr>
        <w:numPr>
          <w:ilvl w:val="0"/>
          <w:numId w:val="37"/>
        </w:numPr>
        <w:spacing w:line="276" w:lineRule="auto"/>
        <w:ind w:left="709" w:hanging="425"/>
        <w:jc w:val="both"/>
      </w:pPr>
      <w:r w:rsidRPr="00927659">
        <w:t xml:space="preserve">Przyłączenie instalacji </w:t>
      </w:r>
      <w:r>
        <w:t>grzewczej</w:t>
      </w:r>
      <w:r w:rsidRPr="00927659">
        <w:t xml:space="preserve"> do sieci wewnętrznej budynków.</w:t>
      </w:r>
    </w:p>
    <w:p w:rsidR="008A2FF5" w:rsidRDefault="008A2FF5" w:rsidP="00FA12A3">
      <w:pPr>
        <w:numPr>
          <w:ilvl w:val="0"/>
          <w:numId w:val="37"/>
        </w:numPr>
        <w:spacing w:line="276" w:lineRule="auto"/>
        <w:ind w:left="709" w:hanging="425"/>
        <w:jc w:val="both"/>
      </w:pPr>
      <w:r w:rsidRPr="00927659">
        <w:t>Wykonanie odpowiednich badań i pomiarów oraz sporządzenie protokołów.</w:t>
      </w:r>
    </w:p>
    <w:p w:rsidR="00FF7CD5" w:rsidRDefault="00130634" w:rsidP="00833D8C">
      <w:pPr>
        <w:tabs>
          <w:tab w:val="left" w:pos="709"/>
        </w:tabs>
        <w:spacing w:before="120" w:after="120" w:line="276" w:lineRule="auto"/>
        <w:jc w:val="both"/>
      </w:pPr>
      <w:r w:rsidRPr="00C543AE">
        <w:t>Przy doborze kotł</w:t>
      </w:r>
      <w:r w:rsidR="00263161">
        <w:t>ów</w:t>
      </w:r>
      <w:r w:rsidRPr="00C543AE">
        <w:t xml:space="preserve"> centralnego ogrzewania uwzględniono ogrzewaną powierzchnię </w:t>
      </w:r>
      <w:r w:rsidR="00933A38">
        <w:br/>
      </w:r>
      <w:r w:rsidRPr="00C543AE">
        <w:t>i kubaturę, aktualny stan techniczny budynk</w:t>
      </w:r>
      <w:r w:rsidR="00F32BE2">
        <w:t>ów</w:t>
      </w:r>
      <w:r w:rsidRPr="00C543AE">
        <w:t>, zapotrzebowanie na c.w.u.</w:t>
      </w:r>
      <w:r w:rsidR="00263161">
        <w:t xml:space="preserve"> oraz dostępność paliwa</w:t>
      </w:r>
      <w:r w:rsidRPr="00C543AE">
        <w:t>.</w:t>
      </w:r>
      <w:r w:rsidR="0013600A">
        <w:t xml:space="preserve"> </w:t>
      </w:r>
      <w:r w:rsidRPr="00C543AE">
        <w:t xml:space="preserve">Pojemność </w:t>
      </w:r>
      <w:r w:rsidRPr="00497201">
        <w:t xml:space="preserve">podgrzewacza ciepłej wody użytkowej Wykonawca będzie musiał indywidualnie dostosować do mocy pieca, stanu technicznego wewnętrznej instalacji centralnego ogrzewania i zapotrzebowania na c.w.u. </w:t>
      </w:r>
    </w:p>
    <w:p w:rsidR="00413BCF" w:rsidRPr="007715EE" w:rsidRDefault="00497201" w:rsidP="00833D8C">
      <w:pPr>
        <w:tabs>
          <w:tab w:val="left" w:pos="709"/>
        </w:tabs>
        <w:spacing w:before="120" w:after="120" w:line="276" w:lineRule="auto"/>
        <w:jc w:val="both"/>
        <w:rPr>
          <w:color w:val="000000"/>
        </w:rPr>
      </w:pPr>
      <w:r w:rsidRPr="00497201">
        <w:rPr>
          <w:rFonts w:cs="Calibri"/>
        </w:rPr>
        <w:t xml:space="preserve">Planowana inwestycja jest zgodna z właściwymi przepisami unijnymi oraz </w:t>
      </w:r>
      <w:r w:rsidRPr="00497201">
        <w:rPr>
          <w:rFonts w:cs="Calibri"/>
          <w:color w:val="00000A"/>
        </w:rPr>
        <w:t>ujęte w projekcie urządzenia do ogrzewania spełniają normy w zakresie zapewniającym minimalny poziomem efektywności energetycznej i normy emisji zanieczyszczeń, które zostały określone w środkach wykonawczych do dyrektywy 2009/125/WE z dnia 21 października 2009 r., ustanawiającej ogólne zasady ustalania wymogów dotyczących ekoprojektu dla produktów związanych z energią (obowiązujące od 2020 r.).</w:t>
      </w:r>
      <w:r w:rsidRPr="00497201">
        <w:rPr>
          <w:rFonts w:cs="Arial"/>
        </w:rPr>
        <w:t xml:space="preserve"> Planowane do zakupu kotły </w:t>
      </w:r>
      <w:r w:rsidR="00E84052">
        <w:rPr>
          <w:rFonts w:cs="Arial"/>
        </w:rPr>
        <w:t>muszą</w:t>
      </w:r>
      <w:r w:rsidRPr="00497201">
        <w:rPr>
          <w:rFonts w:cs="Arial"/>
        </w:rPr>
        <w:t xml:space="preserve"> spełni</w:t>
      </w:r>
      <w:r w:rsidR="00E84052">
        <w:rPr>
          <w:rFonts w:cs="Arial"/>
        </w:rPr>
        <w:t>ać</w:t>
      </w:r>
      <w:r w:rsidRPr="00497201">
        <w:rPr>
          <w:rFonts w:cs="Arial"/>
        </w:rPr>
        <w:t xml:space="preserve"> wymagania ekoprojektu co oznacza, że </w:t>
      </w:r>
      <w:r w:rsidR="00E84052">
        <w:rPr>
          <w:color w:val="000000"/>
        </w:rPr>
        <w:t>muszą</w:t>
      </w:r>
      <w:r w:rsidRPr="00497201">
        <w:rPr>
          <w:color w:val="000000"/>
        </w:rPr>
        <w:t xml:space="preserve"> spełnia</w:t>
      </w:r>
      <w:r w:rsidR="00E84052">
        <w:rPr>
          <w:color w:val="000000"/>
        </w:rPr>
        <w:t>ć</w:t>
      </w:r>
      <w:r w:rsidRPr="00497201">
        <w:rPr>
          <w:color w:val="000000"/>
        </w:rPr>
        <w:t xml:space="preserve"> wymogi sezonowej efektywności energetycznej i emisji zanieczyszczeń dla sezonowego ogrzewania pomieszczeń określone w przepisach rozporządzenia Komisji UE. </w:t>
      </w:r>
    </w:p>
    <w:p w:rsidR="00497201" w:rsidRPr="00497201" w:rsidRDefault="00497201" w:rsidP="00833D8C">
      <w:pPr>
        <w:tabs>
          <w:tab w:val="left" w:pos="709"/>
        </w:tabs>
        <w:spacing w:before="120" w:after="120" w:line="276" w:lineRule="auto"/>
        <w:jc w:val="both"/>
        <w:rPr>
          <w:rFonts w:cs="Calibri"/>
        </w:rPr>
      </w:pPr>
      <w:r w:rsidRPr="00497201">
        <w:rPr>
          <w:rFonts w:cs="Calibri"/>
        </w:rPr>
        <w:t>Ocena wpływu regulacji Ecodesign (ekoprojekt) przygotowana przez Komisję Europejską wskazała, że wdrożenie nowych wymogów dla kotłów na paliwa stałe spowoduje w skali Unii Europejskiej oszczędność zużycia energii rzędu 17-22 PJ [petadżul = 1 J * 10¹</w:t>
      </w:r>
      <w:r w:rsidRPr="00497201">
        <w:rPr>
          <w:rFonts w:ascii="Cambria Math" w:hAnsi="Cambria Math" w:cs="Cambria Math"/>
        </w:rPr>
        <w:t>⁵</w:t>
      </w:r>
      <w:r w:rsidRPr="00497201">
        <w:rPr>
          <w:rFonts w:cs="Calibri"/>
        </w:rPr>
        <w:t>] w 2040 roku oraz ograniczenie emisji pyłów o 59-78% przy jednoczesnym pobudzeniu wzrostu miejsc pracy w tym sektorze. W przypadku miejscowych ogrzewaczy pomieszczeń oszczędności zużycia energii wyniosą rzędu 207-313 PJ w 2030 roku a redukcja emisji pyłów o 36-42%.</w:t>
      </w:r>
    </w:p>
    <w:p w:rsidR="00130634" w:rsidRPr="007715EE" w:rsidRDefault="00497201" w:rsidP="00833D8C">
      <w:pPr>
        <w:tabs>
          <w:tab w:val="left" w:pos="709"/>
        </w:tabs>
        <w:spacing w:before="120" w:after="120" w:line="276" w:lineRule="auto"/>
        <w:jc w:val="both"/>
        <w:rPr>
          <w:rFonts w:cs="Calibri"/>
        </w:rPr>
      </w:pPr>
      <w:r w:rsidRPr="00497201">
        <w:rPr>
          <w:rFonts w:cs="Calibri"/>
        </w:rPr>
        <w:t>Już obecnie kocioł grzewczy opalany paliwem stałym z mechanicznym podawaniem paliwa, mający napęd jest “maszyną” w rozumieniu dyrektywy maszynowej 89/392/EEC i podlega ocenie zgodności z zasadniczymi wymaganiami ustalonymi w dyrektywie. Musi zostać przebadany przez niezależną jednostkę badawczą, która posiada akredytację na badania kotłów zgodnie z normą PN EN 303-5:2012.</w:t>
      </w:r>
    </w:p>
    <w:p w:rsidR="00130634" w:rsidRPr="00230758" w:rsidRDefault="00A8478F" w:rsidP="00833D8C">
      <w:pPr>
        <w:spacing w:line="276" w:lineRule="auto"/>
        <w:jc w:val="both"/>
        <w:rPr>
          <w:strike/>
          <w:color w:val="FF0000"/>
        </w:rPr>
      </w:pPr>
      <w:r w:rsidRPr="00C543AE">
        <w:t>Zaprojektowane rozwiązania muszą pokrywać zapotrzebowanie na ciepło w 100% w zakresie ogrzewania budynku.</w:t>
      </w:r>
      <w:r>
        <w:t xml:space="preserve"> </w:t>
      </w:r>
    </w:p>
    <w:p w:rsidR="00FC6651" w:rsidRDefault="00FC6651" w:rsidP="00833D8C">
      <w:pPr>
        <w:spacing w:line="276" w:lineRule="auto"/>
        <w:jc w:val="both"/>
      </w:pPr>
    </w:p>
    <w:p w:rsidR="00EF0654" w:rsidRPr="00EF0654" w:rsidRDefault="00EF0654" w:rsidP="00833D8C">
      <w:pPr>
        <w:pStyle w:val="Nagwek3"/>
        <w:spacing w:line="276" w:lineRule="auto"/>
        <w:jc w:val="both"/>
      </w:pPr>
      <w:bookmarkStart w:id="8" w:name="_Toc80638486"/>
      <w:r w:rsidRPr="00EF0654">
        <w:t xml:space="preserve">Zadanie </w:t>
      </w:r>
      <w:r w:rsidR="0055293A">
        <w:t>3</w:t>
      </w:r>
      <w:r w:rsidRPr="00EF0654">
        <w:t>: Termomodernizacja</w:t>
      </w:r>
      <w:bookmarkEnd w:id="8"/>
    </w:p>
    <w:p w:rsidR="00161F9D" w:rsidRPr="0078164E" w:rsidRDefault="00161F9D" w:rsidP="00833D8C">
      <w:pPr>
        <w:spacing w:line="276" w:lineRule="auto"/>
        <w:jc w:val="both"/>
      </w:pPr>
    </w:p>
    <w:p w:rsidR="005E1B93" w:rsidRPr="00413BCF" w:rsidRDefault="005E1B93" w:rsidP="00833D8C">
      <w:pPr>
        <w:spacing w:line="276" w:lineRule="auto"/>
        <w:jc w:val="both"/>
      </w:pPr>
      <w:r w:rsidRPr="00413BCF">
        <w:t>Zaplanowano udział dwóch budynków użyteczności publicznej ulokowanych w gminie Lutocin w woj. mazowieckim:</w:t>
      </w:r>
    </w:p>
    <w:p w:rsidR="005E1B93" w:rsidRPr="00413BCF" w:rsidRDefault="005E1B93" w:rsidP="00833D8C">
      <w:pPr>
        <w:pStyle w:val="Default"/>
        <w:spacing w:line="276" w:lineRule="auto"/>
        <w:jc w:val="both"/>
        <w:rPr>
          <w:rFonts w:asciiTheme="minorHAnsi" w:hAnsiTheme="minorHAnsi" w:cstheme="minorHAnsi"/>
          <w:iCs/>
          <w:color w:val="000000" w:themeColor="text1"/>
        </w:rPr>
      </w:pPr>
    </w:p>
    <w:p w:rsidR="005E1B93" w:rsidRPr="00690366" w:rsidRDefault="005E1B93" w:rsidP="00FA12A3">
      <w:pPr>
        <w:pStyle w:val="Akapitzlist"/>
        <w:numPr>
          <w:ilvl w:val="0"/>
          <w:numId w:val="24"/>
        </w:numPr>
        <w:spacing w:after="0" w:line="276" w:lineRule="auto"/>
        <w:contextualSpacing w:val="0"/>
        <w:jc w:val="both"/>
        <w:rPr>
          <w:b w:val="0"/>
          <w:sz w:val="20"/>
          <w:szCs w:val="20"/>
        </w:rPr>
      </w:pPr>
      <w:r w:rsidRPr="00690366">
        <w:rPr>
          <w:b w:val="0"/>
        </w:rPr>
        <w:t>Budynek Samodzielnego Gminnego Zakładu Opieki Zdrowotnej w Lutocinie, zlokalizowany przy ul. Żeromskiego 2</w:t>
      </w:r>
      <w:r w:rsidR="00690366" w:rsidRPr="00690366">
        <w:rPr>
          <w:b w:val="0"/>
        </w:rPr>
        <w:t>.</w:t>
      </w:r>
    </w:p>
    <w:p w:rsidR="00690366" w:rsidRPr="00690366" w:rsidRDefault="00690366" w:rsidP="00833D8C">
      <w:pPr>
        <w:pStyle w:val="Akapitzlist"/>
        <w:spacing w:after="0" w:line="276" w:lineRule="auto"/>
        <w:ind w:left="360"/>
        <w:contextualSpacing w:val="0"/>
        <w:jc w:val="both"/>
        <w:rPr>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648"/>
        <w:gridCol w:w="4325"/>
        <w:gridCol w:w="3101"/>
      </w:tblGrid>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b/>
                <w:sz w:val="20"/>
                <w:szCs w:val="20"/>
              </w:rPr>
            </w:pPr>
            <w:r w:rsidRPr="005B2233">
              <w:rPr>
                <w:rFonts w:ascii="font000000002434aefc" w:hAnsi="font000000002434aefc"/>
                <w:b/>
                <w:sz w:val="20"/>
                <w:szCs w:val="20"/>
              </w:rPr>
              <w:t>Element budynku planowany do modernizacji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b/>
                <w:sz w:val="20"/>
                <w:szCs w:val="20"/>
              </w:rPr>
            </w:pPr>
            <w:r w:rsidRPr="005B2233">
              <w:rPr>
                <w:rFonts w:ascii="font000000002434aefc" w:hAnsi="font000000002434aefc"/>
                <w:b/>
                <w:sz w:val="20"/>
                <w:szCs w:val="20"/>
              </w:rPr>
              <w:t>Opis planowanego usprawnienia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b/>
                <w:sz w:val="20"/>
                <w:szCs w:val="20"/>
              </w:rPr>
            </w:pPr>
            <w:r w:rsidRPr="005B2233">
              <w:rPr>
                <w:rFonts w:ascii="font000000002434aefc" w:hAnsi="font000000002434aefc"/>
                <w:b/>
                <w:sz w:val="20"/>
                <w:szCs w:val="20"/>
              </w:rPr>
              <w:t>Uzasadnienie na podstawie istniejącego stanu technicznego</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System ogrzewania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color w:val="000000" w:themeColor="text1"/>
                <w:sz w:val="20"/>
                <w:szCs w:val="20"/>
              </w:rPr>
            </w:pPr>
            <w:r w:rsidRPr="005B2233">
              <w:rPr>
                <w:rFonts w:ascii="font000000002434aefc" w:hAnsi="font000000002434aefc"/>
                <w:color w:val="000000" w:themeColor="text1"/>
                <w:sz w:val="20"/>
                <w:szCs w:val="20"/>
              </w:rPr>
              <w:t xml:space="preserve">Modernizacja systemu ogrzewczego – wymiana istniejącego źródła ciepła na kocioł na biomasę spełniający wymagania Ekoprojektu, wymiana instalacji centralnego ogrzewania, w tym wymiana grzejników na grzejniki z zaworami termostatycznymi, zastosowanie systemu zarządzania energią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Modernizacja ma na celu ograniczenie zużycia nośników energii w budynku.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System przygotowania ciepłej wody użytkowej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color w:val="000000" w:themeColor="text1"/>
                <w:sz w:val="20"/>
                <w:szCs w:val="20"/>
              </w:rPr>
            </w:pPr>
            <w:r w:rsidRPr="005B2233">
              <w:rPr>
                <w:rFonts w:ascii="font000000002434aefc" w:hAnsi="font000000002434aefc"/>
                <w:color w:val="000000" w:themeColor="text1"/>
                <w:sz w:val="20"/>
                <w:szCs w:val="20"/>
              </w:rPr>
              <w:t xml:space="preserve">Modernizacja systemu przygotowania c.w.u. – wymiana istniejącego źródła ciepła na kocioł na biomasę spełniający wymagania Ekoprojektu, modernizacja instalacji c.w.u.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Modernizacja ma na celu ograniczenie zużycia nośników energii w budynku.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Ściany zewnętrzne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color w:val="000000" w:themeColor="text1"/>
                <w:sz w:val="20"/>
                <w:szCs w:val="20"/>
              </w:rPr>
            </w:pPr>
            <w:r w:rsidRPr="005B2233">
              <w:rPr>
                <w:rFonts w:ascii="font000000002434aefc" w:hAnsi="font000000002434aefc"/>
                <w:color w:val="000000" w:themeColor="text1"/>
                <w:sz w:val="20"/>
                <w:szCs w:val="20"/>
              </w:rPr>
              <w:t xml:space="preserve">Ocieplenie ścian zewnętrznych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Przegroda nie spełnia wymagań w zakresie izolacyjności cieplnej przegród określonych w aktualnie obowiązujących WT.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Stropodach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Ocieplenie stropodachu.</w:t>
            </w:r>
            <w:r w:rsidR="009B2429">
              <w:rPr>
                <w:rFonts w:ascii="font000000002434aefc" w:hAnsi="font000000002434aefc"/>
                <w:sz w:val="20"/>
                <w:szCs w:val="20"/>
              </w:rPr>
              <w:t xml:space="preserve"> </w:t>
            </w:r>
            <w:r w:rsidRPr="005B2233">
              <w:rPr>
                <w:rFonts w:ascii="font000000002434aefc" w:hAnsi="font000000002434aefc"/>
                <w:sz w:val="20"/>
                <w:szCs w:val="20"/>
              </w:rPr>
              <w:br/>
              <w:t xml:space="preserve">Na etapie projektowania zaleca się wykonanie opinii technicznej konstrukcji stropodachu. W przypadku wykazania konieczność wymiany lub wzmocnienia konstrukcji, i/lub rozbiórki dotychczasowego pokrycia, prace te należy uwzględnić w projekcie modernizacji budynku.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Przegroda nie spełnia wymagań w zakresie izolacyjności cieplnej przegród określonych w aktualnie obowiązujących WT.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Podłoga na gruncie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Nie przewiduje się termomodernizacji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Nie przewiduje się modernizacji przegrody w ramach aktualnego przedsięwzięcia termomodernizacyjnego.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Drzwi zewnętrzne</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Wymiana drzwi zewnętrznych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Przegroda nie spełnia wymagań w zakresie izolacyjności cieplnej przegród określonych w aktualnie obowiązujących WT.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Okna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Wymiana okien na okna z nawiewnikami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Przegroda nie spełnia wymagań w zakresie izolacyjności cieplnej przegród określonych w aktualnie obowiązujących WT.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Ocena wentylacji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aefc" w:hAnsi="font000000002434aefc"/>
                <w:sz w:val="20"/>
                <w:szCs w:val="20"/>
              </w:rPr>
              <w:t xml:space="preserve">Nie występuje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line="276" w:lineRule="auto"/>
              <w:jc w:val="both"/>
              <w:rPr>
                <w:sz w:val="20"/>
                <w:szCs w:val="20"/>
              </w:rPr>
            </w:pPr>
          </w:p>
        </w:tc>
      </w:tr>
    </w:tbl>
    <w:p w:rsidR="005E1B93" w:rsidRDefault="005E1B93" w:rsidP="00833D8C">
      <w:pPr>
        <w:spacing w:line="276" w:lineRule="auto"/>
        <w:jc w:val="both"/>
        <w:rPr>
          <w:sz w:val="20"/>
          <w:szCs w:val="20"/>
        </w:rPr>
      </w:pPr>
    </w:p>
    <w:p w:rsidR="005E1B93" w:rsidRPr="00413BCF" w:rsidRDefault="005E1B93" w:rsidP="00FA12A3">
      <w:pPr>
        <w:pStyle w:val="Akapitzlist"/>
        <w:numPr>
          <w:ilvl w:val="0"/>
          <w:numId w:val="24"/>
        </w:numPr>
        <w:spacing w:after="0" w:line="276" w:lineRule="auto"/>
        <w:contextualSpacing w:val="0"/>
        <w:jc w:val="both"/>
        <w:rPr>
          <w:b w:val="0"/>
        </w:rPr>
      </w:pPr>
      <w:r w:rsidRPr="00413BCF">
        <w:rPr>
          <w:b w:val="0"/>
        </w:rPr>
        <w:t>Budynek Zespołu Szkół w Lutocinie przy ul. Szkolna 14, 09-317 Lutocin, Powiat Żuromiński województwo: mazowieckie</w:t>
      </w:r>
      <w:r w:rsidR="00690366">
        <w:rPr>
          <w:b w:val="0"/>
        </w:rPr>
        <w:t>.</w:t>
      </w:r>
    </w:p>
    <w:p w:rsidR="005E1B93" w:rsidRPr="00132F66" w:rsidRDefault="005E1B93" w:rsidP="00833D8C">
      <w:pPr>
        <w:spacing w:line="276"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1648"/>
        <w:gridCol w:w="4325"/>
        <w:gridCol w:w="3101"/>
      </w:tblGrid>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b/>
                <w:sz w:val="20"/>
                <w:szCs w:val="20"/>
              </w:rPr>
            </w:pPr>
            <w:r w:rsidRPr="005B2233">
              <w:rPr>
                <w:rFonts w:ascii="font000000002434c6e8" w:hAnsi="font000000002434c6e8"/>
                <w:b/>
                <w:sz w:val="20"/>
                <w:szCs w:val="20"/>
              </w:rPr>
              <w:t>Element budynku planowany do modernizacji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b/>
                <w:sz w:val="20"/>
                <w:szCs w:val="20"/>
              </w:rPr>
            </w:pPr>
            <w:r w:rsidRPr="005B2233">
              <w:rPr>
                <w:rFonts w:ascii="font000000002434c6e8" w:hAnsi="font000000002434c6e8"/>
                <w:b/>
                <w:sz w:val="20"/>
                <w:szCs w:val="20"/>
              </w:rPr>
              <w:t>Opis planowanego usprawnienia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b/>
                <w:sz w:val="20"/>
                <w:szCs w:val="20"/>
              </w:rPr>
            </w:pPr>
            <w:r w:rsidRPr="005B2233">
              <w:rPr>
                <w:rFonts w:ascii="font000000002434c6e8" w:hAnsi="font000000002434c6e8"/>
                <w:b/>
                <w:sz w:val="20"/>
                <w:szCs w:val="20"/>
              </w:rPr>
              <w:t>Uzasadnienie na podstawie istniejącego stanu technicznego</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System ogrzewania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color w:val="000000" w:themeColor="text1"/>
                <w:sz w:val="20"/>
                <w:szCs w:val="20"/>
              </w:rPr>
            </w:pPr>
            <w:r w:rsidRPr="005B2233">
              <w:rPr>
                <w:rFonts w:ascii="font000000002434c6e8" w:hAnsi="font000000002434c6e8"/>
                <w:color w:val="000000" w:themeColor="text1"/>
                <w:sz w:val="20"/>
                <w:szCs w:val="20"/>
              </w:rPr>
              <w:t xml:space="preserve">Modernizacja systemu ogrzewczego – </w:t>
            </w:r>
            <w:r w:rsidRPr="005B2233">
              <w:rPr>
                <w:rFonts w:ascii="font000000002434aefc" w:hAnsi="font000000002434aefc"/>
                <w:color w:val="000000" w:themeColor="text1"/>
                <w:sz w:val="20"/>
                <w:szCs w:val="20"/>
              </w:rPr>
              <w:t>wymiana istniejącego źródła ciepła na kocioł na biomasę spełniający wymagania Ekoprojektu</w:t>
            </w:r>
            <w:r w:rsidRPr="005B2233">
              <w:rPr>
                <w:rFonts w:ascii="font000000002434c6e8" w:hAnsi="font000000002434c6e8"/>
                <w:color w:val="000000" w:themeColor="text1"/>
                <w:sz w:val="20"/>
                <w:szCs w:val="20"/>
              </w:rPr>
              <w:t xml:space="preserve">, wymiana instalacji centralnego ogrzewania, w tym wymiana grzejników na grzejniki z zaworami termostatycznymi, </w:t>
            </w:r>
            <w:r w:rsidRPr="005B2233">
              <w:rPr>
                <w:rFonts w:ascii="font000000002434aefc" w:hAnsi="font000000002434aefc"/>
                <w:color w:val="000000" w:themeColor="text1"/>
                <w:sz w:val="20"/>
                <w:szCs w:val="20"/>
              </w:rPr>
              <w:t>zastosowanie systemu zarządzania energią</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Modernizacja ma na celu ograniczenie zużycia nośników energii w budynku.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System przygotowania ciepłej wody użytkowej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color w:val="000000" w:themeColor="text1"/>
                <w:sz w:val="20"/>
                <w:szCs w:val="20"/>
              </w:rPr>
            </w:pPr>
            <w:r w:rsidRPr="005B2233">
              <w:rPr>
                <w:rFonts w:ascii="font000000002434c6e8" w:hAnsi="font000000002434c6e8"/>
                <w:color w:val="000000" w:themeColor="text1"/>
                <w:sz w:val="20"/>
                <w:szCs w:val="20"/>
              </w:rPr>
              <w:t xml:space="preserve">Modernizacja systemu przygotowania c.w.u. – wymiana istniejącego źródła ciepła na </w:t>
            </w:r>
            <w:r w:rsidRPr="005B2233">
              <w:rPr>
                <w:rFonts w:ascii="font000000002434aefc" w:hAnsi="font000000002434aefc"/>
                <w:color w:val="000000" w:themeColor="text1"/>
                <w:sz w:val="20"/>
                <w:szCs w:val="20"/>
              </w:rPr>
              <w:t>kocioł na biomasę spełniający wymagania Ekoprojektu</w:t>
            </w:r>
            <w:r w:rsidRPr="005B2233">
              <w:rPr>
                <w:rFonts w:ascii="font000000002434c6e8" w:hAnsi="font000000002434c6e8"/>
                <w:color w:val="000000" w:themeColor="text1"/>
                <w:sz w:val="20"/>
                <w:szCs w:val="20"/>
              </w:rPr>
              <w:t xml:space="preserve">, modernizacja instalacji c.w.u.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Modernizacja ma na celu ograniczenie zużycia nośników energii w budynku.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Ściany zewnętrzne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Ocieplenie ścian zewnętrznych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Przegroda nie spełnia wymagań w zakresie izolacyjności cieplnej przegród określonych w aktualnie obowiązujących WT.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Stropodach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Ocieplenie stropodachu.</w:t>
            </w:r>
            <w:r w:rsidRPr="005B2233">
              <w:rPr>
                <w:rFonts w:ascii="font000000002434c6e8" w:hAnsi="font000000002434c6e8"/>
                <w:sz w:val="20"/>
                <w:szCs w:val="20"/>
              </w:rPr>
              <w:br/>
              <w:t xml:space="preserve">Na etapie projektowania zaleca się wykonanie opinii technicznej konstrukcji stropodachu. W przypadku wykazania konieczność wymiany lub wzmocnienia konstrukcji, i/lub rozbiórki dotychczasowego pokrycia, prace te należy uwzględnić w projekcie modernizacji budynku.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Przegroda nie spełnia wymagań w zakresie izolacyjności cieplnej przegród określonych w aktualnie obowiązujących WT.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Podłoga na gruncie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Nie przewiduje się termomodernizacji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Nie przewiduje się modernizacji przegrody w ramach aktualnego przedsięwzięcia termomodernizacyjnego.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Drzwi zewnętrzne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Wymiana drzwi zewnętrznych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Przegroda nie spełnia wymagań w zakresie izolacyjności cieplnej przegród określonych w aktualnie obowiązujących WT.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Okna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Nie przewiduje się termomodernizacji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Nie przewiduje się modernizacji przegrody w ramach aktualnego przedsięwzięcia termomodernizacyjnego.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Luksfery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Wymiana luksferów na okna z nawiewnikami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Przegroda nie spełnia wymagań w zakresie izolacyjności cieplnej przegród określonych w aktualnie obowiązujących WT. </w:t>
            </w:r>
          </w:p>
        </w:tc>
      </w:tr>
      <w:tr w:rsidR="005E1B93" w:rsidRPr="00132F66" w:rsidTr="004F6907">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Ocena wentylacji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before="100" w:beforeAutospacing="1" w:after="100" w:afterAutospacing="1" w:line="276" w:lineRule="auto"/>
              <w:jc w:val="both"/>
              <w:rPr>
                <w:sz w:val="20"/>
                <w:szCs w:val="20"/>
              </w:rPr>
            </w:pPr>
            <w:r w:rsidRPr="005B2233">
              <w:rPr>
                <w:rFonts w:ascii="font000000002434c6e8" w:hAnsi="font000000002434c6e8"/>
                <w:sz w:val="20"/>
                <w:szCs w:val="20"/>
              </w:rPr>
              <w:t xml:space="preserve">Nie występuje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5E1B93" w:rsidRPr="005B2233" w:rsidRDefault="005E1B93" w:rsidP="00833D8C">
            <w:pPr>
              <w:spacing w:line="276" w:lineRule="auto"/>
              <w:jc w:val="both"/>
              <w:rPr>
                <w:sz w:val="20"/>
                <w:szCs w:val="20"/>
              </w:rPr>
            </w:pPr>
          </w:p>
        </w:tc>
      </w:tr>
    </w:tbl>
    <w:p w:rsidR="0078164E" w:rsidRPr="0054037F" w:rsidRDefault="005E1B93" w:rsidP="00833D8C">
      <w:pPr>
        <w:spacing w:line="276" w:lineRule="auto"/>
        <w:jc w:val="both"/>
      </w:pPr>
      <w:r>
        <w:br/>
      </w:r>
      <w:r w:rsidR="0078164E" w:rsidRPr="0054037F">
        <w:t xml:space="preserve">Zakres termomodernizacji obejmuje </w:t>
      </w:r>
      <w:r w:rsidR="00B65768">
        <w:t xml:space="preserve">przede wszystkim </w:t>
      </w:r>
      <w:r w:rsidR="0078164E" w:rsidRPr="0054037F">
        <w:t xml:space="preserve">koszty </w:t>
      </w:r>
      <w:r w:rsidR="006B5B8E" w:rsidRPr="0054037F">
        <w:t>kwalifikowalne</w:t>
      </w:r>
      <w:r w:rsidR="0078164E" w:rsidRPr="0054037F">
        <w:t xml:space="preserve"> jako koszty poszczególnych elementów projektu wskazanych w</w:t>
      </w:r>
      <w:r w:rsidR="00483EA4">
        <w:t xml:space="preserve"> załączonych</w:t>
      </w:r>
      <w:r w:rsidR="0078164E" w:rsidRPr="0054037F">
        <w:t xml:space="preserve"> audy</w:t>
      </w:r>
      <w:r w:rsidR="00483EA4">
        <w:t>tach</w:t>
      </w:r>
      <w:r w:rsidR="0078164E" w:rsidRPr="0054037F">
        <w:t xml:space="preserve"> energetyczny</w:t>
      </w:r>
      <w:r w:rsidR="00483EA4">
        <w:t>ch</w:t>
      </w:r>
      <w:r w:rsidR="0078164E" w:rsidRPr="0054037F">
        <w:t xml:space="preserve"> oraz opisanych we wniosku o dofinansowanie, niezbędne do poprawy oszczędności energii wyrażonej wskaźnikiem EP, zgodnie z limitem określonym w Regulaminie, w szczególności:</w:t>
      </w:r>
    </w:p>
    <w:p w:rsidR="0078164E" w:rsidRPr="0054037F" w:rsidRDefault="0078164E" w:rsidP="00833D8C">
      <w:pPr>
        <w:spacing w:line="276" w:lineRule="auto"/>
        <w:jc w:val="both"/>
      </w:pPr>
    </w:p>
    <w:p w:rsidR="0078164E" w:rsidRPr="004B28EA" w:rsidRDefault="0078164E" w:rsidP="00FA12A3">
      <w:pPr>
        <w:pStyle w:val="Default"/>
        <w:numPr>
          <w:ilvl w:val="1"/>
          <w:numId w:val="24"/>
        </w:numPr>
        <w:spacing w:line="276" w:lineRule="auto"/>
        <w:jc w:val="both"/>
        <w:rPr>
          <w:rFonts w:ascii="Times New Roman" w:hAnsi="Times New Roman" w:cs="Times New Roman"/>
          <w:iCs/>
          <w:color w:val="000000" w:themeColor="text1"/>
        </w:rPr>
      </w:pPr>
      <w:r w:rsidRPr="0054037F">
        <w:rPr>
          <w:rFonts w:ascii="Times New Roman" w:hAnsi="Times New Roman" w:cs="Times New Roman"/>
        </w:rPr>
        <w:t>wydatki na przygotowanie dokumentacji projektu (wymaganej prawem krajowym lub wspólnotowym, bądź przez IP) do 5% wartości całkowitych wydatków kwalifikowalnych projektu, w tym m.in.:</w:t>
      </w:r>
    </w:p>
    <w:p w:rsidR="004B28EA" w:rsidRPr="0054037F" w:rsidRDefault="004B28EA" w:rsidP="00833D8C">
      <w:pPr>
        <w:pStyle w:val="Default"/>
        <w:spacing w:line="276" w:lineRule="auto"/>
        <w:ind w:left="1080"/>
        <w:jc w:val="both"/>
        <w:rPr>
          <w:rFonts w:ascii="Times New Roman" w:hAnsi="Times New Roman" w:cs="Times New Roman"/>
          <w:iCs/>
          <w:color w:val="000000" w:themeColor="text1"/>
        </w:rPr>
      </w:pPr>
    </w:p>
    <w:p w:rsidR="0078164E" w:rsidRPr="0054037F" w:rsidRDefault="0078164E" w:rsidP="00FA12A3">
      <w:pPr>
        <w:pStyle w:val="Default"/>
        <w:numPr>
          <w:ilvl w:val="2"/>
          <w:numId w:val="24"/>
        </w:numPr>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przygotowanie projektu (przeprowadzenie prac studialnych, ekspertyz, badań geologicznych, archeologicznych, itp.) </w:t>
      </w:r>
    </w:p>
    <w:p w:rsidR="0078164E" w:rsidRPr="0054037F" w:rsidRDefault="0078164E" w:rsidP="00FA12A3">
      <w:pPr>
        <w:pStyle w:val="Default"/>
        <w:numPr>
          <w:ilvl w:val="2"/>
          <w:numId w:val="24"/>
        </w:numPr>
        <w:spacing w:line="276" w:lineRule="auto"/>
        <w:jc w:val="both"/>
        <w:rPr>
          <w:rFonts w:ascii="Times New Roman" w:hAnsi="Times New Roman" w:cs="Times New Roman"/>
          <w:iCs/>
          <w:color w:val="000000" w:themeColor="text1"/>
        </w:rPr>
      </w:pPr>
      <w:r w:rsidRPr="0054037F">
        <w:rPr>
          <w:rFonts w:ascii="Times New Roman" w:hAnsi="Times New Roman" w:cs="Times New Roman"/>
        </w:rPr>
        <w:t>przygotowanie dokumentacji technicznej: koncepcja budowlana, projekt budowlany, projekt wykonawczy, itp.;</w:t>
      </w:r>
    </w:p>
    <w:p w:rsidR="0078164E" w:rsidRPr="0054037F" w:rsidRDefault="0078164E" w:rsidP="00FA12A3">
      <w:pPr>
        <w:pStyle w:val="Default"/>
        <w:numPr>
          <w:ilvl w:val="2"/>
          <w:numId w:val="24"/>
        </w:numPr>
        <w:spacing w:line="276" w:lineRule="auto"/>
        <w:jc w:val="both"/>
        <w:rPr>
          <w:rFonts w:ascii="Times New Roman" w:hAnsi="Times New Roman" w:cs="Times New Roman"/>
          <w:iCs/>
          <w:color w:val="000000" w:themeColor="text1"/>
        </w:rPr>
      </w:pPr>
      <w:r w:rsidRPr="0054037F">
        <w:rPr>
          <w:rFonts w:ascii="Times New Roman" w:hAnsi="Times New Roman" w:cs="Times New Roman"/>
        </w:rPr>
        <w:t>przygotowanie studium wykonalności;</w:t>
      </w:r>
    </w:p>
    <w:p w:rsidR="0078164E" w:rsidRPr="0054037F" w:rsidRDefault="0078164E" w:rsidP="00FA12A3">
      <w:pPr>
        <w:pStyle w:val="Default"/>
        <w:numPr>
          <w:ilvl w:val="2"/>
          <w:numId w:val="24"/>
        </w:numPr>
        <w:spacing w:line="276" w:lineRule="auto"/>
        <w:jc w:val="both"/>
        <w:rPr>
          <w:rFonts w:ascii="Times New Roman" w:hAnsi="Times New Roman" w:cs="Times New Roman"/>
          <w:iCs/>
          <w:color w:val="000000" w:themeColor="text1"/>
        </w:rPr>
      </w:pPr>
      <w:r w:rsidRPr="0054037F">
        <w:rPr>
          <w:rFonts w:ascii="Times New Roman" w:hAnsi="Times New Roman" w:cs="Times New Roman"/>
        </w:rPr>
        <w:t>przygotowanie audytu energetycznego (audyt ex-post zostanie złożony i rozliczony najpóźniej wraz z wnioskiem o płatność końcową);</w:t>
      </w:r>
    </w:p>
    <w:p w:rsidR="0078164E" w:rsidRPr="0054037F" w:rsidRDefault="0078164E" w:rsidP="00FA12A3">
      <w:pPr>
        <w:pStyle w:val="Default"/>
        <w:numPr>
          <w:ilvl w:val="2"/>
          <w:numId w:val="24"/>
        </w:numPr>
        <w:spacing w:line="276" w:lineRule="auto"/>
        <w:jc w:val="both"/>
        <w:rPr>
          <w:rFonts w:ascii="Times New Roman" w:hAnsi="Times New Roman" w:cs="Times New Roman"/>
          <w:iCs/>
          <w:color w:val="000000" w:themeColor="text1"/>
        </w:rPr>
      </w:pPr>
      <w:r w:rsidRPr="0054037F">
        <w:rPr>
          <w:rFonts w:ascii="Times New Roman" w:hAnsi="Times New Roman" w:cs="Times New Roman"/>
        </w:rPr>
        <w:t>koszt przygotowania przetargu, w tym dokumentacji przetargowej;</w:t>
      </w:r>
    </w:p>
    <w:p w:rsidR="0078164E" w:rsidRPr="0054037F" w:rsidRDefault="0078164E" w:rsidP="00FA12A3">
      <w:pPr>
        <w:pStyle w:val="Default"/>
        <w:numPr>
          <w:ilvl w:val="2"/>
          <w:numId w:val="24"/>
        </w:numPr>
        <w:spacing w:line="276" w:lineRule="auto"/>
        <w:jc w:val="both"/>
        <w:rPr>
          <w:rFonts w:ascii="Times New Roman" w:hAnsi="Times New Roman" w:cs="Times New Roman"/>
          <w:iCs/>
          <w:color w:val="000000" w:themeColor="text1"/>
        </w:rPr>
      </w:pPr>
      <w:r w:rsidRPr="0054037F">
        <w:rPr>
          <w:rFonts w:ascii="Times New Roman" w:hAnsi="Times New Roman" w:cs="Times New Roman"/>
          <w:bCs/>
        </w:rPr>
        <w:t>wydatki na nadzór</w:t>
      </w:r>
      <w:r w:rsidRPr="0054037F">
        <w:rPr>
          <w:rFonts w:ascii="Times New Roman" w:hAnsi="Times New Roman" w:cs="Times New Roman"/>
        </w:rPr>
        <w:t>: inwestorski, autorski;</w:t>
      </w:r>
    </w:p>
    <w:p w:rsidR="0078164E" w:rsidRPr="0054037F" w:rsidRDefault="0078164E" w:rsidP="00833D8C">
      <w:pPr>
        <w:pStyle w:val="Default"/>
        <w:spacing w:line="276" w:lineRule="auto"/>
        <w:ind w:left="1080"/>
        <w:jc w:val="both"/>
        <w:rPr>
          <w:rFonts w:ascii="Times New Roman" w:hAnsi="Times New Roman" w:cs="Times New Roman"/>
          <w:b/>
        </w:rPr>
      </w:pPr>
      <w:r w:rsidRPr="0054037F">
        <w:rPr>
          <w:rFonts w:ascii="Times New Roman" w:hAnsi="Times New Roman" w:cs="Times New Roman"/>
          <w:b/>
        </w:rPr>
        <w:t>Wydatki, o których mowa powyżej kwalifikują się w całości, gdyż w 100% odnoszą się do realizowanego projektu.</w:t>
      </w:r>
    </w:p>
    <w:p w:rsidR="0078164E" w:rsidRPr="0054037F" w:rsidRDefault="0078164E" w:rsidP="00FA12A3">
      <w:pPr>
        <w:pStyle w:val="Default"/>
        <w:numPr>
          <w:ilvl w:val="1"/>
          <w:numId w:val="24"/>
        </w:numPr>
        <w:spacing w:line="276" w:lineRule="auto"/>
        <w:jc w:val="both"/>
        <w:rPr>
          <w:rFonts w:ascii="Times New Roman" w:hAnsi="Times New Roman" w:cs="Times New Roman"/>
          <w:iCs/>
          <w:color w:val="000000" w:themeColor="text1"/>
        </w:rPr>
      </w:pPr>
      <w:r w:rsidRPr="0054037F">
        <w:rPr>
          <w:rFonts w:ascii="Times New Roman" w:hAnsi="Times New Roman" w:cs="Times New Roman"/>
        </w:rPr>
        <w:t>Prace</w:t>
      </w:r>
      <w:r w:rsidRPr="0054037F">
        <w:rPr>
          <w:rFonts w:ascii="Times New Roman" w:hAnsi="Times New Roman" w:cs="Times New Roman"/>
          <w:bCs/>
        </w:rPr>
        <w:t xml:space="preserve"> inwestycyjne i związane z procesem inwestycyjnym, w szczególności:</w:t>
      </w:r>
      <w:r w:rsidRPr="0054037F">
        <w:rPr>
          <w:rFonts w:ascii="Times New Roman" w:hAnsi="Times New Roman" w:cs="Times New Roman"/>
          <w:iCs/>
          <w:color w:val="000000" w:themeColor="text1"/>
        </w:rPr>
        <w:t xml:space="preserve"> </w:t>
      </w:r>
      <w:r w:rsidRPr="0054037F">
        <w:rPr>
          <w:rFonts w:ascii="Times New Roman" w:hAnsi="Times New Roman" w:cs="Times New Roman"/>
        </w:rPr>
        <w:t xml:space="preserve">W przypadku termomodernizacji koszty kwalifikowalne, </w:t>
      </w:r>
      <w:r w:rsidR="00B97C0A" w:rsidRPr="0054037F">
        <w:rPr>
          <w:rFonts w:ascii="Times New Roman" w:hAnsi="Times New Roman" w:cs="Times New Roman"/>
        </w:rPr>
        <w:t>określono</w:t>
      </w:r>
      <w:r w:rsidRPr="0054037F">
        <w:rPr>
          <w:rFonts w:ascii="Times New Roman" w:hAnsi="Times New Roman" w:cs="Times New Roman"/>
        </w:rPr>
        <w:t xml:space="preserve"> jako koszty poszczególnych elementów projektu wskazanych w audycie energetycznym oraz opisane przez beneficjenta we wniosku o dofinansowanie, niezbędne do osiągnięcia oszczędności energii, w szczególności:</w:t>
      </w:r>
    </w:p>
    <w:p w:rsidR="0078164E" w:rsidRPr="0054037F" w:rsidRDefault="0078164E" w:rsidP="00FA12A3">
      <w:pPr>
        <w:pStyle w:val="Default"/>
        <w:numPr>
          <w:ilvl w:val="2"/>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Ściany</w:t>
      </w:r>
      <w:r w:rsidRPr="0054037F">
        <w:rPr>
          <w:rFonts w:ascii="Times New Roman" w:hAnsi="Times New Roman" w:cs="Times New Roman"/>
          <w:bCs/>
        </w:rPr>
        <w:t xml:space="preserve">, </w:t>
      </w:r>
      <w:r w:rsidRPr="0054037F">
        <w:rPr>
          <w:rFonts w:ascii="Times New Roman" w:hAnsi="Times New Roman" w:cs="Times New Roman"/>
        </w:rPr>
        <w:t>w szczególności:</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bCs/>
        </w:rPr>
        <w:t>ściany zewnętrzne</w:t>
      </w:r>
      <w:r w:rsidRPr="0054037F">
        <w:rPr>
          <w:rFonts w:ascii="Times New Roman" w:hAnsi="Times New Roman" w:cs="Times New Roman"/>
          <w:b/>
          <w:bCs/>
        </w:rPr>
        <w:t xml:space="preserve"> </w:t>
      </w:r>
      <w:r w:rsidRPr="0054037F">
        <w:rPr>
          <w:rFonts w:ascii="Times New Roman" w:hAnsi="Times New Roman" w:cs="Times New Roman"/>
        </w:rPr>
        <w:t>(stykające się z powietrzem zewnętrznym, niezależnie od rodzaju ściany stanowiące osłonę bilansową budynku): ocieplanie ścian zewnętrznych – technologie ocieplania w wyniku, których uzyskuje się zmniejszenie strat ciepła przez przenikanie, polegające na umieszczeniu warstwy izolacji termicznej po stronie zewnętrznej, prowadzące do uzyskania odpowiednich współczynników przenikania ciepła, zgodnych z obowiązującymi przepisami techniczno – budowlanymi). Roboty mogą obejmować prace związane z rozbiórką dotychczasowej elewacji, jeżeli taka konieczność wynika z zastosowanej technologii;</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auto"/>
        </w:rPr>
      </w:pPr>
      <w:r w:rsidRPr="0054037F">
        <w:rPr>
          <w:rFonts w:ascii="Times New Roman" w:hAnsi="Times New Roman" w:cs="Times New Roman"/>
          <w:bCs/>
        </w:rPr>
        <w:t>ściany wewnętrzne</w:t>
      </w:r>
      <w:r w:rsidRPr="0054037F">
        <w:rPr>
          <w:rFonts w:ascii="Times New Roman" w:hAnsi="Times New Roman" w:cs="Times New Roman"/>
          <w:b/>
          <w:bCs/>
        </w:rPr>
        <w:t xml:space="preserve"> </w:t>
      </w:r>
      <w:r w:rsidRPr="0054037F">
        <w:rPr>
          <w:rFonts w:ascii="Times New Roman" w:hAnsi="Times New Roman" w:cs="Times New Roman"/>
        </w:rPr>
        <w:t xml:space="preserve">pomiędzy pomieszczeniami ogrzewanymi i nieogrzewanymi, klatkami schodowymi lub korytarzami </w:t>
      </w:r>
      <w:r w:rsidRPr="0054037F">
        <w:rPr>
          <w:rFonts w:ascii="Times New Roman" w:hAnsi="Times New Roman" w:cs="Times New Roman"/>
          <w:iCs/>
        </w:rPr>
        <w:t>-</w:t>
      </w:r>
      <w:r w:rsidRPr="0054037F">
        <w:rPr>
          <w:rFonts w:ascii="Times New Roman" w:hAnsi="Times New Roman" w:cs="Times New Roman"/>
        </w:rPr>
        <w:t xml:space="preserve"> ocieplenie ścian wewnętrznych</w:t>
      </w:r>
      <w:r w:rsidRPr="0054037F">
        <w:rPr>
          <w:rFonts w:ascii="Times New Roman" w:hAnsi="Times New Roman" w:cs="Times New Roman"/>
          <w:iCs/>
          <w:color w:val="000000" w:themeColor="text1"/>
        </w:rPr>
        <w:t xml:space="preserve"> </w:t>
      </w:r>
      <w:r w:rsidRPr="0054037F">
        <w:rPr>
          <w:rFonts w:ascii="Times New Roman" w:hAnsi="Times New Roman" w:cs="Times New Roman"/>
        </w:rPr>
        <w:t xml:space="preserve">technologie ocieplania w wyniku, których uzyskuje się zmniejszenie strat ciepła przez przenikanie, obejmujące m.in. ściany przylegające do szczelin dylatacyjnych, ściany nieogrzewanych kondygnacji podziemnych – przylegające do gruntu, ściany wewnętrzne oddzielające pomieszczenia ogrzewane od nieogrzewanych. Roboty mogą obejmować pracę związane z rozbiórką </w:t>
      </w:r>
      <w:r w:rsidRPr="0054037F">
        <w:rPr>
          <w:rFonts w:ascii="Times New Roman" w:hAnsi="Times New Roman" w:cs="Times New Roman"/>
          <w:color w:val="auto"/>
        </w:rPr>
        <w:t>dotychczasowego wykończenia lub konstrukcji, jeżeli taka konieczność wynika z zastosowanej technologii.</w:t>
      </w:r>
    </w:p>
    <w:p w:rsidR="0078164E" w:rsidRPr="0054037F" w:rsidRDefault="0078164E" w:rsidP="00FA12A3">
      <w:pPr>
        <w:pStyle w:val="Default"/>
        <w:numPr>
          <w:ilvl w:val="2"/>
          <w:numId w:val="24"/>
        </w:numPr>
        <w:suppressAutoHyphens/>
        <w:autoSpaceDE/>
        <w:autoSpaceDN/>
        <w:adjustRightInd/>
        <w:spacing w:line="276" w:lineRule="auto"/>
        <w:jc w:val="both"/>
        <w:rPr>
          <w:rFonts w:ascii="Times New Roman" w:hAnsi="Times New Roman" w:cs="Times New Roman"/>
          <w:iCs/>
          <w:color w:val="auto"/>
        </w:rPr>
      </w:pPr>
      <w:r w:rsidRPr="0054037F">
        <w:rPr>
          <w:rFonts w:ascii="Times New Roman" w:hAnsi="Times New Roman" w:cs="Times New Roman"/>
          <w:color w:val="auto"/>
        </w:rPr>
        <w:t>Dach</w:t>
      </w:r>
      <w:r w:rsidRPr="0054037F">
        <w:rPr>
          <w:rFonts w:ascii="Times New Roman" w:hAnsi="Times New Roman" w:cs="Times New Roman"/>
          <w:bCs/>
          <w:color w:val="auto"/>
        </w:rPr>
        <w:t xml:space="preserve">, stropodach i stropy, </w:t>
      </w:r>
      <w:r w:rsidRPr="0054037F">
        <w:rPr>
          <w:rFonts w:ascii="Times New Roman" w:hAnsi="Times New Roman" w:cs="Times New Roman"/>
          <w:color w:val="auto"/>
        </w:rPr>
        <w:t>w szczególności:</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auto"/>
        </w:rPr>
      </w:pPr>
      <w:r w:rsidRPr="0054037F">
        <w:rPr>
          <w:rFonts w:ascii="Times New Roman" w:hAnsi="Times New Roman" w:cs="Times New Roman"/>
          <w:color w:val="auto"/>
        </w:rPr>
        <w:t>ocieplenie dachu. Roboty mogą obejmować wymianę konstrukcji dachów, rozbiórkę dotychczasowego pokrycia dachu, jeżeli taka konieczność wynika z przeprowadzonego audytu energetycznego;</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auto"/>
        </w:rPr>
      </w:pPr>
      <w:r w:rsidRPr="0054037F">
        <w:rPr>
          <w:rFonts w:ascii="Times New Roman" w:hAnsi="Times New Roman" w:cs="Times New Roman"/>
          <w:color w:val="auto"/>
        </w:rPr>
        <w:t>stropodach – ocieplenie stropodachu;</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auto"/>
        </w:rPr>
      </w:pPr>
      <w:r w:rsidRPr="0054037F">
        <w:rPr>
          <w:rFonts w:ascii="Times New Roman" w:hAnsi="Times New Roman" w:cs="Times New Roman"/>
          <w:color w:val="auto"/>
        </w:rPr>
        <w:t>strop pod nieogrzewanym poddaszem – ocieplenie stropu poddasza;</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auto"/>
        </w:rPr>
      </w:pPr>
      <w:r w:rsidRPr="0054037F">
        <w:rPr>
          <w:rFonts w:ascii="Times New Roman" w:hAnsi="Times New Roman" w:cs="Times New Roman"/>
          <w:color w:val="auto"/>
        </w:rPr>
        <w:t>strop nad piwnicą – ocieplenie stropu nad piwnicą;</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auto"/>
        </w:rPr>
      </w:pPr>
      <w:r w:rsidRPr="0054037F">
        <w:rPr>
          <w:rFonts w:ascii="Times New Roman" w:hAnsi="Times New Roman" w:cs="Times New Roman"/>
          <w:color w:val="auto"/>
        </w:rPr>
        <w:t>podłoga na gruncie – ocieplenie podłogi na gruncie</w:t>
      </w:r>
      <w:r w:rsidR="00B97C0A">
        <w:rPr>
          <w:rFonts w:ascii="Times New Roman" w:hAnsi="Times New Roman" w:cs="Times New Roman"/>
          <w:color w:val="auto"/>
        </w:rPr>
        <w:t xml:space="preserve">, </w:t>
      </w:r>
      <w:r w:rsidRPr="0054037F">
        <w:rPr>
          <w:rFonts w:ascii="Times New Roman" w:hAnsi="Times New Roman" w:cs="Times New Roman"/>
          <w:bCs/>
          <w:color w:val="auto"/>
        </w:rPr>
        <w:t>izolacje transparentne</w:t>
      </w:r>
      <w:r w:rsidRPr="0054037F">
        <w:rPr>
          <w:rFonts w:ascii="Times New Roman" w:hAnsi="Times New Roman" w:cs="Times New Roman"/>
          <w:color w:val="auto"/>
        </w:rPr>
        <w:t xml:space="preserve">, pod warunkiem, że wynika to z audytu energetycznego. </w:t>
      </w:r>
    </w:p>
    <w:p w:rsidR="0078164E" w:rsidRPr="0054037F" w:rsidRDefault="0078164E" w:rsidP="00FA12A3">
      <w:pPr>
        <w:pStyle w:val="Default"/>
        <w:numPr>
          <w:ilvl w:val="2"/>
          <w:numId w:val="24"/>
        </w:numPr>
        <w:suppressAutoHyphens/>
        <w:autoSpaceDE/>
        <w:autoSpaceDN/>
        <w:adjustRightInd/>
        <w:spacing w:line="276" w:lineRule="auto"/>
        <w:jc w:val="both"/>
        <w:rPr>
          <w:rFonts w:ascii="Times New Roman" w:hAnsi="Times New Roman" w:cs="Times New Roman"/>
          <w:iCs/>
          <w:color w:val="auto"/>
        </w:rPr>
      </w:pPr>
      <w:r w:rsidRPr="0054037F">
        <w:rPr>
          <w:rFonts w:ascii="Times New Roman" w:hAnsi="Times New Roman" w:cs="Times New Roman"/>
          <w:color w:val="auto"/>
        </w:rPr>
        <w:t>Stolarka</w:t>
      </w:r>
      <w:r w:rsidRPr="0054037F">
        <w:rPr>
          <w:rFonts w:ascii="Times New Roman" w:hAnsi="Times New Roman" w:cs="Times New Roman"/>
          <w:bCs/>
          <w:color w:val="auto"/>
        </w:rPr>
        <w:t xml:space="preserve"> okienna i drzwiowa,</w:t>
      </w:r>
      <w:r w:rsidRPr="0054037F">
        <w:rPr>
          <w:rFonts w:ascii="Times New Roman" w:hAnsi="Times New Roman" w:cs="Times New Roman"/>
          <w:color w:val="auto"/>
        </w:rPr>
        <w:t xml:space="preserve"> w szczególności:</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wymiana okien i drzwi zewnętrznych wejściowych na nowe. Roboty mogą obejmować wymianę okien i drzwi wewnętrznych, jeżeli taka konieczność wynika z przeprowadzonego audytu energetycznego, w tym oddzielających pomieszczenia ogrzewane od nieogrzewanych; </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modernizacja starych okien poprzez spasowanie, zastosowanie/wymianę uszczelek i okuć – modernizacja polegać może na odpowiednim spasowaniu, zastosowaniu lub wymiany uszczelek i okuć. Roboty mogą obejmować modernizację </w:t>
      </w:r>
      <w:r w:rsidR="00B97C0A" w:rsidRPr="0054037F">
        <w:rPr>
          <w:rFonts w:ascii="Times New Roman" w:hAnsi="Times New Roman" w:cs="Times New Roman"/>
        </w:rPr>
        <w:t>okien wewnętrznych</w:t>
      </w:r>
      <w:r w:rsidRPr="0054037F">
        <w:rPr>
          <w:rFonts w:ascii="Times New Roman" w:hAnsi="Times New Roman" w:cs="Times New Roman"/>
        </w:rPr>
        <w:t xml:space="preserve">, jeżeli taka konieczność wynika z przeprowadzonego audytu energetycznego, w tym oddzielających pomieszczenia ogrzewane od nieogrzewanych; </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wymiana lub modernizacja okien piwnicznych i poddaszy; </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wymiana pozostałych przegród przezroczystych (fasady przeszklone, świetliki, atria, ogrody zimowe). </w:t>
      </w:r>
    </w:p>
    <w:p w:rsidR="0078164E" w:rsidRPr="0054037F" w:rsidRDefault="0078164E" w:rsidP="00FA12A3">
      <w:pPr>
        <w:pStyle w:val="Default"/>
        <w:numPr>
          <w:ilvl w:val="2"/>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Wentylacja</w:t>
      </w:r>
      <w:r w:rsidRPr="0054037F">
        <w:rPr>
          <w:rFonts w:ascii="Times New Roman" w:hAnsi="Times New Roman" w:cs="Times New Roman"/>
          <w:bCs/>
        </w:rPr>
        <w:t>,</w:t>
      </w:r>
      <w:r w:rsidRPr="0054037F">
        <w:rPr>
          <w:rFonts w:ascii="Times New Roman" w:hAnsi="Times New Roman" w:cs="Times New Roman"/>
        </w:rPr>
        <w:t xml:space="preserve"> w szczególności:</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zastosowanie wentylacji mechanicznej nawiewnej;</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zastosowanie wentylacji mechanicznej wywiewnej;</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zastosowanie wentylacji mechanicznej nawiewno-wywiewnej;</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zastosowanie wentylacji mechanicznej nawiewno-wywiewnej z odzyskiem ciepła;</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montaż nawiewników sterowanych ręcznie oknach i kanałach wentylacyjnych;</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montaż nawiewników higrosterowanych, automatycznych w oknach i kanałach wentylacyjnych;</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zastosowanie wentylacji hybrydowej z układem automatyki sterującej; </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system chłodzenia, w tym z wykorzystaniem zewnętrznej sieci ciepłowniczej; </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zastosowanie klimatyzacji, pod warunkiem, gdy w wyniku tego działania nastąpi optymalizacja zużycia energii, prowadząca do zmniejszenia emisji dwutlenku węgla, w tym również w kierunku wykorzystania oze i (mikro) trigeneracji; </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zastosowanie gruntowych wymienników ciepła.</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Instalacja</w:t>
      </w:r>
      <w:r w:rsidRPr="0054037F">
        <w:rPr>
          <w:rFonts w:ascii="Times New Roman" w:hAnsi="Times New Roman" w:cs="Times New Roman"/>
          <w:bCs/>
        </w:rPr>
        <w:t xml:space="preserve"> ciepłej wody użytkowej,</w:t>
      </w:r>
      <w:r w:rsidRPr="0054037F">
        <w:rPr>
          <w:rFonts w:ascii="Times New Roman" w:hAnsi="Times New Roman" w:cs="Times New Roman"/>
        </w:rPr>
        <w:t xml:space="preserve"> w szczególności:</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wymiana rurociągów i izolacji;</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wymiana/zastosowanie izolacji termicznej przewodów instalacji c.w.u.;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wyposażenie instalacji w system cyrkulacji c.w.u., w tych przypadkach, które są uzasadnione i wynikają z audytu energetycznego;</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zastosowanie sterowania czasowego instalacji cyrkulacyjnej;</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zastosowanie armatury regulacyjnej w zakresie regulacji hydraulicznej, w tym zaworów podpionowych;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wymiana/zastosowanie zbiorników c.w.u. oraz ich izolacja;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montaż/modernizacja/wymiana węzłów cieplnych dla potrzeb c.w.u.;</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zastosowanie perlatorów oraz zaworów ograniczających ciśnienie, w tym kryz dławiących, jako reduktorów przepływu;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zastosowanie baterii bezdotykowych lub jednouchwytowych;</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zastosowanie baterii z ograniczonym czasem wypływu;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zastosowanie nowoczesnej armatury czerpalnej sterowanej zjawiskiem fotokomórki (spłuczki ustępowe, baterie, itp.);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liczniki ciepła lub zużycia wody na potrzeby c.w.u.;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wymiana instalacji zimnej wody w niezbędnym zakresie, związanym z modernizacją instalacji c.w.u. </w:t>
      </w:r>
    </w:p>
    <w:p w:rsidR="0078164E" w:rsidRPr="0054037F" w:rsidRDefault="0078164E" w:rsidP="00FA12A3">
      <w:pPr>
        <w:pStyle w:val="Default"/>
        <w:numPr>
          <w:ilvl w:val="3"/>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Przebudowa</w:t>
      </w:r>
      <w:r w:rsidRPr="0054037F">
        <w:rPr>
          <w:rFonts w:ascii="Times New Roman" w:hAnsi="Times New Roman" w:cs="Times New Roman"/>
          <w:bCs/>
        </w:rPr>
        <w:t xml:space="preserve">/modernizacja systemów grzewczych (instalacji centralnego ogrzewania, wymiana źródła ciepła):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bCs/>
        </w:rPr>
        <w:t>przebudowa/modernizacja systemów grzewczych (instalacji centralnego ogrzewania, wymiana źródła ciepła);</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 wymiana instalacji (w tym modernizacja polegająca na zmianie układu zasilania i dystrybucji ciepła, rurociągów i grzejników, z uwzględnieniem zmiany grzejników na bardziej efektywne energetycznie);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wymiana/zastosowanie izolacji termicznej instalacji, zgodnie z obowiązującymi przepisami techniczno – budowlanymi; obejmuje całość instalacji, w tym odcinki przechodzące przez ściany, stropy, przewody ułożone w podłodze, przewody ogrzewania powietrznego, przewody instalacji wody lodowej, przewody zewnętrznej sieci ciepłowniczej poza budynkiem, łączące zewnętrzne źródło ciepła i instalację c.o. w budynku, itp.;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regulacja hydrauliczna instalacji polegająca m.in. na jej hydraulicznym zrównoważeniu;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zastosowanie armatury regulacyjnej, w tym przede wszystkim zaworów podpionowych, zaworów termostatycznych, zaworów równoważących oraz wszelkiej innej armatury wpływającej na jakość regulacji;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zastosowanie i montaż układów automatyki sterowniczej w źródle ciepła (w tym automatyki pogodowej, czasowego sterowania pracą instalacji, polegającego na nocnym lub weekendowym obniżeniu parametrów pracy, itp.);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zastosowanie ekranów zagrzejnikowych;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hermetyzacja instalacji (zastosowanie przeponowych naczyń wzbiorczych oraz automatycznych zaworów odpowietrzających);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remont i dostosowanie pomieszczeń węzłów cieplnych lub kotłowni do odpowiednich standardów (okładziny ceramiczne, malowanie, wykonanie instalacji kanalizacyjnych, elektrycznych, wentylacyjnych, przeciwpożarowych, itp.) - tylko w przypadku, gdy projekt obejmuje modernizację systemu grzewczego;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instalacja/przebudowa systemów chłodzących, w tym również z zastosowaniem urządzeń OZE, pod warunkiem, że wiązać się to będzie z uzyskaniem oszczędności energii w obiekcie;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montażu instalacji wykorzystujących kotły spalające biomasę lub ewentualnie paliwa gazowe w modernizowanych energetycznie budynkach, zastępująca w całości lub częściowo dotychczasowe źródło ciepła, pod warunkiem, że obiekt nie jest lub nie może być podłączony do sieci ciepłowniczej lub nie jest to ekonomicznie uzasadnione. Realizacja przedmiotowych działań musi przyczyniać się do zmniejszenia emisji CO2 i innych zanieczyszczeń powietrza oraz do znacznego zwiększenia oszczędności energii;</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 xml:space="preserve">instalacja liczników ciepła, niezbędnych do prawidłowego prezentowania danych o zużyciu oraz produkcji ciepła i energii elektrycznej w tym </w:t>
      </w:r>
      <w:proofErr w:type="gramStart"/>
      <w:r w:rsidRPr="0054037F">
        <w:rPr>
          <w:rFonts w:ascii="Times New Roman" w:hAnsi="Times New Roman" w:cs="Times New Roman"/>
        </w:rPr>
        <w:t>ze</w:t>
      </w:r>
      <w:proofErr w:type="gramEnd"/>
      <w:r w:rsidRPr="0054037F">
        <w:rPr>
          <w:rFonts w:ascii="Times New Roman" w:hAnsi="Times New Roman" w:cs="Times New Roman"/>
        </w:rPr>
        <w:t xml:space="preserve"> źródeł odnawialnych, montaż liczników nie jest obligatoryjny w przypadku, gdy nie jest to technicznie i ekonomicznie uzasadnione lub gdy budynek będący przedmiotem modernizacji energetycznej został uprzednio wyposażony w ww. urządzenia; </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remont i dostosowanie pomieszczeń węzłów/kotłowni (okładziny ceramiczne, malowanie, wykonanie instalacji kanalizacyjnych, elektrycznych, wentylacyjnych, przeciwpożarowych itp.);</w:t>
      </w:r>
    </w:p>
    <w:p w:rsidR="0078164E" w:rsidRPr="0054037F" w:rsidRDefault="0078164E" w:rsidP="00FA12A3">
      <w:pPr>
        <w:pStyle w:val="Default"/>
        <w:numPr>
          <w:ilvl w:val="4"/>
          <w:numId w:val="24"/>
        </w:numPr>
        <w:suppressAutoHyphens/>
        <w:autoSpaceDE/>
        <w:autoSpaceDN/>
        <w:adjustRightInd/>
        <w:spacing w:line="276" w:lineRule="auto"/>
        <w:jc w:val="both"/>
        <w:rPr>
          <w:rFonts w:ascii="Times New Roman" w:hAnsi="Times New Roman" w:cs="Times New Roman"/>
          <w:iCs/>
          <w:color w:val="000000" w:themeColor="text1"/>
        </w:rPr>
      </w:pPr>
      <w:r w:rsidRPr="0054037F">
        <w:rPr>
          <w:rFonts w:ascii="Times New Roman" w:hAnsi="Times New Roman" w:cs="Times New Roman"/>
        </w:rPr>
        <w:t>niezbędne roboty budowlane i wykończeniowe (szpachlowanie, malowanie, naprawy tynków itp.).</w:t>
      </w:r>
    </w:p>
    <w:p w:rsidR="0078164E" w:rsidRPr="0054037F" w:rsidRDefault="0078164E" w:rsidP="00FA12A3">
      <w:pPr>
        <w:pStyle w:val="Default"/>
        <w:numPr>
          <w:ilvl w:val="2"/>
          <w:numId w:val="24"/>
        </w:numPr>
        <w:spacing w:line="276" w:lineRule="auto"/>
        <w:jc w:val="both"/>
        <w:rPr>
          <w:rFonts w:ascii="Times New Roman" w:hAnsi="Times New Roman" w:cs="Times New Roman"/>
        </w:rPr>
      </w:pPr>
      <w:r w:rsidRPr="0054037F">
        <w:rPr>
          <w:rFonts w:ascii="Times New Roman" w:hAnsi="Times New Roman" w:cs="Times New Roman"/>
        </w:rPr>
        <w:t xml:space="preserve">Modernizacja </w:t>
      </w:r>
      <w:r w:rsidRPr="0054037F">
        <w:rPr>
          <w:rFonts w:ascii="Times New Roman" w:hAnsi="Times New Roman" w:cs="Times New Roman"/>
          <w:bCs/>
        </w:rPr>
        <w:t>źródła ciepła, w tym źródła zewnętrznego oraz energetyczne wykorzystanie OZE, w szczególności:</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modernizacja (podniesienie sprawności wytwarzania) kotłów, gdy jest to wynikiem audytu energetycznego;</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 xml:space="preserve">wymiana kotłów z zamianą paliwa, pod </w:t>
      </w:r>
      <w:r w:rsidR="00154AFA" w:rsidRPr="0054037F">
        <w:rPr>
          <w:rFonts w:ascii="Times New Roman" w:hAnsi="Times New Roman" w:cs="Times New Roman"/>
        </w:rPr>
        <w:t>warunkiem,</w:t>
      </w:r>
      <w:r w:rsidRPr="0054037F">
        <w:rPr>
          <w:rFonts w:ascii="Times New Roman" w:hAnsi="Times New Roman" w:cs="Times New Roman"/>
        </w:rPr>
        <w:t xml:space="preserve"> że wymiana źródła zapewnia redukcję CO2 w odniesieniu do istniejących instalacji o co najmniej 30% w przypadku zmiany spalanego paliwa;</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montaż/modernizacja/wymiana węzłów cieplnych;</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zastosowanie urządzeń do produkcji ciepła lub energii elektrycznej z OZE lub w warunkach skojarzonej produkcji energii elektrycznej i ciepła, zastępująca w całości lub częściowo dotychczasowe źródło ciepła pod warunkiem, że wynika to z audytu energetycznego;</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 xml:space="preserve">zastosowanie kolektorów słonecznych (wykorzystanie energii promieniowania słonecznego), jako źródła wspomagającego wytwarzanie ciepła; </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zastosowanie ogniw fotowoltaicznych (systemy PV - wykorzystanie energii promieniowania słonecznego);</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zastosowanie urządzeń wykorzystujących energię geotermalną, niskotemperaturową, w tym przede wszystkim pomp ciepła;</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zastosowanie instalacji mikrokogeneracji lub mikrotrigeneracji na potrzeby własne.</w:t>
      </w:r>
    </w:p>
    <w:p w:rsidR="0078164E" w:rsidRPr="0054037F" w:rsidRDefault="0078164E" w:rsidP="00FA12A3">
      <w:pPr>
        <w:pStyle w:val="Default"/>
        <w:numPr>
          <w:ilvl w:val="2"/>
          <w:numId w:val="24"/>
        </w:numPr>
        <w:spacing w:line="276" w:lineRule="auto"/>
        <w:jc w:val="both"/>
        <w:rPr>
          <w:rFonts w:ascii="Times New Roman" w:hAnsi="Times New Roman" w:cs="Times New Roman"/>
        </w:rPr>
      </w:pPr>
      <w:r w:rsidRPr="0054037F">
        <w:rPr>
          <w:rFonts w:ascii="Times New Roman" w:hAnsi="Times New Roman" w:cs="Times New Roman"/>
        </w:rPr>
        <w:t>Roboty budowlane, w tym:</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okładziny ceramiczne i malowanie pomieszczeń;</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instalacje wentylacyjne;</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instalacje kanalizacyjne;</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instalacje pożarowe;</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place składowe na paliwo;</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zaplecze socjalne i pomieszczenia techniczne;</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przegrody okienne w pomieszczeniach źródła ciepła;</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 xml:space="preserve">instalacja załadowcza paliwa i niezbędny sprzęt wyładowczo – </w:t>
      </w:r>
      <w:proofErr w:type="gramStart"/>
      <w:r w:rsidRPr="0054037F">
        <w:rPr>
          <w:rFonts w:ascii="Times New Roman" w:hAnsi="Times New Roman" w:cs="Times New Roman"/>
        </w:rPr>
        <w:t>załadowczy paliwa</w:t>
      </w:r>
      <w:proofErr w:type="gramEnd"/>
      <w:r w:rsidRPr="0054037F">
        <w:rPr>
          <w:rFonts w:ascii="Times New Roman" w:hAnsi="Times New Roman" w:cs="Times New Roman"/>
        </w:rPr>
        <w:t xml:space="preserve">; </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wykonanie dolnego źródła ciepła wraz z pracami odtworzeniowymi;</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 xml:space="preserve">zakup i montaż urządzeń do magazynowania ciepła i energii elektrycznej (w tym zasobniki ciepła i akumulatory); </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inne roboty budowlane w obrębie pomieszczenia źródła ciepła niezbędne dla prawidłowego funkcjonowania źródła ciepła lub wymagane przepisami, zgodnie z dokumentacją projektową;</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modernizacja/wymiana armatury hydraulicznej;</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instalacje uzdatniania wody;</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zastosowanie/wymiana układów automatycznego sterowania pracą instalacji;</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zastosowanie obiegów cyrkulacyjnych.</w:t>
      </w:r>
    </w:p>
    <w:p w:rsidR="0078164E" w:rsidRPr="0054037F" w:rsidRDefault="0078164E" w:rsidP="00FA12A3">
      <w:pPr>
        <w:pStyle w:val="Default"/>
        <w:numPr>
          <w:ilvl w:val="2"/>
          <w:numId w:val="24"/>
        </w:numPr>
        <w:spacing w:line="276" w:lineRule="auto"/>
        <w:jc w:val="both"/>
        <w:rPr>
          <w:rFonts w:ascii="Times New Roman" w:hAnsi="Times New Roman" w:cs="Times New Roman"/>
        </w:rPr>
      </w:pPr>
      <w:r w:rsidRPr="0054037F">
        <w:rPr>
          <w:rFonts w:ascii="Times New Roman" w:hAnsi="Times New Roman" w:cs="Times New Roman"/>
          <w:bCs/>
        </w:rPr>
        <w:t>Wymiana oświetlenia na energooszczędne:</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 xml:space="preserve">wymiana źródeł światła na źródła wysokowydajne LED </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 xml:space="preserve">wymiana opraw; </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wymiana i montaż tablic rozdzielczych;</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zastosowanie i montaż układów automatyki sterowniczej, w tym zastosowanie systemów zarządzania energią;</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 xml:space="preserve">przełożenie (wymiana) instalacji elektrycznej, gdy jest to uzasadnione i wynika z konieczności dostosowania instalacji w związku z usprawnieniami termomodernizacyjnymi; </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rPr>
        <w:t>kompleksowa modernizacja oświetlenia w tym zmianę rozmieszczenia i ilości punktów świetlnych) prowadzącą do:</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 xml:space="preserve">właściwego doboru natężenia oświetlenia w pomieszczeniach; </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 xml:space="preserve">wykorzystania w maksymalnym stopniu oświetlenia dziennego; </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optymalnego wykorzystania odbić od powierzchni pionowych.</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bCs/>
        </w:rPr>
        <w:t>Zakup oraz montaż instalacji i urządzeń do produkcji energii elektrycznej i cieplnej ze źródeł odnawialnych np.: kotły c.o., kolektory słoneczne, pompy ciepła, rekuperatory, ogniwa fotowoltaiczne i inne urządzenia.</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bCs/>
        </w:rPr>
        <w:t>Roboty towarzyszące, w szczególności:</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wymiana zewnętrznych parapetów okiennych i obróbek blacharskich w przypadku, wykonania ocieplenia zewnętrznego;</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roboty związane z automatyką budynku (budynki inteligentne) – wyposażenie budynku w system czujników i detektorów oraz jeden, zintegrowany system zarządzania wszystkimi znajdującymi się w budynku instalacjami (w tym np. wyposażenie budynków w takie systemy jak BMS – Building Management System, LCN – system sterowania urządzeniami elektrycznymi, czy KNX – system sterowania budynkiem lub o podobnym zakresie działania);</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 xml:space="preserve">wykonywanie wszelkich robót poprawiających bilans energetyczny budynku, takich jak: przeszklenia, werandy, ścianki akumulujące ciepło lub inne wskazane w audycie energetycznym elementy budowlane zwiększające wykorzystanie zysków ciepła od nasłonecznienia, jak również elementy zacieniające, jeżeli wynika to z audytu energetycznego; </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 xml:space="preserve">likwidacja mostków termicznych (na ścianach zewnętrznych, na nadprożach okiennych i podokiennikach, w miejscu łączników ścian warstwowych, na wieńcach i nadprożach, na łączeniach płyt balkonowych ze stropem oraz w węzłach konstrukcyjnych ścian zewnętrznych ze stropami); </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 xml:space="preserve">badanie termowizyjne, niezbędne do wstępnego określenia zakresu robót; </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wymiana urządzeń energii pomocniczej na energooszczędne (wymiana pomp, wymiana napędów);</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 xml:space="preserve">wszelkie roboty związane z usuwaniem wilgoci i zabezpieczenie budynku przed tzw. wilgocią kapilarną; </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 xml:space="preserve">zabezpieczenie placu budowy oraz doprowadzenie go do stanu użytkowania po zakończeniu robót budowlanych związanych z realizacją projektu; </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rPr>
        <w:t xml:space="preserve">prace dotyczące zabezpieczenia budynku, przeprowadzone zgodnie z wytycznymi właściwego terytorialnie organu ochrony przyrody, przed zasiedleniem przez ptaki i nietoperze (likwidacja otworów i szczelin przed przystąpieniem do prac termomodernizacyjnych, wykonana na podstawie opinii RDOŚ poza sezonem lęgowym ptaków oraz okresem przebywania nietoperzy); </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kompensacja utraconych miejsc gniazdowania ptaków lub miejsc okrycia się nietoperzy, zalecona przez RDOŚ (np. zamontowanie odpowiednich budek lęgowych);</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remonty balkonów i loggii łącznie z wykonaniem ocieplenia ścian zewnętrznych;</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przełożenie instalacji odgromowych;</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wykończenia (gipsowanie, tynkowanie) ościeży w przypadku wymiany okien;</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naprawy lokalnych uszkodzeń tynków podłóg oraz malowanie - w przypadku działań związanych z modernizacją (wymianą) instalacji wewnętrznych;</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 xml:space="preserve">przystosowania pomieszczeń w przypadku modernizacji </w:t>
      </w:r>
      <w:proofErr w:type="gramStart"/>
      <w:r w:rsidRPr="0054037F">
        <w:rPr>
          <w:rFonts w:ascii="Times New Roman" w:hAnsi="Times New Roman" w:cs="Times New Roman"/>
          <w:bCs/>
        </w:rPr>
        <w:t>kotłowni,</w:t>
      </w:r>
      <w:proofErr w:type="gramEnd"/>
      <w:r w:rsidRPr="0054037F">
        <w:rPr>
          <w:rFonts w:ascii="Times New Roman" w:hAnsi="Times New Roman" w:cs="Times New Roman"/>
          <w:bCs/>
        </w:rPr>
        <w:t xml:space="preserve"> czy instalacji węzła cieplnego.</w:t>
      </w:r>
    </w:p>
    <w:p w:rsidR="0078164E" w:rsidRPr="0054037F" w:rsidRDefault="0078164E" w:rsidP="00FA12A3">
      <w:pPr>
        <w:pStyle w:val="Default"/>
        <w:numPr>
          <w:ilvl w:val="3"/>
          <w:numId w:val="24"/>
        </w:numPr>
        <w:spacing w:line="276" w:lineRule="auto"/>
        <w:jc w:val="both"/>
        <w:rPr>
          <w:rFonts w:ascii="Times New Roman" w:hAnsi="Times New Roman" w:cs="Times New Roman"/>
        </w:rPr>
      </w:pPr>
      <w:r w:rsidRPr="0054037F">
        <w:rPr>
          <w:rFonts w:ascii="Times New Roman" w:hAnsi="Times New Roman" w:cs="Times New Roman"/>
          <w:bCs/>
        </w:rPr>
        <w:t>Prace inwestycyjne i związane z procesem inwestycyjnym, w szczególności:</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przygotowanie terenu pod budowę, w tym prace geodezyjne;</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prace ziemne;</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prace budowlano-montażowe;</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prace instalacyjne;</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prace rozbiórkowe;</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prace wykończeniowe;</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przebudowa infrastruktury technicznej kolidującej z inwestycją;</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zakup materiałów niezbędnych do realizacji projektu;</w:t>
      </w:r>
    </w:p>
    <w:p w:rsidR="0078164E" w:rsidRPr="0054037F"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zakup i modernizacja sprzętu i wyposażenia wraz z montażem, integralnie związanych z projektem;</w:t>
      </w:r>
    </w:p>
    <w:p w:rsidR="0078164E" w:rsidRPr="009B2429" w:rsidRDefault="0078164E" w:rsidP="00FA12A3">
      <w:pPr>
        <w:pStyle w:val="Default"/>
        <w:numPr>
          <w:ilvl w:val="4"/>
          <w:numId w:val="24"/>
        </w:numPr>
        <w:spacing w:line="276" w:lineRule="auto"/>
        <w:jc w:val="both"/>
        <w:rPr>
          <w:rFonts w:ascii="Times New Roman" w:hAnsi="Times New Roman" w:cs="Times New Roman"/>
        </w:rPr>
      </w:pPr>
      <w:r w:rsidRPr="0054037F">
        <w:rPr>
          <w:rFonts w:ascii="Times New Roman" w:hAnsi="Times New Roman" w:cs="Times New Roman"/>
          <w:bCs/>
        </w:rPr>
        <w:t>nadzór inwestorski i/lub autorski w zakresie prawidłowości realizacji inwestycji.</w:t>
      </w:r>
    </w:p>
    <w:p w:rsidR="009B2429" w:rsidRDefault="009B2429" w:rsidP="00833D8C">
      <w:pPr>
        <w:pStyle w:val="Default"/>
        <w:spacing w:line="276" w:lineRule="auto"/>
        <w:jc w:val="both"/>
        <w:rPr>
          <w:rFonts w:ascii="Times New Roman" w:hAnsi="Times New Roman" w:cs="Times New Roman"/>
        </w:rPr>
      </w:pPr>
    </w:p>
    <w:p w:rsidR="009B2429" w:rsidRPr="0054037F" w:rsidRDefault="009B2429" w:rsidP="00833D8C">
      <w:pPr>
        <w:pStyle w:val="Default"/>
        <w:spacing w:line="276" w:lineRule="auto"/>
        <w:jc w:val="both"/>
        <w:rPr>
          <w:rFonts w:ascii="Times New Roman" w:hAnsi="Times New Roman" w:cs="Times New Roman"/>
        </w:rPr>
      </w:pPr>
      <w:r>
        <w:rPr>
          <w:rFonts w:ascii="Times New Roman" w:hAnsi="Times New Roman" w:cs="Times New Roman"/>
        </w:rPr>
        <w:t>Powyższy katalog stanowi jedynie opis wszystkich kwalifikujących się do dofinansowania prac. Szczegółowy zakres prac termomodernizacyjnych opisano w audytach energetycznych i elektrycznych stanowiących załączniki do dokumentacji przetargowej.</w:t>
      </w:r>
    </w:p>
    <w:p w:rsidR="00161F9D" w:rsidRPr="00130634" w:rsidRDefault="00161F9D" w:rsidP="00833D8C">
      <w:pPr>
        <w:spacing w:line="276" w:lineRule="auto"/>
        <w:jc w:val="both"/>
      </w:pPr>
    </w:p>
    <w:p w:rsidR="00590488" w:rsidRPr="00CF1CA6" w:rsidRDefault="00CF1CA6" w:rsidP="00833D8C">
      <w:pPr>
        <w:pStyle w:val="Nagwek2"/>
        <w:numPr>
          <w:ilvl w:val="0"/>
          <w:numId w:val="0"/>
        </w:numPr>
        <w:jc w:val="both"/>
        <w:rPr>
          <w:noProof/>
        </w:rPr>
      </w:pPr>
      <w:bookmarkStart w:id="9" w:name="_Toc80638487"/>
      <w:r w:rsidRPr="00CF1CA6">
        <w:t>2.1.</w:t>
      </w:r>
      <w:r w:rsidR="000F7633">
        <w:tab/>
      </w:r>
      <w:hyperlink w:anchor="_Toc420852766" w:history="1">
        <w:r w:rsidR="00590488" w:rsidRPr="00CF1CA6">
          <w:rPr>
            <w:rStyle w:val="Hipercze"/>
            <w:noProof/>
            <w:color w:val="auto"/>
            <w:u w:val="none"/>
          </w:rPr>
          <w:t>Aktualne uwarunkowania wykonania Przedmiotu Zamówienia</w:t>
        </w:r>
        <w:bookmarkEnd w:id="9"/>
      </w:hyperlink>
    </w:p>
    <w:p w:rsidR="004143CA" w:rsidRDefault="00C05173" w:rsidP="00833D8C">
      <w:pPr>
        <w:pStyle w:val="Tekstpodstawowy"/>
        <w:spacing w:line="276" w:lineRule="auto"/>
        <w:jc w:val="both"/>
        <w:rPr>
          <w:sz w:val="24"/>
          <w:szCs w:val="24"/>
        </w:rPr>
      </w:pPr>
      <w:r w:rsidRPr="00927659">
        <w:rPr>
          <w:sz w:val="24"/>
          <w:szCs w:val="24"/>
        </w:rPr>
        <w:t xml:space="preserve">Podstawowym celem inwestycji jest </w:t>
      </w:r>
      <w:r w:rsidR="00154AFA">
        <w:rPr>
          <w:sz w:val="24"/>
          <w:szCs w:val="24"/>
        </w:rPr>
        <w:t>poprawa efektywności energetycznej dwóch budynków użyteczności publicznej w Gminie Lutocin</w:t>
      </w:r>
      <w:r w:rsidR="00261659">
        <w:rPr>
          <w:sz w:val="24"/>
          <w:szCs w:val="24"/>
        </w:rPr>
        <w:t xml:space="preserve"> oraz </w:t>
      </w:r>
      <w:r w:rsidRPr="00927659">
        <w:rPr>
          <w:sz w:val="24"/>
          <w:szCs w:val="24"/>
        </w:rPr>
        <w:t>zwiększenie udziału energii elektrycznej pochodzącej ze źródeł odnawialnych</w:t>
      </w:r>
      <w:r w:rsidR="00154AFA">
        <w:rPr>
          <w:sz w:val="24"/>
          <w:szCs w:val="24"/>
        </w:rPr>
        <w:t>.</w:t>
      </w:r>
      <w:r w:rsidR="00261659">
        <w:rPr>
          <w:sz w:val="24"/>
          <w:szCs w:val="24"/>
        </w:rPr>
        <w:t xml:space="preserve"> </w:t>
      </w:r>
      <w:r w:rsidR="00CD4F08">
        <w:rPr>
          <w:sz w:val="24"/>
          <w:szCs w:val="24"/>
        </w:rPr>
        <w:t>Szczegółowy opis obu budynków zawarto w załączonych audytach energetycznych oraz dokumentacji projektowej (w tym inwentaryzacji architektoniczno-budowlanej</w:t>
      </w:r>
      <w:r w:rsidR="00CD4F08" w:rsidRPr="004143CA">
        <w:rPr>
          <w:sz w:val="24"/>
          <w:szCs w:val="24"/>
        </w:rPr>
        <w:t>) załączonych do niniejszego PFU.</w:t>
      </w:r>
      <w:r w:rsidR="004143CA">
        <w:rPr>
          <w:sz w:val="24"/>
          <w:szCs w:val="24"/>
        </w:rPr>
        <w:t xml:space="preserve"> </w:t>
      </w:r>
    </w:p>
    <w:p w:rsidR="004143CA" w:rsidRPr="00230758" w:rsidRDefault="00154AFA" w:rsidP="00833D8C">
      <w:pPr>
        <w:pStyle w:val="Tekstpodstawowy"/>
        <w:spacing w:line="276" w:lineRule="auto"/>
        <w:jc w:val="both"/>
        <w:rPr>
          <w:strike/>
          <w:color w:val="FF0000"/>
          <w:sz w:val="24"/>
          <w:szCs w:val="24"/>
        </w:rPr>
      </w:pPr>
      <w:r w:rsidRPr="004143CA">
        <w:rPr>
          <w:sz w:val="24"/>
          <w:szCs w:val="24"/>
        </w:rPr>
        <w:t xml:space="preserve">Budynek Samodzielnego Gminnego Zakładu Opieki Zdrowotnej w Lutocinie, zlokalizowany przy ul. </w:t>
      </w:r>
      <w:r w:rsidR="006F3ABB" w:rsidRPr="004143CA">
        <w:rPr>
          <w:sz w:val="24"/>
          <w:szCs w:val="24"/>
        </w:rPr>
        <w:t>Żeromskiego</w:t>
      </w:r>
      <w:r w:rsidRPr="004143CA">
        <w:rPr>
          <w:sz w:val="24"/>
          <w:szCs w:val="24"/>
        </w:rPr>
        <w:t xml:space="preserve"> 2, pochodzi z II połowy XX wieku. Jest to budynek dwukondygnacyjny, niepodpiwniczony. Budynek wzniesiono w technologii </w:t>
      </w:r>
      <w:r w:rsidR="006F3ABB" w:rsidRPr="004143CA">
        <w:rPr>
          <w:sz w:val="24"/>
          <w:szCs w:val="24"/>
        </w:rPr>
        <w:t>żelbetowej</w:t>
      </w:r>
      <w:r w:rsidRPr="004143CA">
        <w:rPr>
          <w:sz w:val="24"/>
          <w:szCs w:val="24"/>
        </w:rPr>
        <w:t xml:space="preserve">. </w:t>
      </w:r>
      <w:r w:rsidR="006F3ABB" w:rsidRPr="004143CA">
        <w:rPr>
          <w:sz w:val="24"/>
          <w:szCs w:val="24"/>
        </w:rPr>
        <w:t>Ściany</w:t>
      </w:r>
      <w:r w:rsidRPr="004143CA">
        <w:rPr>
          <w:sz w:val="24"/>
          <w:szCs w:val="24"/>
        </w:rPr>
        <w:t xml:space="preserve"> </w:t>
      </w:r>
      <w:r w:rsidR="006F3ABB" w:rsidRPr="004143CA">
        <w:rPr>
          <w:sz w:val="24"/>
          <w:szCs w:val="24"/>
        </w:rPr>
        <w:t>zewnętrzne</w:t>
      </w:r>
      <w:r w:rsidRPr="004143CA">
        <w:rPr>
          <w:sz w:val="24"/>
          <w:szCs w:val="24"/>
        </w:rPr>
        <w:t xml:space="preserve"> z płyt </w:t>
      </w:r>
      <w:r w:rsidR="006F3ABB" w:rsidRPr="004143CA">
        <w:rPr>
          <w:sz w:val="24"/>
          <w:szCs w:val="24"/>
        </w:rPr>
        <w:t>żelbetowych</w:t>
      </w:r>
      <w:r w:rsidRPr="004143CA">
        <w:rPr>
          <w:sz w:val="24"/>
          <w:szCs w:val="24"/>
        </w:rPr>
        <w:t xml:space="preserve">. Budynek przykryty stropodachem wentylowanym o konstrukcji </w:t>
      </w:r>
      <w:r w:rsidR="006F3ABB" w:rsidRPr="004143CA">
        <w:rPr>
          <w:sz w:val="24"/>
          <w:szCs w:val="24"/>
        </w:rPr>
        <w:t>żelbetowej</w:t>
      </w:r>
      <w:r w:rsidRPr="004143CA">
        <w:rPr>
          <w:sz w:val="24"/>
          <w:szCs w:val="24"/>
        </w:rPr>
        <w:t xml:space="preserve">. Konstrukcja dachu </w:t>
      </w:r>
      <w:r w:rsidR="006F3ABB" w:rsidRPr="004143CA">
        <w:rPr>
          <w:sz w:val="24"/>
          <w:szCs w:val="24"/>
        </w:rPr>
        <w:t>żelbetowa</w:t>
      </w:r>
      <w:r w:rsidRPr="004143CA">
        <w:rPr>
          <w:sz w:val="24"/>
          <w:szCs w:val="24"/>
        </w:rPr>
        <w:t xml:space="preserve"> – stropodach pokryty papą.</w:t>
      </w:r>
      <w:r w:rsidR="00B832B5">
        <w:rPr>
          <w:sz w:val="24"/>
          <w:szCs w:val="24"/>
        </w:rPr>
        <w:t xml:space="preserve"> Zamawiający wymaga </w:t>
      </w:r>
      <w:r w:rsidR="00780F5F">
        <w:rPr>
          <w:sz w:val="24"/>
          <w:szCs w:val="24"/>
        </w:rPr>
        <w:t>dopasowania konstrukcji do przyjęcia nowego obciążenia w postaci paneli fotowoltaicznych poprzez naprawy i/lub</w:t>
      </w:r>
      <w:r w:rsidR="00E7308E">
        <w:rPr>
          <w:sz w:val="24"/>
          <w:szCs w:val="24"/>
        </w:rPr>
        <w:t xml:space="preserve"> zastąpienie</w:t>
      </w:r>
      <w:r w:rsidR="00780F5F">
        <w:rPr>
          <w:sz w:val="24"/>
          <w:szCs w:val="24"/>
        </w:rPr>
        <w:t xml:space="preserve"> zniszczonych elementów</w:t>
      </w:r>
      <w:r w:rsidR="00780F5F" w:rsidRPr="00780F5F">
        <w:t xml:space="preserve"> </w:t>
      </w:r>
      <w:r w:rsidR="00780F5F" w:rsidRPr="00780F5F">
        <w:rPr>
          <w:sz w:val="24"/>
          <w:szCs w:val="24"/>
        </w:rPr>
        <w:t>konstrukcji dach</w:t>
      </w:r>
      <w:r w:rsidR="00780F5F">
        <w:rPr>
          <w:sz w:val="24"/>
          <w:szCs w:val="24"/>
        </w:rPr>
        <w:t>u</w:t>
      </w:r>
      <w:r w:rsidR="00780F5F" w:rsidRPr="00780F5F">
        <w:rPr>
          <w:sz w:val="24"/>
          <w:szCs w:val="24"/>
        </w:rPr>
        <w:t>, rozbiórkę dotychczasowego pokrycia dachu</w:t>
      </w:r>
      <w:r w:rsidR="00780F5F">
        <w:rPr>
          <w:sz w:val="24"/>
          <w:szCs w:val="24"/>
        </w:rPr>
        <w:t xml:space="preserve"> oraz odtworzenia hydro izolacji z papy (warstwa podkładowa i </w:t>
      </w:r>
      <w:r w:rsidR="00780F5F" w:rsidRPr="00E7308E">
        <w:rPr>
          <w:sz w:val="24"/>
          <w:szCs w:val="24"/>
        </w:rPr>
        <w:t>wierzchnia</w:t>
      </w:r>
      <w:r w:rsidR="00E7308E" w:rsidRPr="00E7308E">
        <w:rPr>
          <w:sz w:val="24"/>
          <w:szCs w:val="24"/>
        </w:rPr>
        <w:t xml:space="preserve"> </w:t>
      </w:r>
      <w:r w:rsidR="00E7308E" w:rsidRPr="00E7308E">
        <w:rPr>
          <w:rFonts w:cs="Tahoma"/>
          <w:sz w:val="24"/>
          <w:szCs w:val="24"/>
        </w:rPr>
        <w:t>minimum 5,2 mm</w:t>
      </w:r>
      <w:r w:rsidR="00780F5F">
        <w:rPr>
          <w:sz w:val="24"/>
          <w:szCs w:val="24"/>
        </w:rPr>
        <w:t xml:space="preserve">) </w:t>
      </w:r>
      <w:r w:rsidR="00E7308E">
        <w:rPr>
          <w:sz w:val="24"/>
          <w:szCs w:val="24"/>
        </w:rPr>
        <w:t>oraz odtworzenia</w:t>
      </w:r>
      <w:r w:rsidR="00780F5F">
        <w:rPr>
          <w:sz w:val="24"/>
          <w:szCs w:val="24"/>
        </w:rPr>
        <w:t xml:space="preserve"> obróbki blacharskiej na całej jego powierzchni.</w:t>
      </w:r>
      <w:r w:rsidRPr="004143CA">
        <w:rPr>
          <w:sz w:val="24"/>
          <w:szCs w:val="24"/>
        </w:rPr>
        <w:t xml:space="preserve"> </w:t>
      </w:r>
      <w:r w:rsidR="00780F5F">
        <w:rPr>
          <w:sz w:val="24"/>
          <w:szCs w:val="24"/>
        </w:rPr>
        <w:t xml:space="preserve">Wymagana jest </w:t>
      </w:r>
      <w:r w:rsidR="00780F5F" w:rsidRPr="00E7308E">
        <w:rPr>
          <w:sz w:val="24"/>
          <w:szCs w:val="24"/>
        </w:rPr>
        <w:t>izolacja cieplna zgodnie z załączonym audytem</w:t>
      </w:r>
      <w:r w:rsidR="00E7308E" w:rsidRPr="00E7308E">
        <w:rPr>
          <w:sz w:val="24"/>
          <w:szCs w:val="24"/>
        </w:rPr>
        <w:t xml:space="preserve"> metodą </w:t>
      </w:r>
      <w:r w:rsidR="00E7308E" w:rsidRPr="00E7308E">
        <w:rPr>
          <w:rFonts w:cs="Tahoma"/>
          <w:sz w:val="24"/>
          <w:szCs w:val="24"/>
        </w:rPr>
        <w:t>wykonania termomodernizacji z wełny wdmuchiwanej</w:t>
      </w:r>
      <w:r w:rsidR="00E7308E">
        <w:rPr>
          <w:rFonts w:cs="Tahoma"/>
          <w:sz w:val="24"/>
          <w:szCs w:val="24"/>
        </w:rPr>
        <w:t xml:space="preserve"> o parametrach nie gorszych niż określone w audycie energetycznym</w:t>
      </w:r>
      <w:r w:rsidR="00780F5F" w:rsidRPr="00E7308E">
        <w:rPr>
          <w:sz w:val="24"/>
          <w:szCs w:val="24"/>
        </w:rPr>
        <w:t xml:space="preserve">. </w:t>
      </w:r>
      <w:r w:rsidRPr="00E7308E">
        <w:rPr>
          <w:sz w:val="24"/>
          <w:szCs w:val="24"/>
        </w:rPr>
        <w:t xml:space="preserve">Stolarka okienna i drzwiowa </w:t>
      </w:r>
      <w:r w:rsidR="006F3ABB" w:rsidRPr="00E7308E">
        <w:rPr>
          <w:sz w:val="24"/>
          <w:szCs w:val="24"/>
        </w:rPr>
        <w:t>kwalifikująca</w:t>
      </w:r>
      <w:r w:rsidRPr="00E7308E">
        <w:rPr>
          <w:sz w:val="24"/>
          <w:szCs w:val="24"/>
        </w:rPr>
        <w:t xml:space="preserve"> </w:t>
      </w:r>
      <w:r w:rsidR="006F3ABB" w:rsidRPr="00E7308E">
        <w:rPr>
          <w:sz w:val="24"/>
          <w:szCs w:val="24"/>
        </w:rPr>
        <w:t>się</w:t>
      </w:r>
      <w:r w:rsidRPr="00E7308E">
        <w:rPr>
          <w:sz w:val="24"/>
          <w:szCs w:val="24"/>
        </w:rPr>
        <w:t>̨ do wymiany. W budynku zastosowano</w:t>
      </w:r>
      <w:r w:rsidRPr="004143CA">
        <w:rPr>
          <w:sz w:val="24"/>
          <w:szCs w:val="24"/>
        </w:rPr>
        <w:t xml:space="preserve"> system wentylacji naturalnej. </w:t>
      </w:r>
    </w:p>
    <w:p w:rsidR="00154AFA" w:rsidRPr="004143CA" w:rsidRDefault="00154AFA" w:rsidP="00833D8C">
      <w:pPr>
        <w:pStyle w:val="Tekstpodstawowy"/>
        <w:spacing w:line="276" w:lineRule="auto"/>
        <w:jc w:val="both"/>
        <w:rPr>
          <w:sz w:val="24"/>
          <w:szCs w:val="24"/>
        </w:rPr>
      </w:pPr>
      <w:r w:rsidRPr="004143CA">
        <w:rPr>
          <w:sz w:val="24"/>
          <w:szCs w:val="24"/>
        </w:rPr>
        <w:t xml:space="preserve">Budynek Zespołu Szkół w Lutocinie przy ul. Szkolna 14, 09-317 Lutocin, Powiat Żuromiński województwo: mazowieckie powstał ok. roku 1960. Źródłem ciepła dla systemu ogrzewczego jest lokalna kotłownia na paliwo stałe. Kocioł o mocy 175 kW zamontowany w 2013 roku. Grzejniki częściowo z zaworami termostatycznymi, częściowo bez zaworów termostatycznych. Kocioł wymieniony w 2013 roku. Źródłem ciepła dla systemu przygotowania ciepłej wody użytkowej jest lokalna kotłownia na paliwo stałe. W budynku zastosowano system wentylacji naturalnej. </w:t>
      </w:r>
      <w:r w:rsidR="00E7308E">
        <w:rPr>
          <w:sz w:val="24"/>
          <w:szCs w:val="24"/>
        </w:rPr>
        <w:t>Zamawiający wymaga dopasowania konstrukcji do przyjęcia nowego obciążenia w postaci paneli fotowoltaicznych poprzez naprawy i/lub zastąpienie zniszczonych elementów</w:t>
      </w:r>
      <w:r w:rsidR="00E7308E" w:rsidRPr="00780F5F">
        <w:t xml:space="preserve"> </w:t>
      </w:r>
      <w:r w:rsidR="00E7308E" w:rsidRPr="00780F5F">
        <w:rPr>
          <w:sz w:val="24"/>
          <w:szCs w:val="24"/>
        </w:rPr>
        <w:t>konstrukcji dach</w:t>
      </w:r>
      <w:r w:rsidR="00E7308E">
        <w:rPr>
          <w:sz w:val="24"/>
          <w:szCs w:val="24"/>
        </w:rPr>
        <w:t>u</w:t>
      </w:r>
      <w:r w:rsidR="00E7308E" w:rsidRPr="00780F5F">
        <w:rPr>
          <w:sz w:val="24"/>
          <w:szCs w:val="24"/>
        </w:rPr>
        <w:t>, rozbiórkę dotychczasowego pokrycia dachu</w:t>
      </w:r>
      <w:r w:rsidR="00E7308E">
        <w:rPr>
          <w:sz w:val="24"/>
          <w:szCs w:val="24"/>
        </w:rPr>
        <w:t xml:space="preserve"> oraz odtworzenia hydro izolacji z papy (warstwa podkładowa i </w:t>
      </w:r>
      <w:r w:rsidR="00E7308E" w:rsidRPr="00E7308E">
        <w:rPr>
          <w:sz w:val="24"/>
          <w:szCs w:val="24"/>
        </w:rPr>
        <w:t xml:space="preserve">wierzchnia </w:t>
      </w:r>
      <w:r w:rsidR="00E7308E" w:rsidRPr="00E7308E">
        <w:rPr>
          <w:rFonts w:cs="Tahoma"/>
          <w:sz w:val="24"/>
          <w:szCs w:val="24"/>
        </w:rPr>
        <w:t>minimum 5,2 mm</w:t>
      </w:r>
      <w:r w:rsidR="00E7308E">
        <w:rPr>
          <w:sz w:val="24"/>
          <w:szCs w:val="24"/>
        </w:rPr>
        <w:t>) oraz odtworzenia obróbki blacharskiej na całej jego powierzchni.</w:t>
      </w:r>
      <w:r w:rsidR="00E7308E" w:rsidRPr="004143CA">
        <w:rPr>
          <w:sz w:val="24"/>
          <w:szCs w:val="24"/>
        </w:rPr>
        <w:t xml:space="preserve"> </w:t>
      </w:r>
      <w:r w:rsidR="00E7308E">
        <w:rPr>
          <w:sz w:val="24"/>
          <w:szCs w:val="24"/>
        </w:rPr>
        <w:t xml:space="preserve">Wymagana jest </w:t>
      </w:r>
      <w:r w:rsidR="00E7308E" w:rsidRPr="00E7308E">
        <w:rPr>
          <w:sz w:val="24"/>
          <w:szCs w:val="24"/>
        </w:rPr>
        <w:t xml:space="preserve">izolacja cieplna zgodnie z załączonym audytem metodą </w:t>
      </w:r>
      <w:r w:rsidR="00E7308E" w:rsidRPr="00E7308E">
        <w:rPr>
          <w:rFonts w:cs="Tahoma"/>
          <w:sz w:val="24"/>
          <w:szCs w:val="24"/>
        </w:rPr>
        <w:t>wykonania termomodernizacji z wełny wdmuchiwanej</w:t>
      </w:r>
      <w:r w:rsidR="00E7308E">
        <w:rPr>
          <w:rFonts w:cs="Tahoma"/>
          <w:sz w:val="24"/>
          <w:szCs w:val="24"/>
        </w:rPr>
        <w:t xml:space="preserve"> o parametrach nie gorszych niż określone w audycie energetycznym</w:t>
      </w:r>
      <w:r w:rsidR="00E7308E" w:rsidRPr="00E7308E">
        <w:rPr>
          <w:sz w:val="24"/>
          <w:szCs w:val="24"/>
        </w:rPr>
        <w:t>.</w:t>
      </w:r>
    </w:p>
    <w:p w:rsidR="00154AFA" w:rsidRPr="00927659" w:rsidRDefault="00154AFA" w:rsidP="00833D8C">
      <w:pPr>
        <w:spacing w:line="276" w:lineRule="auto"/>
        <w:jc w:val="both"/>
        <w:rPr>
          <w:rFonts w:eastAsiaTheme="minorEastAsia"/>
        </w:rPr>
      </w:pPr>
    </w:p>
    <w:p w:rsidR="00590488" w:rsidRPr="00CF1CA6" w:rsidRDefault="00CF1CA6" w:rsidP="00833D8C">
      <w:pPr>
        <w:pStyle w:val="Nagwek2"/>
        <w:numPr>
          <w:ilvl w:val="0"/>
          <w:numId w:val="0"/>
        </w:numPr>
        <w:jc w:val="both"/>
      </w:pPr>
      <w:bookmarkStart w:id="10" w:name="_Toc80638488"/>
      <w:r w:rsidRPr="00CF1CA6">
        <w:t>2.2.</w:t>
      </w:r>
      <w:r w:rsidR="000F7633">
        <w:tab/>
      </w:r>
      <w:hyperlink w:anchor="_Toc420852767" w:history="1">
        <w:r w:rsidR="00590488" w:rsidRPr="00CF1CA6">
          <w:rPr>
            <w:rStyle w:val="Hipercze"/>
            <w:color w:val="000000"/>
            <w:u w:val="none"/>
          </w:rPr>
          <w:t>Ogólne właściwości funkcjonalno- użytkowe</w:t>
        </w:r>
        <w:bookmarkEnd w:id="10"/>
      </w:hyperlink>
    </w:p>
    <w:p w:rsidR="009567F6" w:rsidRPr="0008684A" w:rsidRDefault="009567F6" w:rsidP="00833D8C">
      <w:pPr>
        <w:spacing w:line="276" w:lineRule="auto"/>
        <w:jc w:val="both"/>
      </w:pPr>
      <w:r w:rsidRPr="00927659">
        <w:rPr>
          <w:spacing w:val="-5"/>
        </w:rPr>
        <w:t xml:space="preserve">Przedmiotem projektu </w:t>
      </w:r>
      <w:r w:rsidR="00D603DB">
        <w:rPr>
          <w:spacing w:val="-5"/>
        </w:rPr>
        <w:t>są</w:t>
      </w:r>
      <w:r w:rsidRPr="00927659">
        <w:rPr>
          <w:spacing w:val="-5"/>
        </w:rPr>
        <w:t xml:space="preserve"> kompleksow</w:t>
      </w:r>
      <w:r w:rsidR="00D603DB">
        <w:rPr>
          <w:spacing w:val="-5"/>
        </w:rPr>
        <w:t>e działania prowadzące do</w:t>
      </w:r>
      <w:r w:rsidR="00032093">
        <w:rPr>
          <w:spacing w:val="-5"/>
        </w:rPr>
        <w:t xml:space="preserve"> poprawy efektywności energetycznej dwóch budynków użyteczności publicznej w Gminie Lutocin oraz</w:t>
      </w:r>
      <w:r w:rsidR="00D603DB">
        <w:rPr>
          <w:spacing w:val="-5"/>
        </w:rPr>
        <w:t xml:space="preserve"> redukcji emisji </w:t>
      </w:r>
      <w:r w:rsidR="00D603DB" w:rsidRPr="00234945">
        <w:rPr>
          <w:color w:val="000000" w:themeColor="text1"/>
          <w:spacing w:val="-5"/>
        </w:rPr>
        <w:t>CO</w:t>
      </w:r>
      <w:r w:rsidR="00D603DB" w:rsidRPr="00234945">
        <w:rPr>
          <w:color w:val="000000" w:themeColor="text1"/>
          <w:spacing w:val="-5"/>
          <w:vertAlign w:val="superscript"/>
        </w:rPr>
        <w:t>2</w:t>
      </w:r>
      <w:r w:rsidR="00D603DB" w:rsidRPr="00234945">
        <w:rPr>
          <w:color w:val="000000" w:themeColor="text1"/>
          <w:spacing w:val="-5"/>
        </w:rPr>
        <w:t xml:space="preserve">, </w:t>
      </w:r>
      <w:r w:rsidR="00D603DB">
        <w:rPr>
          <w:spacing w:val="-5"/>
        </w:rPr>
        <w:t>PM10, PM2,5</w:t>
      </w:r>
      <w:r w:rsidR="00060118">
        <w:rPr>
          <w:spacing w:val="-5"/>
        </w:rPr>
        <w:t>. Efektem projektu będzie też</w:t>
      </w:r>
      <w:r w:rsidRPr="00927659">
        <w:rPr>
          <w:spacing w:val="-5"/>
        </w:rPr>
        <w:t xml:space="preserve"> uzyskanie przez Zamawiającego dostępu do alternatywnego źródła energii pochodzącego z energii słonecznej</w:t>
      </w:r>
      <w:r w:rsidR="0008684A">
        <w:rPr>
          <w:spacing w:val="-5"/>
        </w:rPr>
        <w:t xml:space="preserve">. </w:t>
      </w:r>
      <w:r w:rsidRPr="00927659">
        <w:rPr>
          <w:spacing w:val="-7"/>
        </w:rPr>
        <w:t xml:space="preserve">Nie przewiduje się montażu </w:t>
      </w:r>
      <w:r w:rsidR="0008684A">
        <w:rPr>
          <w:spacing w:val="-7"/>
        </w:rPr>
        <w:t xml:space="preserve">ogniw fotowoltaicznych </w:t>
      </w:r>
      <w:r w:rsidRPr="00927659">
        <w:rPr>
          <w:spacing w:val="-7"/>
        </w:rPr>
        <w:t>na dachach pokrytych azbestem.</w:t>
      </w:r>
      <w:r w:rsidR="001E7C77">
        <w:rPr>
          <w:spacing w:val="-7"/>
        </w:rPr>
        <w:t xml:space="preserve"> Wykonawca samodzielnie określi wszelkie uwarunkowania technologiczne skutkujące zmianą stawki VAT.</w:t>
      </w:r>
    </w:p>
    <w:p w:rsidR="00C705AC" w:rsidRPr="00760AB3" w:rsidRDefault="00C705AC" w:rsidP="00833D8C">
      <w:pPr>
        <w:spacing w:line="276" w:lineRule="auto"/>
        <w:jc w:val="both"/>
        <w:rPr>
          <w:rFonts w:eastAsiaTheme="minorEastAsia"/>
          <w:b/>
        </w:rPr>
      </w:pPr>
    </w:p>
    <w:p w:rsidR="000F055F" w:rsidRPr="002233C0" w:rsidRDefault="00CF1CA6" w:rsidP="00833D8C">
      <w:pPr>
        <w:pStyle w:val="Nagwek2"/>
        <w:numPr>
          <w:ilvl w:val="0"/>
          <w:numId w:val="0"/>
        </w:numPr>
        <w:jc w:val="both"/>
        <w:rPr>
          <w:noProof/>
        </w:rPr>
      </w:pPr>
      <w:bookmarkStart w:id="11" w:name="_Toc80638489"/>
      <w:r w:rsidRPr="00CF1CA6">
        <w:t>2.3.</w:t>
      </w:r>
      <w:r w:rsidR="000F7633">
        <w:tab/>
      </w:r>
      <w:hyperlink w:anchor="_Toc420852768" w:history="1">
        <w:r w:rsidR="00590488" w:rsidRPr="00CF1CA6">
          <w:rPr>
            <w:rStyle w:val="Hipercze"/>
            <w:noProof/>
            <w:color w:val="auto"/>
            <w:spacing w:val="-6"/>
            <w:u w:val="none"/>
          </w:rPr>
          <w:t>Minimalne parametry techniczne</w:t>
        </w:r>
      </w:hyperlink>
      <w:r w:rsidR="003A4B9D">
        <w:rPr>
          <w:rStyle w:val="Hipercze"/>
          <w:noProof/>
          <w:color w:val="auto"/>
          <w:spacing w:val="-6"/>
          <w:u w:val="none"/>
        </w:rPr>
        <w:t xml:space="preserve"> urządzeń</w:t>
      </w:r>
      <w:bookmarkEnd w:id="11"/>
    </w:p>
    <w:p w:rsidR="00452B7A" w:rsidRPr="00CF1CA6" w:rsidRDefault="000B2AB3" w:rsidP="00833D8C">
      <w:pPr>
        <w:pStyle w:val="Nagwek3"/>
        <w:spacing w:line="276" w:lineRule="auto"/>
        <w:jc w:val="both"/>
        <w:rPr>
          <w:sz w:val="40"/>
          <w:szCs w:val="40"/>
        </w:rPr>
      </w:pPr>
      <w:bookmarkStart w:id="12" w:name="_Toc80638490"/>
      <w:r>
        <w:t>2.3.</w:t>
      </w:r>
      <w:r w:rsidR="00085EE4">
        <w:t>1</w:t>
      </w:r>
      <w:r>
        <w:t>.</w:t>
      </w:r>
      <w:r w:rsidR="000F7633">
        <w:tab/>
      </w:r>
      <w:r w:rsidR="003026C0" w:rsidRPr="00CF1CA6">
        <w:t>Instalacje fotowoltaiczne</w:t>
      </w:r>
      <w:bookmarkEnd w:id="12"/>
    </w:p>
    <w:p w:rsidR="003026C0" w:rsidRDefault="003026C0" w:rsidP="00833D8C">
      <w:pPr>
        <w:spacing w:line="276" w:lineRule="auto"/>
        <w:jc w:val="both"/>
      </w:pPr>
    </w:p>
    <w:p w:rsidR="00C5318F" w:rsidRPr="00967F7C" w:rsidRDefault="00C5318F" w:rsidP="00833D8C">
      <w:pPr>
        <w:spacing w:line="276" w:lineRule="auto"/>
        <w:jc w:val="both"/>
      </w:pPr>
      <w:r w:rsidRPr="00927659">
        <w:t>Moduły fotowoltaiczne powinny zostać rozmieszczone na powierzchni dachu (w przypadku, gdy nie ma takiej możliwości należy je zamontować na gruncie przy wykorzystaniu konstrukcji wolnostojącej lub na ścianie). Mocowane powinny być przy wykorzystaniu odpowiednich systemów montażowych. W przypadku braku możliwości montażu na połaci południowej, proponuje się wykorzystać połać południowo-wschodnią lub południowo-zachodnią poszczególnych obiektów. Wskazany kąt pochylania modułów fotowoltaicznych: 30</w:t>
      </w:r>
      <w:r w:rsidRPr="00927659">
        <w:rPr>
          <w:vertAlign w:val="superscript"/>
        </w:rPr>
        <w:t>o</w:t>
      </w:r>
      <w:r w:rsidRPr="00927659">
        <w:t xml:space="preserve"> – 45</w:t>
      </w:r>
      <w:r w:rsidRPr="00927659">
        <w:rPr>
          <w:vertAlign w:val="superscript"/>
        </w:rPr>
        <w:t>o</w:t>
      </w:r>
      <w:r w:rsidRPr="00927659">
        <w:t>.</w:t>
      </w:r>
    </w:p>
    <w:p w:rsidR="00C5318F" w:rsidRPr="00927659" w:rsidRDefault="00C5318F" w:rsidP="00833D8C">
      <w:pPr>
        <w:spacing w:line="276" w:lineRule="auto"/>
        <w:jc w:val="both"/>
        <w:rPr>
          <w:strike/>
        </w:rPr>
      </w:pPr>
    </w:p>
    <w:p w:rsidR="00C5318F" w:rsidRPr="00967F7C" w:rsidRDefault="00C5318F" w:rsidP="00833D8C">
      <w:pPr>
        <w:spacing w:line="276" w:lineRule="auto"/>
        <w:jc w:val="both"/>
      </w:pPr>
      <w:r>
        <w:t>Dopuszcza się instalację modułów monokrystalicznych lub polikrystalicznych w zależności od ilości wymaganych do rozmieszczenia modułów, powierzchni dachu, orientacji geograficznej obiektu oraz zacienienia. Wykonawca dobierze typ modułu w sposób mający na celu zmaksymalizowanie prognozowanej produkcji prądu w skali rocznej.</w:t>
      </w:r>
      <w:r w:rsidR="003347E7">
        <w:t xml:space="preserve"> Szczegóły planowanych instalacji opisano w audytach elektrycznych załączonych do niniejszego PFU.</w:t>
      </w:r>
    </w:p>
    <w:p w:rsidR="00C5318F" w:rsidRDefault="00C5318F" w:rsidP="00833D8C">
      <w:pPr>
        <w:spacing w:line="276" w:lineRule="auto"/>
        <w:jc w:val="both"/>
        <w:rPr>
          <w:strike/>
        </w:rPr>
      </w:pPr>
    </w:p>
    <w:p w:rsidR="00527903" w:rsidRDefault="00527903" w:rsidP="00833D8C">
      <w:pPr>
        <w:spacing w:line="276" w:lineRule="auto"/>
        <w:jc w:val="both"/>
        <w:rPr>
          <w:strike/>
        </w:rPr>
      </w:pPr>
    </w:p>
    <w:p w:rsidR="001E7EBF" w:rsidRPr="00CF3003" w:rsidRDefault="001E7EBF" w:rsidP="00833D8C">
      <w:pPr>
        <w:spacing w:line="276" w:lineRule="auto"/>
        <w:jc w:val="both"/>
        <w:rPr>
          <w:strike/>
        </w:rPr>
      </w:pPr>
    </w:p>
    <w:p w:rsidR="00F72EAA" w:rsidRDefault="00C5318F" w:rsidP="00833D8C">
      <w:pPr>
        <w:spacing w:line="276" w:lineRule="auto"/>
        <w:jc w:val="both"/>
        <w:rPr>
          <w:b/>
          <w:bCs/>
        </w:rPr>
      </w:pPr>
      <w:bookmarkStart w:id="13" w:name="_Hlk11602188"/>
      <w:r w:rsidRPr="00CF3003">
        <w:rPr>
          <w:b/>
          <w:bCs/>
        </w:rPr>
        <w:t>Minimalne wymagane parametry techniczne urządzeń monokrystaliczne moduły fotowoltaiczne</w:t>
      </w:r>
      <w:bookmarkEnd w:id="13"/>
    </w:p>
    <w:p w:rsidR="000F7633" w:rsidRPr="000F7633" w:rsidRDefault="000F7633" w:rsidP="00833D8C">
      <w:pPr>
        <w:spacing w:line="276" w:lineRule="auto"/>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3"/>
      </w:tblGrid>
      <w:tr w:rsidR="00F72EAA" w:rsidTr="000F7633">
        <w:tc>
          <w:tcPr>
            <w:tcW w:w="4673" w:type="dxa"/>
          </w:tcPr>
          <w:p w:rsidR="00F72EAA" w:rsidRDefault="00F72EAA" w:rsidP="00AA6FAA">
            <w:r w:rsidRPr="00CA7F65">
              <w:t>Maks. moc - Pmpp (W)</w:t>
            </w:r>
          </w:p>
        </w:tc>
        <w:tc>
          <w:tcPr>
            <w:tcW w:w="4383" w:type="dxa"/>
          </w:tcPr>
          <w:p w:rsidR="00F72EAA" w:rsidRDefault="00F72EAA" w:rsidP="00AA6FAA">
            <w:r w:rsidRPr="00CA7F65">
              <w:t>370 W</w:t>
            </w:r>
          </w:p>
        </w:tc>
      </w:tr>
      <w:tr w:rsidR="00F72EAA" w:rsidTr="000F7633">
        <w:tc>
          <w:tcPr>
            <w:tcW w:w="4673" w:type="dxa"/>
          </w:tcPr>
          <w:p w:rsidR="00F72EAA" w:rsidRDefault="00F72EAA" w:rsidP="00AA6FAA">
            <w:r w:rsidRPr="00CA7F65">
              <w:t>Napięcie mocy maks. - Vmpp (V)</w:t>
            </w:r>
          </w:p>
        </w:tc>
        <w:tc>
          <w:tcPr>
            <w:tcW w:w="4383" w:type="dxa"/>
          </w:tcPr>
          <w:p w:rsidR="00F72EAA" w:rsidRDefault="00F72EAA" w:rsidP="00AA6FAA">
            <w:r w:rsidRPr="00CA7F65">
              <w:t>34.3 V</w:t>
            </w:r>
          </w:p>
        </w:tc>
      </w:tr>
      <w:tr w:rsidR="00F72EAA" w:rsidTr="000F7633">
        <w:tc>
          <w:tcPr>
            <w:tcW w:w="4673" w:type="dxa"/>
          </w:tcPr>
          <w:p w:rsidR="00F72EAA" w:rsidRDefault="00F72EAA" w:rsidP="00AA6FAA">
            <w:r w:rsidRPr="00CA7F65">
              <w:t xml:space="preserve">Natęż. prądu mocy maks. - Impp (A) </w:t>
            </w:r>
          </w:p>
        </w:tc>
        <w:tc>
          <w:tcPr>
            <w:tcW w:w="4383" w:type="dxa"/>
          </w:tcPr>
          <w:p w:rsidR="00F72EAA" w:rsidRDefault="00F72EAA" w:rsidP="00AA6FAA">
            <w:r w:rsidRPr="00CA7F65">
              <w:t>10.79 A</w:t>
            </w:r>
          </w:p>
        </w:tc>
      </w:tr>
      <w:tr w:rsidR="00F72EAA" w:rsidTr="000F7633">
        <w:tc>
          <w:tcPr>
            <w:tcW w:w="4673" w:type="dxa"/>
          </w:tcPr>
          <w:p w:rsidR="00F72EAA" w:rsidRDefault="00F72EAA" w:rsidP="00AA6FAA">
            <w:r w:rsidRPr="00CA7F65">
              <w:t xml:space="preserve">Napięcie obw. otwartego - Voc (V) </w:t>
            </w:r>
          </w:p>
        </w:tc>
        <w:tc>
          <w:tcPr>
            <w:tcW w:w="4383" w:type="dxa"/>
          </w:tcPr>
          <w:p w:rsidR="00F72EAA" w:rsidRDefault="00F72EAA" w:rsidP="00AA6FAA">
            <w:r w:rsidRPr="00CA7F65">
              <w:t>40.9 V</w:t>
            </w:r>
          </w:p>
        </w:tc>
      </w:tr>
      <w:tr w:rsidR="00F72EAA" w:rsidTr="000F7633">
        <w:tc>
          <w:tcPr>
            <w:tcW w:w="4673" w:type="dxa"/>
          </w:tcPr>
          <w:p w:rsidR="00F72EAA" w:rsidRDefault="00F72EAA" w:rsidP="00AA6FAA">
            <w:r w:rsidRPr="00CA7F65">
              <w:t>Prąd zwarciowy - Isc (A)</w:t>
            </w:r>
          </w:p>
        </w:tc>
        <w:tc>
          <w:tcPr>
            <w:tcW w:w="4383" w:type="dxa"/>
          </w:tcPr>
          <w:p w:rsidR="00F72EAA" w:rsidRDefault="00F72EAA" w:rsidP="00AA6FAA">
            <w:r w:rsidRPr="00CA7F65">
              <w:t>11.49 A</w:t>
            </w:r>
          </w:p>
        </w:tc>
      </w:tr>
      <w:tr w:rsidR="00F72EAA" w:rsidTr="000F7633">
        <w:tc>
          <w:tcPr>
            <w:tcW w:w="4673" w:type="dxa"/>
          </w:tcPr>
          <w:p w:rsidR="00F72EAA" w:rsidRDefault="00F72EAA" w:rsidP="00AA6FAA">
            <w:r w:rsidRPr="00CA7F65">
              <w:t>Sprawność modułu - %</w:t>
            </w:r>
          </w:p>
        </w:tc>
        <w:tc>
          <w:tcPr>
            <w:tcW w:w="4383" w:type="dxa"/>
          </w:tcPr>
          <w:p w:rsidR="00F72EAA" w:rsidRDefault="00F72EAA" w:rsidP="00AA6FAA">
            <w:r w:rsidRPr="00CA7F65">
              <w:t xml:space="preserve">19.8 % </w:t>
            </w:r>
          </w:p>
        </w:tc>
      </w:tr>
      <w:tr w:rsidR="00F72EAA" w:rsidTr="000F7633">
        <w:tc>
          <w:tcPr>
            <w:tcW w:w="4673" w:type="dxa"/>
          </w:tcPr>
          <w:p w:rsidR="00F72EAA" w:rsidRDefault="00F72EAA" w:rsidP="00AA6FAA">
            <w:r w:rsidRPr="00CA7F65">
              <w:t>Temp. pracy modułu</w:t>
            </w:r>
          </w:p>
        </w:tc>
        <w:tc>
          <w:tcPr>
            <w:tcW w:w="4383" w:type="dxa"/>
          </w:tcPr>
          <w:p w:rsidR="00F72EAA" w:rsidRPr="00CA7F65" w:rsidRDefault="00F72EAA" w:rsidP="00AA6FAA">
            <w:r>
              <w:t>-40</w:t>
            </w:r>
            <w:r>
              <w:rPr>
                <w:vertAlign w:val="superscript"/>
              </w:rPr>
              <w:t>o</w:t>
            </w:r>
            <w:r>
              <w:t>C do +85</w:t>
            </w:r>
            <w:r>
              <w:rPr>
                <w:vertAlign w:val="superscript"/>
              </w:rPr>
              <w:t>o</w:t>
            </w:r>
            <w:r>
              <w:t>C</w:t>
            </w:r>
          </w:p>
        </w:tc>
      </w:tr>
      <w:tr w:rsidR="00F72EAA" w:rsidTr="000F7633">
        <w:tc>
          <w:tcPr>
            <w:tcW w:w="4673" w:type="dxa"/>
          </w:tcPr>
          <w:p w:rsidR="00F72EAA" w:rsidRDefault="00F72EAA" w:rsidP="00AA6FAA">
            <w:r w:rsidRPr="00CA7F65">
              <w:t>Maks. napięcie systemu</w:t>
            </w:r>
          </w:p>
        </w:tc>
        <w:tc>
          <w:tcPr>
            <w:tcW w:w="4383" w:type="dxa"/>
          </w:tcPr>
          <w:p w:rsidR="00F72EAA" w:rsidRDefault="00F72EAA" w:rsidP="00AA6FAA">
            <w:r>
              <w:t>1000/1500 V DC (IEC)</w:t>
            </w:r>
          </w:p>
        </w:tc>
      </w:tr>
      <w:tr w:rsidR="00F72EAA" w:rsidTr="000F7633">
        <w:tc>
          <w:tcPr>
            <w:tcW w:w="4673" w:type="dxa"/>
          </w:tcPr>
          <w:p w:rsidR="00F72EAA" w:rsidRPr="00CA7F65" w:rsidRDefault="00F72EAA" w:rsidP="00AA6FAA">
            <w:r w:rsidRPr="00CA7F65">
              <w:t>Prąd znamionowy bezpiecznika</w:t>
            </w:r>
          </w:p>
        </w:tc>
        <w:tc>
          <w:tcPr>
            <w:tcW w:w="4383" w:type="dxa"/>
          </w:tcPr>
          <w:p w:rsidR="00F72EAA" w:rsidRDefault="00F72EAA" w:rsidP="00AA6FAA">
            <w:r>
              <w:t>20 A</w:t>
            </w:r>
          </w:p>
        </w:tc>
      </w:tr>
      <w:tr w:rsidR="00F72EAA" w:rsidTr="000F7633">
        <w:tc>
          <w:tcPr>
            <w:tcW w:w="4673" w:type="dxa"/>
          </w:tcPr>
          <w:p w:rsidR="00F72EAA" w:rsidRPr="00CA7F65" w:rsidRDefault="00F72EAA" w:rsidP="00AA6FAA">
            <w:r w:rsidRPr="00CA7F65">
              <w:t xml:space="preserve">Zakres tolerancji </w:t>
            </w:r>
          </w:p>
        </w:tc>
        <w:tc>
          <w:tcPr>
            <w:tcW w:w="4383" w:type="dxa"/>
          </w:tcPr>
          <w:p w:rsidR="00F72EAA" w:rsidRDefault="00F72EAA" w:rsidP="00AA6FAA">
            <w:r>
              <w:t>0/+5 W</w:t>
            </w:r>
          </w:p>
        </w:tc>
      </w:tr>
      <w:tr w:rsidR="00F72EAA" w:rsidTr="000F7633">
        <w:tc>
          <w:tcPr>
            <w:tcW w:w="4673" w:type="dxa"/>
          </w:tcPr>
          <w:p w:rsidR="00F72EAA" w:rsidRPr="00CA7F65" w:rsidRDefault="00F72EAA" w:rsidP="00AA6FAA">
            <w:r w:rsidRPr="00CA7F65">
              <w:t>Maks. moc - Pmpp (W)</w:t>
            </w:r>
          </w:p>
        </w:tc>
        <w:tc>
          <w:tcPr>
            <w:tcW w:w="4383" w:type="dxa"/>
          </w:tcPr>
          <w:p w:rsidR="00F72EAA" w:rsidRPr="00CA7F65" w:rsidRDefault="00F72EAA" w:rsidP="00AA6FAA">
            <w:r w:rsidRPr="00CA7F65">
              <w:t xml:space="preserve">278.2W </w:t>
            </w:r>
          </w:p>
        </w:tc>
      </w:tr>
      <w:tr w:rsidR="00F72EAA" w:rsidTr="000F7633">
        <w:tc>
          <w:tcPr>
            <w:tcW w:w="4673" w:type="dxa"/>
          </w:tcPr>
          <w:p w:rsidR="00F72EAA" w:rsidRPr="00CA7F65" w:rsidRDefault="00F72EAA" w:rsidP="00AA6FAA">
            <w:r w:rsidRPr="00CA7F65">
              <w:t>Napięcie mocy maks. - Vmpp (V)</w:t>
            </w:r>
          </w:p>
        </w:tc>
        <w:tc>
          <w:tcPr>
            <w:tcW w:w="4383" w:type="dxa"/>
          </w:tcPr>
          <w:p w:rsidR="00F72EAA" w:rsidRPr="00CA7F65" w:rsidRDefault="00F72EAA" w:rsidP="00AA6FAA">
            <w:r w:rsidRPr="00CA7F65">
              <w:t xml:space="preserve">32.V </w:t>
            </w:r>
          </w:p>
        </w:tc>
      </w:tr>
      <w:tr w:rsidR="00F72EAA" w:rsidTr="000F7633">
        <w:tc>
          <w:tcPr>
            <w:tcW w:w="4673" w:type="dxa"/>
          </w:tcPr>
          <w:p w:rsidR="00F72EAA" w:rsidRPr="00CA7F65" w:rsidRDefault="00F72EAA" w:rsidP="00AA6FAA">
            <w:r w:rsidRPr="00CA7F65">
              <w:t>Natęż. prądu mocy maks. - Impp (A)</w:t>
            </w:r>
          </w:p>
        </w:tc>
        <w:tc>
          <w:tcPr>
            <w:tcW w:w="4383" w:type="dxa"/>
          </w:tcPr>
          <w:p w:rsidR="00F72EAA" w:rsidRPr="00CA7F65" w:rsidRDefault="00F72EAA" w:rsidP="00AA6FAA">
            <w:r w:rsidRPr="00CA7F65">
              <w:t xml:space="preserve">8.69A </w:t>
            </w:r>
          </w:p>
        </w:tc>
      </w:tr>
      <w:tr w:rsidR="00F72EAA" w:rsidTr="000F7633">
        <w:tc>
          <w:tcPr>
            <w:tcW w:w="4673" w:type="dxa"/>
          </w:tcPr>
          <w:p w:rsidR="00F72EAA" w:rsidRPr="00CA7F65" w:rsidRDefault="00F72EAA" w:rsidP="00AA6FAA">
            <w:r w:rsidRPr="00CA7F65">
              <w:t>Napięcie obw. otwartego - Voc (V)</w:t>
            </w:r>
          </w:p>
        </w:tc>
        <w:tc>
          <w:tcPr>
            <w:tcW w:w="4383" w:type="dxa"/>
          </w:tcPr>
          <w:p w:rsidR="00F72EAA" w:rsidRPr="00CA7F65" w:rsidRDefault="00F72EAA" w:rsidP="00AA6FAA">
            <w:r w:rsidRPr="00CA7F65">
              <w:t xml:space="preserve">38.7V </w:t>
            </w:r>
          </w:p>
        </w:tc>
      </w:tr>
      <w:tr w:rsidR="00F72EAA" w:rsidTr="000F7633">
        <w:tc>
          <w:tcPr>
            <w:tcW w:w="4673" w:type="dxa"/>
          </w:tcPr>
          <w:p w:rsidR="00F72EAA" w:rsidRPr="00CA7F65" w:rsidRDefault="00F72EAA" w:rsidP="00AA6FAA">
            <w:r w:rsidRPr="00CA7F65">
              <w:t>Prąd zwarciowy - Isc (A)</w:t>
            </w:r>
          </w:p>
        </w:tc>
        <w:tc>
          <w:tcPr>
            <w:tcW w:w="4383" w:type="dxa"/>
          </w:tcPr>
          <w:p w:rsidR="00F72EAA" w:rsidRPr="00CA7F65" w:rsidRDefault="00F72EAA" w:rsidP="00AA6FAA">
            <w:r w:rsidRPr="00CA7F65">
              <w:t>9.17A</w:t>
            </w:r>
          </w:p>
        </w:tc>
      </w:tr>
      <w:tr w:rsidR="00F72EAA" w:rsidTr="000F7633">
        <w:tc>
          <w:tcPr>
            <w:tcW w:w="4673" w:type="dxa"/>
          </w:tcPr>
          <w:p w:rsidR="00F72EAA" w:rsidRPr="007E471C" w:rsidRDefault="00F72EAA" w:rsidP="00AA6FAA">
            <w:r w:rsidRPr="007E471C">
              <w:t xml:space="preserve">Nominalna temp. pracy modułu (NMOT) </w:t>
            </w:r>
          </w:p>
        </w:tc>
        <w:tc>
          <w:tcPr>
            <w:tcW w:w="4383" w:type="dxa"/>
          </w:tcPr>
          <w:p w:rsidR="00F72EAA" w:rsidRPr="007E471C" w:rsidRDefault="00F72EAA" w:rsidP="00AA6FAA">
            <w:r w:rsidRPr="007E471C">
              <w:t xml:space="preserve">42±2°C </w:t>
            </w:r>
          </w:p>
        </w:tc>
      </w:tr>
      <w:tr w:rsidR="00F72EAA" w:rsidTr="000F7633">
        <w:tc>
          <w:tcPr>
            <w:tcW w:w="4673" w:type="dxa"/>
          </w:tcPr>
          <w:p w:rsidR="00F72EAA" w:rsidRPr="007E471C" w:rsidRDefault="00F72EAA" w:rsidP="00AA6FAA">
            <w:r w:rsidRPr="007E471C">
              <w:t xml:space="preserve">Temperaturowy współczynnik mocy (Pmpp) </w:t>
            </w:r>
          </w:p>
        </w:tc>
        <w:tc>
          <w:tcPr>
            <w:tcW w:w="4383" w:type="dxa"/>
          </w:tcPr>
          <w:p w:rsidR="00F72EAA" w:rsidRPr="007E471C" w:rsidRDefault="00F72EAA" w:rsidP="00AA6FAA">
            <w:r w:rsidRPr="007E471C">
              <w:t xml:space="preserve">-0.37 %/°C </w:t>
            </w:r>
          </w:p>
        </w:tc>
      </w:tr>
      <w:tr w:rsidR="00F72EAA" w:rsidTr="000F7633">
        <w:tc>
          <w:tcPr>
            <w:tcW w:w="4673" w:type="dxa"/>
          </w:tcPr>
          <w:p w:rsidR="00F72EAA" w:rsidRPr="007E471C" w:rsidRDefault="00F72EAA" w:rsidP="00AA6FAA">
            <w:r w:rsidRPr="007E471C">
              <w:t xml:space="preserve">Temperaturowy współczynnik napięcia (Voc) </w:t>
            </w:r>
          </w:p>
        </w:tc>
        <w:tc>
          <w:tcPr>
            <w:tcW w:w="4383" w:type="dxa"/>
          </w:tcPr>
          <w:p w:rsidR="00F72EAA" w:rsidRPr="007E471C" w:rsidRDefault="00F72EAA" w:rsidP="00AA6FAA">
            <w:r w:rsidRPr="007E471C">
              <w:t xml:space="preserve">-0.304 %/°C </w:t>
            </w:r>
          </w:p>
        </w:tc>
      </w:tr>
      <w:tr w:rsidR="00F72EAA" w:rsidTr="000F7633">
        <w:tc>
          <w:tcPr>
            <w:tcW w:w="4673" w:type="dxa"/>
          </w:tcPr>
          <w:p w:rsidR="00F72EAA" w:rsidRPr="007E471C" w:rsidRDefault="00F72EAA" w:rsidP="00AA6FAA">
            <w:r w:rsidRPr="007E471C">
              <w:t>Temperaturowy współczynnik natężenia (Isc)</w:t>
            </w:r>
          </w:p>
        </w:tc>
        <w:tc>
          <w:tcPr>
            <w:tcW w:w="4383" w:type="dxa"/>
          </w:tcPr>
          <w:p w:rsidR="00F72EAA" w:rsidRPr="007E471C" w:rsidRDefault="00F72EAA" w:rsidP="00AA6FAA">
            <w:r w:rsidRPr="007E471C">
              <w:t>0.050 %/°C</w:t>
            </w:r>
          </w:p>
        </w:tc>
      </w:tr>
      <w:tr w:rsidR="00F72EAA" w:rsidTr="000F7633">
        <w:tc>
          <w:tcPr>
            <w:tcW w:w="4673" w:type="dxa"/>
          </w:tcPr>
          <w:p w:rsidR="00F72EAA" w:rsidRPr="007E471C" w:rsidRDefault="00F72EAA" w:rsidP="00AA6FAA">
            <w:r w:rsidRPr="007E471C">
              <w:t>Ogniwo</w:t>
            </w:r>
          </w:p>
        </w:tc>
        <w:tc>
          <w:tcPr>
            <w:tcW w:w="4383" w:type="dxa"/>
          </w:tcPr>
          <w:p w:rsidR="00F72EAA" w:rsidRPr="007E471C" w:rsidRDefault="00F72EAA" w:rsidP="00AA6FAA">
            <w:r w:rsidRPr="007E471C">
              <w:t xml:space="preserve">Krzem monokrystaliczny 166 mm </w:t>
            </w:r>
          </w:p>
        </w:tc>
      </w:tr>
      <w:tr w:rsidR="00F72EAA" w:rsidTr="000F7633">
        <w:trPr>
          <w:trHeight w:val="373"/>
        </w:trPr>
        <w:tc>
          <w:tcPr>
            <w:tcW w:w="4673" w:type="dxa"/>
          </w:tcPr>
          <w:p w:rsidR="00F72EAA" w:rsidRPr="007E471C" w:rsidRDefault="00F72EAA" w:rsidP="00AA6FAA">
            <w:r w:rsidRPr="007E471C">
              <w:t>Ilość ogniw</w:t>
            </w:r>
          </w:p>
        </w:tc>
        <w:tc>
          <w:tcPr>
            <w:tcW w:w="4383" w:type="dxa"/>
          </w:tcPr>
          <w:p w:rsidR="00F72EAA" w:rsidRDefault="00F72EAA" w:rsidP="00AA6FAA">
            <w:r w:rsidRPr="007E471C">
              <w:t>120 (6 x 20)</w:t>
            </w:r>
          </w:p>
          <w:p w:rsidR="00F72EAA" w:rsidRPr="007E471C" w:rsidRDefault="00F72EAA" w:rsidP="00AA6FAA">
            <w:r>
              <w:t>166 Half Cut</w:t>
            </w:r>
          </w:p>
        </w:tc>
      </w:tr>
      <w:tr w:rsidR="00F72EAA" w:rsidTr="000F7633">
        <w:tc>
          <w:tcPr>
            <w:tcW w:w="4673" w:type="dxa"/>
          </w:tcPr>
          <w:p w:rsidR="00F72EAA" w:rsidRPr="007E471C" w:rsidRDefault="00F72EAA" w:rsidP="00AA6FAA">
            <w:r w:rsidRPr="007E471C">
              <w:t>Wymiary</w:t>
            </w:r>
          </w:p>
        </w:tc>
        <w:tc>
          <w:tcPr>
            <w:tcW w:w="4383" w:type="dxa"/>
          </w:tcPr>
          <w:p w:rsidR="00F72EAA" w:rsidRPr="007E471C" w:rsidRDefault="00F72EAA" w:rsidP="00AA6FAA">
            <w:r w:rsidRPr="007E471C">
              <w:t>1776 x 1052 x 35 mm</w:t>
            </w:r>
          </w:p>
        </w:tc>
      </w:tr>
      <w:tr w:rsidR="00F72EAA" w:rsidTr="000F7633">
        <w:tc>
          <w:tcPr>
            <w:tcW w:w="4673" w:type="dxa"/>
          </w:tcPr>
          <w:p w:rsidR="00F72EAA" w:rsidRPr="007E471C" w:rsidRDefault="00F72EAA" w:rsidP="00AA6FAA">
            <w:r w:rsidRPr="007E471C">
              <w:t>Waga</w:t>
            </w:r>
          </w:p>
        </w:tc>
        <w:tc>
          <w:tcPr>
            <w:tcW w:w="4383" w:type="dxa"/>
          </w:tcPr>
          <w:p w:rsidR="00F72EAA" w:rsidRPr="007E471C" w:rsidRDefault="00F72EAA" w:rsidP="00AA6FAA">
            <w:r w:rsidRPr="007E471C">
              <w:t xml:space="preserve">20.0 kg </w:t>
            </w:r>
          </w:p>
        </w:tc>
      </w:tr>
      <w:tr w:rsidR="00F72EAA" w:rsidTr="000F7633">
        <w:tc>
          <w:tcPr>
            <w:tcW w:w="4673" w:type="dxa"/>
          </w:tcPr>
          <w:p w:rsidR="00F72EAA" w:rsidRPr="007E471C" w:rsidRDefault="00F72EAA" w:rsidP="00AA6FAA">
            <w:r w:rsidRPr="007E471C">
              <w:t xml:space="preserve">Wierzchnia szyba </w:t>
            </w:r>
          </w:p>
        </w:tc>
        <w:tc>
          <w:tcPr>
            <w:tcW w:w="4383" w:type="dxa"/>
          </w:tcPr>
          <w:p w:rsidR="00F72EAA" w:rsidRPr="007E471C" w:rsidRDefault="00F72EAA" w:rsidP="00AA6FAA">
            <w:r w:rsidRPr="007E471C">
              <w:t>3.2 mm szkło hartowane</w:t>
            </w:r>
          </w:p>
        </w:tc>
      </w:tr>
      <w:tr w:rsidR="00F72EAA" w:rsidTr="000F7633">
        <w:tc>
          <w:tcPr>
            <w:tcW w:w="4673" w:type="dxa"/>
          </w:tcPr>
          <w:p w:rsidR="00F72EAA" w:rsidRPr="007E471C" w:rsidRDefault="00F72EAA" w:rsidP="00AA6FAA">
            <w:r w:rsidRPr="007E471C">
              <w:t>Rama</w:t>
            </w:r>
          </w:p>
        </w:tc>
        <w:tc>
          <w:tcPr>
            <w:tcW w:w="4383" w:type="dxa"/>
          </w:tcPr>
          <w:p w:rsidR="00F72EAA" w:rsidRPr="007E471C" w:rsidRDefault="00F72EAA" w:rsidP="00AA6FAA">
            <w:r w:rsidRPr="007E471C">
              <w:t>Profil aluminiowy anodowany</w:t>
            </w:r>
          </w:p>
        </w:tc>
      </w:tr>
      <w:tr w:rsidR="00F72EAA" w:rsidTr="000F7633">
        <w:tc>
          <w:tcPr>
            <w:tcW w:w="4673" w:type="dxa"/>
          </w:tcPr>
          <w:p w:rsidR="00F72EAA" w:rsidRPr="007E471C" w:rsidRDefault="00F72EAA" w:rsidP="00AA6FAA">
            <w:r w:rsidRPr="007E471C">
              <w:t xml:space="preserve">Skrzynka przyłącz. </w:t>
            </w:r>
          </w:p>
        </w:tc>
        <w:tc>
          <w:tcPr>
            <w:tcW w:w="4383" w:type="dxa"/>
          </w:tcPr>
          <w:p w:rsidR="00F72EAA" w:rsidRPr="007E471C" w:rsidRDefault="00F72EAA" w:rsidP="00AA6FAA">
            <w:r w:rsidRPr="007E471C">
              <w:t>IP 68, 3 diody bypass</w:t>
            </w:r>
          </w:p>
        </w:tc>
      </w:tr>
      <w:tr w:rsidR="00F72EAA" w:rsidTr="000F7633">
        <w:tc>
          <w:tcPr>
            <w:tcW w:w="4673" w:type="dxa"/>
          </w:tcPr>
          <w:p w:rsidR="00F72EAA" w:rsidRPr="007E471C" w:rsidRDefault="00F72EAA" w:rsidP="00AA6FAA">
            <w:r w:rsidRPr="007E471C">
              <w:t xml:space="preserve">Przewody wyjściowe </w:t>
            </w:r>
          </w:p>
        </w:tc>
        <w:tc>
          <w:tcPr>
            <w:tcW w:w="4383" w:type="dxa"/>
          </w:tcPr>
          <w:p w:rsidR="00F72EAA" w:rsidRPr="007E471C" w:rsidRDefault="00F72EAA" w:rsidP="00AA6FAA">
            <w:r w:rsidRPr="007E471C">
              <w:t xml:space="preserve">Przekrój - 4.0 mm2 </w:t>
            </w:r>
            <w:r>
              <w:br/>
              <w:t>D</w:t>
            </w:r>
            <w:r w:rsidRPr="007E471C">
              <w:t>ługość 1200 mm (+), (-)</w:t>
            </w:r>
          </w:p>
        </w:tc>
      </w:tr>
      <w:tr w:rsidR="00F72EAA" w:rsidTr="000F7633">
        <w:tc>
          <w:tcPr>
            <w:tcW w:w="4673" w:type="dxa"/>
          </w:tcPr>
          <w:p w:rsidR="00F72EAA" w:rsidRPr="007E471C" w:rsidRDefault="00F72EAA" w:rsidP="00AA6FAA">
            <w:r w:rsidRPr="007E471C">
              <w:t>Złącze</w:t>
            </w:r>
          </w:p>
        </w:tc>
        <w:tc>
          <w:tcPr>
            <w:tcW w:w="4383" w:type="dxa"/>
          </w:tcPr>
          <w:p w:rsidR="00F72EAA" w:rsidRPr="007E471C" w:rsidRDefault="00F72EAA" w:rsidP="00AA6FAA">
            <w:r w:rsidRPr="007E471C">
              <w:t>Kompatybilne z MC4</w:t>
            </w:r>
          </w:p>
        </w:tc>
      </w:tr>
      <w:tr w:rsidR="00F72EAA" w:rsidTr="000F7633">
        <w:tc>
          <w:tcPr>
            <w:tcW w:w="4673" w:type="dxa"/>
          </w:tcPr>
          <w:p w:rsidR="00F72EAA" w:rsidRPr="007E471C" w:rsidRDefault="00F72EAA" w:rsidP="00AA6FAA">
            <w:r>
              <w:t>Dodatkowe</w:t>
            </w:r>
          </w:p>
        </w:tc>
        <w:tc>
          <w:tcPr>
            <w:tcW w:w="4383" w:type="dxa"/>
          </w:tcPr>
          <w:p w:rsidR="00F72EAA" w:rsidRPr="00BC6CF3" w:rsidRDefault="00F72EAA" w:rsidP="00AA6FAA">
            <w:r>
              <w:t xml:space="preserve">Redukcja wystąpienia zjawiska HOT SPOT </w:t>
            </w:r>
            <w:r w:rsidRPr="00BC6CF3">
              <w:t>przez podział modułu</w:t>
            </w:r>
          </w:p>
          <w:p w:rsidR="00F72EAA" w:rsidRPr="00BC6CF3" w:rsidRDefault="00F72EAA" w:rsidP="00AA6FAA">
            <w:r>
              <w:t>Gwarantowana m</w:t>
            </w:r>
            <w:r w:rsidRPr="00BC6CF3">
              <w:t xml:space="preserve">oc </w:t>
            </w:r>
            <w:r>
              <w:t xml:space="preserve">liniowa </w:t>
            </w:r>
            <w:r w:rsidRPr="00BC6CF3">
              <w:t xml:space="preserve">po 25 latach nie mniejsza, niż 80.7%. </w:t>
            </w:r>
          </w:p>
          <w:p w:rsidR="00F72EAA" w:rsidRPr="007E471C" w:rsidRDefault="00F72EAA" w:rsidP="00AA6FAA">
            <w:r>
              <w:t>Gwarantowana m</w:t>
            </w:r>
            <w:r w:rsidRPr="00BC6CF3">
              <w:t xml:space="preserve">oc po 15 latach nie mniejsza, niż 90.0%. </w:t>
            </w:r>
          </w:p>
        </w:tc>
      </w:tr>
      <w:tr w:rsidR="00F72EAA" w:rsidTr="000F7633">
        <w:tc>
          <w:tcPr>
            <w:tcW w:w="4673" w:type="dxa"/>
          </w:tcPr>
          <w:p w:rsidR="00F72EAA" w:rsidRPr="00BC6CF3" w:rsidRDefault="00F72EAA" w:rsidP="00AA6FAA">
            <w:r w:rsidRPr="00BC6CF3">
              <w:t>Wytrzymałość</w:t>
            </w:r>
          </w:p>
        </w:tc>
        <w:tc>
          <w:tcPr>
            <w:tcW w:w="4383" w:type="dxa"/>
          </w:tcPr>
          <w:p w:rsidR="00F72EAA" w:rsidRDefault="00F72EAA" w:rsidP="00AA6FAA">
            <w:r w:rsidRPr="00BC6CF3">
              <w:t xml:space="preserve">Odporność na grad: średnica 25mm przy 23m/s </w:t>
            </w:r>
          </w:p>
          <w:p w:rsidR="00F72EAA" w:rsidRPr="00BC6CF3" w:rsidRDefault="00F72EAA" w:rsidP="00AA6FAA">
            <w:r w:rsidRPr="00BC6CF3">
              <w:t xml:space="preserve">Wytrzymałość mechaniczna przedniej strony: 5400Pa </w:t>
            </w:r>
          </w:p>
        </w:tc>
      </w:tr>
      <w:tr w:rsidR="00F72EAA" w:rsidTr="000F7633">
        <w:tc>
          <w:tcPr>
            <w:tcW w:w="4673" w:type="dxa"/>
          </w:tcPr>
          <w:p w:rsidR="00F72EAA" w:rsidRPr="00BC6CF3" w:rsidRDefault="00F72EAA" w:rsidP="00AA6FAA">
            <w:r>
              <w:t>Certyfikaty</w:t>
            </w:r>
          </w:p>
        </w:tc>
        <w:tc>
          <w:tcPr>
            <w:tcW w:w="4383" w:type="dxa"/>
          </w:tcPr>
          <w:p w:rsidR="00F72EAA" w:rsidRDefault="00F72EAA" w:rsidP="00AA6FAA">
            <w:r>
              <w:t>Certyfikat CE</w:t>
            </w:r>
          </w:p>
          <w:p w:rsidR="00F72EAA" w:rsidRDefault="00F72EAA" w:rsidP="00AA6FAA">
            <w:r w:rsidRPr="00BC6CF3">
              <w:t xml:space="preserve">Certyfikat TÜV SÜD </w:t>
            </w:r>
            <w:r>
              <w:t>lub równoważne</w:t>
            </w:r>
          </w:p>
          <w:p w:rsidR="00F72EAA" w:rsidRDefault="00F72EAA" w:rsidP="00AA6FAA">
            <w:r>
              <w:t>Potwierdzona certyfikatem o</w:t>
            </w:r>
            <w:r w:rsidRPr="00BC6CF3">
              <w:t xml:space="preserve">dporność na amoniak </w:t>
            </w:r>
            <w:r>
              <w:t xml:space="preserve">zgodnie z </w:t>
            </w:r>
            <w:r w:rsidRPr="00BC6CF3">
              <w:t>IEC 62716</w:t>
            </w:r>
            <w:r>
              <w:t xml:space="preserve"> lub równoważne</w:t>
            </w:r>
            <w:r w:rsidRPr="00BC6CF3">
              <w:br/>
            </w:r>
            <w:r>
              <w:t>Potwierdzona certyfikatem o</w:t>
            </w:r>
            <w:r w:rsidRPr="00BC6CF3">
              <w:t xml:space="preserve">dporność na mgłę </w:t>
            </w:r>
            <w:r>
              <w:t xml:space="preserve">solną zgodnie z </w:t>
            </w:r>
            <w:r w:rsidRPr="00BC6CF3">
              <w:t>IEC 61701</w:t>
            </w:r>
            <w:r>
              <w:t xml:space="preserve"> lub równoważne</w:t>
            </w:r>
          </w:p>
          <w:p w:rsidR="00F72EAA" w:rsidRPr="00BC6CF3" w:rsidRDefault="00F72EAA" w:rsidP="00AA6FAA">
            <w:r>
              <w:t>Potwierdzona certyfikatem o</w:t>
            </w:r>
            <w:r w:rsidRPr="00BC6CF3">
              <w:t>dporność na efekt PID</w:t>
            </w:r>
            <w:r>
              <w:t xml:space="preserve"> zgodnie z</w:t>
            </w:r>
            <w:r w:rsidRPr="00BC6CF3">
              <w:t xml:space="preserve"> IEC 58042 </w:t>
            </w:r>
            <w:r>
              <w:t>lub równoważne</w:t>
            </w:r>
          </w:p>
        </w:tc>
      </w:tr>
      <w:tr w:rsidR="00F72EAA" w:rsidTr="000F7633">
        <w:tc>
          <w:tcPr>
            <w:tcW w:w="4673" w:type="dxa"/>
          </w:tcPr>
          <w:p w:rsidR="00F72EAA" w:rsidRDefault="00F72EAA" w:rsidP="00AA6FAA">
            <w:r>
              <w:t>Gwarancja</w:t>
            </w:r>
          </w:p>
        </w:tc>
        <w:tc>
          <w:tcPr>
            <w:tcW w:w="4383" w:type="dxa"/>
          </w:tcPr>
          <w:p w:rsidR="00F72EAA" w:rsidRDefault="00F72EAA" w:rsidP="00AA6FAA">
            <w:r>
              <w:t>5 lat</w:t>
            </w:r>
          </w:p>
        </w:tc>
      </w:tr>
    </w:tbl>
    <w:p w:rsidR="00AA6FAA" w:rsidRDefault="00AA6FAA" w:rsidP="00833D8C">
      <w:pPr>
        <w:spacing w:line="276" w:lineRule="auto"/>
        <w:jc w:val="both"/>
        <w:rPr>
          <w:b/>
          <w:bCs/>
        </w:rPr>
      </w:pPr>
    </w:p>
    <w:p w:rsidR="00C5318F" w:rsidRPr="008C1105" w:rsidRDefault="00C5318F" w:rsidP="00833D8C">
      <w:pPr>
        <w:spacing w:line="276" w:lineRule="auto"/>
        <w:jc w:val="both"/>
        <w:rPr>
          <w:b/>
          <w:bCs/>
        </w:rPr>
      </w:pPr>
      <w:r w:rsidRPr="008C1105">
        <w:rPr>
          <w:b/>
          <w:bCs/>
        </w:rPr>
        <w:t>Minimalne wymagane parametry techniczne urządzeń polikrystaliczne moduły fotowoltaiczne</w:t>
      </w:r>
    </w:p>
    <w:p w:rsidR="00C5318F" w:rsidRPr="008C1105" w:rsidRDefault="00C5318F" w:rsidP="00833D8C">
      <w:pPr>
        <w:spacing w:line="276" w:lineRule="auto"/>
        <w:jc w:val="both"/>
        <w:rPr>
          <w:b/>
        </w:rPr>
      </w:pPr>
    </w:p>
    <w:p w:rsidR="00C5318F" w:rsidRPr="008C1105" w:rsidRDefault="00C5318F" w:rsidP="00FA12A3">
      <w:pPr>
        <w:pStyle w:val="Akapitzlist"/>
        <w:numPr>
          <w:ilvl w:val="0"/>
          <w:numId w:val="26"/>
        </w:numPr>
        <w:spacing w:line="276" w:lineRule="auto"/>
        <w:jc w:val="both"/>
        <w:rPr>
          <w:b w:val="0"/>
        </w:rPr>
      </w:pPr>
      <w:r w:rsidRPr="008C1105">
        <w:rPr>
          <w:b w:val="0"/>
        </w:rPr>
        <w:t>Panel fotowoltaiczny musi być przystosowany do montażu na dachach</w:t>
      </w:r>
      <w:r>
        <w:rPr>
          <w:b w:val="0"/>
        </w:rPr>
        <w:t xml:space="preserve"> </w:t>
      </w:r>
    </w:p>
    <w:p w:rsidR="00C5318F" w:rsidRPr="008C1105" w:rsidRDefault="00C5318F" w:rsidP="00FA12A3">
      <w:pPr>
        <w:pStyle w:val="Akapitzlist"/>
        <w:numPr>
          <w:ilvl w:val="0"/>
          <w:numId w:val="26"/>
        </w:numPr>
        <w:spacing w:line="276" w:lineRule="auto"/>
        <w:jc w:val="both"/>
        <w:rPr>
          <w:b w:val="0"/>
        </w:rPr>
      </w:pPr>
      <w:r w:rsidRPr="008C1105">
        <w:rPr>
          <w:b w:val="0"/>
        </w:rPr>
        <w:t>Ze względu na panujące warunki temperaturowe pracy docelowej, panel musi być wytworzony w technologii polikryształowej (Panel Poly)</w:t>
      </w:r>
    </w:p>
    <w:p w:rsidR="00C5318F" w:rsidRPr="008C1105" w:rsidRDefault="00C5318F" w:rsidP="00FA12A3">
      <w:pPr>
        <w:pStyle w:val="Akapitzlist"/>
        <w:numPr>
          <w:ilvl w:val="0"/>
          <w:numId w:val="26"/>
        </w:numPr>
        <w:spacing w:line="276" w:lineRule="auto"/>
        <w:jc w:val="both"/>
        <w:rPr>
          <w:b w:val="0"/>
        </w:rPr>
      </w:pPr>
      <w:r w:rsidRPr="008C1105">
        <w:rPr>
          <w:b w:val="0"/>
        </w:rPr>
        <w:t>Panel musi posiadać minimum 144 celi w technologii PERC HalfCut z minimum 9 bus-barów</w:t>
      </w:r>
    </w:p>
    <w:p w:rsidR="00C5318F" w:rsidRPr="008C1105" w:rsidRDefault="00C5318F" w:rsidP="00FA12A3">
      <w:pPr>
        <w:pStyle w:val="Akapitzlist"/>
        <w:numPr>
          <w:ilvl w:val="0"/>
          <w:numId w:val="26"/>
        </w:numPr>
        <w:spacing w:line="276" w:lineRule="auto"/>
        <w:jc w:val="both"/>
        <w:rPr>
          <w:b w:val="0"/>
        </w:rPr>
      </w:pPr>
      <w:r w:rsidRPr="008C1105">
        <w:rPr>
          <w:b w:val="0"/>
        </w:rPr>
        <w:t>Panel nie może ważyć więcej niż 25kg</w:t>
      </w:r>
    </w:p>
    <w:p w:rsidR="00C5318F" w:rsidRPr="008C1105" w:rsidRDefault="00C5318F" w:rsidP="00FA12A3">
      <w:pPr>
        <w:pStyle w:val="Akapitzlist"/>
        <w:numPr>
          <w:ilvl w:val="0"/>
          <w:numId w:val="26"/>
        </w:numPr>
        <w:spacing w:line="276" w:lineRule="auto"/>
        <w:jc w:val="both"/>
        <w:rPr>
          <w:b w:val="0"/>
        </w:rPr>
      </w:pPr>
      <w:r w:rsidRPr="008C1105">
        <w:rPr>
          <w:b w:val="0"/>
        </w:rPr>
        <w:t>Panel musi być przystosowany do montażu na szynach PV 40x40 poprzez 40mm bracket (rama minimum 40mm)</w:t>
      </w:r>
    </w:p>
    <w:p w:rsidR="00C5318F" w:rsidRPr="008C1105" w:rsidRDefault="00C5318F" w:rsidP="00FA12A3">
      <w:pPr>
        <w:pStyle w:val="Akapitzlist"/>
        <w:numPr>
          <w:ilvl w:val="0"/>
          <w:numId w:val="26"/>
        </w:numPr>
        <w:spacing w:line="276" w:lineRule="auto"/>
        <w:jc w:val="both"/>
        <w:rPr>
          <w:b w:val="0"/>
        </w:rPr>
      </w:pPr>
      <w:r w:rsidRPr="008C1105">
        <w:rPr>
          <w:b w:val="0"/>
        </w:rPr>
        <w:t>Panel nie może być wyższy niż 2110mm</w:t>
      </w:r>
    </w:p>
    <w:p w:rsidR="00C5318F" w:rsidRPr="008C1105" w:rsidRDefault="00C5318F" w:rsidP="00FA12A3">
      <w:pPr>
        <w:pStyle w:val="Akapitzlist"/>
        <w:numPr>
          <w:ilvl w:val="0"/>
          <w:numId w:val="26"/>
        </w:numPr>
        <w:spacing w:line="276" w:lineRule="auto"/>
        <w:jc w:val="both"/>
        <w:rPr>
          <w:b w:val="0"/>
        </w:rPr>
      </w:pPr>
      <w:r w:rsidRPr="008C1105">
        <w:rPr>
          <w:b w:val="0"/>
        </w:rPr>
        <w:t>Panel musi być produkowany w serii produktu do 420W</w:t>
      </w:r>
    </w:p>
    <w:p w:rsidR="00C5318F" w:rsidRPr="008C1105" w:rsidRDefault="00C5318F" w:rsidP="00FA12A3">
      <w:pPr>
        <w:pStyle w:val="Akapitzlist"/>
        <w:numPr>
          <w:ilvl w:val="0"/>
          <w:numId w:val="26"/>
        </w:numPr>
        <w:spacing w:line="276" w:lineRule="auto"/>
        <w:jc w:val="both"/>
        <w:rPr>
          <w:b w:val="0"/>
        </w:rPr>
      </w:pPr>
      <w:r w:rsidRPr="008C1105">
        <w:rPr>
          <w:b w:val="0"/>
        </w:rPr>
        <w:t>Panel musi mieć maksymalną moc sumaryczną (Standard Test Conditions, 1000W/m2) nie mniejszą niż 4</w:t>
      </w:r>
      <w:r>
        <w:rPr>
          <w:b w:val="0"/>
        </w:rPr>
        <w:t>0</w:t>
      </w:r>
      <w:r w:rsidRPr="008C1105">
        <w:rPr>
          <w:b w:val="0"/>
        </w:rPr>
        <w:t>0W</w:t>
      </w:r>
    </w:p>
    <w:p w:rsidR="00C5318F" w:rsidRPr="008C1105" w:rsidRDefault="00C5318F" w:rsidP="00FA12A3">
      <w:pPr>
        <w:pStyle w:val="Akapitzlist"/>
        <w:numPr>
          <w:ilvl w:val="0"/>
          <w:numId w:val="26"/>
        </w:numPr>
        <w:spacing w:line="276" w:lineRule="auto"/>
        <w:jc w:val="both"/>
        <w:rPr>
          <w:b w:val="0"/>
        </w:rPr>
      </w:pPr>
      <w:r w:rsidRPr="008C1105">
        <w:rPr>
          <w:b w:val="0"/>
        </w:rPr>
        <w:t>Panel musi mieć maksymalną moc sumaryczną NMOT (Nominal Module Operating Temperature, 800W/m2) nie mniejszą niż 300W</w:t>
      </w:r>
    </w:p>
    <w:p w:rsidR="00C5318F" w:rsidRPr="008C1105" w:rsidRDefault="00C5318F" w:rsidP="00FA12A3">
      <w:pPr>
        <w:pStyle w:val="Akapitzlist"/>
        <w:numPr>
          <w:ilvl w:val="0"/>
          <w:numId w:val="26"/>
        </w:numPr>
        <w:spacing w:line="276" w:lineRule="auto"/>
        <w:jc w:val="both"/>
        <w:rPr>
          <w:b w:val="0"/>
        </w:rPr>
      </w:pPr>
      <w:r w:rsidRPr="008C1105">
        <w:rPr>
          <w:b w:val="0"/>
        </w:rPr>
        <w:t>Panel musi posiadać:</w:t>
      </w:r>
    </w:p>
    <w:p w:rsidR="00C5318F" w:rsidRPr="008C1105" w:rsidRDefault="00C5318F" w:rsidP="00FA12A3">
      <w:pPr>
        <w:pStyle w:val="Akapitzlist"/>
        <w:numPr>
          <w:ilvl w:val="1"/>
          <w:numId w:val="26"/>
        </w:numPr>
        <w:spacing w:line="276" w:lineRule="auto"/>
        <w:jc w:val="both"/>
        <w:rPr>
          <w:b w:val="0"/>
        </w:rPr>
      </w:pPr>
      <w:r w:rsidRPr="008C1105">
        <w:rPr>
          <w:b w:val="0"/>
        </w:rPr>
        <w:t>minimalne napięcie jałowe Voc: 47V</w:t>
      </w:r>
    </w:p>
    <w:p w:rsidR="00C5318F" w:rsidRPr="008C1105" w:rsidRDefault="00C5318F" w:rsidP="00FA12A3">
      <w:pPr>
        <w:pStyle w:val="Akapitzlist"/>
        <w:numPr>
          <w:ilvl w:val="1"/>
          <w:numId w:val="26"/>
        </w:numPr>
        <w:spacing w:line="276" w:lineRule="auto"/>
        <w:jc w:val="both"/>
        <w:rPr>
          <w:b w:val="0"/>
        </w:rPr>
      </w:pPr>
      <w:r w:rsidRPr="008C1105">
        <w:rPr>
          <w:b w:val="0"/>
        </w:rPr>
        <w:t>minimalne napięcie mocy maksymalnej Vmp: 39</w:t>
      </w:r>
    </w:p>
    <w:p w:rsidR="00C5318F" w:rsidRPr="008C1105" w:rsidRDefault="00C5318F" w:rsidP="00FA12A3">
      <w:pPr>
        <w:pStyle w:val="Akapitzlist"/>
        <w:numPr>
          <w:ilvl w:val="1"/>
          <w:numId w:val="26"/>
        </w:numPr>
        <w:spacing w:line="276" w:lineRule="auto"/>
        <w:jc w:val="both"/>
        <w:rPr>
          <w:b w:val="0"/>
        </w:rPr>
      </w:pPr>
      <w:r w:rsidRPr="008C1105">
        <w:rPr>
          <w:b w:val="0"/>
        </w:rPr>
        <w:t>maksymalny prąd zwarciowy Isc: 12A</w:t>
      </w:r>
    </w:p>
    <w:p w:rsidR="00C5318F" w:rsidRPr="008C1105" w:rsidRDefault="00C5318F" w:rsidP="00FA12A3">
      <w:pPr>
        <w:pStyle w:val="Akapitzlist"/>
        <w:numPr>
          <w:ilvl w:val="1"/>
          <w:numId w:val="26"/>
        </w:numPr>
        <w:spacing w:line="276" w:lineRule="auto"/>
        <w:jc w:val="both"/>
        <w:rPr>
          <w:b w:val="0"/>
        </w:rPr>
      </w:pPr>
      <w:r w:rsidRPr="008C1105">
        <w:rPr>
          <w:b w:val="0"/>
        </w:rPr>
        <w:t>minimalne natężenie mocy maksymalnej: 10A</w:t>
      </w:r>
    </w:p>
    <w:p w:rsidR="00C5318F" w:rsidRPr="008C1105" w:rsidRDefault="00C5318F" w:rsidP="00FA12A3">
      <w:pPr>
        <w:pStyle w:val="Akapitzlist"/>
        <w:numPr>
          <w:ilvl w:val="1"/>
          <w:numId w:val="26"/>
        </w:numPr>
        <w:spacing w:line="276" w:lineRule="auto"/>
        <w:jc w:val="both"/>
        <w:rPr>
          <w:b w:val="0"/>
        </w:rPr>
      </w:pPr>
      <w:r w:rsidRPr="008C1105">
        <w:rPr>
          <w:b w:val="0"/>
        </w:rPr>
        <w:t>sprawność na poziomie minimum 18,5%</w:t>
      </w:r>
    </w:p>
    <w:p w:rsidR="00C5318F" w:rsidRPr="008C1105" w:rsidRDefault="00C5318F" w:rsidP="00FA12A3">
      <w:pPr>
        <w:pStyle w:val="Akapitzlist"/>
        <w:numPr>
          <w:ilvl w:val="1"/>
          <w:numId w:val="26"/>
        </w:numPr>
        <w:spacing w:line="276" w:lineRule="auto"/>
        <w:jc w:val="both"/>
        <w:rPr>
          <w:b w:val="0"/>
        </w:rPr>
      </w:pPr>
      <w:r w:rsidRPr="008C1105">
        <w:rPr>
          <w:b w:val="0"/>
        </w:rPr>
        <w:t>minimalne warunki pracy -40 - +85st.C</w:t>
      </w:r>
    </w:p>
    <w:p w:rsidR="00C5318F" w:rsidRPr="008C1105" w:rsidRDefault="00C5318F" w:rsidP="00FA12A3">
      <w:pPr>
        <w:pStyle w:val="Akapitzlist"/>
        <w:numPr>
          <w:ilvl w:val="1"/>
          <w:numId w:val="26"/>
        </w:numPr>
        <w:spacing w:line="276" w:lineRule="auto"/>
        <w:jc w:val="both"/>
        <w:rPr>
          <w:b w:val="0"/>
        </w:rPr>
      </w:pPr>
      <w:r w:rsidRPr="008C1105">
        <w:rPr>
          <w:b w:val="0"/>
        </w:rPr>
        <w:t>praca przy napięciu stringu 1500V</w:t>
      </w:r>
    </w:p>
    <w:p w:rsidR="00C5318F" w:rsidRPr="008C1105" w:rsidRDefault="00C5318F" w:rsidP="00FA12A3">
      <w:pPr>
        <w:pStyle w:val="Akapitzlist"/>
        <w:numPr>
          <w:ilvl w:val="1"/>
          <w:numId w:val="26"/>
        </w:numPr>
        <w:spacing w:line="276" w:lineRule="auto"/>
        <w:jc w:val="both"/>
        <w:rPr>
          <w:b w:val="0"/>
        </w:rPr>
      </w:pPr>
      <w:r w:rsidRPr="008C1105">
        <w:rPr>
          <w:b w:val="0"/>
        </w:rPr>
        <w:t>nacisk śniegu nie mniej niż 5400Pa i wiatru nie mniej niż 3600Pa</w:t>
      </w:r>
    </w:p>
    <w:p w:rsidR="00C5318F" w:rsidRPr="008C1105" w:rsidRDefault="00C5318F" w:rsidP="00FA12A3">
      <w:pPr>
        <w:pStyle w:val="Akapitzlist"/>
        <w:numPr>
          <w:ilvl w:val="0"/>
          <w:numId w:val="26"/>
        </w:numPr>
        <w:spacing w:line="276" w:lineRule="auto"/>
        <w:jc w:val="both"/>
        <w:rPr>
          <w:b w:val="0"/>
        </w:rPr>
      </w:pPr>
      <w:r w:rsidRPr="008C1105">
        <w:rPr>
          <w:b w:val="0"/>
        </w:rPr>
        <w:t xml:space="preserve">Moduł musi spełniać warunki </w:t>
      </w:r>
      <w:proofErr w:type="gramStart"/>
      <w:r w:rsidRPr="008C1105">
        <w:rPr>
          <w:b w:val="0"/>
        </w:rPr>
        <w:t>p.poż</w:t>
      </w:r>
      <w:proofErr w:type="gramEnd"/>
      <w:r w:rsidRPr="008C1105">
        <w:rPr>
          <w:b w:val="0"/>
        </w:rPr>
        <w:t xml:space="preserve"> klasy C (IEC61730)</w:t>
      </w:r>
    </w:p>
    <w:p w:rsidR="00C5318F" w:rsidRPr="008C1105" w:rsidRDefault="00C5318F" w:rsidP="00FA12A3">
      <w:pPr>
        <w:pStyle w:val="Akapitzlist"/>
        <w:numPr>
          <w:ilvl w:val="0"/>
          <w:numId w:val="26"/>
        </w:numPr>
        <w:spacing w:line="276" w:lineRule="auto"/>
        <w:jc w:val="both"/>
        <w:rPr>
          <w:b w:val="0"/>
        </w:rPr>
      </w:pPr>
      <w:r w:rsidRPr="008C1105">
        <w:rPr>
          <w:b w:val="0"/>
        </w:rPr>
        <w:t>Panel musi być wytworzony w technologii uniemożliwiającej mikropęknięcia</w:t>
      </w:r>
    </w:p>
    <w:p w:rsidR="00C5318F" w:rsidRPr="008C1105" w:rsidRDefault="00C5318F" w:rsidP="00FA12A3">
      <w:pPr>
        <w:pStyle w:val="Akapitzlist"/>
        <w:numPr>
          <w:ilvl w:val="0"/>
          <w:numId w:val="26"/>
        </w:numPr>
        <w:spacing w:line="276" w:lineRule="auto"/>
        <w:jc w:val="both"/>
        <w:rPr>
          <w:b w:val="0"/>
        </w:rPr>
      </w:pPr>
      <w:r w:rsidRPr="008C1105">
        <w:rPr>
          <w:b w:val="0"/>
        </w:rPr>
        <w:t>Panel musi posiadać tolerancję mocy do + 5%</w:t>
      </w:r>
    </w:p>
    <w:p w:rsidR="00C5318F" w:rsidRPr="008C1105" w:rsidRDefault="00C5318F" w:rsidP="00FA12A3">
      <w:pPr>
        <w:pStyle w:val="Akapitzlist"/>
        <w:numPr>
          <w:ilvl w:val="0"/>
          <w:numId w:val="26"/>
        </w:numPr>
        <w:spacing w:line="276" w:lineRule="auto"/>
        <w:jc w:val="both"/>
        <w:rPr>
          <w:b w:val="0"/>
        </w:rPr>
      </w:pPr>
      <w:r w:rsidRPr="008C1105">
        <w:rPr>
          <w:b w:val="0"/>
        </w:rPr>
        <w:t>Panel musi posiadać ramę z aluminium anodyzowanego</w:t>
      </w:r>
    </w:p>
    <w:p w:rsidR="00C5318F" w:rsidRPr="008C1105" w:rsidRDefault="00C5318F" w:rsidP="00FA12A3">
      <w:pPr>
        <w:pStyle w:val="Akapitzlist"/>
        <w:numPr>
          <w:ilvl w:val="0"/>
          <w:numId w:val="26"/>
        </w:numPr>
        <w:spacing w:line="276" w:lineRule="auto"/>
        <w:jc w:val="both"/>
        <w:rPr>
          <w:b w:val="0"/>
        </w:rPr>
      </w:pPr>
      <w:r w:rsidRPr="008C1105">
        <w:rPr>
          <w:b w:val="0"/>
        </w:rPr>
        <w:t>Panel musi być wyposażony w dwa konektory MC4 w standardzie T4 (ściągalne tylko z użyciem narzędzia, niemożliwe do otwarcia ręcznie) na przewodzie minimum 4mm2 (IEC) lub MC4-EVO2</w:t>
      </w:r>
    </w:p>
    <w:p w:rsidR="00C5318F" w:rsidRPr="008C1105" w:rsidRDefault="00C5318F" w:rsidP="00FA12A3">
      <w:pPr>
        <w:pStyle w:val="Akapitzlist"/>
        <w:numPr>
          <w:ilvl w:val="0"/>
          <w:numId w:val="26"/>
        </w:numPr>
        <w:spacing w:line="276" w:lineRule="auto"/>
        <w:jc w:val="both"/>
        <w:rPr>
          <w:b w:val="0"/>
        </w:rPr>
      </w:pPr>
      <w:r w:rsidRPr="008C1105">
        <w:rPr>
          <w:b w:val="0"/>
        </w:rPr>
        <w:t>Panel musi posiadać minimum 3 diody bypass zabezpieczone w IP68</w:t>
      </w:r>
    </w:p>
    <w:p w:rsidR="00C5318F" w:rsidRPr="008C1105" w:rsidRDefault="00C5318F" w:rsidP="00FA12A3">
      <w:pPr>
        <w:pStyle w:val="Akapitzlist"/>
        <w:numPr>
          <w:ilvl w:val="0"/>
          <w:numId w:val="26"/>
        </w:numPr>
        <w:spacing w:line="276" w:lineRule="auto"/>
        <w:jc w:val="both"/>
        <w:rPr>
          <w:b w:val="0"/>
        </w:rPr>
      </w:pPr>
      <w:r w:rsidRPr="008C1105">
        <w:rPr>
          <w:b w:val="0"/>
        </w:rPr>
        <w:t>Panel musi posiadać minimum 3,2mm szybę posiadającą powłokę samoczyszczącą</w:t>
      </w:r>
    </w:p>
    <w:p w:rsidR="00C5318F" w:rsidRPr="008C1105" w:rsidRDefault="00C5318F" w:rsidP="00FA12A3">
      <w:pPr>
        <w:pStyle w:val="Akapitzlist"/>
        <w:numPr>
          <w:ilvl w:val="0"/>
          <w:numId w:val="26"/>
        </w:numPr>
        <w:spacing w:line="276" w:lineRule="auto"/>
        <w:jc w:val="both"/>
        <w:rPr>
          <w:b w:val="0"/>
        </w:rPr>
      </w:pPr>
      <w:r w:rsidRPr="008C1105">
        <w:rPr>
          <w:b w:val="0"/>
        </w:rPr>
        <w:t>Panel musi posiadać następujące certyfikaty: CE, DVE, SGS, WEEE, TUV</w:t>
      </w:r>
      <w:r>
        <w:rPr>
          <w:b w:val="0"/>
        </w:rPr>
        <w:t xml:space="preserve"> lub równoważne</w:t>
      </w:r>
    </w:p>
    <w:p w:rsidR="00C5318F" w:rsidRPr="008C1105" w:rsidRDefault="00C5318F" w:rsidP="00FA12A3">
      <w:pPr>
        <w:pStyle w:val="Akapitzlist"/>
        <w:numPr>
          <w:ilvl w:val="0"/>
          <w:numId w:val="26"/>
        </w:numPr>
        <w:spacing w:line="276" w:lineRule="auto"/>
        <w:jc w:val="both"/>
        <w:rPr>
          <w:b w:val="0"/>
        </w:rPr>
      </w:pPr>
      <w:r w:rsidRPr="008C1105">
        <w:rPr>
          <w:b w:val="0"/>
        </w:rPr>
        <w:t>Panel musi spełniać normy: DIN EN IEC 61730-1 (VDE 0126-30-1):2018-10; EN IEC 61730-1:2018+AC:2018, DIN EN IEC 61730-2 (VDE 0126-30-2):2018-10; EN IEC 61730-2:2018+AC:2018, NC-R FG2016/631</w:t>
      </w:r>
      <w:r>
        <w:rPr>
          <w:b w:val="0"/>
        </w:rPr>
        <w:t xml:space="preserve"> lub równoważne</w:t>
      </w:r>
    </w:p>
    <w:p w:rsidR="00C5318F" w:rsidRPr="008C1105" w:rsidRDefault="00C5318F" w:rsidP="00FA12A3">
      <w:pPr>
        <w:pStyle w:val="Akapitzlist"/>
        <w:numPr>
          <w:ilvl w:val="0"/>
          <w:numId w:val="26"/>
        </w:numPr>
        <w:spacing w:line="276" w:lineRule="auto"/>
        <w:jc w:val="both"/>
        <w:rPr>
          <w:b w:val="0"/>
        </w:rPr>
      </w:pPr>
      <w:r w:rsidRPr="008C1105">
        <w:rPr>
          <w:b w:val="0"/>
        </w:rPr>
        <w:t>Panel musi spełniać wymagania Dyrektywy 2014/35/EU i Dyrektywy 2016/631/EU</w:t>
      </w:r>
    </w:p>
    <w:p w:rsidR="00C5318F" w:rsidRPr="008C1105" w:rsidRDefault="00C5318F" w:rsidP="00FA12A3">
      <w:pPr>
        <w:pStyle w:val="Akapitzlist"/>
        <w:numPr>
          <w:ilvl w:val="0"/>
          <w:numId w:val="26"/>
        </w:numPr>
        <w:spacing w:line="276" w:lineRule="auto"/>
        <w:jc w:val="both"/>
        <w:rPr>
          <w:b w:val="0"/>
        </w:rPr>
      </w:pPr>
      <w:r w:rsidRPr="008C1105">
        <w:rPr>
          <w:b w:val="0"/>
        </w:rPr>
        <w:t>Panel musi posiadać gwarancję 25 lat na moc panelu (80%).</w:t>
      </w:r>
    </w:p>
    <w:p w:rsidR="00C5318F" w:rsidRDefault="00C5318F" w:rsidP="00FA12A3">
      <w:pPr>
        <w:pStyle w:val="Akapitzlist"/>
        <w:numPr>
          <w:ilvl w:val="0"/>
          <w:numId w:val="26"/>
        </w:numPr>
        <w:spacing w:line="276" w:lineRule="auto"/>
        <w:jc w:val="both"/>
        <w:rPr>
          <w:b w:val="0"/>
        </w:rPr>
      </w:pPr>
      <w:r w:rsidRPr="008C1105">
        <w:rPr>
          <w:b w:val="0"/>
        </w:rPr>
        <w:t>Panel musi posiadać możliwość zwrotu gwarancyjnego na terenie Europy.</w:t>
      </w:r>
    </w:p>
    <w:p w:rsidR="00B841C0" w:rsidRPr="00F72EAA" w:rsidRDefault="00F72EAA" w:rsidP="00FA12A3">
      <w:pPr>
        <w:pStyle w:val="Akapitzlist"/>
        <w:numPr>
          <w:ilvl w:val="0"/>
          <w:numId w:val="26"/>
        </w:numPr>
        <w:spacing w:line="276" w:lineRule="auto"/>
        <w:jc w:val="both"/>
        <w:rPr>
          <w:b w:val="0"/>
        </w:rPr>
      </w:pPr>
      <w:r>
        <w:rPr>
          <w:b w:val="0"/>
        </w:rPr>
        <w:t>Gwarancja 5 lat</w:t>
      </w:r>
    </w:p>
    <w:p w:rsidR="00880605" w:rsidRPr="00880605" w:rsidRDefault="00880605" w:rsidP="00833D8C">
      <w:pPr>
        <w:spacing w:line="276" w:lineRule="auto"/>
        <w:jc w:val="both"/>
        <w:rPr>
          <w:b/>
        </w:rPr>
      </w:pPr>
      <w:bookmarkStart w:id="14" w:name="_Toc463393904"/>
      <w:r w:rsidRPr="00880605">
        <w:rPr>
          <w:b/>
        </w:rPr>
        <w:t>Falowniki</w:t>
      </w:r>
      <w:bookmarkEnd w:id="14"/>
      <w:r w:rsidRPr="00880605">
        <w:rPr>
          <w:b/>
        </w:rPr>
        <w:t xml:space="preserve"> </w:t>
      </w:r>
    </w:p>
    <w:p w:rsidR="00880605" w:rsidRDefault="00880605" w:rsidP="00833D8C">
      <w:pPr>
        <w:autoSpaceDE w:val="0"/>
        <w:autoSpaceDN w:val="0"/>
        <w:adjustRightInd w:val="0"/>
        <w:spacing w:line="276" w:lineRule="auto"/>
        <w:jc w:val="both"/>
      </w:pPr>
    </w:p>
    <w:p w:rsidR="00F910BE" w:rsidRPr="00927659" w:rsidRDefault="00F910BE" w:rsidP="00833D8C">
      <w:pPr>
        <w:autoSpaceDE w:val="0"/>
        <w:autoSpaceDN w:val="0"/>
        <w:adjustRightInd w:val="0"/>
        <w:spacing w:line="276" w:lineRule="auto"/>
        <w:jc w:val="both"/>
      </w:pPr>
      <w:bookmarkStart w:id="15" w:name="_Toc463393905"/>
      <w:r w:rsidRPr="00927659">
        <w:t>Najwa</w:t>
      </w:r>
      <w:r w:rsidRPr="00927659">
        <w:rPr>
          <w:rFonts w:eastAsia="TimesNewRoman"/>
        </w:rPr>
        <w:t>ż</w:t>
      </w:r>
      <w:r w:rsidRPr="00927659">
        <w:t>niejsz</w:t>
      </w:r>
      <w:r w:rsidRPr="00927659">
        <w:rPr>
          <w:rFonts w:eastAsia="TimesNewRoman"/>
        </w:rPr>
        <w:t xml:space="preserve">ą </w:t>
      </w:r>
      <w:r w:rsidRPr="00927659">
        <w:t>funkcj</w:t>
      </w:r>
      <w:r w:rsidRPr="00927659">
        <w:rPr>
          <w:rFonts w:eastAsia="TimesNewRoman"/>
        </w:rPr>
        <w:t xml:space="preserve">ą </w:t>
      </w:r>
      <w:r w:rsidRPr="00927659">
        <w:t>inwertera jest zamiana pr</w:t>
      </w:r>
      <w:r w:rsidRPr="00927659">
        <w:rPr>
          <w:rFonts w:eastAsia="TimesNewRoman"/>
        </w:rPr>
        <w:t>ą</w:t>
      </w:r>
      <w:r w:rsidRPr="00927659">
        <w:t>du stałego wytwarzanego przez moduły fotowoltaiczne na pr</w:t>
      </w:r>
      <w:r w:rsidRPr="00927659">
        <w:rPr>
          <w:rFonts w:eastAsia="TimesNewRoman"/>
        </w:rPr>
        <w:t>ą</w:t>
      </w:r>
      <w:r w:rsidRPr="00927659">
        <w:t>d zmienny o parametrach umo</w:t>
      </w:r>
      <w:r w:rsidRPr="00927659">
        <w:rPr>
          <w:rFonts w:eastAsia="TimesNewRoman"/>
        </w:rPr>
        <w:t>ż</w:t>
      </w:r>
      <w:r w:rsidRPr="00927659">
        <w:t>liwiaj</w:t>
      </w:r>
      <w:r w:rsidRPr="00927659">
        <w:rPr>
          <w:rFonts w:eastAsia="TimesNewRoman"/>
        </w:rPr>
        <w:t>ą</w:t>
      </w:r>
      <w:r w:rsidRPr="00927659">
        <w:t>cych zasilanie urz</w:t>
      </w:r>
      <w:r w:rsidRPr="00927659">
        <w:rPr>
          <w:rFonts w:eastAsia="TimesNewRoman"/>
        </w:rPr>
        <w:t>ą</w:t>
      </w:r>
      <w:r w:rsidRPr="00927659">
        <w:t>dze</w:t>
      </w:r>
      <w:r w:rsidRPr="00927659">
        <w:rPr>
          <w:rFonts w:eastAsia="TimesNewRoman"/>
        </w:rPr>
        <w:t xml:space="preserve">ń </w:t>
      </w:r>
      <w:r w:rsidRPr="00927659">
        <w:t>elektrycznych, a tak</w:t>
      </w:r>
      <w:r w:rsidRPr="00927659">
        <w:rPr>
          <w:rFonts w:eastAsia="TimesNewRoman"/>
        </w:rPr>
        <w:t>ż</w:t>
      </w:r>
      <w:r w:rsidRPr="00927659">
        <w:t>e jego dostarczanie do sieci elektroenergetycznej. Ponadto inwerter steruje prac</w:t>
      </w:r>
      <w:r w:rsidRPr="00927659">
        <w:rPr>
          <w:rFonts w:eastAsia="TimesNewRoman"/>
        </w:rPr>
        <w:t xml:space="preserve">ą </w:t>
      </w:r>
      <w:r w:rsidRPr="00927659">
        <w:t>systemu fotowoltaicznego co przekłada si</w:t>
      </w:r>
      <w:r w:rsidRPr="00927659">
        <w:rPr>
          <w:rFonts w:eastAsia="TimesNewRoman"/>
        </w:rPr>
        <w:t xml:space="preserve">ę </w:t>
      </w:r>
      <w:r w:rsidRPr="00927659">
        <w:t>na poprawne funkcjonowanie instalacji. W przypadku awarii sieci elektroenergetycznej, czyli zaniku napi</w:t>
      </w:r>
      <w:r w:rsidRPr="00927659">
        <w:rPr>
          <w:rFonts w:eastAsia="TimesNewRoman"/>
        </w:rPr>
        <w:t>ę</w:t>
      </w:r>
      <w:r w:rsidRPr="00927659">
        <w:t>cia w sieci, inwerter odł</w:t>
      </w:r>
      <w:r w:rsidRPr="00927659">
        <w:rPr>
          <w:rFonts w:eastAsia="TimesNewRoman"/>
        </w:rPr>
        <w:t>ą</w:t>
      </w:r>
      <w:r w:rsidRPr="00927659">
        <w:t>cza system fotowoltaiczny i uniemo</w:t>
      </w:r>
      <w:r w:rsidRPr="00927659">
        <w:rPr>
          <w:rFonts w:eastAsia="TimesNewRoman"/>
        </w:rPr>
        <w:t>ż</w:t>
      </w:r>
      <w:r w:rsidRPr="00927659">
        <w:t>liwia dostarczanie wyprodukowanej energii do sieci ze wzgl</w:t>
      </w:r>
      <w:r w:rsidRPr="00927659">
        <w:rPr>
          <w:rFonts w:eastAsia="TimesNewRoman"/>
        </w:rPr>
        <w:t>ę</w:t>
      </w:r>
      <w:r w:rsidRPr="00927659">
        <w:t>dów bezpiecze</w:t>
      </w:r>
      <w:r w:rsidRPr="00927659">
        <w:rPr>
          <w:rFonts w:eastAsia="TimesNewRoman"/>
        </w:rPr>
        <w:t>ń</w:t>
      </w:r>
      <w:r w:rsidRPr="00927659">
        <w:t>stwa.</w:t>
      </w:r>
    </w:p>
    <w:p w:rsidR="00F910BE" w:rsidRDefault="00F910BE" w:rsidP="00833D8C">
      <w:pPr>
        <w:pStyle w:val="Nagwek4"/>
        <w:numPr>
          <w:ilvl w:val="0"/>
          <w:numId w:val="0"/>
        </w:numPr>
        <w:spacing w:line="276" w:lineRule="auto"/>
        <w:jc w:val="both"/>
        <w:rPr>
          <w:b w:val="0"/>
          <w:color w:val="auto"/>
          <w:szCs w:val="24"/>
        </w:rPr>
      </w:pPr>
    </w:p>
    <w:p w:rsidR="00E40C12" w:rsidRPr="00F3237C" w:rsidRDefault="00E40C12" w:rsidP="00E40C12">
      <w:pPr>
        <w:pStyle w:val="Nagwek4"/>
        <w:numPr>
          <w:ilvl w:val="0"/>
          <w:numId w:val="0"/>
        </w:numPr>
        <w:spacing w:line="276" w:lineRule="auto"/>
        <w:jc w:val="both"/>
      </w:pPr>
      <w:r w:rsidRPr="00F3237C">
        <w:t>Wymagania minimalne dla falowników</w:t>
      </w:r>
    </w:p>
    <w:p w:rsidR="00E40C12" w:rsidRPr="00F3237C" w:rsidRDefault="00E40C12" w:rsidP="00E40C12">
      <w:pPr>
        <w:spacing w:line="276" w:lineRule="auto"/>
        <w:jc w:val="both"/>
      </w:pPr>
    </w:p>
    <w:p w:rsidR="00E40C12" w:rsidRPr="004B28EA" w:rsidRDefault="00E40C12" w:rsidP="00E40C12">
      <w:pPr>
        <w:pStyle w:val="Akapitzlist"/>
        <w:numPr>
          <w:ilvl w:val="0"/>
          <w:numId w:val="27"/>
        </w:numPr>
        <w:spacing w:line="276" w:lineRule="auto"/>
        <w:jc w:val="both"/>
        <w:rPr>
          <w:b w:val="0"/>
        </w:rPr>
      </w:pPr>
      <w:r w:rsidRPr="004B28EA">
        <w:rPr>
          <w:b w:val="0"/>
        </w:rPr>
        <w:t>falownik trójfazowy</w:t>
      </w:r>
      <w:r>
        <w:rPr>
          <w:b w:val="0"/>
        </w:rPr>
        <w:t xml:space="preserve"> o mocy dostosowanej do planowanej elektrowni</w:t>
      </w:r>
      <w:r w:rsidRPr="004B28EA">
        <w:rPr>
          <w:b w:val="0"/>
        </w:rPr>
        <w:t xml:space="preserve"> </w:t>
      </w:r>
      <w:r>
        <w:rPr>
          <w:b w:val="0"/>
        </w:rPr>
        <w:t xml:space="preserve">(patrz. </w:t>
      </w:r>
      <w:r w:rsidRPr="003347E7">
        <w:rPr>
          <w:b w:val="0"/>
        </w:rPr>
        <w:t>audyty elektryczne</w:t>
      </w:r>
      <w:r w:rsidRPr="003347E7">
        <w:t xml:space="preserve"> – Załącznik nr 3 i 4</w:t>
      </w:r>
      <w:r>
        <w:rPr>
          <w:b w:val="0"/>
        </w:rPr>
        <w:t>)</w:t>
      </w:r>
    </w:p>
    <w:p w:rsidR="00E40C12" w:rsidRPr="00F3237C" w:rsidRDefault="00E40C12" w:rsidP="00E40C12">
      <w:pPr>
        <w:pStyle w:val="Akapitzlist"/>
        <w:numPr>
          <w:ilvl w:val="0"/>
          <w:numId w:val="27"/>
        </w:numPr>
        <w:spacing w:line="276" w:lineRule="auto"/>
        <w:jc w:val="both"/>
        <w:rPr>
          <w:b w:val="0"/>
        </w:rPr>
      </w:pPr>
      <w:r w:rsidRPr="00F3237C">
        <w:rPr>
          <w:b w:val="0"/>
        </w:rPr>
        <w:t>obudowa pasywna, nie dopuszcza się obudów z wiatrakiem</w:t>
      </w:r>
    </w:p>
    <w:p w:rsidR="00E40C12" w:rsidRPr="00F3237C" w:rsidRDefault="00E40C12" w:rsidP="00E40C12">
      <w:pPr>
        <w:pStyle w:val="Akapitzlist"/>
        <w:numPr>
          <w:ilvl w:val="0"/>
          <w:numId w:val="27"/>
        </w:numPr>
        <w:spacing w:line="276" w:lineRule="auto"/>
        <w:jc w:val="both"/>
        <w:rPr>
          <w:b w:val="0"/>
        </w:rPr>
      </w:pPr>
      <w:r w:rsidRPr="00F3237C">
        <w:rPr>
          <w:b w:val="0"/>
        </w:rPr>
        <w:t>maksymalna moc DC nie mniejsza niż 2</w:t>
      </w:r>
      <w:r>
        <w:rPr>
          <w:b w:val="0"/>
        </w:rPr>
        <w:t>55</w:t>
      </w:r>
      <w:r w:rsidRPr="00F3237C">
        <w:rPr>
          <w:b w:val="0"/>
        </w:rPr>
        <w:t>00Wp</w:t>
      </w:r>
    </w:p>
    <w:p w:rsidR="00E40C12" w:rsidRPr="00F3237C" w:rsidRDefault="00E40C12" w:rsidP="00E40C12">
      <w:pPr>
        <w:pStyle w:val="Akapitzlist"/>
        <w:numPr>
          <w:ilvl w:val="0"/>
          <w:numId w:val="27"/>
        </w:numPr>
        <w:spacing w:line="276" w:lineRule="auto"/>
        <w:jc w:val="both"/>
        <w:rPr>
          <w:b w:val="0"/>
        </w:rPr>
      </w:pPr>
      <w:r w:rsidRPr="00F3237C">
        <w:rPr>
          <w:b w:val="0"/>
        </w:rPr>
        <w:t>maksymalne napięcie wejściowe Vmax nie mniejsze niż 1000V</w:t>
      </w:r>
    </w:p>
    <w:p w:rsidR="00E40C12" w:rsidRPr="00F3237C" w:rsidRDefault="00E40C12" w:rsidP="00E40C12">
      <w:pPr>
        <w:pStyle w:val="Akapitzlist"/>
        <w:numPr>
          <w:ilvl w:val="0"/>
          <w:numId w:val="27"/>
        </w:numPr>
        <w:spacing w:line="276" w:lineRule="auto"/>
        <w:jc w:val="both"/>
        <w:rPr>
          <w:b w:val="0"/>
        </w:rPr>
      </w:pPr>
      <w:r w:rsidRPr="00F3237C">
        <w:rPr>
          <w:b w:val="0"/>
        </w:rPr>
        <w:t>znamionowe napięcie wejściowe Vdc 580V</w:t>
      </w:r>
    </w:p>
    <w:p w:rsidR="00E40C12" w:rsidRPr="00F3237C" w:rsidRDefault="00E40C12" w:rsidP="00E40C12">
      <w:pPr>
        <w:pStyle w:val="Akapitzlist"/>
        <w:numPr>
          <w:ilvl w:val="0"/>
          <w:numId w:val="27"/>
        </w:numPr>
        <w:spacing w:line="276" w:lineRule="auto"/>
        <w:jc w:val="both"/>
        <w:rPr>
          <w:b w:val="0"/>
        </w:rPr>
      </w:pPr>
      <w:r w:rsidRPr="00F3237C">
        <w:rPr>
          <w:b w:val="0"/>
        </w:rPr>
        <w:t>minimalne napięcie startowe 15</w:t>
      </w:r>
      <w:r>
        <w:rPr>
          <w:b w:val="0"/>
        </w:rPr>
        <w:t>0</w:t>
      </w:r>
      <w:r w:rsidRPr="00F3237C">
        <w:rPr>
          <w:b w:val="0"/>
        </w:rPr>
        <w:t>V</w:t>
      </w:r>
    </w:p>
    <w:p w:rsidR="00E40C12" w:rsidRPr="00F3237C" w:rsidRDefault="00E40C12" w:rsidP="00E40C12">
      <w:pPr>
        <w:pStyle w:val="Akapitzlist"/>
        <w:numPr>
          <w:ilvl w:val="0"/>
          <w:numId w:val="27"/>
        </w:numPr>
        <w:spacing w:line="276" w:lineRule="auto"/>
        <w:jc w:val="both"/>
        <w:rPr>
          <w:b w:val="0"/>
        </w:rPr>
      </w:pPr>
      <w:r w:rsidRPr="00F3237C">
        <w:rPr>
          <w:b w:val="0"/>
        </w:rPr>
        <w:t xml:space="preserve">zakres napięcia MPPT </w:t>
      </w:r>
      <w:r>
        <w:rPr>
          <w:b w:val="0"/>
        </w:rPr>
        <w:t>390</w:t>
      </w:r>
      <w:r w:rsidRPr="00F3237C">
        <w:rPr>
          <w:b w:val="0"/>
        </w:rPr>
        <w:t>-800V</w:t>
      </w:r>
    </w:p>
    <w:p w:rsidR="00E40C12" w:rsidRPr="00F3237C" w:rsidRDefault="00E40C12" w:rsidP="00E40C12">
      <w:pPr>
        <w:pStyle w:val="Akapitzlist"/>
        <w:numPr>
          <w:ilvl w:val="0"/>
          <w:numId w:val="27"/>
        </w:numPr>
        <w:spacing w:line="276" w:lineRule="auto"/>
        <w:jc w:val="both"/>
        <w:rPr>
          <w:b w:val="0"/>
        </w:rPr>
      </w:pPr>
      <w:r w:rsidRPr="00F3237C">
        <w:rPr>
          <w:b w:val="0"/>
        </w:rPr>
        <w:t>minimalna liczna MPP: 2</w:t>
      </w:r>
    </w:p>
    <w:p w:rsidR="00E40C12" w:rsidRPr="00F3237C" w:rsidRDefault="00E40C12" w:rsidP="00E40C12">
      <w:pPr>
        <w:pStyle w:val="Akapitzlist"/>
        <w:numPr>
          <w:ilvl w:val="0"/>
          <w:numId w:val="27"/>
        </w:numPr>
        <w:spacing w:line="276" w:lineRule="auto"/>
        <w:jc w:val="both"/>
        <w:rPr>
          <w:b w:val="0"/>
        </w:rPr>
      </w:pPr>
      <w:r w:rsidRPr="00F3237C">
        <w:rPr>
          <w:b w:val="0"/>
        </w:rPr>
        <w:t>minimalna liczba stringów na MPP: 3</w:t>
      </w:r>
    </w:p>
    <w:p w:rsidR="00E40C12" w:rsidRPr="00F3237C" w:rsidRDefault="00E40C12" w:rsidP="00E40C12">
      <w:pPr>
        <w:pStyle w:val="Akapitzlist"/>
        <w:numPr>
          <w:ilvl w:val="0"/>
          <w:numId w:val="27"/>
        </w:numPr>
        <w:spacing w:line="276" w:lineRule="auto"/>
        <w:jc w:val="both"/>
        <w:rPr>
          <w:b w:val="0"/>
        </w:rPr>
      </w:pPr>
      <w:r w:rsidRPr="00F3237C">
        <w:rPr>
          <w:b w:val="0"/>
        </w:rPr>
        <w:t>zakres napięć AC 180-280V na pojedynczej fazie</w:t>
      </w:r>
    </w:p>
    <w:p w:rsidR="00E40C12" w:rsidRPr="00F3237C" w:rsidRDefault="00E40C12" w:rsidP="00E40C12">
      <w:pPr>
        <w:pStyle w:val="Akapitzlist"/>
        <w:numPr>
          <w:ilvl w:val="0"/>
          <w:numId w:val="27"/>
        </w:numPr>
        <w:spacing w:line="276" w:lineRule="auto"/>
        <w:jc w:val="both"/>
        <w:rPr>
          <w:b w:val="0"/>
        </w:rPr>
      </w:pPr>
      <w:r w:rsidRPr="00F3237C">
        <w:rPr>
          <w:b w:val="0"/>
        </w:rPr>
        <w:t>zakres częstotliwości AC: 45-55Hz</w:t>
      </w:r>
    </w:p>
    <w:p w:rsidR="00E40C12" w:rsidRPr="00F3237C" w:rsidRDefault="00E40C12" w:rsidP="00E40C12">
      <w:pPr>
        <w:pStyle w:val="Akapitzlist"/>
        <w:numPr>
          <w:ilvl w:val="0"/>
          <w:numId w:val="27"/>
        </w:numPr>
        <w:spacing w:line="276" w:lineRule="auto"/>
        <w:jc w:val="both"/>
        <w:rPr>
          <w:b w:val="0"/>
        </w:rPr>
      </w:pPr>
      <w:r w:rsidRPr="00F3237C">
        <w:rPr>
          <w:b w:val="0"/>
        </w:rPr>
        <w:t>sprawność nie mniejsza niż 98,2%</w:t>
      </w:r>
    </w:p>
    <w:p w:rsidR="00E40C12" w:rsidRPr="00F3237C" w:rsidRDefault="00E40C12" w:rsidP="00E40C12">
      <w:pPr>
        <w:pStyle w:val="Akapitzlist"/>
        <w:numPr>
          <w:ilvl w:val="0"/>
          <w:numId w:val="27"/>
        </w:numPr>
        <w:spacing w:line="276" w:lineRule="auto"/>
        <w:jc w:val="both"/>
        <w:rPr>
          <w:b w:val="0"/>
        </w:rPr>
      </w:pPr>
      <w:r w:rsidRPr="00F3237C">
        <w:rPr>
          <w:b w:val="0"/>
        </w:rPr>
        <w:t>zamontowany stały rozłącznik na wejściu</w:t>
      </w:r>
    </w:p>
    <w:p w:rsidR="00E40C12" w:rsidRPr="00F3237C" w:rsidRDefault="00E40C12" w:rsidP="00E40C12">
      <w:pPr>
        <w:pStyle w:val="Akapitzlist"/>
        <w:numPr>
          <w:ilvl w:val="0"/>
          <w:numId w:val="27"/>
        </w:numPr>
        <w:spacing w:line="276" w:lineRule="auto"/>
        <w:jc w:val="both"/>
        <w:rPr>
          <w:b w:val="0"/>
        </w:rPr>
      </w:pPr>
      <w:r w:rsidRPr="00F3237C">
        <w:rPr>
          <w:b w:val="0"/>
        </w:rPr>
        <w:t>system monitorowania przebicia</w:t>
      </w:r>
    </w:p>
    <w:p w:rsidR="00E40C12" w:rsidRPr="00F3237C" w:rsidRDefault="00E40C12" w:rsidP="00E40C12">
      <w:pPr>
        <w:pStyle w:val="Akapitzlist"/>
        <w:numPr>
          <w:ilvl w:val="0"/>
          <w:numId w:val="27"/>
        </w:numPr>
        <w:spacing w:line="276" w:lineRule="auto"/>
        <w:jc w:val="both"/>
        <w:rPr>
          <w:b w:val="0"/>
        </w:rPr>
      </w:pPr>
      <w:r w:rsidRPr="00F3237C">
        <w:rPr>
          <w:b w:val="0"/>
        </w:rPr>
        <w:t>system monitorowania sieci</w:t>
      </w:r>
    </w:p>
    <w:p w:rsidR="00E40C12" w:rsidRPr="00F3237C" w:rsidRDefault="00E40C12" w:rsidP="00E40C12">
      <w:pPr>
        <w:pStyle w:val="Akapitzlist"/>
        <w:numPr>
          <w:ilvl w:val="0"/>
          <w:numId w:val="27"/>
        </w:numPr>
        <w:spacing w:line="276" w:lineRule="auto"/>
        <w:jc w:val="both"/>
        <w:rPr>
          <w:b w:val="0"/>
        </w:rPr>
      </w:pPr>
      <w:r w:rsidRPr="00F3237C">
        <w:rPr>
          <w:b w:val="0"/>
        </w:rPr>
        <w:t xml:space="preserve">łączność </w:t>
      </w:r>
      <w:r w:rsidRPr="00E40C12">
        <w:rPr>
          <w:b w:val="0"/>
          <w:color w:val="000000" w:themeColor="text1"/>
        </w:rPr>
        <w:t>Ethernet lub opcjonalnie jednocześnie WiFi</w:t>
      </w:r>
    </w:p>
    <w:p w:rsidR="00E40C12" w:rsidRPr="00F3237C" w:rsidRDefault="00E40C12" w:rsidP="00E40C12">
      <w:pPr>
        <w:pStyle w:val="Akapitzlist"/>
        <w:numPr>
          <w:ilvl w:val="0"/>
          <w:numId w:val="27"/>
        </w:numPr>
        <w:spacing w:line="276" w:lineRule="auto"/>
        <w:jc w:val="both"/>
        <w:rPr>
          <w:b w:val="0"/>
        </w:rPr>
      </w:pPr>
      <w:r w:rsidRPr="00F3237C">
        <w:rPr>
          <w:b w:val="0"/>
        </w:rPr>
        <w:t>ochrona przed niewłaściwą biegunowością DC</w:t>
      </w:r>
    </w:p>
    <w:p w:rsidR="00E40C12" w:rsidRPr="00F3237C" w:rsidRDefault="00E40C12" w:rsidP="00E40C12">
      <w:pPr>
        <w:pStyle w:val="Akapitzlist"/>
        <w:numPr>
          <w:ilvl w:val="0"/>
          <w:numId w:val="27"/>
        </w:numPr>
        <w:spacing w:line="276" w:lineRule="auto"/>
        <w:jc w:val="both"/>
        <w:rPr>
          <w:b w:val="0"/>
        </w:rPr>
      </w:pPr>
      <w:r w:rsidRPr="00F3237C">
        <w:rPr>
          <w:b w:val="0"/>
        </w:rPr>
        <w:t>zabezpieczenie przeciwzwarciowe AC</w:t>
      </w:r>
    </w:p>
    <w:p w:rsidR="00E40C12" w:rsidRPr="00F3237C" w:rsidRDefault="00E40C12" w:rsidP="00E40C12">
      <w:pPr>
        <w:pStyle w:val="Akapitzlist"/>
        <w:numPr>
          <w:ilvl w:val="0"/>
          <w:numId w:val="27"/>
        </w:numPr>
        <w:spacing w:line="276" w:lineRule="auto"/>
        <w:jc w:val="both"/>
        <w:rPr>
          <w:b w:val="0"/>
        </w:rPr>
      </w:pPr>
      <w:r w:rsidRPr="00F3237C">
        <w:rPr>
          <w:b w:val="0"/>
        </w:rPr>
        <w:t>uniwersalny wyłącznik różnicoprądowy, potwierdzenie producenta o możliwości stosowania wyłączników róznicoprądowych RCD z falownikiem w języku polskim dostępne na stronie producenta</w:t>
      </w:r>
      <w:r>
        <w:rPr>
          <w:b w:val="0"/>
        </w:rPr>
        <w:t xml:space="preserve"> lub dystrybutora</w:t>
      </w:r>
    </w:p>
    <w:p w:rsidR="00E40C12" w:rsidRPr="00F3237C" w:rsidRDefault="00E40C12" w:rsidP="00E40C12">
      <w:pPr>
        <w:pStyle w:val="Akapitzlist"/>
        <w:numPr>
          <w:ilvl w:val="0"/>
          <w:numId w:val="27"/>
        </w:numPr>
        <w:spacing w:line="276" w:lineRule="auto"/>
        <w:jc w:val="both"/>
        <w:rPr>
          <w:b w:val="0"/>
        </w:rPr>
      </w:pPr>
      <w:r w:rsidRPr="00F3237C">
        <w:rPr>
          <w:b w:val="0"/>
        </w:rPr>
        <w:t>klasa ochronności nie gorsza niż IEC621103</w:t>
      </w:r>
      <w:r>
        <w:rPr>
          <w:b w:val="0"/>
        </w:rPr>
        <w:t xml:space="preserve"> lub równoważna</w:t>
      </w:r>
    </w:p>
    <w:p w:rsidR="00E40C12" w:rsidRPr="00F3237C" w:rsidRDefault="00E40C12" w:rsidP="00E40C12">
      <w:pPr>
        <w:pStyle w:val="Akapitzlist"/>
        <w:numPr>
          <w:ilvl w:val="0"/>
          <w:numId w:val="27"/>
        </w:numPr>
        <w:spacing w:line="276" w:lineRule="auto"/>
        <w:jc w:val="both"/>
        <w:rPr>
          <w:b w:val="0"/>
        </w:rPr>
      </w:pPr>
      <w:r w:rsidRPr="00F3237C">
        <w:rPr>
          <w:b w:val="0"/>
        </w:rPr>
        <w:t>zgodność z EN 50549-1:2019, wynikającym z Rozporządzenia Komisji UE 2016/631 NC RfG, potwierdzenie w języku polskim dostępne na stronie producenta</w:t>
      </w:r>
      <w:r>
        <w:rPr>
          <w:b w:val="0"/>
        </w:rPr>
        <w:t xml:space="preserve"> lub dystrybutora</w:t>
      </w:r>
    </w:p>
    <w:p w:rsidR="00E40C12" w:rsidRPr="00F3237C" w:rsidRDefault="00E40C12" w:rsidP="00E40C12">
      <w:pPr>
        <w:pStyle w:val="Akapitzlist"/>
        <w:numPr>
          <w:ilvl w:val="0"/>
          <w:numId w:val="27"/>
        </w:numPr>
        <w:spacing w:line="276" w:lineRule="auto"/>
        <w:jc w:val="both"/>
        <w:rPr>
          <w:b w:val="0"/>
        </w:rPr>
      </w:pPr>
      <w:r w:rsidRPr="00F3237C">
        <w:rPr>
          <w:b w:val="0"/>
        </w:rPr>
        <w:t>przyłącze AC – specjalistyczny dedykowany wtyk</w:t>
      </w:r>
    </w:p>
    <w:p w:rsidR="00E40C12" w:rsidRPr="00F3237C" w:rsidRDefault="00E40C12" w:rsidP="00E40C12">
      <w:pPr>
        <w:pStyle w:val="Akapitzlist"/>
        <w:numPr>
          <w:ilvl w:val="0"/>
          <w:numId w:val="27"/>
        </w:numPr>
        <w:spacing w:line="276" w:lineRule="auto"/>
        <w:jc w:val="both"/>
        <w:rPr>
          <w:b w:val="0"/>
        </w:rPr>
      </w:pPr>
      <w:r w:rsidRPr="00F3237C">
        <w:rPr>
          <w:b w:val="0"/>
        </w:rPr>
        <w:t>stopień ochrony wg IEC 60529 IP65</w:t>
      </w:r>
      <w:r>
        <w:rPr>
          <w:b w:val="0"/>
        </w:rPr>
        <w:t xml:space="preserve"> lub równoważna</w:t>
      </w:r>
    </w:p>
    <w:p w:rsidR="00E40C12" w:rsidRPr="00F3237C" w:rsidRDefault="00E40C12" w:rsidP="00E40C12">
      <w:pPr>
        <w:pStyle w:val="Akapitzlist"/>
        <w:numPr>
          <w:ilvl w:val="0"/>
          <w:numId w:val="27"/>
        </w:numPr>
        <w:spacing w:line="276" w:lineRule="auto"/>
        <w:jc w:val="both"/>
        <w:rPr>
          <w:b w:val="0"/>
        </w:rPr>
      </w:pPr>
      <w:r w:rsidRPr="00F3237C">
        <w:rPr>
          <w:b w:val="0"/>
        </w:rPr>
        <w:t>klasa klimatyczna wg. IEC 60721-2-4 nie gorsza niż 4K4H</w:t>
      </w:r>
    </w:p>
    <w:p w:rsidR="00E40C12" w:rsidRPr="00F3237C" w:rsidRDefault="00E40C12" w:rsidP="00E40C12">
      <w:pPr>
        <w:pStyle w:val="Akapitzlist"/>
        <w:numPr>
          <w:ilvl w:val="0"/>
          <w:numId w:val="27"/>
        </w:numPr>
        <w:spacing w:line="276" w:lineRule="auto"/>
        <w:jc w:val="both"/>
        <w:rPr>
          <w:b w:val="0"/>
        </w:rPr>
      </w:pPr>
      <w:r w:rsidRPr="00F3237C">
        <w:rPr>
          <w:b w:val="0"/>
        </w:rPr>
        <w:t>maksymalna dopuszczalna wilgotność 100%</w:t>
      </w:r>
    </w:p>
    <w:p w:rsidR="00E40C12" w:rsidRPr="00F3237C" w:rsidRDefault="00E40C12" w:rsidP="00E40C12">
      <w:pPr>
        <w:pStyle w:val="Akapitzlist"/>
        <w:numPr>
          <w:ilvl w:val="0"/>
          <w:numId w:val="27"/>
        </w:numPr>
        <w:spacing w:line="276" w:lineRule="auto"/>
        <w:jc w:val="both"/>
        <w:rPr>
          <w:b w:val="0"/>
        </w:rPr>
      </w:pPr>
      <w:r w:rsidRPr="00F3237C">
        <w:rPr>
          <w:b w:val="0"/>
        </w:rPr>
        <w:t>wymagany okres gwarancji min 5 lat, możliwość przedłużenia do 15 lat</w:t>
      </w:r>
    </w:p>
    <w:p w:rsidR="00E40C12" w:rsidRPr="00F3237C" w:rsidRDefault="00E40C12" w:rsidP="00E40C12">
      <w:pPr>
        <w:pStyle w:val="Akapitzlist"/>
        <w:numPr>
          <w:ilvl w:val="0"/>
          <w:numId w:val="27"/>
        </w:numPr>
        <w:spacing w:line="276" w:lineRule="auto"/>
        <w:jc w:val="both"/>
        <w:rPr>
          <w:b w:val="0"/>
        </w:rPr>
      </w:pPr>
      <w:r w:rsidRPr="00F3237C">
        <w:rPr>
          <w:b w:val="0"/>
        </w:rPr>
        <w:t>poziom hałasu nie większy niż 30dB (pasywny)</w:t>
      </w:r>
    </w:p>
    <w:p w:rsidR="00E40C12" w:rsidRPr="00F3237C" w:rsidRDefault="00E40C12" w:rsidP="00E40C12">
      <w:pPr>
        <w:pStyle w:val="Akapitzlist"/>
        <w:numPr>
          <w:ilvl w:val="0"/>
          <w:numId w:val="27"/>
        </w:numPr>
        <w:spacing w:line="276" w:lineRule="auto"/>
        <w:jc w:val="both"/>
        <w:rPr>
          <w:b w:val="0"/>
        </w:rPr>
      </w:pPr>
      <w:r w:rsidRPr="00F3237C">
        <w:rPr>
          <w:b w:val="0"/>
        </w:rPr>
        <w:t>praca w zakresie temperatur -25st.C do + 60st.C</w:t>
      </w:r>
    </w:p>
    <w:p w:rsidR="00E40C12" w:rsidRDefault="00E40C12" w:rsidP="00E40C12">
      <w:pPr>
        <w:pStyle w:val="Akapitzlist"/>
        <w:numPr>
          <w:ilvl w:val="0"/>
          <w:numId w:val="27"/>
        </w:numPr>
        <w:spacing w:line="276" w:lineRule="auto"/>
        <w:jc w:val="both"/>
        <w:rPr>
          <w:b w:val="0"/>
        </w:rPr>
      </w:pPr>
      <w:r w:rsidRPr="00F3237C">
        <w:rPr>
          <w:b w:val="0"/>
        </w:rPr>
        <w:t>funkcja wyświetlania na smartfonie, tablecie, PC</w:t>
      </w:r>
    </w:p>
    <w:p w:rsidR="00E40C12" w:rsidRDefault="00E40C12" w:rsidP="00E40C12">
      <w:pPr>
        <w:pStyle w:val="Akapitzlist"/>
        <w:numPr>
          <w:ilvl w:val="0"/>
          <w:numId w:val="27"/>
        </w:numPr>
        <w:spacing w:line="276" w:lineRule="auto"/>
        <w:jc w:val="both"/>
        <w:rPr>
          <w:b w:val="0"/>
        </w:rPr>
      </w:pPr>
      <w:r>
        <w:rPr>
          <w:b w:val="0"/>
        </w:rPr>
        <w:t>wbudowane łącze modbus</w:t>
      </w:r>
    </w:p>
    <w:p w:rsidR="00E40C12" w:rsidRDefault="00E40C12" w:rsidP="00E40C12">
      <w:pPr>
        <w:pStyle w:val="Akapitzlist"/>
        <w:numPr>
          <w:ilvl w:val="0"/>
          <w:numId w:val="27"/>
        </w:numPr>
        <w:spacing w:line="276" w:lineRule="auto"/>
        <w:jc w:val="both"/>
        <w:rPr>
          <w:b w:val="0"/>
        </w:rPr>
      </w:pPr>
      <w:r>
        <w:rPr>
          <w:b w:val="0"/>
        </w:rPr>
        <w:t>możliwość pracy w trybie wyspowym bez ingerencji w sprzęt i oprogramowanie</w:t>
      </w:r>
    </w:p>
    <w:p w:rsidR="00E40C12" w:rsidRDefault="00E40C12" w:rsidP="00E40C12">
      <w:pPr>
        <w:pStyle w:val="Akapitzlist"/>
        <w:numPr>
          <w:ilvl w:val="0"/>
          <w:numId w:val="27"/>
        </w:numPr>
        <w:spacing w:line="276" w:lineRule="auto"/>
        <w:jc w:val="both"/>
        <w:rPr>
          <w:b w:val="0"/>
        </w:rPr>
      </w:pPr>
      <w:r>
        <w:rPr>
          <w:b w:val="0"/>
        </w:rPr>
        <w:t>automatyczna kontrola uziemienia</w:t>
      </w:r>
    </w:p>
    <w:p w:rsidR="00E40C12" w:rsidRDefault="00E40C12" w:rsidP="00E40C12">
      <w:pPr>
        <w:pStyle w:val="Akapitzlist"/>
        <w:numPr>
          <w:ilvl w:val="0"/>
          <w:numId w:val="27"/>
        </w:numPr>
        <w:spacing w:line="276" w:lineRule="auto"/>
        <w:jc w:val="both"/>
        <w:rPr>
          <w:b w:val="0"/>
        </w:rPr>
      </w:pPr>
      <w:r>
        <w:rPr>
          <w:b w:val="0"/>
        </w:rPr>
        <w:t>wbudowany ochronnik przepięciowy DC SPD typu II</w:t>
      </w:r>
    </w:p>
    <w:p w:rsidR="00E40C12" w:rsidRDefault="00E40C12" w:rsidP="00E40C12">
      <w:pPr>
        <w:pStyle w:val="Akapitzlist"/>
        <w:numPr>
          <w:ilvl w:val="0"/>
          <w:numId w:val="27"/>
        </w:numPr>
        <w:spacing w:line="276" w:lineRule="auto"/>
        <w:jc w:val="both"/>
        <w:rPr>
          <w:b w:val="0"/>
        </w:rPr>
      </w:pPr>
      <w:r>
        <w:rPr>
          <w:b w:val="0"/>
        </w:rPr>
        <w:t>ochrona przed przebiegunowaniem DC</w:t>
      </w:r>
    </w:p>
    <w:p w:rsidR="00E40C12" w:rsidRPr="00F3237C" w:rsidRDefault="00E40C12" w:rsidP="00E40C12">
      <w:pPr>
        <w:pStyle w:val="Akapitzlist"/>
        <w:numPr>
          <w:ilvl w:val="0"/>
          <w:numId w:val="27"/>
        </w:numPr>
        <w:spacing w:line="276" w:lineRule="auto"/>
        <w:jc w:val="both"/>
        <w:rPr>
          <w:b w:val="0"/>
        </w:rPr>
      </w:pPr>
      <w:r>
        <w:rPr>
          <w:b w:val="0"/>
        </w:rPr>
        <w:t>ochrona przed zwarciami AC</w:t>
      </w:r>
    </w:p>
    <w:p w:rsidR="00E40C12" w:rsidRPr="00F3237C" w:rsidRDefault="00E40C12" w:rsidP="00E40C12">
      <w:pPr>
        <w:pStyle w:val="Akapitzlist"/>
        <w:numPr>
          <w:ilvl w:val="0"/>
          <w:numId w:val="27"/>
        </w:numPr>
        <w:spacing w:line="276" w:lineRule="auto"/>
        <w:jc w:val="both"/>
        <w:rPr>
          <w:b w:val="0"/>
        </w:rPr>
      </w:pPr>
      <w:r w:rsidRPr="00F3237C">
        <w:rPr>
          <w:b w:val="0"/>
        </w:rPr>
        <w:t>dostęp przez aplikację producenta lub stronę internetową poprzez chmurę udostępnianą na platformie producenta (zarówno dla aplikacji jak i strony www)</w:t>
      </w:r>
    </w:p>
    <w:p w:rsidR="00E40C12" w:rsidRPr="00F3237C" w:rsidRDefault="00E40C12" w:rsidP="00E40C12">
      <w:pPr>
        <w:pStyle w:val="Akapitzlist"/>
        <w:numPr>
          <w:ilvl w:val="0"/>
          <w:numId w:val="27"/>
        </w:numPr>
        <w:spacing w:line="276" w:lineRule="auto"/>
        <w:jc w:val="both"/>
        <w:rPr>
          <w:b w:val="0"/>
        </w:rPr>
      </w:pPr>
      <w:r w:rsidRPr="00F3237C">
        <w:rPr>
          <w:b w:val="0"/>
        </w:rPr>
        <w:t>funkcja zdalnego nadzoru instalatora poprzez aplikację w chmurze nad pojedynczym falownikiem</w:t>
      </w:r>
    </w:p>
    <w:p w:rsidR="00E40C12" w:rsidRPr="00F3237C" w:rsidRDefault="00E40C12" w:rsidP="00E40C12">
      <w:pPr>
        <w:pStyle w:val="Akapitzlist"/>
        <w:numPr>
          <w:ilvl w:val="0"/>
          <w:numId w:val="27"/>
        </w:numPr>
        <w:spacing w:line="276" w:lineRule="auto"/>
        <w:jc w:val="both"/>
        <w:rPr>
          <w:b w:val="0"/>
        </w:rPr>
      </w:pPr>
      <w:r w:rsidRPr="00F3237C">
        <w:rPr>
          <w:b w:val="0"/>
        </w:rPr>
        <w:t>funkcja zdalnego nadzoru instalatora poprzez aplikację w chmurze nad grupą falowników</w:t>
      </w:r>
    </w:p>
    <w:p w:rsidR="00E40C12" w:rsidRPr="00F3237C" w:rsidRDefault="00E40C12" w:rsidP="00E40C12">
      <w:pPr>
        <w:pStyle w:val="Akapitzlist"/>
        <w:numPr>
          <w:ilvl w:val="0"/>
          <w:numId w:val="27"/>
        </w:numPr>
        <w:spacing w:line="276" w:lineRule="auto"/>
        <w:jc w:val="both"/>
        <w:rPr>
          <w:b w:val="0"/>
        </w:rPr>
      </w:pPr>
      <w:r w:rsidRPr="00F3237C">
        <w:rPr>
          <w:b w:val="0"/>
        </w:rPr>
        <w:t>funkcja zdalnego wyświetlania wykresu produkcji dla zdefiniowanego użytkownika (gmina) dla pojedynczego falownika, grupy falowników i wszystkich falowników w instalacji</w:t>
      </w:r>
    </w:p>
    <w:p w:rsidR="00E40C12" w:rsidRPr="00F3237C" w:rsidRDefault="00E40C12" w:rsidP="00E40C12">
      <w:pPr>
        <w:pStyle w:val="Akapitzlist"/>
        <w:numPr>
          <w:ilvl w:val="0"/>
          <w:numId w:val="27"/>
        </w:numPr>
        <w:spacing w:line="276" w:lineRule="auto"/>
        <w:jc w:val="both"/>
        <w:rPr>
          <w:b w:val="0"/>
        </w:rPr>
      </w:pPr>
      <w:r w:rsidRPr="00F3237C">
        <w:rPr>
          <w:b w:val="0"/>
        </w:rPr>
        <w:t>możliwość instalacji modułów dodatkowych takich jak:</w:t>
      </w:r>
    </w:p>
    <w:p w:rsidR="00E40C12" w:rsidRPr="00F3237C" w:rsidRDefault="00E40C12" w:rsidP="00E40C12">
      <w:pPr>
        <w:pStyle w:val="Akapitzlist"/>
        <w:numPr>
          <w:ilvl w:val="1"/>
          <w:numId w:val="27"/>
        </w:numPr>
        <w:spacing w:line="276" w:lineRule="auto"/>
        <w:jc w:val="both"/>
        <w:rPr>
          <w:b w:val="0"/>
        </w:rPr>
      </w:pPr>
      <w:r w:rsidRPr="00F3237C">
        <w:rPr>
          <w:b w:val="0"/>
        </w:rPr>
        <w:t>moduł internetowego licznika trójfazowego, monitorującego i wyświetlającego bezpośrednio produkcję, autokonsum</w:t>
      </w:r>
      <w:r>
        <w:rPr>
          <w:b w:val="0"/>
        </w:rPr>
        <w:t>p</w:t>
      </w:r>
      <w:r w:rsidRPr="00F3237C">
        <w:rPr>
          <w:b w:val="0"/>
        </w:rPr>
        <w:t>cj</w:t>
      </w:r>
      <w:r>
        <w:rPr>
          <w:b w:val="0"/>
        </w:rPr>
        <w:t>ę</w:t>
      </w:r>
      <w:r w:rsidRPr="00F3237C">
        <w:rPr>
          <w:b w:val="0"/>
        </w:rPr>
        <w:t>, poziom energii oddawanej do sieci, w raz z podziałem na fazy online w ujęciu bieżącym, godzinnym, dniowym i miesięcznym.</w:t>
      </w:r>
    </w:p>
    <w:p w:rsidR="00E40C12" w:rsidRPr="00F3237C" w:rsidRDefault="00E40C12" w:rsidP="00E40C12">
      <w:pPr>
        <w:pStyle w:val="Akapitzlist"/>
        <w:numPr>
          <w:ilvl w:val="1"/>
          <w:numId w:val="27"/>
        </w:numPr>
        <w:spacing w:line="276" w:lineRule="auto"/>
        <w:jc w:val="both"/>
        <w:rPr>
          <w:b w:val="0"/>
        </w:rPr>
      </w:pPr>
      <w:r w:rsidRPr="00F3237C">
        <w:rPr>
          <w:b w:val="0"/>
        </w:rPr>
        <w:t>sterowanym z falownika modułem włączenia/wyłączenia urządzeń końcowych np. w trakcie produkcji prądu</w:t>
      </w:r>
    </w:p>
    <w:p w:rsidR="00E40C12" w:rsidRPr="00F3237C" w:rsidRDefault="00E40C12" w:rsidP="00E40C12">
      <w:pPr>
        <w:pStyle w:val="Akapitzlist"/>
        <w:numPr>
          <w:ilvl w:val="1"/>
          <w:numId w:val="27"/>
        </w:numPr>
        <w:spacing w:line="276" w:lineRule="auto"/>
        <w:jc w:val="both"/>
        <w:rPr>
          <w:b w:val="0"/>
        </w:rPr>
      </w:pPr>
      <w:r w:rsidRPr="00F3237C">
        <w:rPr>
          <w:b w:val="0"/>
        </w:rPr>
        <w:t>modułem ładowania baterii.</w:t>
      </w:r>
    </w:p>
    <w:p w:rsidR="00E40C12" w:rsidRPr="00F3237C" w:rsidRDefault="00E40C12" w:rsidP="00E40C12">
      <w:pPr>
        <w:pStyle w:val="Akapitzlist"/>
        <w:numPr>
          <w:ilvl w:val="0"/>
          <w:numId w:val="27"/>
        </w:numPr>
        <w:spacing w:line="276" w:lineRule="auto"/>
        <w:jc w:val="both"/>
        <w:rPr>
          <w:b w:val="0"/>
        </w:rPr>
      </w:pPr>
      <w:r w:rsidRPr="00F3237C">
        <w:rPr>
          <w:b w:val="0"/>
        </w:rPr>
        <w:t>wykrywanie proaktywne usterek przez producenta wraz z informacją dla instalatora lub użytkownika o zaistniałym problemie za pośrednictwem email</w:t>
      </w:r>
    </w:p>
    <w:p w:rsidR="00E40C12" w:rsidRPr="00F3237C" w:rsidRDefault="00E40C12" w:rsidP="00E40C12">
      <w:pPr>
        <w:pStyle w:val="Akapitzlist"/>
        <w:numPr>
          <w:ilvl w:val="0"/>
          <w:numId w:val="27"/>
        </w:numPr>
        <w:spacing w:line="276" w:lineRule="auto"/>
        <w:jc w:val="both"/>
        <w:rPr>
          <w:b w:val="0"/>
        </w:rPr>
      </w:pPr>
      <w:r w:rsidRPr="00F3237C">
        <w:rPr>
          <w:b w:val="0"/>
        </w:rPr>
        <w:t>gwarantowana możliwość wymiany falownika na zastępczy przez producenta na okres naprawy</w:t>
      </w:r>
    </w:p>
    <w:p w:rsidR="00E40C12" w:rsidRDefault="00E40C12" w:rsidP="00E40C12">
      <w:pPr>
        <w:pStyle w:val="Akapitzlist"/>
        <w:numPr>
          <w:ilvl w:val="0"/>
          <w:numId w:val="27"/>
        </w:numPr>
        <w:spacing w:line="276" w:lineRule="auto"/>
        <w:jc w:val="both"/>
        <w:rPr>
          <w:b w:val="0"/>
        </w:rPr>
      </w:pPr>
      <w:r w:rsidRPr="00F3237C">
        <w:rPr>
          <w:b w:val="0"/>
        </w:rPr>
        <w:t>diodowy wyświetlacz stanu pracy</w:t>
      </w:r>
    </w:p>
    <w:p w:rsidR="00E40C12" w:rsidRDefault="00E40C12" w:rsidP="00E40C12">
      <w:pPr>
        <w:pStyle w:val="Akapitzlist"/>
        <w:numPr>
          <w:ilvl w:val="0"/>
          <w:numId w:val="27"/>
        </w:numPr>
        <w:spacing w:line="276" w:lineRule="auto"/>
        <w:jc w:val="both"/>
        <w:rPr>
          <w:b w:val="0"/>
        </w:rPr>
      </w:pPr>
      <w:r>
        <w:rPr>
          <w:b w:val="0"/>
        </w:rPr>
        <w:t>zarządzanie poprzez Ethernet lub opcjonalny moduł wifi.</w:t>
      </w:r>
    </w:p>
    <w:p w:rsidR="00E40C12" w:rsidRDefault="00E40C12" w:rsidP="00E40C12">
      <w:pPr>
        <w:pStyle w:val="Akapitzlist"/>
        <w:numPr>
          <w:ilvl w:val="0"/>
          <w:numId w:val="27"/>
        </w:numPr>
        <w:spacing w:line="276" w:lineRule="auto"/>
        <w:jc w:val="both"/>
        <w:rPr>
          <w:b w:val="0"/>
        </w:rPr>
      </w:pPr>
      <w:r>
        <w:rPr>
          <w:b w:val="0"/>
        </w:rPr>
        <w:t>deklaracja zgodności UE – CE, zgodna z wymogami dyrektyw (dostępna w języku polskim na stronie producenta lub dystrybutora):</w:t>
      </w:r>
    </w:p>
    <w:p w:rsidR="00E40C12" w:rsidRDefault="00E40C12" w:rsidP="00E40C12">
      <w:pPr>
        <w:pStyle w:val="Akapitzlist"/>
        <w:numPr>
          <w:ilvl w:val="1"/>
          <w:numId w:val="27"/>
        </w:numPr>
        <w:spacing w:line="276" w:lineRule="auto"/>
        <w:jc w:val="both"/>
        <w:rPr>
          <w:b w:val="0"/>
        </w:rPr>
      </w:pPr>
      <w:r>
        <w:rPr>
          <w:b w:val="0"/>
        </w:rPr>
        <w:t>dyrektywa kompatybilności elektromagnetycznej 2014/30/UE (29.3.2014 L 96/79-106 EMC)</w:t>
      </w:r>
    </w:p>
    <w:p w:rsidR="00E40C12" w:rsidRDefault="00E40C12" w:rsidP="00E40C12">
      <w:pPr>
        <w:pStyle w:val="Akapitzlist"/>
        <w:numPr>
          <w:ilvl w:val="1"/>
          <w:numId w:val="27"/>
        </w:numPr>
        <w:spacing w:line="276" w:lineRule="auto"/>
        <w:jc w:val="both"/>
        <w:rPr>
          <w:b w:val="0"/>
        </w:rPr>
      </w:pPr>
      <w:r>
        <w:rPr>
          <w:b w:val="0"/>
        </w:rPr>
        <w:t>dyrektywa niskonapięciowa 2014/35/UE (29.3.2014 L 96/357-274 LVD)</w:t>
      </w:r>
    </w:p>
    <w:p w:rsidR="00E40C12" w:rsidRPr="00512A50" w:rsidRDefault="00E40C12" w:rsidP="00E40C12">
      <w:pPr>
        <w:pStyle w:val="Akapitzlist"/>
        <w:numPr>
          <w:ilvl w:val="1"/>
          <w:numId w:val="27"/>
        </w:numPr>
        <w:spacing w:line="276" w:lineRule="auto"/>
        <w:jc w:val="both"/>
        <w:rPr>
          <w:b w:val="0"/>
        </w:rPr>
      </w:pPr>
      <w:r>
        <w:rPr>
          <w:b w:val="0"/>
        </w:rPr>
        <w:t>dyrektywa w sprawie urządzeń radiowych 2014/53/UE (22.5.2014 L 153/62 RED)</w:t>
      </w:r>
    </w:p>
    <w:p w:rsidR="00E40C12" w:rsidRPr="00874CE9" w:rsidRDefault="00E40C12" w:rsidP="00E40C12">
      <w:pPr>
        <w:spacing w:line="276" w:lineRule="auto"/>
        <w:jc w:val="both"/>
        <w:rPr>
          <w:bCs/>
        </w:rPr>
      </w:pPr>
      <w:r>
        <w:rPr>
          <w:b/>
          <w:bCs/>
        </w:rPr>
        <w:t xml:space="preserve">Zabezpieczenie AC/DC i </w:t>
      </w:r>
      <w:proofErr w:type="gramStart"/>
      <w:r>
        <w:rPr>
          <w:b/>
          <w:bCs/>
        </w:rPr>
        <w:t>p.poż</w:t>
      </w:r>
      <w:proofErr w:type="gramEnd"/>
    </w:p>
    <w:p w:rsidR="00E40C12" w:rsidRDefault="00E40C12" w:rsidP="00E40C12">
      <w:pPr>
        <w:spacing w:line="276" w:lineRule="auto"/>
        <w:jc w:val="both"/>
        <w:rPr>
          <w:bCs/>
        </w:rPr>
      </w:pPr>
      <w:r>
        <w:rPr>
          <w:bCs/>
        </w:rPr>
        <w:t>K</w:t>
      </w:r>
      <w:r w:rsidRPr="00874CE9">
        <w:rPr>
          <w:bCs/>
        </w:rPr>
        <w:t xml:space="preserve">ażdy string </w:t>
      </w:r>
      <w:r>
        <w:rPr>
          <w:bCs/>
        </w:rPr>
        <w:t xml:space="preserve">DC musi zostać dobezpieczony wyłącznikiem automatycznym </w:t>
      </w:r>
      <w:proofErr w:type="gramStart"/>
      <w:r>
        <w:rPr>
          <w:bCs/>
        </w:rPr>
        <w:t>p.poż</w:t>
      </w:r>
      <w:proofErr w:type="gramEnd"/>
      <w:r>
        <w:rPr>
          <w:bCs/>
        </w:rPr>
        <w:t xml:space="preserve"> jak najbliżej konstrukcji. Konstrukcja, panele i skrzynki musza zostać uziemione kablem minimum 16mm2. Skrzynka DC powinna zawierać minimum, ochronniki SPD typu I i II, po jednym na każdy string osobno, wyłącznikiem DC. Skrzynka AC powinna zawierać ochronniki SPD typu I i II </w:t>
      </w:r>
      <w:proofErr w:type="gramStart"/>
      <w:r>
        <w:rPr>
          <w:bCs/>
        </w:rPr>
        <w:t>( w</w:t>
      </w:r>
      <w:proofErr w:type="gramEnd"/>
      <w:r>
        <w:rPr>
          <w:bCs/>
        </w:rPr>
        <w:t xml:space="preserve"> przypadku zabezpieczenia budynku ochronnikami typu I, dopuszcza się stosowanie ochronników tylko typu II), zabezpieczenie nadprądowe. Okablowanie DC min. 6mm2 Cu, powinno być zabezpieczone rurami/</w:t>
      </w:r>
      <w:proofErr w:type="gramStart"/>
      <w:r>
        <w:rPr>
          <w:bCs/>
        </w:rPr>
        <w:t>korytkami  PCV</w:t>
      </w:r>
      <w:proofErr w:type="gramEnd"/>
      <w:r>
        <w:rPr>
          <w:bCs/>
        </w:rPr>
        <w:t xml:space="preserve"> na całej długości. Okablowanie AC min. 5x10mm2 Cu powinno zostać zamocowane w sposób utrudnionego dostępu. Dodatkowo należy instalację wyposażyć w ręczny wyłącznik DC zamontowany w miejscu wyłącznika głównego prądu dla budynku, a moduły wykonawcze powinny zostać zamontowane przy panelach fotowoltaicznych.</w:t>
      </w:r>
    </w:p>
    <w:p w:rsidR="00E40C12" w:rsidRPr="00874CE9" w:rsidRDefault="00E40C12" w:rsidP="00E40C12">
      <w:pPr>
        <w:spacing w:line="276" w:lineRule="auto"/>
        <w:jc w:val="both"/>
        <w:rPr>
          <w:bCs/>
        </w:rPr>
      </w:pPr>
    </w:p>
    <w:p w:rsidR="00880605" w:rsidRPr="00880605" w:rsidRDefault="00880605" w:rsidP="00833D8C">
      <w:pPr>
        <w:spacing w:line="276" w:lineRule="auto"/>
        <w:jc w:val="both"/>
        <w:rPr>
          <w:b/>
        </w:rPr>
      </w:pPr>
      <w:r w:rsidRPr="00880605">
        <w:rPr>
          <w:b/>
        </w:rPr>
        <w:t>Konstrukcje wsporcze</w:t>
      </w:r>
      <w:bookmarkEnd w:id="15"/>
    </w:p>
    <w:p w:rsidR="00880605" w:rsidRDefault="00880605" w:rsidP="00833D8C">
      <w:pPr>
        <w:autoSpaceDE w:val="0"/>
        <w:autoSpaceDN w:val="0"/>
        <w:adjustRightInd w:val="0"/>
        <w:spacing w:line="276" w:lineRule="auto"/>
        <w:jc w:val="both"/>
      </w:pPr>
    </w:p>
    <w:p w:rsidR="00880605" w:rsidRDefault="00880605" w:rsidP="00833D8C">
      <w:pPr>
        <w:autoSpaceDE w:val="0"/>
        <w:autoSpaceDN w:val="0"/>
        <w:adjustRightInd w:val="0"/>
        <w:spacing w:line="276" w:lineRule="auto"/>
        <w:jc w:val="both"/>
      </w:pPr>
      <w:r w:rsidRPr="00927659">
        <w:t>System fotowoltaiczny przymocowany jest do dachu za pomoc</w:t>
      </w:r>
      <w:r w:rsidRPr="00927659">
        <w:rPr>
          <w:rFonts w:eastAsia="TimesNewRoman"/>
        </w:rPr>
        <w:t xml:space="preserve">ą </w:t>
      </w:r>
      <w:r w:rsidRPr="00927659">
        <w:t>specjalnego systemu monta</w:t>
      </w:r>
      <w:r w:rsidRPr="00927659">
        <w:rPr>
          <w:rFonts w:eastAsia="TimesNewRoman"/>
        </w:rPr>
        <w:t>ż</w:t>
      </w:r>
      <w:r w:rsidRPr="00927659">
        <w:t>owego, którego wybór zale</w:t>
      </w:r>
      <w:r w:rsidRPr="00927659">
        <w:rPr>
          <w:rFonts w:eastAsia="TimesNewRoman"/>
        </w:rPr>
        <w:t>ż</w:t>
      </w:r>
      <w:r w:rsidRPr="00927659">
        <w:t>ny jest o rodzaju powierzchni, na której maj</w:t>
      </w:r>
      <w:r w:rsidRPr="00927659">
        <w:rPr>
          <w:rFonts w:eastAsia="TimesNewRoman"/>
        </w:rPr>
        <w:t xml:space="preserve">ą </w:t>
      </w:r>
      <w:r w:rsidRPr="00927659">
        <w:t>znale</w:t>
      </w:r>
      <w:r w:rsidRPr="00927659">
        <w:rPr>
          <w:rFonts w:eastAsia="TimesNewRoman"/>
        </w:rPr>
        <w:t xml:space="preserve">źć </w:t>
      </w:r>
      <w:r w:rsidRPr="00927659">
        <w:t>si</w:t>
      </w:r>
      <w:r w:rsidRPr="00927659">
        <w:rPr>
          <w:rFonts w:eastAsia="TimesNewRoman"/>
        </w:rPr>
        <w:t xml:space="preserve">ę </w:t>
      </w:r>
      <w:r w:rsidRPr="00927659">
        <w:t>moduły fotowoltaiczne. Elementy systemu monta</w:t>
      </w:r>
      <w:r w:rsidRPr="00927659">
        <w:rPr>
          <w:rFonts w:eastAsia="TimesNewRoman"/>
        </w:rPr>
        <w:t>ż</w:t>
      </w:r>
      <w:r w:rsidRPr="00927659">
        <w:t>owego wykonane s</w:t>
      </w:r>
      <w:r w:rsidRPr="00927659">
        <w:rPr>
          <w:rFonts w:eastAsia="TimesNewRoman"/>
        </w:rPr>
        <w:t xml:space="preserve">ą </w:t>
      </w:r>
      <w:r w:rsidRPr="00927659">
        <w:t>najcz</w:t>
      </w:r>
      <w:r w:rsidRPr="00927659">
        <w:rPr>
          <w:rFonts w:eastAsia="TimesNewRoman"/>
        </w:rPr>
        <w:t>ęś</w:t>
      </w:r>
      <w:r w:rsidRPr="00927659">
        <w:t>ciej ze stali nierdzewnej i aluminium. Wykonawca bezwzgl</w:t>
      </w:r>
      <w:r w:rsidRPr="00927659">
        <w:rPr>
          <w:rFonts w:eastAsia="TimesNewRoman"/>
        </w:rPr>
        <w:t>ę</w:t>
      </w:r>
      <w:r w:rsidRPr="00927659">
        <w:t>dnie winien dobra</w:t>
      </w:r>
      <w:r w:rsidRPr="00927659">
        <w:rPr>
          <w:rFonts w:eastAsia="TimesNewRoman"/>
        </w:rPr>
        <w:t xml:space="preserve">ć </w:t>
      </w:r>
      <w:r w:rsidRPr="00927659">
        <w:t>system monta</w:t>
      </w:r>
      <w:r w:rsidRPr="00927659">
        <w:rPr>
          <w:rFonts w:eastAsia="TimesNewRoman"/>
        </w:rPr>
        <w:t>ż</w:t>
      </w:r>
      <w:r w:rsidRPr="00927659">
        <w:t>u do rodzaju pokrycia dachu. Na dachach sko</w:t>
      </w:r>
      <w:r w:rsidRPr="00927659">
        <w:rPr>
          <w:rFonts w:eastAsia="TimesNewRoman"/>
        </w:rPr>
        <w:t>ś</w:t>
      </w:r>
      <w:r w:rsidRPr="00927659">
        <w:t>nych moduły montuje si</w:t>
      </w:r>
      <w:r w:rsidRPr="00927659">
        <w:rPr>
          <w:rFonts w:eastAsia="TimesNewRoman"/>
        </w:rPr>
        <w:t xml:space="preserve">ę </w:t>
      </w:r>
      <w:r w:rsidRPr="00927659">
        <w:t>tak, aby przylegały do dachu. Odległo</w:t>
      </w:r>
      <w:r w:rsidRPr="00927659">
        <w:rPr>
          <w:rFonts w:eastAsia="TimesNewRoman"/>
        </w:rPr>
        <w:t xml:space="preserve">ść </w:t>
      </w:r>
      <w:r w:rsidRPr="00927659">
        <w:t>ta powinna by</w:t>
      </w:r>
      <w:r w:rsidRPr="00927659">
        <w:rPr>
          <w:rFonts w:eastAsia="TimesNewRoman"/>
        </w:rPr>
        <w:t xml:space="preserve">ć </w:t>
      </w:r>
      <w:r w:rsidRPr="00927659">
        <w:t>tylko taka, aby zapewni</w:t>
      </w:r>
      <w:r w:rsidRPr="00927659">
        <w:rPr>
          <w:rFonts w:eastAsia="TimesNewRoman"/>
        </w:rPr>
        <w:t xml:space="preserve">ć </w:t>
      </w:r>
      <w:r w:rsidRPr="00927659">
        <w:t>prawidłow</w:t>
      </w:r>
      <w:r w:rsidRPr="00927659">
        <w:rPr>
          <w:rFonts w:eastAsia="TimesNewRoman"/>
        </w:rPr>
        <w:t xml:space="preserve">ą </w:t>
      </w:r>
      <w:r w:rsidRPr="00927659">
        <w:t>wentylacj</w:t>
      </w:r>
      <w:r w:rsidRPr="00927659">
        <w:rPr>
          <w:rFonts w:eastAsia="TimesNewRoman"/>
        </w:rPr>
        <w:t xml:space="preserve">ę </w:t>
      </w:r>
      <w:r w:rsidRPr="00927659">
        <w:t>modułów słonecznych i zagwarantowa</w:t>
      </w:r>
      <w:r w:rsidRPr="00927659">
        <w:rPr>
          <w:rFonts w:eastAsia="TimesNewRoman"/>
        </w:rPr>
        <w:t xml:space="preserve">ć </w:t>
      </w:r>
      <w:r w:rsidRPr="00927659">
        <w:t>brak mo</w:t>
      </w:r>
      <w:r w:rsidRPr="00927659">
        <w:rPr>
          <w:rFonts w:eastAsia="TimesNewRoman"/>
        </w:rPr>
        <w:t>ż</w:t>
      </w:r>
      <w:r w:rsidRPr="00927659">
        <w:t>liwo</w:t>
      </w:r>
      <w:r w:rsidRPr="00927659">
        <w:rPr>
          <w:rFonts w:eastAsia="TimesNewRoman"/>
        </w:rPr>
        <w:t>ś</w:t>
      </w:r>
      <w:r w:rsidRPr="00927659">
        <w:t>ci uszkodzenia paneli przez wiatr. Najbardziej popularnym systemem monta</w:t>
      </w:r>
      <w:r w:rsidRPr="00927659">
        <w:rPr>
          <w:rFonts w:eastAsia="TimesNewRoman"/>
        </w:rPr>
        <w:t>ż</w:t>
      </w:r>
      <w:r w:rsidRPr="00927659">
        <w:t>u jest system oparty na specjalnych hakach montowanych pod dachówk</w:t>
      </w:r>
      <w:r w:rsidRPr="00927659">
        <w:rPr>
          <w:rFonts w:eastAsia="TimesNewRoman"/>
        </w:rPr>
        <w:t xml:space="preserve">ą </w:t>
      </w:r>
      <w:r w:rsidRPr="00927659">
        <w:t>a haki przykr</w:t>
      </w:r>
      <w:r w:rsidRPr="00927659">
        <w:rPr>
          <w:rFonts w:eastAsia="TimesNewRoman"/>
        </w:rPr>
        <w:t>ę</w:t>
      </w:r>
      <w:r w:rsidRPr="00927659">
        <w:t>cane s</w:t>
      </w:r>
      <w:r w:rsidRPr="00927659">
        <w:rPr>
          <w:rFonts w:eastAsia="TimesNewRoman"/>
        </w:rPr>
        <w:t xml:space="preserve">ą </w:t>
      </w:r>
      <w:r w:rsidRPr="00927659">
        <w:t>do krokwi. Liczba haczyków zale</w:t>
      </w:r>
      <w:r w:rsidRPr="00927659">
        <w:rPr>
          <w:rFonts w:eastAsia="TimesNewRoman"/>
        </w:rPr>
        <w:t>ż</w:t>
      </w:r>
      <w:r w:rsidRPr="00927659">
        <w:t>y od długo</w:t>
      </w:r>
      <w:r w:rsidRPr="00927659">
        <w:rPr>
          <w:rFonts w:eastAsia="TimesNewRoman"/>
        </w:rPr>
        <w:t>ś</w:t>
      </w:r>
      <w:r w:rsidRPr="00927659">
        <w:t>ci krokwi, architektury dachu i wielko</w:t>
      </w:r>
      <w:r w:rsidRPr="00927659">
        <w:rPr>
          <w:rFonts w:eastAsia="TimesNewRoman"/>
        </w:rPr>
        <w:t>ś</w:t>
      </w:r>
      <w:r w:rsidRPr="00927659">
        <w:t>ci modułów. Nast</w:t>
      </w:r>
      <w:r w:rsidRPr="00927659">
        <w:rPr>
          <w:rFonts w:eastAsia="TimesNewRoman"/>
        </w:rPr>
        <w:t>ę</w:t>
      </w:r>
      <w:r w:rsidRPr="00927659">
        <w:t>pnym etapem monta</w:t>
      </w:r>
      <w:r w:rsidRPr="00927659">
        <w:rPr>
          <w:rFonts w:eastAsia="TimesNewRoman"/>
        </w:rPr>
        <w:t>ż</w:t>
      </w:r>
      <w:r w:rsidRPr="00927659">
        <w:t>u jest zamontowanie szyn aluminiowych, w których osadza si</w:t>
      </w:r>
      <w:r w:rsidRPr="00927659">
        <w:rPr>
          <w:rFonts w:eastAsia="TimesNewRoman"/>
        </w:rPr>
        <w:t xml:space="preserve">ę </w:t>
      </w:r>
      <w:r w:rsidRPr="00927659">
        <w:t>moduły słoneczne i przytwierdza si</w:t>
      </w:r>
      <w:r w:rsidRPr="00927659">
        <w:rPr>
          <w:rFonts w:eastAsia="TimesNewRoman"/>
        </w:rPr>
        <w:t xml:space="preserve">ę </w:t>
      </w:r>
      <w:r w:rsidRPr="00927659">
        <w:t>je do tak powstałej aluminiowej ramy za pomoc</w:t>
      </w:r>
      <w:r w:rsidRPr="00927659">
        <w:rPr>
          <w:rFonts w:eastAsia="TimesNewRoman"/>
        </w:rPr>
        <w:t xml:space="preserve">ą </w:t>
      </w:r>
      <w:r w:rsidRPr="00927659">
        <w:t>uchwytów. Panele fotowoltaiczne posiadaj</w:t>
      </w:r>
      <w:r w:rsidRPr="00927659">
        <w:rPr>
          <w:rFonts w:eastAsia="TimesNewRoman"/>
        </w:rPr>
        <w:t xml:space="preserve">ą </w:t>
      </w:r>
      <w:r w:rsidRPr="00927659">
        <w:t>ju</w:t>
      </w:r>
      <w:r w:rsidRPr="00927659">
        <w:rPr>
          <w:rFonts w:eastAsia="TimesNewRoman"/>
        </w:rPr>
        <w:t xml:space="preserve">ż </w:t>
      </w:r>
      <w:r w:rsidRPr="00927659">
        <w:t>otwory monta</w:t>
      </w:r>
      <w:r w:rsidRPr="00927659">
        <w:rPr>
          <w:rFonts w:eastAsia="TimesNewRoman"/>
        </w:rPr>
        <w:t>ż</w:t>
      </w:r>
      <w:r w:rsidRPr="00927659">
        <w:t>owe co ułatwia ich przytwierdzanie. Zamontowanie 1 kW mocy paneli fotowoltaicznych na dachu sko</w:t>
      </w:r>
      <w:r w:rsidRPr="00927659">
        <w:rPr>
          <w:rFonts w:eastAsia="TimesNewRoman"/>
        </w:rPr>
        <w:t>ś</w:t>
      </w:r>
      <w:r w:rsidRPr="00927659">
        <w:t>nym wymaga ok. 7 m2 wolnej powierzchni natomiast na dachu płaskim ok. 16 m</w:t>
      </w:r>
      <w:r w:rsidRPr="00927659">
        <w:rPr>
          <w:vertAlign w:val="superscript"/>
        </w:rPr>
        <w:t>2</w:t>
      </w:r>
      <w:r w:rsidRPr="00927659">
        <w:t xml:space="preserve"> wolnej powierzchni dachu. W przypadku dachu płaskiego wykorzystywane s</w:t>
      </w:r>
      <w:r w:rsidRPr="00927659">
        <w:rPr>
          <w:rFonts w:eastAsia="TimesNewRoman"/>
        </w:rPr>
        <w:t xml:space="preserve">ą </w:t>
      </w:r>
      <w:r w:rsidRPr="00927659">
        <w:t>stela</w:t>
      </w:r>
      <w:r w:rsidRPr="00927659">
        <w:rPr>
          <w:rFonts w:eastAsia="TimesNewRoman"/>
        </w:rPr>
        <w:t>ż</w:t>
      </w:r>
      <w:r w:rsidRPr="00927659">
        <w:t>e, na których mo</w:t>
      </w:r>
      <w:r w:rsidRPr="00927659">
        <w:rPr>
          <w:rFonts w:eastAsia="TimesNewRoman"/>
        </w:rPr>
        <w:t>ż</w:t>
      </w:r>
      <w:r w:rsidRPr="00927659">
        <w:t>liwe jest ustawienie modułów fotowoltaicznych pod odpowiednim k</w:t>
      </w:r>
      <w:r w:rsidRPr="00927659">
        <w:rPr>
          <w:rFonts w:eastAsia="TimesNewRoman"/>
        </w:rPr>
        <w:t>ą</w:t>
      </w:r>
      <w:r w:rsidRPr="00927659">
        <w:t>tem. W zale</w:t>
      </w:r>
      <w:r w:rsidRPr="00927659">
        <w:rPr>
          <w:rFonts w:eastAsia="TimesNewRoman"/>
        </w:rPr>
        <w:t>ż</w:t>
      </w:r>
      <w:r w:rsidRPr="00927659">
        <w:t>no</w:t>
      </w:r>
      <w:r w:rsidRPr="00927659">
        <w:rPr>
          <w:rFonts w:eastAsia="TimesNewRoman"/>
        </w:rPr>
        <w:t>ś</w:t>
      </w:r>
      <w:r w:rsidRPr="00927659">
        <w:t>ci od potrzeb, system monta</w:t>
      </w:r>
      <w:r w:rsidRPr="00927659">
        <w:rPr>
          <w:rFonts w:eastAsia="TimesNewRoman"/>
        </w:rPr>
        <w:t>ż</w:t>
      </w:r>
      <w:r w:rsidRPr="00927659">
        <w:t>owy na dach płaski mo</w:t>
      </w:r>
      <w:r w:rsidRPr="00927659">
        <w:rPr>
          <w:rFonts w:eastAsia="TimesNewRoman"/>
        </w:rPr>
        <w:t>ż</w:t>
      </w:r>
      <w:r w:rsidRPr="00927659">
        <w:t>e by</w:t>
      </w:r>
      <w:r w:rsidRPr="00927659">
        <w:rPr>
          <w:rFonts w:eastAsia="TimesNewRoman"/>
        </w:rPr>
        <w:t xml:space="preserve">ć </w:t>
      </w:r>
      <w:r w:rsidRPr="00927659">
        <w:t>przymocowany na stałe do powierzchni dachu lub mo</w:t>
      </w:r>
      <w:r w:rsidRPr="00927659">
        <w:rPr>
          <w:rFonts w:eastAsia="TimesNewRoman"/>
        </w:rPr>
        <w:t>ż</w:t>
      </w:r>
      <w:r w:rsidRPr="00927659">
        <w:t>e to by</w:t>
      </w:r>
      <w:r w:rsidRPr="00927659">
        <w:rPr>
          <w:rFonts w:eastAsia="TimesNewRoman"/>
        </w:rPr>
        <w:t xml:space="preserve">ć </w:t>
      </w:r>
      <w:r w:rsidRPr="00927659">
        <w:t>system samono</w:t>
      </w:r>
      <w:r w:rsidRPr="00927659">
        <w:rPr>
          <w:rFonts w:eastAsia="TimesNewRoman"/>
        </w:rPr>
        <w:t>ś</w:t>
      </w:r>
      <w:r w:rsidRPr="00927659">
        <w:t>ny z obci</w:t>
      </w:r>
      <w:r w:rsidRPr="00927659">
        <w:rPr>
          <w:rFonts w:eastAsia="TimesNewRoman"/>
        </w:rPr>
        <w:t>ąż</w:t>
      </w:r>
      <w:r w:rsidRPr="00927659">
        <w:t>eniem balastowym, uniemo</w:t>
      </w:r>
      <w:r w:rsidRPr="00927659">
        <w:rPr>
          <w:rFonts w:eastAsia="TimesNewRoman"/>
        </w:rPr>
        <w:t>ż</w:t>
      </w:r>
      <w:r w:rsidRPr="00927659">
        <w:t>liwiaj</w:t>
      </w:r>
      <w:r w:rsidRPr="00927659">
        <w:rPr>
          <w:rFonts w:eastAsia="TimesNewRoman"/>
        </w:rPr>
        <w:t>ą</w:t>
      </w:r>
      <w:r w:rsidRPr="00927659">
        <w:t>cy poderwanie konstrukcji przez wiatr. W przeciwie</w:t>
      </w:r>
      <w:r w:rsidRPr="00927659">
        <w:rPr>
          <w:rFonts w:eastAsia="TimesNewRoman"/>
        </w:rPr>
        <w:t>ń</w:t>
      </w:r>
      <w:r w:rsidRPr="00927659">
        <w:t>stwie do dachów sko</w:t>
      </w:r>
      <w:r w:rsidRPr="00927659">
        <w:rPr>
          <w:rFonts w:eastAsia="TimesNewRoman"/>
        </w:rPr>
        <w:t>ś</w:t>
      </w:r>
      <w:r w:rsidRPr="00927659">
        <w:t>nych, system fotowoltaiczny na dachu płaskim nie pełni jednocze</w:t>
      </w:r>
      <w:r w:rsidRPr="00927659">
        <w:rPr>
          <w:rFonts w:eastAsia="TimesNewRoman"/>
        </w:rPr>
        <w:t>ś</w:t>
      </w:r>
      <w:r w:rsidRPr="00927659">
        <w:t>nie funkcji ochronnej dachu. Monta</w:t>
      </w:r>
      <w:r w:rsidRPr="00927659">
        <w:rPr>
          <w:rFonts w:eastAsia="TimesNewRoman"/>
        </w:rPr>
        <w:t xml:space="preserve">ż </w:t>
      </w:r>
      <w:r w:rsidRPr="00927659">
        <w:t>modułów słonecznych na dachu płaskim wymaga zastosowania konstrukcji wsporczej (wymuszaj</w:t>
      </w:r>
      <w:r w:rsidRPr="00927659">
        <w:rPr>
          <w:rFonts w:eastAsia="TimesNewRoman"/>
        </w:rPr>
        <w:t>ą</w:t>
      </w:r>
      <w:r w:rsidRPr="00927659">
        <w:t>cej odpowiedni k</w:t>
      </w:r>
      <w:r w:rsidRPr="00927659">
        <w:rPr>
          <w:rFonts w:eastAsia="TimesNewRoman"/>
        </w:rPr>
        <w:t>ą</w:t>
      </w:r>
      <w:r w:rsidRPr="00927659">
        <w:t>t). Trzeci</w:t>
      </w:r>
      <w:r w:rsidRPr="00927659">
        <w:rPr>
          <w:rFonts w:eastAsia="TimesNewRoman"/>
        </w:rPr>
        <w:t xml:space="preserve">ą </w:t>
      </w:r>
      <w:r w:rsidRPr="00927659">
        <w:t>mo</w:t>
      </w:r>
      <w:r w:rsidRPr="00927659">
        <w:rPr>
          <w:rFonts w:eastAsia="TimesNewRoman"/>
        </w:rPr>
        <w:t>ż</w:t>
      </w:r>
      <w:r w:rsidRPr="00927659">
        <w:t>liwo</w:t>
      </w:r>
      <w:r w:rsidRPr="00927659">
        <w:rPr>
          <w:rFonts w:eastAsia="TimesNewRoman"/>
        </w:rPr>
        <w:t>ś</w:t>
      </w:r>
      <w:r w:rsidRPr="00927659">
        <w:t>ci</w:t>
      </w:r>
      <w:r w:rsidRPr="00927659">
        <w:rPr>
          <w:rFonts w:eastAsia="TimesNewRoman"/>
        </w:rPr>
        <w:t xml:space="preserve">ą </w:t>
      </w:r>
      <w:r w:rsidRPr="00927659">
        <w:t>jest monta</w:t>
      </w:r>
      <w:r w:rsidRPr="00927659">
        <w:rPr>
          <w:rFonts w:eastAsia="TimesNewRoman"/>
        </w:rPr>
        <w:t xml:space="preserve">ż </w:t>
      </w:r>
      <w:r w:rsidRPr="00927659">
        <w:t>modułów fotowoltaicznych na gruncie, na specjalnych wspornikach wbijanych w ziemi</w:t>
      </w:r>
      <w:r w:rsidRPr="00927659">
        <w:rPr>
          <w:rFonts w:eastAsia="TimesNewRoman"/>
        </w:rPr>
        <w:t xml:space="preserve">ę </w:t>
      </w:r>
      <w:r w:rsidRPr="00927659">
        <w:t>na gł</w:t>
      </w:r>
      <w:r w:rsidRPr="00927659">
        <w:rPr>
          <w:rFonts w:eastAsia="TimesNewRoman"/>
        </w:rPr>
        <w:t>ę</w:t>
      </w:r>
      <w:r w:rsidRPr="00927659">
        <w:t>boko</w:t>
      </w:r>
      <w:r w:rsidRPr="00927659">
        <w:rPr>
          <w:rFonts w:eastAsia="TimesNewRoman"/>
        </w:rPr>
        <w:t xml:space="preserve">ść </w:t>
      </w:r>
      <w:r w:rsidRPr="00927659">
        <w:t>zale</w:t>
      </w:r>
      <w:r w:rsidRPr="00927659">
        <w:rPr>
          <w:rFonts w:eastAsia="TimesNewRoman"/>
        </w:rPr>
        <w:t>ż</w:t>
      </w:r>
      <w:r w:rsidRPr="00927659">
        <w:t>n</w:t>
      </w:r>
      <w:r w:rsidRPr="00927659">
        <w:rPr>
          <w:rFonts w:eastAsia="TimesNewRoman"/>
        </w:rPr>
        <w:t xml:space="preserve">ą </w:t>
      </w:r>
      <w:r w:rsidRPr="00927659">
        <w:t>od struktury gleby, obci</w:t>
      </w:r>
      <w:r w:rsidRPr="00927659">
        <w:rPr>
          <w:rFonts w:eastAsia="TimesNewRoman"/>
        </w:rPr>
        <w:t>ąż</w:t>
      </w:r>
      <w:r w:rsidRPr="00927659">
        <w:t xml:space="preserve">enia </w:t>
      </w:r>
      <w:r w:rsidRPr="00927659">
        <w:rPr>
          <w:rFonts w:eastAsia="TimesNewRoman"/>
        </w:rPr>
        <w:t>ś</w:t>
      </w:r>
      <w:r w:rsidRPr="00927659">
        <w:t>niegiem i wiatrem. Zwykle nie mniej ni</w:t>
      </w:r>
      <w:r w:rsidRPr="00927659">
        <w:rPr>
          <w:rFonts w:eastAsia="TimesNewRoman"/>
        </w:rPr>
        <w:t xml:space="preserve">ż </w:t>
      </w:r>
      <w:r w:rsidRPr="00927659">
        <w:t>na 1,5m. Na słupkach mocowane s</w:t>
      </w:r>
      <w:r w:rsidRPr="00927659">
        <w:rPr>
          <w:rFonts w:eastAsia="TimesNewRoman"/>
        </w:rPr>
        <w:t xml:space="preserve">ą </w:t>
      </w:r>
      <w:r w:rsidRPr="00927659">
        <w:t>uchwyty, do których w nast</w:t>
      </w:r>
      <w:r w:rsidRPr="00927659">
        <w:rPr>
          <w:rFonts w:eastAsia="TimesNewRoman"/>
        </w:rPr>
        <w:t>ę</w:t>
      </w:r>
      <w:r w:rsidRPr="00927659">
        <w:t>pnej kolejno</w:t>
      </w:r>
      <w:r w:rsidRPr="00927659">
        <w:rPr>
          <w:rFonts w:eastAsia="TimesNewRoman"/>
        </w:rPr>
        <w:t>ś</w:t>
      </w:r>
      <w:r w:rsidRPr="00927659">
        <w:t>ci montuje si</w:t>
      </w:r>
      <w:r w:rsidRPr="00927659">
        <w:rPr>
          <w:rFonts w:eastAsia="TimesNewRoman"/>
        </w:rPr>
        <w:t xml:space="preserve">ę </w:t>
      </w:r>
      <w:r w:rsidRPr="00927659">
        <w:t>szyny. Elementy podstawy konstrukcji s</w:t>
      </w:r>
      <w:r w:rsidRPr="00927659">
        <w:rPr>
          <w:rFonts w:eastAsia="TimesNewRoman"/>
        </w:rPr>
        <w:t xml:space="preserve">ą </w:t>
      </w:r>
      <w:r w:rsidRPr="00927659">
        <w:t>ze stali cynkowanej ogniowo, szkieletowa konstrukcja, na której mocowane s</w:t>
      </w:r>
      <w:r w:rsidRPr="00927659">
        <w:rPr>
          <w:rFonts w:eastAsia="TimesNewRoman"/>
        </w:rPr>
        <w:t xml:space="preserve">ą </w:t>
      </w:r>
      <w:r w:rsidRPr="00927659">
        <w:t>panele wykonana jest z profili aluminiowych, natomiast do ł</w:t>
      </w:r>
      <w:r w:rsidRPr="00927659">
        <w:rPr>
          <w:rFonts w:eastAsia="TimesNewRoman"/>
        </w:rPr>
        <w:t>ą</w:t>
      </w:r>
      <w:r w:rsidRPr="00927659">
        <w:t>czenia tych elementów wykorzystuje si</w:t>
      </w:r>
      <w:r w:rsidRPr="00927659">
        <w:rPr>
          <w:rFonts w:eastAsia="TimesNewRoman"/>
        </w:rPr>
        <w:t>ę ś</w:t>
      </w:r>
      <w:r w:rsidRPr="00927659">
        <w:t xml:space="preserve">ruby ze stali nierdzewnej. W konstrukcji nie ma </w:t>
      </w:r>
      <w:r w:rsidRPr="00927659">
        <w:rPr>
          <w:rFonts w:eastAsia="TimesNewRoman"/>
        </w:rPr>
        <w:t>ż</w:t>
      </w:r>
      <w:r w:rsidRPr="00927659">
        <w:t>adnych poł</w:t>
      </w:r>
      <w:r w:rsidRPr="00927659">
        <w:rPr>
          <w:rFonts w:eastAsia="TimesNewRoman"/>
        </w:rPr>
        <w:t>ą</w:t>
      </w:r>
      <w:r w:rsidRPr="00927659">
        <w:t>cze</w:t>
      </w:r>
      <w:r w:rsidRPr="00927659">
        <w:rPr>
          <w:rFonts w:eastAsia="TimesNewRoman"/>
        </w:rPr>
        <w:t xml:space="preserve">ń </w:t>
      </w:r>
      <w:r w:rsidRPr="00927659">
        <w:t>spawanych, co minimalizuje ryzyko korozji. Dodatkowo nale</w:t>
      </w:r>
      <w:r w:rsidRPr="00927659">
        <w:rPr>
          <w:rFonts w:eastAsia="TimesNewRoman"/>
        </w:rPr>
        <w:t>ż</w:t>
      </w:r>
      <w:r w:rsidRPr="00927659">
        <w:t>y zastosowa</w:t>
      </w:r>
      <w:r w:rsidRPr="00927659">
        <w:rPr>
          <w:rFonts w:eastAsia="TimesNewRoman"/>
        </w:rPr>
        <w:t xml:space="preserve">ć </w:t>
      </w:r>
      <w:r w:rsidRPr="00927659">
        <w:t>izolacj</w:t>
      </w:r>
      <w:r w:rsidRPr="00927659">
        <w:rPr>
          <w:rFonts w:eastAsia="TimesNewRoman"/>
        </w:rPr>
        <w:t xml:space="preserve">ę </w:t>
      </w:r>
      <w:r w:rsidRPr="00927659">
        <w:t>pomi</w:t>
      </w:r>
      <w:r w:rsidRPr="00927659">
        <w:rPr>
          <w:rFonts w:eastAsia="TimesNewRoman"/>
        </w:rPr>
        <w:t>ę</w:t>
      </w:r>
      <w:r w:rsidRPr="00927659">
        <w:t>dzy stal</w:t>
      </w:r>
      <w:r w:rsidRPr="00927659">
        <w:rPr>
          <w:rFonts w:eastAsia="TimesNewRoman"/>
        </w:rPr>
        <w:t xml:space="preserve">ą </w:t>
      </w:r>
      <w:r w:rsidRPr="00927659">
        <w:t>cynkowan</w:t>
      </w:r>
      <w:r w:rsidRPr="00927659">
        <w:rPr>
          <w:rFonts w:eastAsia="TimesNewRoman"/>
        </w:rPr>
        <w:t xml:space="preserve">ą </w:t>
      </w:r>
      <w:r w:rsidRPr="00927659">
        <w:t>a aluminium. Szkieletowa konstrukcja z profili aluminiowych umo</w:t>
      </w:r>
      <w:r w:rsidRPr="00927659">
        <w:rPr>
          <w:rFonts w:eastAsia="TimesNewRoman"/>
        </w:rPr>
        <w:t>ż</w:t>
      </w:r>
      <w:r w:rsidRPr="00927659">
        <w:t>liwia monta</w:t>
      </w:r>
      <w:r w:rsidRPr="00927659">
        <w:rPr>
          <w:rFonts w:eastAsia="TimesNewRoman"/>
        </w:rPr>
        <w:t xml:space="preserve">ż </w:t>
      </w:r>
      <w:r w:rsidRPr="00927659">
        <w:t>trzech lub czterech rz</w:t>
      </w:r>
      <w:r w:rsidRPr="00927659">
        <w:rPr>
          <w:rFonts w:eastAsia="TimesNewRoman"/>
        </w:rPr>
        <w:t>ę</w:t>
      </w:r>
      <w:r w:rsidRPr="00927659">
        <w:t>dów paneli fotowoltaicznych, nachylonych do podło</w:t>
      </w:r>
      <w:r w:rsidRPr="00927659">
        <w:rPr>
          <w:rFonts w:eastAsia="TimesNewRoman"/>
        </w:rPr>
        <w:t>ż</w:t>
      </w:r>
      <w:r w:rsidRPr="00927659">
        <w:t>a pod optymalnym k</w:t>
      </w:r>
      <w:r w:rsidRPr="00927659">
        <w:rPr>
          <w:rFonts w:eastAsia="TimesNewRoman"/>
        </w:rPr>
        <w:t>ą</w:t>
      </w:r>
      <w:r w:rsidRPr="00927659">
        <w:t xml:space="preserve">tem. </w:t>
      </w:r>
    </w:p>
    <w:p w:rsidR="000203C3" w:rsidRDefault="000203C3" w:rsidP="00833D8C">
      <w:pPr>
        <w:pStyle w:val="Nagwek3"/>
        <w:spacing w:line="276" w:lineRule="auto"/>
        <w:jc w:val="both"/>
      </w:pPr>
    </w:p>
    <w:p w:rsidR="007715EE" w:rsidRDefault="00A25A2C" w:rsidP="00FA12A3">
      <w:pPr>
        <w:pStyle w:val="Nagwek3"/>
        <w:numPr>
          <w:ilvl w:val="2"/>
          <w:numId w:val="29"/>
        </w:numPr>
        <w:spacing w:line="276" w:lineRule="auto"/>
        <w:jc w:val="both"/>
      </w:pPr>
      <w:bookmarkStart w:id="16" w:name="_Toc80638491"/>
      <w:r w:rsidRPr="00A25A2C">
        <w:t>Kotły na pellet</w:t>
      </w:r>
      <w:bookmarkEnd w:id="16"/>
    </w:p>
    <w:p w:rsidR="007715EE" w:rsidRPr="007715EE" w:rsidRDefault="007715EE" w:rsidP="00833D8C">
      <w:pPr>
        <w:spacing w:line="276" w:lineRule="auto"/>
      </w:pPr>
    </w:p>
    <w:p w:rsidR="008D7CF9" w:rsidRDefault="007715EE" w:rsidP="00833D8C">
      <w:pPr>
        <w:spacing w:line="276" w:lineRule="auto"/>
        <w:jc w:val="both"/>
      </w:pPr>
      <w:r>
        <w:t>Oba k</w:t>
      </w:r>
      <w:r w:rsidRPr="007715EE">
        <w:t xml:space="preserve">otły </w:t>
      </w:r>
      <w:r>
        <w:t>muszą być</w:t>
      </w:r>
      <w:r w:rsidRPr="007715EE">
        <w:t xml:space="preserve"> konstrukcjami opartymi na systemie płomieniówek i komór nawrotnych (układ trzyciągowy), </w:t>
      </w:r>
      <w:r>
        <w:t xml:space="preserve">aby zapewnić </w:t>
      </w:r>
      <w:r w:rsidRPr="007715EE">
        <w:t>wysoką sprawność spalania i minimaliz</w:t>
      </w:r>
      <w:r>
        <w:t>ować</w:t>
      </w:r>
      <w:r w:rsidRPr="007715EE">
        <w:t xml:space="preserve"> stratę kominową. </w:t>
      </w:r>
      <w:r w:rsidR="008D7CF9">
        <w:t xml:space="preserve">W obu kotłach wymagane jest użycie </w:t>
      </w:r>
      <w:r w:rsidR="008D7CF9" w:rsidRPr="007715EE">
        <w:t>palnik</w:t>
      </w:r>
      <w:r w:rsidR="008D7CF9">
        <w:t>a</w:t>
      </w:r>
      <w:r w:rsidR="008D7CF9" w:rsidRPr="007715EE">
        <w:t xml:space="preserve"> z obrotową komorą spalania. </w:t>
      </w:r>
      <w:r>
        <w:t>W</w:t>
      </w:r>
      <w:r w:rsidRPr="007715EE">
        <w:t xml:space="preserve">ymiennik i komora paleniskowa </w:t>
      </w:r>
      <w:r>
        <w:t xml:space="preserve">muszą być </w:t>
      </w:r>
      <w:r w:rsidRPr="007715EE">
        <w:t>wykonane z wysoko gatunkowej, atestowanej blachy stalowej.</w:t>
      </w:r>
      <w:r>
        <w:t xml:space="preserve"> </w:t>
      </w:r>
      <w:r w:rsidRPr="007715EE">
        <w:t xml:space="preserve">W przedniej części </w:t>
      </w:r>
      <w:r>
        <w:t xml:space="preserve">kocioł musi być </w:t>
      </w:r>
      <w:r w:rsidRPr="007715EE">
        <w:t xml:space="preserve">wyposażony w zamykaną, trójdzielną kryzę, służącą do montażu palnika, jak i czyszczenia komory spalania </w:t>
      </w:r>
      <w:r>
        <w:t xml:space="preserve">bez </w:t>
      </w:r>
      <w:r w:rsidRPr="007715EE">
        <w:t>potrzeby odkręcania palnika</w:t>
      </w:r>
      <w:r>
        <w:t>.</w:t>
      </w:r>
      <w:r w:rsidRPr="007715EE">
        <w:t xml:space="preserve"> Z tyłu </w:t>
      </w:r>
      <w:r>
        <w:t xml:space="preserve">ma się </w:t>
      </w:r>
      <w:r w:rsidRPr="007715EE">
        <w:t>znajd</w:t>
      </w:r>
      <w:r>
        <w:t>ować</w:t>
      </w:r>
      <w:r w:rsidRPr="007715EE">
        <w:t xml:space="preserve"> stalowy </w:t>
      </w:r>
      <w:r w:rsidR="008D7CF9" w:rsidRPr="007715EE">
        <w:t>czopuch,</w:t>
      </w:r>
      <w:r w:rsidRPr="007715EE">
        <w:t xml:space="preserve"> który, </w:t>
      </w:r>
      <w:r>
        <w:t>po</w:t>
      </w:r>
      <w:r w:rsidRPr="007715EE">
        <w:t>łączy ko</w:t>
      </w:r>
      <w:r>
        <w:t>tły</w:t>
      </w:r>
      <w:r w:rsidRPr="007715EE">
        <w:t xml:space="preserve"> z układem spalinowym, natomiast w górnej części wyczystka, </w:t>
      </w:r>
      <w:r>
        <w:t xml:space="preserve">umożliwiająca </w:t>
      </w:r>
      <w:r w:rsidRPr="007715EE">
        <w:t>czyszczeni</w:t>
      </w:r>
      <w:r>
        <w:t>e</w:t>
      </w:r>
      <w:r w:rsidRPr="007715EE">
        <w:t xml:space="preserve"> wymiennika ciepła kotła i płomieniówek. W </w:t>
      </w:r>
      <w:r w:rsidR="006E4CC0">
        <w:t xml:space="preserve">kotle o wymaganej mocy znamionowej 33,45 KW </w:t>
      </w:r>
      <w:r w:rsidR="008D7CF9">
        <w:t>dopuszcza się</w:t>
      </w:r>
      <w:r w:rsidR="005816AC">
        <w:t xml:space="preserve">, aby </w:t>
      </w:r>
      <w:r w:rsidR="006E4CC0">
        <w:t xml:space="preserve">w </w:t>
      </w:r>
      <w:r w:rsidRPr="007715EE">
        <w:t xml:space="preserve">dole umieszczona </w:t>
      </w:r>
      <w:r>
        <w:t>by</w:t>
      </w:r>
      <w:r w:rsidR="005816AC">
        <w:t>ła</w:t>
      </w:r>
      <w:r w:rsidRPr="007715EE">
        <w:t xml:space="preserve"> szuflada </w:t>
      </w:r>
      <w:r>
        <w:t>na popiół</w:t>
      </w:r>
      <w:r w:rsidRPr="007715EE">
        <w:t xml:space="preserve"> powstały w procesie spalania popiół</w:t>
      </w:r>
      <w:r>
        <w:t xml:space="preserve">, który ma </w:t>
      </w:r>
      <w:r w:rsidRPr="007715EE">
        <w:t>opada</w:t>
      </w:r>
      <w:r>
        <w:t>ć</w:t>
      </w:r>
      <w:r w:rsidRPr="007715EE">
        <w:t xml:space="preserve"> bezpośrednio do niej</w:t>
      </w:r>
      <w:r>
        <w:t xml:space="preserve"> skąd</w:t>
      </w:r>
      <w:r w:rsidRPr="007715EE">
        <w:t xml:space="preserve"> szybko może zostać usunięty. Natomiast w </w:t>
      </w:r>
      <w:r w:rsidR="006E4CC0">
        <w:t>kotle</w:t>
      </w:r>
      <w:r w:rsidR="008D7CF9">
        <w:br/>
      </w:r>
      <w:r w:rsidR="006E4CC0">
        <w:t>o wymaganej mocy 84,35</w:t>
      </w:r>
      <w:r w:rsidRPr="007715EE">
        <w:t xml:space="preserve"> kW </w:t>
      </w:r>
      <w:r w:rsidR="006E4CC0">
        <w:t>wymaga się</w:t>
      </w:r>
      <w:r w:rsidRPr="007715EE">
        <w:t> odpopielanie automatyczne i zbiornik na popiół</w:t>
      </w:r>
      <w:r w:rsidR="008D7CF9">
        <w:t>,</w:t>
      </w:r>
      <w:r w:rsidR="008D7CF9">
        <w:br/>
        <w:t xml:space="preserve">a </w:t>
      </w:r>
      <w:r w:rsidR="008D7CF9" w:rsidRPr="007715EE">
        <w:t>palnik</w:t>
      </w:r>
      <w:r w:rsidRPr="007715EE">
        <w:t xml:space="preserve"> </w:t>
      </w:r>
      <w:r w:rsidR="006E4CC0">
        <w:t>ma być</w:t>
      </w:r>
      <w:r w:rsidRPr="007715EE">
        <w:t xml:space="preserve"> umieszczony na drzwiach rewizyjnych, które stanowi</w:t>
      </w:r>
      <w:r w:rsidR="008D7CF9">
        <w:t>ć mają</w:t>
      </w:r>
      <w:r w:rsidRPr="007715EE">
        <w:t xml:space="preserve"> wyczystkę dla płomieniówek kotła.</w:t>
      </w:r>
      <w:r w:rsidR="006E4CC0">
        <w:t xml:space="preserve"> </w:t>
      </w:r>
    </w:p>
    <w:p w:rsidR="008D7CF9" w:rsidRDefault="008D7CF9" w:rsidP="00833D8C">
      <w:pPr>
        <w:spacing w:line="276" w:lineRule="auto"/>
        <w:jc w:val="both"/>
      </w:pPr>
    </w:p>
    <w:p w:rsidR="008D7CF9" w:rsidRPr="001E7EBF" w:rsidRDefault="008D7CF9" w:rsidP="00833D8C">
      <w:pPr>
        <w:spacing w:line="276" w:lineRule="auto"/>
        <w:jc w:val="both"/>
        <w:rPr>
          <w:color w:val="000000"/>
        </w:rPr>
      </w:pPr>
      <w:r>
        <w:rPr>
          <w:bCs/>
        </w:rPr>
        <w:t>Wymagana gwarancja</w:t>
      </w:r>
      <w:r w:rsidRPr="000477D6">
        <w:rPr>
          <w:bCs/>
        </w:rPr>
        <w:t xml:space="preserve"> 5 lat</w:t>
      </w:r>
      <w:r>
        <w:rPr>
          <w:bCs/>
        </w:rPr>
        <w:t xml:space="preserve">. Wymagany </w:t>
      </w:r>
      <w:r>
        <w:t>b</w:t>
      </w:r>
      <w:r w:rsidRPr="000477D6">
        <w:t>rak rusztu awaryjnego oraz brak możliwości jego instalacji.</w:t>
      </w:r>
      <w:r>
        <w:t xml:space="preserve"> </w:t>
      </w:r>
      <w:r w:rsidRPr="006F4073">
        <w:t>Współczynnik efektywności energetycznej</w:t>
      </w:r>
      <w:r>
        <w:t xml:space="preserve">: 114. </w:t>
      </w:r>
      <w:r w:rsidRPr="006F4073">
        <w:t>Sezonowa efektywność energetyczna ogrzania pomieszczeń</w:t>
      </w:r>
      <w:r>
        <w:t xml:space="preserve"> 78%. </w:t>
      </w:r>
      <w:r w:rsidRPr="007715EE">
        <w:t>Nadzór nad pracą kotł</w:t>
      </w:r>
      <w:r>
        <w:t>ów</w:t>
      </w:r>
      <w:r w:rsidRPr="007715EE">
        <w:t xml:space="preserve"> może odbywać się drogą</w:t>
      </w:r>
      <w:r>
        <w:t xml:space="preserve"> </w:t>
      </w:r>
      <w:r w:rsidRPr="007715EE">
        <w:t>bezprzewodową z wykorzystaniem dedykowanej aplikacji mobilnej lub komputera z dostępem do internetu.</w:t>
      </w:r>
      <w:r>
        <w:t xml:space="preserve"> </w:t>
      </w:r>
      <w:r w:rsidR="007715EE" w:rsidRPr="00497201">
        <w:rPr>
          <w:color w:val="000000"/>
        </w:rPr>
        <w:t xml:space="preserve">Wymagane </w:t>
      </w:r>
      <w:r>
        <w:rPr>
          <w:color w:val="000000"/>
        </w:rPr>
        <w:t xml:space="preserve">minimalne </w:t>
      </w:r>
      <w:r w:rsidR="007715EE" w:rsidRPr="00497201">
        <w:rPr>
          <w:color w:val="000000"/>
        </w:rPr>
        <w:t>wartości dla kotł</w:t>
      </w:r>
      <w:r w:rsidR="002732CF">
        <w:rPr>
          <w:color w:val="000000"/>
        </w:rPr>
        <w:t>ów</w:t>
      </w:r>
      <w:r w:rsidR="007715EE" w:rsidRPr="00497201">
        <w:rPr>
          <w:color w:val="000000"/>
        </w:rPr>
        <w:t xml:space="preserve"> na pellet to:</w:t>
      </w:r>
    </w:p>
    <w:p w:rsidR="00E84852" w:rsidRDefault="00E84852" w:rsidP="00833D8C">
      <w:pPr>
        <w:tabs>
          <w:tab w:val="left" w:pos="709"/>
        </w:tabs>
        <w:spacing w:before="120" w:after="120" w:line="276" w:lineRule="auto"/>
        <w:jc w:val="both"/>
        <w:rPr>
          <w:b/>
          <w:bCs/>
        </w:rPr>
      </w:pPr>
      <w:r>
        <w:rPr>
          <w:b/>
          <w:bCs/>
        </w:rPr>
        <w:t xml:space="preserve">Parametry minimalne: </w:t>
      </w:r>
    </w:p>
    <w:p w:rsidR="00E84852" w:rsidRPr="009B2129" w:rsidRDefault="00E84852" w:rsidP="00FA12A3">
      <w:pPr>
        <w:pStyle w:val="Akapitzlist"/>
        <w:numPr>
          <w:ilvl w:val="0"/>
          <w:numId w:val="28"/>
        </w:numPr>
        <w:tabs>
          <w:tab w:val="left" w:pos="709"/>
        </w:tabs>
        <w:spacing w:before="120" w:after="120" w:line="276" w:lineRule="auto"/>
        <w:jc w:val="both"/>
        <w:rPr>
          <w:bCs/>
        </w:rPr>
      </w:pPr>
      <w:r w:rsidRPr="009B2129">
        <w:rPr>
          <w:bCs/>
        </w:rPr>
        <w:t>Moc znamionowa min. 33,45</w:t>
      </w:r>
    </w:p>
    <w:tbl>
      <w:tblPr>
        <w:tblW w:w="5000" w:type="pct"/>
        <w:jc w:val="center"/>
        <w:tblCellMar>
          <w:left w:w="0" w:type="dxa"/>
          <w:right w:w="0" w:type="dxa"/>
        </w:tblCellMar>
        <w:tblLook w:val="04A0" w:firstRow="1" w:lastRow="0" w:firstColumn="1" w:lastColumn="0" w:noHBand="0" w:noVBand="1"/>
      </w:tblPr>
      <w:tblGrid>
        <w:gridCol w:w="804"/>
        <w:gridCol w:w="3673"/>
        <w:gridCol w:w="4583"/>
      </w:tblGrid>
      <w:tr w:rsidR="00E84852" w:rsidRPr="00890E94" w:rsidTr="000E2EDA">
        <w:trPr>
          <w:trHeight w:val="570"/>
          <w:jc w:val="center"/>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 w:hAnsi="TimesNewRomanPS"/>
                <w:b/>
                <w:bCs/>
              </w:rPr>
              <w:t xml:space="preserve">L.p. </w:t>
            </w:r>
          </w:p>
        </w:tc>
        <w:tc>
          <w:tcPr>
            <w:tcW w:w="3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 w:hAnsi="TimesNewRomanPS"/>
                <w:b/>
                <w:bCs/>
              </w:rPr>
              <w:t xml:space="preserve">Opis wymagań </w:t>
            </w:r>
          </w:p>
        </w:tc>
        <w:tc>
          <w:tcPr>
            <w:tcW w:w="4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 w:hAnsi="TimesNewRomanPS"/>
                <w:b/>
                <w:bCs/>
              </w:rPr>
              <w:t xml:space="preserve">Parametry wymagane </w:t>
            </w:r>
          </w:p>
        </w:tc>
      </w:tr>
      <w:tr w:rsidR="00E84852" w:rsidRPr="00890E94" w:rsidTr="000E2EDA">
        <w:trPr>
          <w:trHeight w:val="345"/>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1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E0643B" w:rsidRDefault="00E8485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"\\\\var\\folders\\5z\\gkhwr62x1hs5hkkzj3zc41380000gn\\T\\com.microsoft.Word\\WebArchiveCopyPasteTempFiles\\page2image3681248"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"\\\\var\\folders\\5z\\gkhwr62x1hs5hkkzj3zc41380000gn\\T\\com.microsoft.Word\\WebArchiveCopyPasteTempFiles\\page2image3681248"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"/var\\folders\\5z\\gkhwr62x1hs5hkkzj3zc41380000gn\\T\\com.microsoft.Word\\WebArchiveCopyPasteTempFiles\\page2image3681248"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"/var\\folders\\5z\\gkhwr62x1hs5hkkzj3zc41380000gn\\T\\com.microsoft.Word\\WebArchiveCopyPasteTempFiles\\page2image3681248" \* MERGEFORMATINET </w:instrText>
            </w:r>
            <w:r>
              <w:rPr>
                <w:noProof/>
              </w:rPr>
              <w:fldChar w:fldCharType="separate"/>
            </w:r>
            <w:r>
              <w:rPr>
                <w:noProof/>
              </w:rPr>
              <w:drawing>
                <wp:inline distT="0" distB="0" distL="0" distR="0" wp14:anchorId="35C2FE61" wp14:editId="14A5B020">
                  <wp:extent cx="9525" cy="9525"/>
                  <wp:effectExtent l="0" t="0" r="0" b="0"/>
                  <wp:docPr id="52" name="Obraz 1" descr="page2image368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2image368124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Typ kotła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Kocioł na paliwo stałe </w:t>
            </w:r>
          </w:p>
        </w:tc>
      </w:tr>
      <w:tr w:rsidR="00E84852" w:rsidRPr="00890E94" w:rsidTr="000E2EDA">
        <w:trPr>
          <w:trHeight w:val="497"/>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2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Typ paliwa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3391" w:rsidRPr="00833391" w:rsidRDefault="00833391" w:rsidP="00833D8C">
            <w:pPr>
              <w:spacing w:line="276" w:lineRule="auto"/>
            </w:pPr>
            <w:r w:rsidRPr="00833391">
              <w:t>Klasa C1 wg EN 303-5:2012</w:t>
            </w:r>
          </w:p>
          <w:p w:rsidR="00833391" w:rsidRPr="00833391" w:rsidRDefault="00833391" w:rsidP="00833D8C">
            <w:pPr>
              <w:spacing w:line="276" w:lineRule="auto"/>
            </w:pPr>
            <w:r w:rsidRPr="00833391">
              <w:t xml:space="preserve">Sprasowane drewno – pelety wykonane zgodnie z PN-EN ISO 17225-2:2014-07 </w:t>
            </w:r>
          </w:p>
          <w:p w:rsidR="00E84852" w:rsidRPr="00890E94" w:rsidRDefault="00E84852" w:rsidP="00833D8C">
            <w:pPr>
              <w:spacing w:line="276" w:lineRule="auto"/>
              <w:jc w:val="both"/>
              <w:rPr>
                <w:color w:val="FF0000"/>
              </w:rPr>
            </w:pPr>
          </w:p>
        </w:tc>
      </w:tr>
      <w:tr w:rsidR="00E84852" w:rsidRPr="00890E94" w:rsidTr="000E2EDA">
        <w:trPr>
          <w:trHeight w:val="421"/>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3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E0643B" w:rsidRDefault="00E8485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"\\\\var\\folders\\5z\\gkhwr62x1hs5hkkzj3zc41380000gn\\T\\com.microsoft.Word\\WebArchiveCopyPasteTempFiles\\page2image3684160"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"\\\\var\\folders\\5z\\gkhwr62x1hs5hkkzj3zc41380000gn\\T\\com.microsoft.Word\\WebArchiveCopyPasteTempFiles\\page2image3684160"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"/var\\folders\\5z\\gkhwr62x1hs5hkkzj3zc41380000gn\\T\\com.microsoft.Word\\WebArchiveCopyPasteTempFiles\\page2image3684160"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"/var\\folders\\5z\\gkhwr62x1hs5hkkzj3zc41380000gn\\T\\com.microsoft.Word\\WebArchiveCopyPasteTempFiles\\page2image3684160" \* MERGEFORMATINET </w:instrText>
            </w:r>
            <w:r>
              <w:rPr>
                <w:noProof/>
              </w:rPr>
              <w:fldChar w:fldCharType="separate"/>
            </w:r>
            <w:r>
              <w:rPr>
                <w:noProof/>
              </w:rPr>
              <w:drawing>
                <wp:inline distT="0" distB="0" distL="0" distR="0" wp14:anchorId="336269C8" wp14:editId="6180F34C">
                  <wp:extent cx="9525" cy="9525"/>
                  <wp:effectExtent l="0" t="0" r="0" b="0"/>
                  <wp:docPr id="51" name="Obraz 2" descr="page2image3684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2image368416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Znamionowa moc cieplna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Nie mniej niż 33,45 kW</w:t>
            </w:r>
            <w:r w:rsidR="0031578B">
              <w:rPr>
                <w:rFonts w:ascii="TimesNewRomanPSMT" w:hAnsi="TimesNewRomanPSMT"/>
              </w:rPr>
              <w:t>, ale nie więcej niż 45</w:t>
            </w:r>
            <w:r w:rsidR="008E744A">
              <w:rPr>
                <w:rFonts w:ascii="TimesNewRomanPSMT" w:hAnsi="TimesNewRomanPSMT"/>
              </w:rPr>
              <w:t xml:space="preserve"> kW</w:t>
            </w:r>
          </w:p>
        </w:tc>
      </w:tr>
      <w:tr w:rsidR="00E84852" w:rsidRPr="00890E94" w:rsidTr="000E2EDA">
        <w:trPr>
          <w:trHeight w:val="289"/>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4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E0643B" w:rsidRDefault="00E8485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"\\\\var\\folders\\5z\\gkhwr62x1hs5hkkzj3zc41380000gn\\T\\com.microsoft.Word\\WebArchiveCopyPasteTempFiles\\page2image1703488"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"\\\\var\\folders\\5z\\gkhwr62x1hs5hkkzj3zc41380000gn\\T\\com.microsoft.Word\\WebArchiveCopyPasteTempFiles\\page2image1703488"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"/var\\folders\\5z\\gkhwr62x1hs5hkkzj3zc41380000gn\\T\\com.microsoft.Word\\WebArchiveCopyPasteTempFiles\\page2image1703488"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"/var\\folders\\5z\\gkhwr62x1hs5hkkzj3zc41380000gn\\T\\com.microsoft.Word\\WebArchiveCopyPasteTempFiles\\page2image1703488" \* MERGEFORMATINET </w:instrText>
            </w:r>
            <w:r>
              <w:rPr>
                <w:noProof/>
              </w:rPr>
              <w:fldChar w:fldCharType="separate"/>
            </w:r>
            <w:r>
              <w:rPr>
                <w:noProof/>
              </w:rPr>
              <w:drawing>
                <wp:inline distT="0" distB="0" distL="0" distR="0" wp14:anchorId="2B029C0D" wp14:editId="1E2978B7">
                  <wp:extent cx="9525" cy="9525"/>
                  <wp:effectExtent l="0" t="0" r="0" b="0"/>
                  <wp:docPr id="50" name="Obraz 3" descr="page2image1703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2image170348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Minimalna moc cieplna Q</w:t>
            </w:r>
            <w:r>
              <w:rPr>
                <w:rFonts w:ascii="TimesNewRomanPSMT" w:hAnsi="TimesNewRomanPSMT"/>
                <w:position w:val="-2"/>
                <w:sz w:val="16"/>
                <w:szCs w:val="16"/>
              </w:rPr>
              <w:t xml:space="preserve">min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Nie </w:t>
            </w:r>
            <w:r w:rsidR="00731424">
              <w:rPr>
                <w:rFonts w:ascii="TimesNewRomanPSMT" w:hAnsi="TimesNewRomanPSMT"/>
              </w:rPr>
              <w:t>mniej</w:t>
            </w:r>
            <w:r>
              <w:rPr>
                <w:rFonts w:ascii="TimesNewRomanPSMT" w:hAnsi="TimesNewRomanPSMT"/>
              </w:rPr>
              <w:t xml:space="preserve"> niż 13</w:t>
            </w:r>
            <w:r w:rsidR="0031578B">
              <w:rPr>
                <w:rFonts w:ascii="TimesNewRomanPSMT" w:hAnsi="TimesNewRomanPSMT"/>
              </w:rPr>
              <w:t>,5</w:t>
            </w:r>
            <w:r>
              <w:rPr>
                <w:rFonts w:ascii="TimesNewRomanPSMT" w:hAnsi="TimesNewRomanPSMT"/>
              </w:rPr>
              <w:t xml:space="preserve"> kW </w:t>
            </w:r>
          </w:p>
        </w:tc>
      </w:tr>
      <w:tr w:rsidR="00E84852" w:rsidRPr="00890E94" w:rsidTr="000E2EDA">
        <w:trPr>
          <w:trHeight w:val="547"/>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5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Sprawność kotła przy pełnym obciążeniu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Nie mniej niż 9</w:t>
            </w:r>
            <w:r w:rsidR="0031578B">
              <w:rPr>
                <w:rFonts w:ascii="TimesNewRomanPSMT" w:hAnsi="TimesNewRomanPSMT"/>
              </w:rPr>
              <w:t>0</w:t>
            </w:r>
            <w:r w:rsidR="0093697A">
              <w:rPr>
                <w:rFonts w:ascii="TimesNewRomanPSMT" w:hAnsi="TimesNewRomanPSMT"/>
              </w:rPr>
              <w:t>,5</w:t>
            </w:r>
            <w:r>
              <w:rPr>
                <w:rFonts w:ascii="TimesNewRomanPSMT" w:hAnsi="TimesNewRomanPSMT"/>
              </w:rPr>
              <w:t xml:space="preserve">% </w:t>
            </w:r>
          </w:p>
        </w:tc>
      </w:tr>
      <w:tr w:rsidR="00E8485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6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Maksymalne ciśnienie robocze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E0643B" w:rsidRDefault="00E8485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"\\\\var\\folders\\5z\\gkhwr62x1hs5hkkzj3zc41380000gn\\T\\com.microsoft.Word\\WebArchiveCopyPasteTempFiles\\page2image3674176"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"\\\\var\\folders\\5z\\gkhwr62x1hs5hkkzj3zc41380000gn\\T\\com.microsoft.Word\\WebArchiveCopyPasteTempFiles\\page2image3674176"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"/var\\folders\\5z\\gkhwr62x1hs5hkkzj3zc41380000gn\\T\\com.microsoft.Word\\WebArchiveCopyPasteTempFiles\\page2image3674176"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"/var\\folders\\5z\\gkhwr62x1hs5hkkzj3zc41380000gn\\T\\com.microsoft.Word\\WebArchiveCopyPasteTempFiles\\page2image3674176" \* MERGEFORMATINET </w:instrText>
            </w:r>
            <w:r>
              <w:rPr>
                <w:noProof/>
              </w:rPr>
              <w:fldChar w:fldCharType="separate"/>
            </w:r>
            <w:r>
              <w:rPr>
                <w:noProof/>
              </w:rPr>
              <w:drawing>
                <wp:inline distT="0" distB="0" distL="0" distR="0" wp14:anchorId="3808BDBA" wp14:editId="426359B8">
                  <wp:extent cx="9525" cy="9525"/>
                  <wp:effectExtent l="0" t="0" r="0" b="0"/>
                  <wp:docPr id="49" name="Obraz 4" descr="page2image3674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2image367417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do </w:t>
            </w:r>
            <w:r w:rsidR="0093697A">
              <w:rPr>
                <w:rFonts w:ascii="TimesNewRomanPSMT" w:hAnsi="TimesNewRomanPSMT"/>
              </w:rPr>
              <w:t>3</w:t>
            </w:r>
            <w:r>
              <w:rPr>
                <w:rFonts w:ascii="TimesNewRomanPSMT" w:hAnsi="TimesNewRomanPSMT"/>
              </w:rPr>
              <w:t xml:space="preserve"> bar </w:t>
            </w:r>
          </w:p>
        </w:tc>
      </w:tr>
      <w:tr w:rsidR="0093697A"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97A" w:rsidRDefault="00BE1EBC" w:rsidP="00833D8C">
            <w:pPr>
              <w:spacing w:line="276" w:lineRule="auto"/>
              <w:jc w:val="both"/>
              <w:rPr>
                <w:rFonts w:ascii="TimesNewRomanPSMT" w:hAnsi="TimesNewRomanPSMT"/>
              </w:rPr>
            </w:pPr>
            <w:r>
              <w:rPr>
                <w:rFonts w:ascii="TimesNewRomanPSMT" w:hAnsi="TimesNewRomanPSMT"/>
              </w:rPr>
              <w:t>7</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93697A" w:rsidRDefault="0093697A" w:rsidP="00833D8C">
            <w:pPr>
              <w:spacing w:line="276" w:lineRule="auto"/>
              <w:jc w:val="both"/>
              <w:rPr>
                <w:rFonts w:ascii="TimesNewRomanPSMT" w:hAnsi="TimesNewRomanPSMT"/>
              </w:rPr>
            </w:pPr>
            <w:r>
              <w:rPr>
                <w:rFonts w:ascii="TimesNewRomanPSMT" w:hAnsi="TimesNewRomanPSMT"/>
              </w:rPr>
              <w:t>Wymagany ciąg spalinowy</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93697A" w:rsidRDefault="0093697A" w:rsidP="00833D8C">
            <w:pPr>
              <w:spacing w:line="276" w:lineRule="auto"/>
              <w:jc w:val="both"/>
            </w:pPr>
            <w:r>
              <w:t>0,2-0,3 mbar</w:t>
            </w:r>
          </w:p>
        </w:tc>
      </w:tr>
      <w:tr w:rsidR="0093697A"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97A" w:rsidRDefault="00BE1EBC" w:rsidP="00833D8C">
            <w:pPr>
              <w:spacing w:line="276" w:lineRule="auto"/>
              <w:jc w:val="both"/>
              <w:rPr>
                <w:rFonts w:ascii="TimesNewRomanPSMT" w:hAnsi="TimesNewRomanPSMT"/>
              </w:rPr>
            </w:pPr>
            <w:r>
              <w:rPr>
                <w:rFonts w:ascii="TimesNewRomanPSMT" w:hAnsi="TimesNewRomanPSMT"/>
              </w:rPr>
              <w:t>8</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93697A" w:rsidRDefault="0093697A" w:rsidP="00833D8C">
            <w:pPr>
              <w:spacing w:line="276" w:lineRule="auto"/>
              <w:jc w:val="both"/>
              <w:rPr>
                <w:rFonts w:ascii="TimesNewRomanPSMT" w:hAnsi="TimesNewRomanPSMT"/>
              </w:rPr>
            </w:pPr>
            <w:r>
              <w:rPr>
                <w:rFonts w:ascii="TimesNewRomanPSMT" w:hAnsi="TimesNewRomanPSMT"/>
              </w:rPr>
              <w:t>Pojemność wodna kotła</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93697A" w:rsidRDefault="0093697A" w:rsidP="00833D8C">
            <w:pPr>
              <w:spacing w:line="276" w:lineRule="auto"/>
              <w:jc w:val="both"/>
            </w:pPr>
            <w:r>
              <w:t>185l</w:t>
            </w:r>
          </w:p>
        </w:tc>
      </w:tr>
      <w:tr w:rsidR="0093697A"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3697A" w:rsidRDefault="00BE1EBC" w:rsidP="00833D8C">
            <w:pPr>
              <w:spacing w:line="276" w:lineRule="auto"/>
              <w:jc w:val="both"/>
              <w:rPr>
                <w:rFonts w:ascii="TimesNewRomanPSMT" w:hAnsi="TimesNewRomanPSMT"/>
              </w:rPr>
            </w:pPr>
            <w:r>
              <w:rPr>
                <w:rFonts w:ascii="TimesNewRomanPSMT" w:hAnsi="TimesNewRomanPSMT"/>
              </w:rPr>
              <w:t>9</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93697A" w:rsidRDefault="0093697A" w:rsidP="00833D8C">
            <w:pPr>
              <w:spacing w:line="276" w:lineRule="auto"/>
              <w:jc w:val="both"/>
              <w:rPr>
                <w:rFonts w:ascii="TimesNewRomanPSMT" w:hAnsi="TimesNewRomanPSMT"/>
              </w:rPr>
            </w:pPr>
            <w:r>
              <w:rPr>
                <w:rFonts w:ascii="TimesNewRomanPSMT" w:hAnsi="TimesNewRomanPSMT"/>
              </w:rPr>
              <w:t>Temperatura spalin przy mocy nominalnej</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93697A" w:rsidRPr="0093697A" w:rsidRDefault="0093697A" w:rsidP="00833D8C">
            <w:pPr>
              <w:spacing w:line="276" w:lineRule="auto"/>
              <w:jc w:val="both"/>
            </w:pPr>
            <w:r>
              <w:t xml:space="preserve">115 </w:t>
            </w:r>
            <w:r w:rsidRPr="0093697A">
              <w:rPr>
                <w:vertAlign w:val="superscript"/>
              </w:rPr>
              <w:t>o</w:t>
            </w:r>
            <w:r>
              <w:t>C</w:t>
            </w:r>
          </w:p>
        </w:tc>
      </w:tr>
      <w:tr w:rsidR="008A0071"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0071" w:rsidRDefault="00756200" w:rsidP="00833D8C">
            <w:pPr>
              <w:spacing w:line="276" w:lineRule="auto"/>
              <w:jc w:val="both"/>
              <w:rPr>
                <w:rFonts w:ascii="TimesNewRomanPSMT" w:hAnsi="TimesNewRomanPSMT"/>
              </w:rPr>
            </w:pPr>
            <w:r>
              <w:rPr>
                <w:rFonts w:ascii="TimesNewRomanPSMT" w:hAnsi="TimesNewRomanPSMT"/>
              </w:rPr>
              <w:t>10</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8A0071" w:rsidRDefault="008A0071" w:rsidP="00833D8C">
            <w:pPr>
              <w:spacing w:line="276" w:lineRule="auto"/>
              <w:jc w:val="both"/>
              <w:rPr>
                <w:rFonts w:ascii="TimesNewRomanPSMT" w:hAnsi="TimesNewRomanPSMT"/>
              </w:rPr>
            </w:pPr>
            <w:r>
              <w:rPr>
                <w:rFonts w:ascii="TimesNewRomanPSMT" w:hAnsi="TimesNewRomanPSMT"/>
              </w:rPr>
              <w:t xml:space="preserve">Temperatura spalin przy mocy </w:t>
            </w:r>
            <w:r w:rsidR="00B82683">
              <w:rPr>
                <w:rFonts w:ascii="TimesNewRomanPSMT" w:hAnsi="TimesNewRomanPSMT"/>
              </w:rPr>
              <w:t>mini</w:t>
            </w:r>
            <w:r>
              <w:rPr>
                <w:rFonts w:ascii="TimesNewRomanPSMT" w:hAnsi="TimesNewRomanPSMT"/>
              </w:rPr>
              <w:t>malnej.</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8A0071" w:rsidRDefault="00B82683" w:rsidP="00833D8C">
            <w:pPr>
              <w:spacing w:line="276" w:lineRule="auto"/>
              <w:jc w:val="both"/>
            </w:pPr>
            <w:r>
              <w:t xml:space="preserve">58 </w:t>
            </w:r>
            <w:r w:rsidRPr="0093697A">
              <w:rPr>
                <w:vertAlign w:val="superscript"/>
              </w:rPr>
              <w:t>o</w:t>
            </w:r>
            <w:r>
              <w:t>C</w:t>
            </w:r>
          </w:p>
        </w:tc>
      </w:tr>
      <w:tr w:rsidR="00E8485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BE1EBC" w:rsidP="00833D8C">
            <w:pPr>
              <w:spacing w:line="276" w:lineRule="auto"/>
              <w:jc w:val="both"/>
              <w:rPr>
                <w:color w:val="FF0000"/>
              </w:rPr>
            </w:pPr>
            <w:r>
              <w:rPr>
                <w:rFonts w:ascii="TimesNewRomanPSMT" w:hAnsi="TimesNewRomanPSMT"/>
              </w:rPr>
              <w:t>1</w:t>
            </w:r>
            <w:r w:rsidR="00756200">
              <w:rPr>
                <w:rFonts w:ascii="TimesNewRomanPSMT" w:hAnsi="TimesNewRomanPSMT"/>
              </w:rPr>
              <w:t>1</w:t>
            </w:r>
            <w:r w:rsidR="00E84852">
              <w:rPr>
                <w:rFonts w:ascii="TimesNewRomanPSMT" w:hAnsi="TimesNewRomanPSMT"/>
              </w:rPr>
              <w:t xml:space="preserve">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E0643B" w:rsidRDefault="00E8485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"\\\\var\\folders\\5z\\gkhwr62x1hs5hkkzj3zc41380000gn\\T\\com.microsoft.Word\\WebArchiveCopyPasteTempFiles\\page2image3675840"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"\\\\var\\folders\\5z\\gkhwr62x1hs5hkkzj3zc41380000gn\\T\\com.microsoft.Word\\WebArchiveCopyPasteTempFiles\\page2image3675840"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"/var\\folders\\5z\\gkhwr62x1hs5hkkzj3zc41380000gn\\T\\com.microsoft.Word\\WebArchiveCopyPasteTempFiles\\page2image3675840"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"/var\\folders\\5z\\gkhwr62x1hs5hkkzj3zc41380000gn\\T\\com.microsoft.Word\\WebArchiveCopyPasteTempFiles\\page2image3675840" \* MERGEFORMATINET </w:instrText>
            </w:r>
            <w:r>
              <w:rPr>
                <w:noProof/>
              </w:rPr>
              <w:fldChar w:fldCharType="separate"/>
            </w:r>
            <w:r>
              <w:rPr>
                <w:noProof/>
              </w:rPr>
              <w:drawing>
                <wp:inline distT="0" distB="0" distL="0" distR="0" wp14:anchorId="7875B6D1" wp14:editId="56F35AFF">
                  <wp:extent cx="9525" cy="9525"/>
                  <wp:effectExtent l="0" t="0" r="0" b="0"/>
                  <wp:docPr id="48" name="Obraz 5" descr="page2image3675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2image367584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Klasa kotła wg EN 303-5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Nie niższa niż 5 </w:t>
            </w:r>
          </w:p>
        </w:tc>
      </w:tr>
      <w:tr w:rsidR="00E8485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BE1EBC" w:rsidP="00833D8C">
            <w:pPr>
              <w:spacing w:line="276" w:lineRule="auto"/>
              <w:jc w:val="both"/>
              <w:rPr>
                <w:color w:val="FF0000"/>
              </w:rPr>
            </w:pPr>
            <w:r w:rsidRPr="00BE1EBC">
              <w:rPr>
                <w:color w:val="000000" w:themeColor="text1"/>
              </w:rPr>
              <w:t>1</w:t>
            </w:r>
            <w:r w:rsidR="00756200">
              <w:rPr>
                <w:color w:val="000000" w:themeColor="text1"/>
              </w:rPr>
              <w:t>2</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E0643B" w:rsidRDefault="00E8485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"\\\\var\\folders\\5z\\gkhwr62x1hs5hkkzj3zc41380000gn\\T\\com.microsoft.Word\\WebArchiveCopyPasteTempFiles\\page2image3684784"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"\\\\var\\folders\\5z\\gkhwr62x1hs5hkkzj3zc41380000gn\\T\\com.microsoft.Word\\WebArchiveCopyPasteTempFiles\\page2image3684784"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"/var\\folders\\5z\\gkhwr62x1hs5hkkzj3zc41380000gn\\T\\com.microsoft.Word\\WebArchiveCopyPasteTempFiles\\page2image3684784"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"/var\\folders\\5z\\gkhwr62x1hs5hkkzj3zc41380000gn\\T\\com.microsoft.Word\\WebArchiveCopyPasteTempFiles\\page2image3684784" \* MERGEFORMATINET </w:instrText>
            </w:r>
            <w:r>
              <w:rPr>
                <w:noProof/>
              </w:rPr>
              <w:fldChar w:fldCharType="separate"/>
            </w:r>
            <w:r>
              <w:rPr>
                <w:noProof/>
              </w:rPr>
              <w:drawing>
                <wp:inline distT="0" distB="0" distL="0" distR="0" wp14:anchorId="50F6D834" wp14:editId="28D12E7D">
                  <wp:extent cx="9525" cy="9525"/>
                  <wp:effectExtent l="0" t="0" r="0" b="0"/>
                  <wp:docPr id="47" name="Obraz 6" descr="page2image3684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ge2image368478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Certyfikacja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Wymagane oznaczenie symbolem CE </w:t>
            </w:r>
          </w:p>
        </w:tc>
      </w:tr>
      <w:tr w:rsidR="008A0071"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A0071" w:rsidRPr="00BE1EBC" w:rsidRDefault="00756200" w:rsidP="00833D8C">
            <w:pPr>
              <w:spacing w:line="276" w:lineRule="auto"/>
              <w:jc w:val="both"/>
              <w:rPr>
                <w:color w:val="000000" w:themeColor="text1"/>
              </w:rPr>
            </w:pPr>
            <w:r>
              <w:rPr>
                <w:color w:val="000000" w:themeColor="text1"/>
              </w:rPr>
              <w:t>13</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8A0071" w:rsidRDefault="00401270" w:rsidP="00833D8C">
            <w:pPr>
              <w:spacing w:line="276" w:lineRule="auto"/>
              <w:jc w:val="both"/>
            </w:pPr>
            <w:r>
              <w:t xml:space="preserve">Opór przepływu wody dla </w:t>
            </w:r>
            <w:r>
              <w:sym w:font="Symbol" w:char="F044"/>
            </w:r>
            <w:r>
              <w:t>T=10K</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8A0071" w:rsidRDefault="00401270" w:rsidP="00833D8C">
            <w:pPr>
              <w:spacing w:line="276" w:lineRule="auto"/>
              <w:jc w:val="both"/>
              <w:rPr>
                <w:rFonts w:ascii="TimesNewRomanPSMT" w:hAnsi="TimesNewRomanPSMT"/>
              </w:rPr>
            </w:pPr>
            <w:r>
              <w:rPr>
                <w:rFonts w:ascii="TimesNewRomanPSMT" w:hAnsi="TimesNewRomanPSMT"/>
              </w:rPr>
              <w:t>19,3 mbar</w:t>
            </w:r>
          </w:p>
        </w:tc>
      </w:tr>
      <w:tr w:rsidR="00401270"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1270" w:rsidRPr="00BE1EBC" w:rsidRDefault="00756200" w:rsidP="00833D8C">
            <w:pPr>
              <w:spacing w:line="276" w:lineRule="auto"/>
              <w:jc w:val="both"/>
              <w:rPr>
                <w:color w:val="000000" w:themeColor="text1"/>
              </w:rPr>
            </w:pPr>
            <w:r>
              <w:rPr>
                <w:color w:val="000000" w:themeColor="text1"/>
              </w:rPr>
              <w:t>14</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01270" w:rsidRDefault="00401270" w:rsidP="00833D8C">
            <w:pPr>
              <w:spacing w:line="276" w:lineRule="auto"/>
              <w:jc w:val="both"/>
            </w:pPr>
            <w:r>
              <w:t>Zakres ustawień regulatora temp.</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401270" w:rsidRDefault="00401270" w:rsidP="00833D8C">
            <w:pPr>
              <w:spacing w:line="276" w:lineRule="auto"/>
              <w:jc w:val="both"/>
              <w:rPr>
                <w:rFonts w:ascii="TimesNewRomanPSMT" w:hAnsi="TimesNewRomanPSMT"/>
              </w:rPr>
            </w:pPr>
            <w:r>
              <w:rPr>
                <w:rFonts w:ascii="TimesNewRomanPSMT" w:hAnsi="TimesNewRomanPSMT"/>
              </w:rPr>
              <w:t>50-90</w:t>
            </w:r>
            <w:r w:rsidRPr="0093697A">
              <w:rPr>
                <w:vertAlign w:val="superscript"/>
              </w:rPr>
              <w:t xml:space="preserve"> o</w:t>
            </w:r>
            <w:r>
              <w:t>C</w:t>
            </w:r>
          </w:p>
        </w:tc>
      </w:tr>
      <w:tr w:rsidR="00401270"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01270" w:rsidRPr="00BE1EBC" w:rsidRDefault="00756200" w:rsidP="00833D8C">
            <w:pPr>
              <w:spacing w:line="276" w:lineRule="auto"/>
              <w:jc w:val="both"/>
              <w:rPr>
                <w:color w:val="000000" w:themeColor="text1"/>
              </w:rPr>
            </w:pPr>
            <w:r>
              <w:rPr>
                <w:color w:val="000000" w:themeColor="text1"/>
              </w:rPr>
              <w:t>15</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401270" w:rsidRDefault="00401270" w:rsidP="00833D8C">
            <w:pPr>
              <w:spacing w:line="276" w:lineRule="auto"/>
              <w:jc w:val="both"/>
            </w:pPr>
            <w:r>
              <w:t>Minimalna temperatura wody na powrocie do kotła</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401270" w:rsidRDefault="00401270" w:rsidP="00833D8C">
            <w:pPr>
              <w:spacing w:line="276" w:lineRule="auto"/>
              <w:jc w:val="both"/>
              <w:rPr>
                <w:rFonts w:ascii="TimesNewRomanPSMT" w:hAnsi="TimesNewRomanPSMT"/>
              </w:rPr>
            </w:pPr>
            <w:r>
              <w:t xml:space="preserve">45 </w:t>
            </w:r>
            <w:r w:rsidRPr="0093697A">
              <w:rPr>
                <w:vertAlign w:val="superscript"/>
              </w:rPr>
              <w:t>o</w:t>
            </w:r>
            <w:r>
              <w:t>C</w:t>
            </w:r>
          </w:p>
        </w:tc>
      </w:tr>
      <w:tr w:rsidR="00CF396D"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F396D" w:rsidRPr="00BE1EBC" w:rsidRDefault="00756200" w:rsidP="00833D8C">
            <w:pPr>
              <w:spacing w:line="276" w:lineRule="auto"/>
              <w:jc w:val="both"/>
              <w:rPr>
                <w:color w:val="000000" w:themeColor="text1"/>
              </w:rPr>
            </w:pPr>
            <w:r>
              <w:rPr>
                <w:color w:val="000000" w:themeColor="text1"/>
              </w:rPr>
              <w:t>16</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CF396D" w:rsidRDefault="00CF396D" w:rsidP="00833D8C">
            <w:pPr>
              <w:spacing w:line="276" w:lineRule="auto"/>
              <w:jc w:val="both"/>
            </w:pPr>
            <w:r>
              <w:t>Wymagane przyłącze elektryczne</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CF396D" w:rsidRDefault="00CF396D" w:rsidP="00833D8C">
            <w:pPr>
              <w:spacing w:line="276" w:lineRule="auto"/>
              <w:jc w:val="both"/>
            </w:pPr>
            <w:r>
              <w:t>6A</w:t>
            </w:r>
          </w:p>
        </w:tc>
      </w:tr>
      <w:tr w:rsidR="00CF396D"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F396D" w:rsidRPr="00BE1EBC" w:rsidRDefault="00756200" w:rsidP="00833D8C">
            <w:pPr>
              <w:spacing w:line="276" w:lineRule="auto"/>
              <w:jc w:val="both"/>
              <w:rPr>
                <w:color w:val="000000" w:themeColor="text1"/>
              </w:rPr>
            </w:pPr>
            <w:r>
              <w:rPr>
                <w:color w:val="000000" w:themeColor="text1"/>
              </w:rPr>
              <w:t>17</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CF396D" w:rsidRDefault="00CF396D" w:rsidP="00833D8C">
            <w:pPr>
              <w:spacing w:line="276" w:lineRule="auto"/>
              <w:jc w:val="both"/>
            </w:pPr>
            <w:r>
              <w:t>Pobór mocy przy pracy nominalnej</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CF396D" w:rsidRDefault="00CF396D" w:rsidP="00833D8C">
            <w:pPr>
              <w:spacing w:line="276" w:lineRule="auto"/>
              <w:jc w:val="both"/>
            </w:pPr>
            <w:r>
              <w:t>116W</w:t>
            </w:r>
          </w:p>
        </w:tc>
      </w:tr>
      <w:tr w:rsidR="00CF396D"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F396D" w:rsidRPr="00BE1EBC" w:rsidRDefault="00756200" w:rsidP="00833D8C">
            <w:pPr>
              <w:spacing w:line="276" w:lineRule="auto"/>
              <w:jc w:val="both"/>
              <w:rPr>
                <w:color w:val="000000" w:themeColor="text1"/>
              </w:rPr>
            </w:pPr>
            <w:r>
              <w:rPr>
                <w:color w:val="000000" w:themeColor="text1"/>
              </w:rPr>
              <w:t>18</w:t>
            </w:r>
          </w:p>
        </w:tc>
        <w:tc>
          <w:tcPr>
            <w:tcW w:w="3673" w:type="dxa"/>
            <w:tcBorders>
              <w:top w:val="nil"/>
              <w:left w:val="nil"/>
              <w:bottom w:val="single" w:sz="8" w:space="0" w:color="auto"/>
              <w:right w:val="single" w:sz="8" w:space="0" w:color="auto"/>
            </w:tcBorders>
            <w:tcMar>
              <w:top w:w="0" w:type="dxa"/>
              <w:left w:w="108" w:type="dxa"/>
              <w:bottom w:w="0" w:type="dxa"/>
              <w:right w:w="108" w:type="dxa"/>
            </w:tcMar>
          </w:tcPr>
          <w:p w:rsidR="00CF396D" w:rsidRDefault="00CF396D" w:rsidP="00833D8C">
            <w:pPr>
              <w:spacing w:line="276" w:lineRule="auto"/>
            </w:pPr>
            <w:r w:rsidRPr="00E07AFF">
              <w:t xml:space="preserve">Pobór mocy przy pracy </w:t>
            </w:r>
            <w:r>
              <w:t>mini</w:t>
            </w:r>
            <w:r w:rsidRPr="00E07AFF">
              <w:t>malnej</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CF396D" w:rsidRDefault="00CF396D" w:rsidP="00833D8C">
            <w:pPr>
              <w:spacing w:line="276" w:lineRule="auto"/>
              <w:jc w:val="both"/>
            </w:pPr>
            <w:r>
              <w:t>75W</w:t>
            </w:r>
          </w:p>
        </w:tc>
      </w:tr>
      <w:tr w:rsidR="00CF396D"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F396D" w:rsidRPr="00BE1EBC" w:rsidRDefault="00756200" w:rsidP="00833D8C">
            <w:pPr>
              <w:spacing w:line="276" w:lineRule="auto"/>
              <w:jc w:val="both"/>
              <w:rPr>
                <w:color w:val="000000" w:themeColor="text1"/>
              </w:rPr>
            </w:pPr>
            <w:r>
              <w:rPr>
                <w:color w:val="000000" w:themeColor="text1"/>
              </w:rPr>
              <w:t>19</w:t>
            </w:r>
          </w:p>
        </w:tc>
        <w:tc>
          <w:tcPr>
            <w:tcW w:w="3673" w:type="dxa"/>
            <w:tcBorders>
              <w:top w:val="nil"/>
              <w:left w:val="nil"/>
              <w:bottom w:val="single" w:sz="8" w:space="0" w:color="auto"/>
              <w:right w:val="single" w:sz="8" w:space="0" w:color="auto"/>
            </w:tcBorders>
            <w:tcMar>
              <w:top w:w="0" w:type="dxa"/>
              <w:left w:w="108" w:type="dxa"/>
              <w:bottom w:w="0" w:type="dxa"/>
              <w:right w:w="108" w:type="dxa"/>
            </w:tcMar>
          </w:tcPr>
          <w:p w:rsidR="00CF396D" w:rsidRPr="00E07AFF" w:rsidRDefault="00CF396D" w:rsidP="00833D8C">
            <w:pPr>
              <w:spacing w:line="276" w:lineRule="auto"/>
            </w:pPr>
            <w:r>
              <w:t>Maksymalne natężenie dźwięku przy pracy</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CF396D" w:rsidRDefault="00CF396D" w:rsidP="00833D8C">
            <w:pPr>
              <w:spacing w:line="276" w:lineRule="auto"/>
              <w:jc w:val="both"/>
            </w:pPr>
            <w:r>
              <w:t>58,3 dB</w:t>
            </w:r>
          </w:p>
        </w:tc>
      </w:tr>
      <w:tr w:rsidR="00AC6F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C6FA2" w:rsidRDefault="00AC6FA2" w:rsidP="00833D8C">
            <w:pPr>
              <w:spacing w:line="276" w:lineRule="auto"/>
              <w:jc w:val="both"/>
              <w:rPr>
                <w:color w:val="000000" w:themeColor="text1"/>
              </w:rPr>
            </w:pPr>
            <w:r>
              <w:rPr>
                <w:color w:val="000000" w:themeColor="text1"/>
              </w:rPr>
              <w:t>20</w:t>
            </w:r>
          </w:p>
        </w:tc>
        <w:tc>
          <w:tcPr>
            <w:tcW w:w="3673" w:type="dxa"/>
            <w:tcBorders>
              <w:top w:val="nil"/>
              <w:left w:val="nil"/>
              <w:bottom w:val="single" w:sz="8" w:space="0" w:color="auto"/>
              <w:right w:val="single" w:sz="8" w:space="0" w:color="auto"/>
            </w:tcBorders>
            <w:tcMar>
              <w:top w:w="0" w:type="dxa"/>
              <w:left w:w="108" w:type="dxa"/>
              <w:bottom w:w="0" w:type="dxa"/>
              <w:right w:w="108" w:type="dxa"/>
            </w:tcMar>
          </w:tcPr>
          <w:p w:rsidR="00AC6FA2" w:rsidRDefault="00AC6FA2" w:rsidP="00833D8C">
            <w:pPr>
              <w:spacing w:line="276" w:lineRule="auto"/>
            </w:pPr>
            <w:r>
              <w:t>Maksymalne dopuszczalne wymiary</w:t>
            </w:r>
            <w:r w:rsidR="00103A9E">
              <w:t xml:space="preserve"> </w:t>
            </w:r>
            <w:r w:rsidR="00AE6CA3">
              <w:t xml:space="preserve">bez palnika i zbiornika na pellet </w:t>
            </w:r>
            <w:r w:rsidR="00103A9E">
              <w:t>(W</w:t>
            </w:r>
            <w:r w:rsidR="002608CC">
              <w:t>ysokość</w:t>
            </w:r>
            <w:r w:rsidR="00103A9E">
              <w:t>/Sz</w:t>
            </w:r>
            <w:r w:rsidR="002608CC">
              <w:t>erokość</w:t>
            </w:r>
            <w:r w:rsidR="007E00E1">
              <w:t xml:space="preserve"> </w:t>
            </w:r>
            <w:r w:rsidR="002608CC">
              <w:t>/Głębokość)</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AC6FA2" w:rsidRDefault="00321C65" w:rsidP="00833D8C">
            <w:pPr>
              <w:spacing w:line="276" w:lineRule="auto"/>
              <w:jc w:val="both"/>
            </w:pPr>
            <w:r>
              <w:t>1330mm/730mm/1050mm</w:t>
            </w:r>
          </w:p>
        </w:tc>
      </w:tr>
      <w:tr w:rsidR="00AE6CA3"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6CA3" w:rsidRDefault="00AE6CA3" w:rsidP="00833D8C">
            <w:pPr>
              <w:spacing w:line="276" w:lineRule="auto"/>
              <w:jc w:val="both"/>
              <w:rPr>
                <w:color w:val="000000" w:themeColor="text1"/>
              </w:rPr>
            </w:pPr>
            <w:r>
              <w:rPr>
                <w:color w:val="000000" w:themeColor="text1"/>
              </w:rPr>
              <w:t>2</w:t>
            </w:r>
            <w:r w:rsidR="00EA4238">
              <w:rPr>
                <w:color w:val="000000" w:themeColor="text1"/>
              </w:rPr>
              <w:t>1</w:t>
            </w:r>
          </w:p>
        </w:tc>
        <w:tc>
          <w:tcPr>
            <w:tcW w:w="3673" w:type="dxa"/>
            <w:tcBorders>
              <w:top w:val="nil"/>
              <w:left w:val="nil"/>
              <w:bottom w:val="single" w:sz="8" w:space="0" w:color="auto"/>
              <w:right w:val="single" w:sz="8" w:space="0" w:color="auto"/>
            </w:tcBorders>
            <w:tcMar>
              <w:top w:w="0" w:type="dxa"/>
              <w:left w:w="108" w:type="dxa"/>
              <w:bottom w:w="0" w:type="dxa"/>
              <w:right w:w="108" w:type="dxa"/>
            </w:tcMar>
          </w:tcPr>
          <w:p w:rsidR="00AE6CA3" w:rsidRDefault="00AE6CA3" w:rsidP="00833D8C">
            <w:pPr>
              <w:spacing w:line="276" w:lineRule="auto"/>
            </w:pPr>
            <w:r>
              <w:t>Możliwość montażu zbiornika na pellet z prawej lub lewej strony</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AE6CA3" w:rsidRDefault="00AE6CA3" w:rsidP="00833D8C">
            <w:pPr>
              <w:spacing w:line="276" w:lineRule="auto"/>
              <w:jc w:val="both"/>
            </w:pPr>
            <w:r>
              <w:t>TAK</w:t>
            </w:r>
          </w:p>
        </w:tc>
      </w:tr>
      <w:tr w:rsidR="00E84852" w:rsidRPr="00890E94" w:rsidTr="000E2EDA">
        <w:trPr>
          <w:trHeight w:val="329"/>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84852" w:rsidRPr="00890E94" w:rsidRDefault="00756200" w:rsidP="00833D8C">
            <w:pPr>
              <w:spacing w:line="276" w:lineRule="auto"/>
              <w:jc w:val="both"/>
              <w:rPr>
                <w:color w:val="FF0000"/>
              </w:rPr>
            </w:pPr>
            <w:r w:rsidRPr="00756200">
              <w:rPr>
                <w:color w:val="000000" w:themeColor="text1"/>
              </w:rPr>
              <w:t>2</w:t>
            </w:r>
            <w:r w:rsidR="00EA4238">
              <w:rPr>
                <w:color w:val="000000" w:themeColor="text1"/>
              </w:rPr>
              <w:t>2</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 xml:space="preserve">Średnica odprowadzenia spalin </w:t>
            </w:r>
            <w:r w:rsidR="00731424">
              <w:rPr>
                <w:rFonts w:ascii="TimesNewRomanPSMT" w:hAnsi="TimesNewRomanPSMT"/>
              </w:rPr>
              <w:t>(czopucha)</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84852" w:rsidRPr="00890E94" w:rsidRDefault="00E84852" w:rsidP="00833D8C">
            <w:pPr>
              <w:spacing w:line="276" w:lineRule="auto"/>
              <w:jc w:val="both"/>
              <w:rPr>
                <w:color w:val="FF0000"/>
              </w:rPr>
            </w:pPr>
            <w:r>
              <w:rPr>
                <w:rFonts w:ascii="TimesNewRomanPSMT" w:hAnsi="TimesNewRomanPSMT"/>
              </w:rPr>
              <w:t>nie więcej niż 1</w:t>
            </w:r>
            <w:r w:rsidR="005029F7">
              <w:rPr>
                <w:rFonts w:ascii="TimesNewRomanPSMT" w:hAnsi="TimesNewRomanPSMT"/>
              </w:rPr>
              <w:t>5</w:t>
            </w:r>
            <w:r>
              <w:rPr>
                <w:rFonts w:ascii="TimesNewRomanPSMT" w:hAnsi="TimesNewRomanPSMT"/>
              </w:rPr>
              <w:t xml:space="preserve">0 mm </w:t>
            </w:r>
          </w:p>
        </w:tc>
      </w:tr>
    </w:tbl>
    <w:p w:rsidR="005907B8" w:rsidRDefault="005907B8" w:rsidP="00833D8C">
      <w:pPr>
        <w:pStyle w:val="HTML-wstpniesformatowany"/>
        <w:spacing w:line="276" w:lineRule="auto"/>
        <w:rPr>
          <w:rFonts w:ascii="Arial,BoldItalic" w:hAnsi="Arial,BoldItalic"/>
          <w:sz w:val="22"/>
          <w:szCs w:val="22"/>
        </w:rPr>
      </w:pPr>
    </w:p>
    <w:p w:rsidR="000D34F2" w:rsidRPr="008E744A" w:rsidRDefault="00F03F72" w:rsidP="00833D8C">
      <w:pPr>
        <w:pStyle w:val="HTML-wstpniesformatowany"/>
        <w:spacing w:line="276" w:lineRule="auto"/>
        <w:rPr>
          <w:rFonts w:ascii="Times New Roman" w:hAnsi="Times New Roman" w:cs="Times New Roman"/>
          <w:sz w:val="24"/>
          <w:szCs w:val="24"/>
        </w:rPr>
      </w:pPr>
      <w:r w:rsidRPr="008E744A">
        <w:rPr>
          <w:rFonts w:ascii="Times New Roman" w:hAnsi="Times New Roman" w:cs="Times New Roman"/>
          <w:sz w:val="24"/>
          <w:szCs w:val="24"/>
        </w:rPr>
        <w:t xml:space="preserve">Wymagany zbiornik na pellet 526l. </w:t>
      </w:r>
      <w:r w:rsidR="000D34F2" w:rsidRPr="000D34F2">
        <w:rPr>
          <w:rFonts w:ascii="Times New Roman" w:hAnsi="Times New Roman" w:cs="Times New Roman"/>
          <w:sz w:val="24"/>
          <w:szCs w:val="24"/>
        </w:rPr>
        <w:t xml:space="preserve">Minimalne wymagania </w:t>
      </w:r>
      <w:r w:rsidR="000D34F2" w:rsidRPr="008E744A">
        <w:rPr>
          <w:rFonts w:ascii="Times New Roman" w:hAnsi="Times New Roman" w:cs="Times New Roman"/>
          <w:sz w:val="24"/>
          <w:szCs w:val="24"/>
        </w:rPr>
        <w:t>jakości</w:t>
      </w:r>
      <w:r w:rsidR="000D34F2" w:rsidRPr="000D34F2">
        <w:rPr>
          <w:rFonts w:ascii="Times New Roman" w:hAnsi="Times New Roman" w:cs="Times New Roman"/>
          <w:sz w:val="24"/>
          <w:szCs w:val="24"/>
        </w:rPr>
        <w:t xml:space="preserve"> paliwa</w:t>
      </w:r>
      <w:r w:rsidR="000D34F2" w:rsidRPr="008E744A">
        <w:rPr>
          <w:rFonts w:ascii="Times New Roman" w:hAnsi="Times New Roman" w:cs="Times New Roman"/>
          <w:sz w:val="24"/>
          <w:szCs w:val="24"/>
        </w:rPr>
        <w:t>:</w:t>
      </w:r>
    </w:p>
    <w:p w:rsidR="00F03F72" w:rsidRPr="000D34F2" w:rsidRDefault="00F03F72" w:rsidP="00833D8C">
      <w:pPr>
        <w:pStyle w:val="HTML-wstpniesformatowany"/>
        <w:spacing w:line="276" w:lineRule="auto"/>
        <w:rPr>
          <w:rFonts w:ascii="Times New Roman" w:hAnsi="Times New Roman" w:cs="Times New Roman"/>
          <w:sz w:val="24"/>
          <w:szCs w:val="24"/>
        </w:rPr>
      </w:pPr>
    </w:p>
    <w:tbl>
      <w:tblPr>
        <w:tblW w:w="3498" w:type="dxa"/>
        <w:jc w:val="center"/>
        <w:tblCellMar>
          <w:top w:w="15" w:type="dxa"/>
          <w:left w:w="15" w:type="dxa"/>
          <w:bottom w:w="15" w:type="dxa"/>
          <w:right w:w="15" w:type="dxa"/>
        </w:tblCellMar>
        <w:tblLook w:val="04A0" w:firstRow="1" w:lastRow="0" w:firstColumn="1" w:lastColumn="0" w:noHBand="0" w:noVBand="1"/>
      </w:tblPr>
      <w:tblGrid>
        <w:gridCol w:w="1980"/>
        <w:gridCol w:w="1518"/>
      </w:tblGrid>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Średnica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6,00 mm </w:t>
            </w:r>
          </w:p>
        </w:tc>
      </w:tr>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Wilgoć całkowita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8,39 % </w:t>
            </w:r>
          </w:p>
        </w:tc>
      </w:tr>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Zawartość popiołu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0,37 % </w:t>
            </w:r>
          </w:p>
        </w:tc>
      </w:tr>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Ciepło spalania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20,21 MJ/kg </w:t>
            </w:r>
          </w:p>
        </w:tc>
      </w:tr>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Wartość opałowa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17,04 MJ/kg </w:t>
            </w:r>
          </w:p>
        </w:tc>
      </w:tr>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Zawartość węgla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50,26 % </w:t>
            </w:r>
          </w:p>
        </w:tc>
      </w:tr>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Zawartość wodoru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6,38 % </w:t>
            </w:r>
          </w:p>
        </w:tc>
      </w:tr>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Zawartość azotu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0,07 % </w:t>
            </w:r>
          </w:p>
        </w:tc>
      </w:tr>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Zawartość siarki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0,008 % </w:t>
            </w:r>
          </w:p>
        </w:tc>
      </w:tr>
      <w:tr w:rsidR="000D34F2" w:rsidRPr="000D34F2" w:rsidTr="000D34F2">
        <w:trPr>
          <w:jc w:val="center"/>
        </w:trPr>
        <w:tc>
          <w:tcPr>
            <w:tcW w:w="1980"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Zawartość chloru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0D34F2" w:rsidRPr="000D34F2" w:rsidRDefault="000D34F2" w:rsidP="00833D8C">
            <w:pPr>
              <w:spacing w:before="100" w:beforeAutospacing="1" w:after="100" w:afterAutospacing="1" w:line="276" w:lineRule="auto"/>
            </w:pPr>
            <w:r w:rsidRPr="000D34F2">
              <w:t xml:space="preserve">0,007 % </w:t>
            </w:r>
          </w:p>
        </w:tc>
      </w:tr>
    </w:tbl>
    <w:p w:rsidR="00AA6FAA" w:rsidRPr="008E744A" w:rsidRDefault="0092459A" w:rsidP="00833D8C">
      <w:pPr>
        <w:pStyle w:val="NormalnyWeb"/>
        <w:spacing w:line="276" w:lineRule="auto"/>
        <w:jc w:val="both"/>
      </w:pPr>
      <w:r w:rsidRPr="0092459A">
        <w:t xml:space="preserve">Zastosowanie paliwa nie spełniającego powyższych parametrów powoduje </w:t>
      </w:r>
      <w:r w:rsidR="00A547C3" w:rsidRPr="0092459A">
        <w:t>nie</w:t>
      </w:r>
      <w:r w:rsidR="00A547C3" w:rsidRPr="008E744A">
        <w:t>spełnienie</w:t>
      </w:r>
      <w:r w:rsidRPr="0092459A">
        <w:t xml:space="preserve"> wymagać cieplnych i emisyjnych kotła. </w:t>
      </w:r>
      <w:r w:rsidR="008E744A" w:rsidRPr="008E744A">
        <w:t>Zakup paliwa nie jest przedmiotem niniejszego przetargu.</w:t>
      </w:r>
    </w:p>
    <w:p w:rsidR="007C1C0B" w:rsidRPr="009B2129" w:rsidRDefault="007C1C0B" w:rsidP="00FA12A3">
      <w:pPr>
        <w:pStyle w:val="Akapitzlist"/>
        <w:numPr>
          <w:ilvl w:val="0"/>
          <w:numId w:val="34"/>
        </w:numPr>
        <w:autoSpaceDE w:val="0"/>
        <w:autoSpaceDN w:val="0"/>
        <w:adjustRightInd w:val="0"/>
        <w:spacing w:line="276" w:lineRule="auto"/>
        <w:jc w:val="both"/>
        <w:rPr>
          <w:bCs/>
        </w:rPr>
      </w:pPr>
      <w:r w:rsidRPr="009B2129">
        <w:rPr>
          <w:bCs/>
        </w:rPr>
        <w:t xml:space="preserve">Moc znamionowa </w:t>
      </w:r>
      <w:r>
        <w:rPr>
          <w:bCs/>
        </w:rPr>
        <w:t xml:space="preserve">min. </w:t>
      </w:r>
      <w:r w:rsidRPr="009B2129">
        <w:rPr>
          <w:bCs/>
        </w:rPr>
        <w:t>84,45 kW</w:t>
      </w:r>
    </w:p>
    <w:tbl>
      <w:tblPr>
        <w:tblW w:w="5000" w:type="pct"/>
        <w:jc w:val="center"/>
        <w:tblCellMar>
          <w:left w:w="0" w:type="dxa"/>
          <w:right w:w="0" w:type="dxa"/>
        </w:tblCellMar>
        <w:tblLook w:val="04A0" w:firstRow="1" w:lastRow="0" w:firstColumn="1" w:lastColumn="0" w:noHBand="0" w:noVBand="1"/>
      </w:tblPr>
      <w:tblGrid>
        <w:gridCol w:w="804"/>
        <w:gridCol w:w="3673"/>
        <w:gridCol w:w="4583"/>
      </w:tblGrid>
      <w:tr w:rsidR="005566A2" w:rsidRPr="00890E94" w:rsidTr="000E2EDA">
        <w:trPr>
          <w:trHeight w:val="570"/>
          <w:jc w:val="center"/>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 w:hAnsi="TimesNewRomanPS"/>
                <w:b/>
                <w:bCs/>
              </w:rPr>
              <w:t xml:space="preserve">L.p. </w:t>
            </w:r>
          </w:p>
        </w:tc>
        <w:tc>
          <w:tcPr>
            <w:tcW w:w="36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 w:hAnsi="TimesNewRomanPS"/>
                <w:b/>
                <w:bCs/>
              </w:rPr>
              <w:t xml:space="preserve">Opis wymagań </w:t>
            </w:r>
          </w:p>
        </w:tc>
        <w:tc>
          <w:tcPr>
            <w:tcW w:w="45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 w:hAnsi="TimesNewRomanPS"/>
                <w:b/>
                <w:bCs/>
              </w:rPr>
              <w:t xml:space="preserve">Parametry wymagane </w:t>
            </w:r>
          </w:p>
        </w:tc>
      </w:tr>
      <w:tr w:rsidR="005566A2" w:rsidRPr="00890E94" w:rsidTr="000E2EDA">
        <w:trPr>
          <w:trHeight w:val="345"/>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1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E0643B" w:rsidRDefault="005566A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"\\\\var\\folders\\5z\\gkhwr62x1hs5hkkzj3zc41380000gn\\T\\com.microsoft.Word\\WebArchiveCopyPasteTempFiles\\page2image3681248"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"\\\\var\\folders\\5z\\gkhwr62x1hs5hkkzj3zc41380000gn\\T\\com.microsoft.Word\\WebArchiveCopyPasteTempFiles\\page2image3681248"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"/var\\folders\\5z\\gkhwr62x1hs5hkkzj3zc41380000gn\\T\\com.microsoft.Word\\WebArchiveCopyPasteTempFiles\\page2image3681248"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"/var\\folders\\5z\\gkhwr62x1hs5hkkzj3zc41380000gn\\T\\com.microsoft.Word\\WebArchiveCopyPasteTempFiles\\page2image3681248" \* MERGEFORMATINET </w:instrText>
            </w:r>
            <w:r>
              <w:rPr>
                <w:noProof/>
              </w:rPr>
              <w:fldChar w:fldCharType="separate"/>
            </w:r>
            <w:r>
              <w:rPr>
                <w:noProof/>
              </w:rPr>
              <w:drawing>
                <wp:inline distT="0" distB="0" distL="0" distR="0" wp14:anchorId="7BF144F4" wp14:editId="71EF32C8">
                  <wp:extent cx="9525" cy="9525"/>
                  <wp:effectExtent l="0" t="0" r="0" b="0"/>
                  <wp:docPr id="90" name="Obraz 1" descr="page2image3681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2image368124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Typ kotła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Kocioł na paliwo stałe </w:t>
            </w:r>
          </w:p>
        </w:tc>
      </w:tr>
      <w:tr w:rsidR="005566A2" w:rsidRPr="00890E94" w:rsidTr="000E2EDA">
        <w:trPr>
          <w:trHeight w:val="497"/>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2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Typ paliwa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33391" w:rsidRDefault="005566A2" w:rsidP="00833D8C">
            <w:pPr>
              <w:spacing w:line="276" w:lineRule="auto"/>
            </w:pPr>
            <w:r w:rsidRPr="00833391">
              <w:t>Klasa C1 wg EN 303-5:2012</w:t>
            </w:r>
          </w:p>
          <w:p w:rsidR="005566A2" w:rsidRPr="00833391" w:rsidRDefault="005566A2" w:rsidP="00833D8C">
            <w:pPr>
              <w:spacing w:line="276" w:lineRule="auto"/>
            </w:pPr>
            <w:r w:rsidRPr="00833391">
              <w:t xml:space="preserve">Sprasowane drewno – pelety wykonane zgodnie z PN-EN ISO 17225-2:2014-07 </w:t>
            </w:r>
          </w:p>
          <w:p w:rsidR="005566A2" w:rsidRPr="00890E94" w:rsidRDefault="005566A2" w:rsidP="00833D8C">
            <w:pPr>
              <w:spacing w:line="276" w:lineRule="auto"/>
              <w:jc w:val="both"/>
              <w:rPr>
                <w:color w:val="FF0000"/>
              </w:rPr>
            </w:pPr>
          </w:p>
        </w:tc>
      </w:tr>
      <w:tr w:rsidR="005566A2" w:rsidRPr="00890E94" w:rsidTr="000E2EDA">
        <w:trPr>
          <w:trHeight w:val="421"/>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3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E0643B" w:rsidRDefault="005566A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"\\\\var\\folders\\5z\\gkhwr62x1hs5hkkzj3zc41380000gn\\T\\com.microsoft.Word\\WebArchiveCopyPasteTempFiles\\page2image3684160"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"\\\\var\\folders\\5z\\gkhwr62x1hs5hkkzj3zc41380000gn\\T\\com.microsoft.Word\\WebArchiveCopyPasteTempFiles\\page2image3684160"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"/var\\folders\\5z\\gkhwr62x1hs5hkkzj3zc41380000gn\\T\\com.microsoft.Word\\WebArchiveCopyPasteTempFiles\\page2image3684160"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"/var\\folders\\5z\\gkhwr62x1hs5hkkzj3zc41380000gn\\T\\com.microsoft.Word\\WebArchiveCopyPasteTempFiles\\page2image3684160" \* MERGEFORMATINET </w:instrText>
            </w:r>
            <w:r>
              <w:rPr>
                <w:noProof/>
              </w:rPr>
              <w:fldChar w:fldCharType="separate"/>
            </w:r>
            <w:r>
              <w:rPr>
                <w:noProof/>
              </w:rPr>
              <w:drawing>
                <wp:inline distT="0" distB="0" distL="0" distR="0" wp14:anchorId="007C2376" wp14:editId="356922A3">
                  <wp:extent cx="9525" cy="9525"/>
                  <wp:effectExtent l="0" t="0" r="0" b="0"/>
                  <wp:docPr id="91" name="Obraz 2" descr="page2image3684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age2image368416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Znamionowa moc cieplna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Nie mniej niż </w:t>
            </w:r>
            <w:r w:rsidR="00A31480">
              <w:rPr>
                <w:rFonts w:ascii="TimesNewRomanPSMT" w:hAnsi="TimesNewRomanPSMT"/>
              </w:rPr>
              <w:t>84</w:t>
            </w:r>
            <w:r>
              <w:rPr>
                <w:rFonts w:ascii="TimesNewRomanPSMT" w:hAnsi="TimesNewRomanPSMT"/>
              </w:rPr>
              <w:t xml:space="preserve">,45 kW, ale nie więcej niż </w:t>
            </w:r>
            <w:r w:rsidR="00A31480">
              <w:rPr>
                <w:rFonts w:ascii="TimesNewRomanPSMT" w:hAnsi="TimesNewRomanPSMT"/>
              </w:rPr>
              <w:t>100</w:t>
            </w:r>
            <w:r w:rsidR="008E744A">
              <w:rPr>
                <w:rFonts w:ascii="TimesNewRomanPSMT" w:hAnsi="TimesNewRomanPSMT"/>
              </w:rPr>
              <w:t xml:space="preserve"> kW</w:t>
            </w:r>
          </w:p>
        </w:tc>
      </w:tr>
      <w:tr w:rsidR="005566A2" w:rsidRPr="00890E94" w:rsidTr="000E2EDA">
        <w:trPr>
          <w:trHeight w:val="289"/>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4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E0643B" w:rsidRDefault="005566A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"\\\\var\\folders\\5z\\gkhwr62x1hs5hkkzj3zc41380000gn\\T\\com.microsoft.Word\\WebArchiveCopyPasteTempFiles\\page2image1703488"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"\\\\var\\folders\\5z\\gkhwr62x1hs5hkkzj3zc41380000gn\\T\\com.microsoft.Word\\WebArchiveCopyPasteTempFiles\\page2image1703488"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"/var\\folders\\5z\\gkhwr62x1hs5hkkzj3zc41380000gn\\T\\com.microsoft.Word\\WebArchiveCopyPasteTempFiles\\page2image1703488"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"/var\\folders\\5z\\gkhwr62x1hs5hkkzj3zc41380000gn\\T\\com.microsoft.Word\\WebArchiveCopyPasteTempFiles\\page2image1703488" \* MERGEFORMATINET </w:instrText>
            </w:r>
            <w:r>
              <w:rPr>
                <w:noProof/>
              </w:rPr>
              <w:fldChar w:fldCharType="separate"/>
            </w:r>
            <w:r>
              <w:rPr>
                <w:noProof/>
              </w:rPr>
              <w:drawing>
                <wp:inline distT="0" distB="0" distL="0" distR="0" wp14:anchorId="1D62869C" wp14:editId="67D2C0DF">
                  <wp:extent cx="9525" cy="9525"/>
                  <wp:effectExtent l="0" t="0" r="0" b="0"/>
                  <wp:docPr id="92" name="Obraz 3" descr="page2image17034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age2image170348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Minimalna moc cieplna Q</w:t>
            </w:r>
            <w:r>
              <w:rPr>
                <w:rFonts w:ascii="TimesNewRomanPSMT" w:hAnsi="TimesNewRomanPSMT"/>
                <w:position w:val="-2"/>
                <w:sz w:val="16"/>
                <w:szCs w:val="16"/>
              </w:rPr>
              <w:t xml:space="preserve">min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Nie </w:t>
            </w:r>
            <w:r w:rsidR="00731424">
              <w:rPr>
                <w:rFonts w:ascii="TimesNewRomanPSMT" w:hAnsi="TimesNewRomanPSMT"/>
              </w:rPr>
              <w:t>mniej</w:t>
            </w:r>
            <w:r>
              <w:rPr>
                <w:rFonts w:ascii="TimesNewRomanPSMT" w:hAnsi="TimesNewRomanPSMT"/>
              </w:rPr>
              <w:t xml:space="preserve"> niż 3</w:t>
            </w:r>
            <w:r w:rsidR="00731424">
              <w:rPr>
                <w:rFonts w:ascii="TimesNewRomanPSMT" w:hAnsi="TimesNewRomanPSMT"/>
              </w:rPr>
              <w:t>0</w:t>
            </w:r>
            <w:r>
              <w:rPr>
                <w:rFonts w:ascii="TimesNewRomanPSMT" w:hAnsi="TimesNewRomanPSMT"/>
              </w:rPr>
              <w:t xml:space="preserve"> kW </w:t>
            </w:r>
          </w:p>
        </w:tc>
      </w:tr>
      <w:tr w:rsidR="005566A2" w:rsidRPr="00890E94" w:rsidTr="000E2EDA">
        <w:trPr>
          <w:trHeight w:val="547"/>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5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Sprawność kotła przy pełnym obciążeniu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Nie mniej niż 90,5% </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6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Maksymalne ciśnienie robocze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E0643B" w:rsidRDefault="005566A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"\\\\var\\folders\\5z\\gkhwr62x1hs5hkkzj3zc41380000gn\\T\\com.microsoft.Word\\WebArchiveCopyPasteTempFiles\\page2image3674176"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"\\\\var\\folders\\5z\\gkhwr62x1hs5hkkzj3zc41380000gn\\T\\com.microsoft.Word\\WebArchiveCopyPasteTempFiles\\page2image3674176"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"/var\\folders\\5z\\gkhwr62x1hs5hkkzj3zc41380000gn\\T\\com.microsoft.Word\\WebArchiveCopyPasteTempFiles\\page2image3674176"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"/var\\folders\\5z\\gkhwr62x1hs5hkkzj3zc41380000gn\\T\\com.microsoft.Word\\WebArchiveCopyPasteTempFiles\\page2image3674176" \* MERGEFORMATINET </w:instrText>
            </w:r>
            <w:r>
              <w:rPr>
                <w:noProof/>
              </w:rPr>
              <w:fldChar w:fldCharType="separate"/>
            </w:r>
            <w:r>
              <w:rPr>
                <w:noProof/>
              </w:rPr>
              <w:drawing>
                <wp:inline distT="0" distB="0" distL="0" distR="0" wp14:anchorId="1B3E1FAD" wp14:editId="39520292">
                  <wp:extent cx="9525" cy="9525"/>
                  <wp:effectExtent l="0" t="0" r="0" b="0"/>
                  <wp:docPr id="93" name="Obraz 4" descr="page2image3674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page2image3674176"/>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do 3 bar </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rPr>
                <w:rFonts w:ascii="TimesNewRomanPSMT" w:hAnsi="TimesNewRomanPSMT"/>
              </w:rPr>
              <w:t>7</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rPr>
                <w:rFonts w:ascii="TimesNewRomanPSMT" w:hAnsi="TimesNewRomanPSMT"/>
              </w:rPr>
              <w:t>Wymagany ciąg spalinowy</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pPr>
            <w:r>
              <w:t>0,2-0,3 mbar</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rPr>
                <w:rFonts w:ascii="TimesNewRomanPSMT" w:hAnsi="TimesNewRomanPSMT"/>
              </w:rPr>
              <w:t>8</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rPr>
                <w:rFonts w:ascii="TimesNewRomanPSMT" w:hAnsi="TimesNewRomanPSMT"/>
              </w:rPr>
              <w:t>Pojemność wodna kotła</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731424" w:rsidP="00833D8C">
            <w:pPr>
              <w:spacing w:line="276" w:lineRule="auto"/>
              <w:jc w:val="both"/>
            </w:pPr>
            <w:r>
              <w:t>44</w:t>
            </w:r>
            <w:r w:rsidR="005566A2">
              <w:t>5l</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rPr>
                <w:rFonts w:ascii="TimesNewRomanPSMT" w:hAnsi="TimesNewRomanPSMT"/>
              </w:rPr>
              <w:t>9</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rPr>
                <w:rFonts w:ascii="TimesNewRomanPSMT" w:hAnsi="TimesNewRomanPSMT"/>
              </w:rPr>
              <w:t>Temperatura spalin przy mocy nominalnej</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Pr="0093697A" w:rsidRDefault="005566A2" w:rsidP="00833D8C">
            <w:pPr>
              <w:spacing w:line="276" w:lineRule="auto"/>
              <w:jc w:val="both"/>
            </w:pPr>
            <w:r>
              <w:t>1</w:t>
            </w:r>
            <w:r w:rsidR="00731424">
              <w:t>40</w:t>
            </w:r>
            <w:r>
              <w:t xml:space="preserve"> </w:t>
            </w:r>
            <w:r w:rsidRPr="0093697A">
              <w:rPr>
                <w:vertAlign w:val="superscript"/>
              </w:rPr>
              <w:t>o</w:t>
            </w:r>
            <w:r>
              <w:t>C</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rPr>
                <w:rFonts w:ascii="TimesNewRomanPSMT" w:hAnsi="TimesNewRomanPSMT"/>
              </w:rPr>
              <w:t>10</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rPr>
                <w:rFonts w:ascii="TimesNewRomanPSMT" w:hAnsi="TimesNewRomanPSMT"/>
              </w:rPr>
              <w:t>Temperatura spalin przy mocy minimalnej.</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731424" w:rsidP="00833D8C">
            <w:pPr>
              <w:spacing w:line="276" w:lineRule="auto"/>
              <w:jc w:val="both"/>
            </w:pPr>
            <w:r>
              <w:t>90</w:t>
            </w:r>
            <w:r w:rsidR="005566A2">
              <w:t xml:space="preserve"> </w:t>
            </w:r>
            <w:r w:rsidR="005566A2" w:rsidRPr="0093697A">
              <w:rPr>
                <w:vertAlign w:val="superscript"/>
              </w:rPr>
              <w:t>o</w:t>
            </w:r>
            <w:r w:rsidR="005566A2">
              <w:t>C</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11 </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E0643B" w:rsidRDefault="005566A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"\\\\var\\folders\\5z\\gkhwr62x1hs5hkkzj3zc41380000gn\\T\\com.microsoft.Word\\WebArchiveCopyPasteTempFiles\\page2image3675840"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"\\\\var\\folders\\5z\\gkhwr62x1hs5hkkzj3zc41380000gn\\T\\com.microsoft.Word\\WebArchiveCopyPasteTempFiles\\page2image3675840"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"/var\\folders\\5z\\gkhwr62x1hs5hkkzj3zc41380000gn\\T\\com.microsoft.Word\\WebArchiveCopyPasteTempFiles\\page2image3675840"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"/var\\folders\\5z\\gkhwr62x1hs5hkkzj3zc41380000gn\\T\\com.microsoft.Word\\WebArchiveCopyPasteTempFiles\\page2image3675840" \* MERGEFORMATINET </w:instrText>
            </w:r>
            <w:r>
              <w:rPr>
                <w:noProof/>
              </w:rPr>
              <w:fldChar w:fldCharType="separate"/>
            </w:r>
            <w:r>
              <w:rPr>
                <w:noProof/>
              </w:rPr>
              <w:drawing>
                <wp:inline distT="0" distB="0" distL="0" distR="0" wp14:anchorId="1A3962E6" wp14:editId="2693CC73">
                  <wp:extent cx="9525" cy="9525"/>
                  <wp:effectExtent l="0" t="0" r="0" b="0"/>
                  <wp:docPr id="94" name="Obraz 5" descr="page2image36758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age2image367584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Klasa kotła wg EN 303-5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Nie niższa niż 5 </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sidRPr="00BE1EBC">
              <w:rPr>
                <w:color w:val="000000" w:themeColor="text1"/>
              </w:rPr>
              <w:t>1</w:t>
            </w:r>
            <w:r>
              <w:rPr>
                <w:color w:val="000000" w:themeColor="text1"/>
              </w:rPr>
              <w:t>2</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E0643B" w:rsidRDefault="005566A2" w:rsidP="00833D8C">
            <w:pPr>
              <w:spacing w:line="276" w:lineRule="auto"/>
              <w:jc w:val="both"/>
            </w:pPr>
            <w:r>
              <w:rPr>
                <w:noProof/>
              </w:rPr>
              <w:fldChar w:fldCharType="begin"/>
            </w:r>
            <w:r>
              <w:rPr>
                <w:noProof/>
              </w:rPr>
              <w:instrText xml:space="preserve"> INCLUDEPICTURE  "\\\\var\\folders\\5z\\gkhwr62x1hs5hkkzj3zc41380000gn\\T\\com.microsoft.Word\\WebArchiveCopyPasteTempFiles\\page2image3684784"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"\\\\var\\folders\\5z\\gkhwr62x1hs5hkkzj3zc41380000gn\\T\\com.microsoft.Word\\WebArchiveCopyPasteTempFiles\\page2image3684784"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"/var\\folders\\5z\\gkhwr62x1hs5hkkzj3zc41380000gn\\T\\com.microsoft.Word\\WebArchiveCopyPasteTempFiles\\page2image3684784" \* MERGEFORMATINET </w:instrText>
            </w:r>
            <w:r>
              <w:rPr>
                <w:noProof/>
              </w:rPr>
              <w:fldChar w:fldCharType="separate"/>
            </w:r>
            <w:r>
              <w:rPr>
                <w:noProof/>
              </w:rPr>
              <w:fldChar w:fldCharType="begin"/>
            </w:r>
            <w:r>
              <w:rPr>
                <w:noProof/>
              </w:rPr>
              <w:instrText xml:space="preserve"> INCLUDEPICTURE  "/var\\folders\\5z\\gkhwr62x1hs5hkkzj3zc41380000gn\\T\\com.microsoft.Word\\WebArchiveCopyPasteTempFiles\\page2image3684784" \* MERGEFORMATINET </w:instrText>
            </w:r>
            <w:r>
              <w:rPr>
                <w:noProof/>
              </w:rPr>
              <w:fldChar w:fldCharType="separate"/>
            </w:r>
            <w:r>
              <w:rPr>
                <w:noProof/>
              </w:rPr>
              <w:drawing>
                <wp:inline distT="0" distB="0" distL="0" distR="0" wp14:anchorId="0F1728C7" wp14:editId="06841B56">
                  <wp:extent cx="9525" cy="9525"/>
                  <wp:effectExtent l="0" t="0" r="0" b="0"/>
                  <wp:docPr id="95" name="Obraz 6" descr="page2image3684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age2image368478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rPr>
              <w:fldChar w:fldCharType="end"/>
            </w:r>
            <w:r>
              <w:rPr>
                <w:noProof/>
              </w:rPr>
              <w:fldChar w:fldCharType="end"/>
            </w:r>
            <w:r>
              <w:rPr>
                <w:noProof/>
              </w:rPr>
              <w:fldChar w:fldCharType="end"/>
            </w:r>
            <w:r>
              <w:rPr>
                <w:noProof/>
              </w:rPr>
              <w:fldChar w:fldCharType="end"/>
            </w:r>
            <w:r>
              <w:rPr>
                <w:rFonts w:ascii="TimesNewRomanPSMT" w:hAnsi="TimesNewRomanPSMT"/>
              </w:rPr>
              <w:t xml:space="preserve">Certyfikacja </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Wymagane oznaczenie symbolem CE </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Pr="00BE1EBC" w:rsidRDefault="005566A2" w:rsidP="00833D8C">
            <w:pPr>
              <w:spacing w:line="276" w:lineRule="auto"/>
              <w:jc w:val="both"/>
              <w:rPr>
                <w:color w:val="000000" w:themeColor="text1"/>
              </w:rPr>
            </w:pPr>
            <w:r>
              <w:rPr>
                <w:color w:val="000000" w:themeColor="text1"/>
              </w:rPr>
              <w:t>13</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pPr>
            <w:r>
              <w:t xml:space="preserve">Opór przepływu wody dla </w:t>
            </w:r>
            <w:r>
              <w:sym w:font="Symbol" w:char="F044"/>
            </w:r>
            <w:r>
              <w:t>T=10K</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731424" w:rsidP="00833D8C">
            <w:pPr>
              <w:spacing w:line="276" w:lineRule="auto"/>
              <w:jc w:val="both"/>
              <w:rPr>
                <w:rFonts w:ascii="TimesNewRomanPSMT" w:hAnsi="TimesNewRomanPSMT"/>
              </w:rPr>
            </w:pPr>
            <w:r>
              <w:rPr>
                <w:rFonts w:ascii="TimesNewRomanPSMT" w:hAnsi="TimesNewRomanPSMT"/>
              </w:rPr>
              <w:t>33</w:t>
            </w:r>
            <w:r w:rsidR="005566A2">
              <w:rPr>
                <w:rFonts w:ascii="TimesNewRomanPSMT" w:hAnsi="TimesNewRomanPSMT"/>
              </w:rPr>
              <w:t>,</w:t>
            </w:r>
            <w:r>
              <w:rPr>
                <w:rFonts w:ascii="TimesNewRomanPSMT" w:hAnsi="TimesNewRomanPSMT"/>
              </w:rPr>
              <w:t>8</w:t>
            </w:r>
            <w:r w:rsidR="005566A2">
              <w:rPr>
                <w:rFonts w:ascii="TimesNewRomanPSMT" w:hAnsi="TimesNewRomanPSMT"/>
              </w:rPr>
              <w:t xml:space="preserve"> mbar</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Pr="00BE1EBC" w:rsidRDefault="005566A2" w:rsidP="00833D8C">
            <w:pPr>
              <w:spacing w:line="276" w:lineRule="auto"/>
              <w:jc w:val="both"/>
              <w:rPr>
                <w:color w:val="000000" w:themeColor="text1"/>
              </w:rPr>
            </w:pPr>
            <w:r>
              <w:rPr>
                <w:color w:val="000000" w:themeColor="text1"/>
              </w:rPr>
              <w:t>14</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pPr>
            <w:r>
              <w:t>Zakres ustawień regulatora temp.</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rPr>
                <w:rFonts w:ascii="TimesNewRomanPSMT" w:hAnsi="TimesNewRomanPSMT"/>
              </w:rPr>
              <w:t>50-90</w:t>
            </w:r>
            <w:r w:rsidRPr="0093697A">
              <w:rPr>
                <w:vertAlign w:val="superscript"/>
              </w:rPr>
              <w:t xml:space="preserve"> o</w:t>
            </w:r>
            <w:r>
              <w:t>C</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Pr="00BE1EBC" w:rsidRDefault="005566A2" w:rsidP="00833D8C">
            <w:pPr>
              <w:spacing w:line="276" w:lineRule="auto"/>
              <w:jc w:val="both"/>
              <w:rPr>
                <w:color w:val="000000" w:themeColor="text1"/>
              </w:rPr>
            </w:pPr>
            <w:r>
              <w:rPr>
                <w:color w:val="000000" w:themeColor="text1"/>
              </w:rPr>
              <w:t>15</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pPr>
            <w:r>
              <w:t>Minimalna temperatura wody na powrocie do kotła</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rFonts w:ascii="TimesNewRomanPSMT" w:hAnsi="TimesNewRomanPSMT"/>
              </w:rPr>
            </w:pPr>
            <w:r>
              <w:t xml:space="preserve">45 </w:t>
            </w:r>
            <w:r w:rsidRPr="0093697A">
              <w:rPr>
                <w:vertAlign w:val="superscript"/>
              </w:rPr>
              <w:t>o</w:t>
            </w:r>
            <w:r>
              <w:t>C</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Pr="00BE1EBC" w:rsidRDefault="005566A2" w:rsidP="00833D8C">
            <w:pPr>
              <w:spacing w:line="276" w:lineRule="auto"/>
              <w:jc w:val="both"/>
              <w:rPr>
                <w:color w:val="000000" w:themeColor="text1"/>
              </w:rPr>
            </w:pPr>
            <w:r>
              <w:rPr>
                <w:color w:val="000000" w:themeColor="text1"/>
              </w:rPr>
              <w:t>16</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pPr>
            <w:r>
              <w:t>Wymagane przyłącze elektryczne</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pPr>
            <w:r>
              <w:t>6A</w:t>
            </w:r>
          </w:p>
        </w:tc>
      </w:tr>
      <w:tr w:rsidR="00731424"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31424" w:rsidRDefault="00731424" w:rsidP="00833D8C">
            <w:pPr>
              <w:spacing w:line="276" w:lineRule="auto"/>
              <w:jc w:val="both"/>
              <w:rPr>
                <w:color w:val="000000" w:themeColor="text1"/>
              </w:rPr>
            </w:pPr>
            <w:r>
              <w:rPr>
                <w:color w:val="000000" w:themeColor="text1"/>
              </w:rPr>
              <w:t>17</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731424" w:rsidRDefault="00731424" w:rsidP="00833D8C">
            <w:pPr>
              <w:spacing w:line="276" w:lineRule="auto"/>
              <w:jc w:val="both"/>
            </w:pPr>
            <w:r>
              <w:t>Pobór mocy przy pracy nominalnej</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731424" w:rsidRDefault="00731424" w:rsidP="00833D8C">
            <w:pPr>
              <w:spacing w:line="276" w:lineRule="auto"/>
              <w:jc w:val="both"/>
            </w:pPr>
            <w:r>
              <w:t>8W</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Pr="00BE1EBC" w:rsidRDefault="005566A2" w:rsidP="00833D8C">
            <w:pPr>
              <w:spacing w:line="276" w:lineRule="auto"/>
              <w:jc w:val="both"/>
              <w:rPr>
                <w:color w:val="000000" w:themeColor="text1"/>
              </w:rPr>
            </w:pPr>
            <w:r>
              <w:rPr>
                <w:color w:val="000000" w:themeColor="text1"/>
              </w:rPr>
              <w:t>1</w:t>
            </w:r>
            <w:r w:rsidR="00731424">
              <w:rPr>
                <w:color w:val="000000" w:themeColor="text1"/>
              </w:rPr>
              <w:t>8</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pPr>
            <w:r>
              <w:t>Pobór mocy przy pracy nominalnej</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731424" w:rsidP="00833D8C">
            <w:pPr>
              <w:spacing w:line="276" w:lineRule="auto"/>
              <w:jc w:val="both"/>
            </w:pPr>
            <w:r>
              <w:t>278</w:t>
            </w:r>
            <w:r w:rsidR="005566A2">
              <w:t>W</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Pr="00BE1EBC" w:rsidRDefault="005566A2" w:rsidP="00833D8C">
            <w:pPr>
              <w:spacing w:line="276" w:lineRule="auto"/>
              <w:jc w:val="both"/>
              <w:rPr>
                <w:color w:val="000000" w:themeColor="text1"/>
              </w:rPr>
            </w:pPr>
            <w:r>
              <w:rPr>
                <w:color w:val="000000" w:themeColor="text1"/>
              </w:rPr>
              <w:t>1</w:t>
            </w:r>
            <w:r w:rsidR="00731424">
              <w:rPr>
                <w:color w:val="000000" w:themeColor="text1"/>
              </w:rPr>
              <w:t>9</w:t>
            </w:r>
          </w:p>
        </w:tc>
        <w:tc>
          <w:tcPr>
            <w:tcW w:w="3673" w:type="dxa"/>
            <w:tcBorders>
              <w:top w:val="nil"/>
              <w:left w:val="nil"/>
              <w:bottom w:val="single" w:sz="8" w:space="0" w:color="auto"/>
              <w:right w:val="single" w:sz="8" w:space="0" w:color="auto"/>
            </w:tcBorders>
            <w:tcMar>
              <w:top w:w="0" w:type="dxa"/>
              <w:left w:w="108" w:type="dxa"/>
              <w:bottom w:w="0" w:type="dxa"/>
              <w:right w:w="108" w:type="dxa"/>
            </w:tcMar>
          </w:tcPr>
          <w:p w:rsidR="005566A2" w:rsidRDefault="005566A2" w:rsidP="00833D8C">
            <w:pPr>
              <w:spacing w:line="276" w:lineRule="auto"/>
            </w:pPr>
            <w:r w:rsidRPr="00E07AFF">
              <w:t xml:space="preserve">Pobór mocy przy pracy </w:t>
            </w:r>
            <w:r>
              <w:t>mini</w:t>
            </w:r>
            <w:r w:rsidRPr="00E07AFF">
              <w:t>malnej</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731424" w:rsidP="00833D8C">
            <w:pPr>
              <w:spacing w:line="276" w:lineRule="auto"/>
              <w:jc w:val="both"/>
            </w:pPr>
            <w:r>
              <w:t>227</w:t>
            </w:r>
            <w:r w:rsidR="005566A2">
              <w:t>W</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Pr="00BE1EBC" w:rsidRDefault="00731424" w:rsidP="00833D8C">
            <w:pPr>
              <w:spacing w:line="276" w:lineRule="auto"/>
              <w:jc w:val="both"/>
              <w:rPr>
                <w:color w:val="000000" w:themeColor="text1"/>
              </w:rPr>
            </w:pPr>
            <w:r>
              <w:rPr>
                <w:color w:val="000000" w:themeColor="text1"/>
              </w:rPr>
              <w:t>20</w:t>
            </w:r>
          </w:p>
        </w:tc>
        <w:tc>
          <w:tcPr>
            <w:tcW w:w="3673" w:type="dxa"/>
            <w:tcBorders>
              <w:top w:val="nil"/>
              <w:left w:val="nil"/>
              <w:bottom w:val="single" w:sz="8" w:space="0" w:color="auto"/>
              <w:right w:val="single" w:sz="8" w:space="0" w:color="auto"/>
            </w:tcBorders>
            <w:tcMar>
              <w:top w:w="0" w:type="dxa"/>
              <w:left w:w="108" w:type="dxa"/>
              <w:bottom w:w="0" w:type="dxa"/>
              <w:right w:w="108" w:type="dxa"/>
            </w:tcMar>
          </w:tcPr>
          <w:p w:rsidR="005566A2" w:rsidRPr="00E07AFF" w:rsidRDefault="005566A2" w:rsidP="00833D8C">
            <w:pPr>
              <w:spacing w:line="276" w:lineRule="auto"/>
            </w:pPr>
            <w:r>
              <w:t>Maksymalne natężenie dźwięku przy pracy</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pPr>
            <w:r>
              <w:t>58,</w:t>
            </w:r>
            <w:r w:rsidR="00731424">
              <w:t>6</w:t>
            </w:r>
            <w:r>
              <w:t xml:space="preserve"> dB</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color w:val="000000" w:themeColor="text1"/>
              </w:rPr>
            </w:pPr>
            <w:r>
              <w:rPr>
                <w:color w:val="000000" w:themeColor="text1"/>
              </w:rPr>
              <w:t>20</w:t>
            </w:r>
          </w:p>
        </w:tc>
        <w:tc>
          <w:tcPr>
            <w:tcW w:w="3673" w:type="dxa"/>
            <w:tcBorders>
              <w:top w:val="nil"/>
              <w:left w:val="nil"/>
              <w:bottom w:val="single" w:sz="8" w:space="0" w:color="auto"/>
              <w:right w:val="single" w:sz="8" w:space="0" w:color="auto"/>
            </w:tcBorders>
            <w:tcMar>
              <w:top w:w="0" w:type="dxa"/>
              <w:left w:w="108" w:type="dxa"/>
              <w:bottom w:w="0" w:type="dxa"/>
              <w:right w:w="108" w:type="dxa"/>
            </w:tcMar>
          </w:tcPr>
          <w:p w:rsidR="005566A2" w:rsidRDefault="005566A2" w:rsidP="00833D8C">
            <w:pPr>
              <w:spacing w:line="276" w:lineRule="auto"/>
            </w:pPr>
            <w:r>
              <w:t>Maksymalne dopuszczalne wymiary bez palnika i zbiornika na pellet (Wysokość/Szerokość /Głębokość)</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971A74" w:rsidP="00833D8C">
            <w:pPr>
              <w:spacing w:line="276" w:lineRule="auto"/>
              <w:jc w:val="both"/>
            </w:pPr>
            <w:r>
              <w:t>53</w:t>
            </w:r>
            <w:r w:rsidR="005566A2">
              <w:t>0mm/</w:t>
            </w:r>
            <w:r>
              <w:t>16</w:t>
            </w:r>
            <w:r w:rsidR="005566A2">
              <w:t>30mm/</w:t>
            </w:r>
            <w:r>
              <w:t>17</w:t>
            </w:r>
            <w:r w:rsidR="005566A2">
              <w:t>0mm</w:t>
            </w:r>
          </w:p>
        </w:tc>
      </w:tr>
      <w:tr w:rsidR="005566A2" w:rsidRPr="00890E94" w:rsidTr="000E2EDA">
        <w:trPr>
          <w:trHeight w:val="316"/>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rPr>
                <w:color w:val="000000" w:themeColor="text1"/>
              </w:rPr>
            </w:pPr>
            <w:r>
              <w:rPr>
                <w:color w:val="000000" w:themeColor="text1"/>
              </w:rPr>
              <w:t>21</w:t>
            </w:r>
          </w:p>
        </w:tc>
        <w:tc>
          <w:tcPr>
            <w:tcW w:w="3673" w:type="dxa"/>
            <w:tcBorders>
              <w:top w:val="nil"/>
              <w:left w:val="nil"/>
              <w:bottom w:val="single" w:sz="8" w:space="0" w:color="auto"/>
              <w:right w:val="single" w:sz="8" w:space="0" w:color="auto"/>
            </w:tcBorders>
            <w:tcMar>
              <w:top w:w="0" w:type="dxa"/>
              <w:left w:w="108" w:type="dxa"/>
              <w:bottom w:w="0" w:type="dxa"/>
              <w:right w:w="108" w:type="dxa"/>
            </w:tcMar>
          </w:tcPr>
          <w:p w:rsidR="005566A2" w:rsidRDefault="005566A2" w:rsidP="00833D8C">
            <w:pPr>
              <w:spacing w:line="276" w:lineRule="auto"/>
            </w:pPr>
            <w:r>
              <w:t>Możliwość montażu zbiornika na pellet z prawej lub lewej strony</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tcPr>
          <w:p w:rsidR="005566A2" w:rsidRDefault="005566A2" w:rsidP="00833D8C">
            <w:pPr>
              <w:spacing w:line="276" w:lineRule="auto"/>
              <w:jc w:val="both"/>
            </w:pPr>
            <w:r>
              <w:t>TAK</w:t>
            </w:r>
          </w:p>
        </w:tc>
      </w:tr>
      <w:tr w:rsidR="005566A2" w:rsidRPr="00890E94" w:rsidTr="000E2EDA">
        <w:trPr>
          <w:trHeight w:val="329"/>
          <w:jc w:val="center"/>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sidRPr="00756200">
              <w:rPr>
                <w:color w:val="000000" w:themeColor="text1"/>
              </w:rPr>
              <w:t>2</w:t>
            </w:r>
            <w:r>
              <w:rPr>
                <w:color w:val="000000" w:themeColor="text1"/>
              </w:rPr>
              <w:t>2</w:t>
            </w:r>
          </w:p>
        </w:tc>
        <w:tc>
          <w:tcPr>
            <w:tcW w:w="36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Średnica odprowadzenia spalin </w:t>
            </w:r>
            <w:r w:rsidR="00731424">
              <w:rPr>
                <w:rFonts w:ascii="TimesNewRomanPSMT" w:hAnsi="TimesNewRomanPSMT"/>
              </w:rPr>
              <w:t>(czopucha)</w:t>
            </w:r>
          </w:p>
        </w:tc>
        <w:tc>
          <w:tcPr>
            <w:tcW w:w="4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6A2" w:rsidRPr="00890E94" w:rsidRDefault="005566A2" w:rsidP="00833D8C">
            <w:pPr>
              <w:spacing w:line="276" w:lineRule="auto"/>
              <w:jc w:val="both"/>
              <w:rPr>
                <w:color w:val="FF0000"/>
              </w:rPr>
            </w:pPr>
            <w:r>
              <w:rPr>
                <w:rFonts w:ascii="TimesNewRomanPSMT" w:hAnsi="TimesNewRomanPSMT"/>
              </w:rPr>
              <w:t xml:space="preserve">nie więcej niż </w:t>
            </w:r>
            <w:r w:rsidR="00731424">
              <w:rPr>
                <w:rFonts w:ascii="TimesNewRomanPSMT" w:hAnsi="TimesNewRomanPSMT"/>
              </w:rPr>
              <w:t>2</w:t>
            </w:r>
            <w:r>
              <w:rPr>
                <w:rFonts w:ascii="TimesNewRomanPSMT" w:hAnsi="TimesNewRomanPSMT"/>
              </w:rPr>
              <w:t xml:space="preserve">50 mm </w:t>
            </w:r>
          </w:p>
        </w:tc>
      </w:tr>
    </w:tbl>
    <w:p w:rsidR="00971A74" w:rsidRDefault="00971A74" w:rsidP="00833D8C">
      <w:pPr>
        <w:pStyle w:val="HTML-wstpniesformatowany"/>
        <w:spacing w:line="276" w:lineRule="auto"/>
        <w:rPr>
          <w:rFonts w:ascii="Arial,BoldItalic" w:hAnsi="Arial,BoldItalic"/>
          <w:sz w:val="22"/>
          <w:szCs w:val="22"/>
        </w:rPr>
      </w:pPr>
    </w:p>
    <w:p w:rsidR="00DB6965" w:rsidRPr="008E744A" w:rsidRDefault="00F03F72" w:rsidP="00833D8C">
      <w:pPr>
        <w:pStyle w:val="HTML-wstpniesformatowany"/>
        <w:spacing w:line="276" w:lineRule="auto"/>
        <w:rPr>
          <w:rFonts w:ascii="Times New Roman" w:hAnsi="Times New Roman" w:cs="Times New Roman"/>
          <w:sz w:val="24"/>
          <w:szCs w:val="24"/>
        </w:rPr>
      </w:pPr>
      <w:r w:rsidRPr="008E744A">
        <w:rPr>
          <w:rFonts w:ascii="Times New Roman" w:hAnsi="Times New Roman" w:cs="Times New Roman"/>
          <w:sz w:val="24"/>
          <w:szCs w:val="24"/>
        </w:rPr>
        <w:t xml:space="preserve">Wymagany zbiornik na pellet 526l. </w:t>
      </w:r>
      <w:r w:rsidRPr="000D34F2">
        <w:rPr>
          <w:rFonts w:ascii="Times New Roman" w:hAnsi="Times New Roman" w:cs="Times New Roman"/>
          <w:sz w:val="24"/>
          <w:szCs w:val="24"/>
        </w:rPr>
        <w:t xml:space="preserve">Minimalne wymagania </w:t>
      </w:r>
      <w:r w:rsidRPr="008E744A">
        <w:rPr>
          <w:rFonts w:ascii="Times New Roman" w:hAnsi="Times New Roman" w:cs="Times New Roman"/>
          <w:sz w:val="24"/>
          <w:szCs w:val="24"/>
        </w:rPr>
        <w:t>jakości</w:t>
      </w:r>
      <w:r w:rsidRPr="000D34F2">
        <w:rPr>
          <w:rFonts w:ascii="Times New Roman" w:hAnsi="Times New Roman" w:cs="Times New Roman"/>
          <w:sz w:val="24"/>
          <w:szCs w:val="24"/>
        </w:rPr>
        <w:t xml:space="preserve"> paliwa</w:t>
      </w:r>
      <w:r w:rsidRPr="008E744A">
        <w:rPr>
          <w:rFonts w:ascii="Times New Roman" w:hAnsi="Times New Roman" w:cs="Times New Roman"/>
          <w:sz w:val="24"/>
          <w:szCs w:val="24"/>
        </w:rPr>
        <w:t>:</w:t>
      </w:r>
    </w:p>
    <w:p w:rsidR="00F03F72" w:rsidRPr="008E744A" w:rsidRDefault="00F03F72" w:rsidP="00833D8C">
      <w:pPr>
        <w:pStyle w:val="HTML-wstpniesformatowany"/>
        <w:spacing w:line="276" w:lineRule="auto"/>
        <w:rPr>
          <w:rFonts w:ascii="Times New Roman" w:hAnsi="Times New Roman" w:cs="Times New Roman"/>
          <w:sz w:val="24"/>
          <w:szCs w:val="24"/>
        </w:rPr>
      </w:pPr>
    </w:p>
    <w:tbl>
      <w:tblPr>
        <w:tblW w:w="3640" w:type="dxa"/>
        <w:jc w:val="center"/>
        <w:tblCellMar>
          <w:top w:w="15" w:type="dxa"/>
          <w:left w:w="15" w:type="dxa"/>
          <w:bottom w:w="15" w:type="dxa"/>
          <w:right w:w="15" w:type="dxa"/>
        </w:tblCellMar>
        <w:tblLook w:val="04A0" w:firstRow="1" w:lastRow="0" w:firstColumn="1" w:lastColumn="0" w:noHBand="0" w:noVBand="1"/>
      </w:tblPr>
      <w:tblGrid>
        <w:gridCol w:w="2122"/>
        <w:gridCol w:w="1518"/>
      </w:tblGrid>
      <w:tr w:rsidR="00DB6965" w:rsidRPr="00DB6965" w:rsidTr="00971A74">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Średnica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6,00 mm </w:t>
            </w:r>
          </w:p>
        </w:tc>
      </w:tr>
      <w:tr w:rsidR="00DB6965" w:rsidRPr="00DB6965" w:rsidTr="00971A74">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Wilgoć całkowita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8,39 % </w:t>
            </w:r>
          </w:p>
        </w:tc>
      </w:tr>
      <w:tr w:rsidR="00DB6965" w:rsidRPr="00DB6965" w:rsidTr="00971A74">
        <w:trPr>
          <w:trHeight w:val="208"/>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Zawartość popiołu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line="276" w:lineRule="auto"/>
            </w:pPr>
            <w:r w:rsidRPr="00DB6965">
              <w:fldChar w:fldCharType="begin"/>
            </w:r>
            <w:r w:rsidRPr="00DB6965">
              <w:instrText xml:space="preserve"> INCLUDEPICTURE "/var/folders/5z/gkhwr62x1hs5hkkzj3zc41380000gn/T/com.microsoft.Word/WebArchiveCopyPasteTempFiles/page12image7988912" \* MERGEFORMATINET </w:instrText>
            </w:r>
            <w:r w:rsidRPr="00DB6965">
              <w:fldChar w:fldCharType="separate"/>
            </w:r>
            <w:r w:rsidRPr="008E744A">
              <w:rPr>
                <w:noProof/>
              </w:rPr>
              <w:drawing>
                <wp:inline distT="0" distB="0" distL="0" distR="0" wp14:anchorId="151958D5" wp14:editId="0871ABC3">
                  <wp:extent cx="9525" cy="9525"/>
                  <wp:effectExtent l="0" t="0" r="0" b="0"/>
                  <wp:docPr id="74" name="Obraz 74" descr="page12image798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2image79889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6965">
              <w:fldChar w:fldCharType="end"/>
            </w:r>
            <w:r w:rsidRPr="00DB6965">
              <w:t xml:space="preserve">0,37 % </w:t>
            </w:r>
          </w:p>
        </w:tc>
      </w:tr>
      <w:tr w:rsidR="00DB6965" w:rsidRPr="00DB6965" w:rsidTr="00971A74">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Ciepło spalania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line="276" w:lineRule="auto"/>
            </w:pPr>
            <w:r w:rsidRPr="00DB6965">
              <w:fldChar w:fldCharType="begin"/>
            </w:r>
            <w:r w:rsidRPr="00DB6965">
              <w:instrText xml:space="preserve"> INCLUDEPICTURE "/var/folders/5z/gkhwr62x1hs5hkkzj3zc41380000gn/T/com.microsoft.Word/WebArchiveCopyPasteTempFiles/page12image7987248" \* MERGEFORMATINET </w:instrText>
            </w:r>
            <w:r w:rsidRPr="00DB6965">
              <w:fldChar w:fldCharType="separate"/>
            </w:r>
            <w:r w:rsidRPr="008E744A">
              <w:rPr>
                <w:noProof/>
              </w:rPr>
              <w:drawing>
                <wp:inline distT="0" distB="0" distL="0" distR="0" wp14:anchorId="0BD71D27" wp14:editId="56861551">
                  <wp:extent cx="9525" cy="9525"/>
                  <wp:effectExtent l="0" t="0" r="0" b="0"/>
                  <wp:docPr id="73" name="Obraz 73" descr="page12image798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2image79872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6965">
              <w:fldChar w:fldCharType="end"/>
            </w:r>
            <w:r w:rsidRPr="00DB6965">
              <w:t xml:space="preserve">20,21 MJ/kg </w:t>
            </w:r>
          </w:p>
        </w:tc>
      </w:tr>
      <w:tr w:rsidR="00DB6965" w:rsidRPr="00DB6965" w:rsidTr="00971A74">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Wartość opałowa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line="276" w:lineRule="auto"/>
            </w:pPr>
            <w:r w:rsidRPr="00DB6965">
              <w:fldChar w:fldCharType="begin"/>
            </w:r>
            <w:r w:rsidRPr="00DB6965">
              <w:instrText xml:space="preserve"> INCLUDEPICTURE "/var/folders/5z/gkhwr62x1hs5hkkzj3zc41380000gn/T/com.microsoft.Word/WebArchiveCopyPasteTempFiles/page12image7985584" \* MERGEFORMATINET </w:instrText>
            </w:r>
            <w:r w:rsidRPr="00DB6965">
              <w:fldChar w:fldCharType="separate"/>
            </w:r>
            <w:r w:rsidRPr="008E744A">
              <w:rPr>
                <w:noProof/>
              </w:rPr>
              <w:drawing>
                <wp:inline distT="0" distB="0" distL="0" distR="0" wp14:anchorId="70ECAE72" wp14:editId="42ED4C71">
                  <wp:extent cx="9525" cy="9525"/>
                  <wp:effectExtent l="0" t="0" r="0" b="0"/>
                  <wp:docPr id="72" name="Obraz 72" descr="page12image798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2image798558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6965">
              <w:fldChar w:fldCharType="end"/>
            </w:r>
            <w:r w:rsidRPr="00DB6965">
              <w:t xml:space="preserve">17,04 MJ/kg </w:t>
            </w:r>
          </w:p>
        </w:tc>
      </w:tr>
      <w:tr w:rsidR="00DB6965" w:rsidRPr="00DB6965" w:rsidTr="00971A74">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Zawartość węgla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line="276" w:lineRule="auto"/>
            </w:pPr>
            <w:r w:rsidRPr="00DB6965">
              <w:fldChar w:fldCharType="begin"/>
            </w:r>
            <w:r w:rsidRPr="00DB6965">
              <w:instrText xml:space="preserve"> INCLUDEPICTURE "/var/folders/5z/gkhwr62x1hs5hkkzj3zc41380000gn/T/com.microsoft.Word/WebArchiveCopyPasteTempFiles/page12image7983920" \* MERGEFORMATINET </w:instrText>
            </w:r>
            <w:r w:rsidRPr="00DB6965">
              <w:fldChar w:fldCharType="separate"/>
            </w:r>
            <w:r w:rsidRPr="008E744A">
              <w:rPr>
                <w:noProof/>
              </w:rPr>
              <w:drawing>
                <wp:inline distT="0" distB="0" distL="0" distR="0" wp14:anchorId="249A5CCD" wp14:editId="50E6DE77">
                  <wp:extent cx="9525" cy="9525"/>
                  <wp:effectExtent l="0" t="0" r="0" b="0"/>
                  <wp:docPr id="71" name="Obraz 71" descr="page12image7983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12image79839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6965">
              <w:fldChar w:fldCharType="end"/>
            </w:r>
            <w:r w:rsidRPr="00DB6965">
              <w:t xml:space="preserve">50,26 % </w:t>
            </w:r>
          </w:p>
        </w:tc>
      </w:tr>
      <w:tr w:rsidR="00DB6965" w:rsidRPr="00DB6965" w:rsidTr="00971A74">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Zawartość wodoru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6,38 % </w:t>
            </w:r>
          </w:p>
        </w:tc>
      </w:tr>
      <w:tr w:rsidR="00DB6965" w:rsidRPr="00DB6965" w:rsidTr="00971A74">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Zawartość azotu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0,07 % </w:t>
            </w:r>
          </w:p>
        </w:tc>
      </w:tr>
      <w:tr w:rsidR="00DB6965" w:rsidRPr="00DB6965" w:rsidTr="00971A74">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Zawartość siarki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0,008 % </w:t>
            </w:r>
          </w:p>
        </w:tc>
      </w:tr>
      <w:tr w:rsidR="00DB6965" w:rsidRPr="00DB6965" w:rsidTr="00971A74">
        <w:trPr>
          <w:jc w:val="center"/>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Zawartość chloru </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DB6965" w:rsidRPr="00DB6965" w:rsidRDefault="00DB6965" w:rsidP="00833D8C">
            <w:pPr>
              <w:spacing w:before="100" w:beforeAutospacing="1" w:after="100" w:afterAutospacing="1" w:line="276" w:lineRule="auto"/>
            </w:pPr>
            <w:r w:rsidRPr="00DB6965">
              <w:t xml:space="preserve">0,007 % </w:t>
            </w:r>
          </w:p>
        </w:tc>
      </w:tr>
    </w:tbl>
    <w:p w:rsidR="007715EE" w:rsidRPr="008E744A" w:rsidRDefault="004F4B3E" w:rsidP="00833D8C">
      <w:pPr>
        <w:pStyle w:val="NormalnyWeb"/>
        <w:spacing w:line="276" w:lineRule="auto"/>
        <w:jc w:val="both"/>
      </w:pPr>
      <w:r w:rsidRPr="0092459A">
        <w:t xml:space="preserve">Zastosowanie paliwa nie spełniającego powyższych parametrów powoduje </w:t>
      </w:r>
      <w:r w:rsidR="00A547C3" w:rsidRPr="0092459A">
        <w:t>niespełnienie</w:t>
      </w:r>
      <w:r w:rsidRPr="0092459A">
        <w:t xml:space="preserve"> wymagać cieplnych i emisyjnych kotła. </w:t>
      </w:r>
      <w:r w:rsidR="008E744A" w:rsidRPr="008E744A">
        <w:t>Zakup paliwa nie jest przedmiotem niniejszego przetargu.</w:t>
      </w:r>
    </w:p>
    <w:p w:rsidR="0031578B" w:rsidRPr="00B70CFF" w:rsidRDefault="0031578B" w:rsidP="00833D8C">
      <w:pPr>
        <w:pStyle w:val="NormalnyWeb"/>
        <w:spacing w:line="276" w:lineRule="auto"/>
        <w:jc w:val="both"/>
        <w:rPr>
          <w:b/>
          <w:bCs/>
        </w:rPr>
      </w:pPr>
      <w:r w:rsidRPr="00B70CFF">
        <w:rPr>
          <w:b/>
          <w:bCs/>
        </w:rPr>
        <w:t>Wymagania szczegółowe</w:t>
      </w:r>
      <w:r>
        <w:rPr>
          <w:b/>
          <w:bCs/>
        </w:rPr>
        <w:t xml:space="preserve"> dodatkowo punktowane</w:t>
      </w:r>
      <w:r w:rsidRPr="00B70CFF">
        <w:rPr>
          <w:b/>
          <w:bCs/>
        </w:rPr>
        <w:t>:</w:t>
      </w:r>
    </w:p>
    <w:p w:rsidR="002608CC" w:rsidRPr="008E744A" w:rsidRDefault="008E744A" w:rsidP="00FA12A3">
      <w:pPr>
        <w:pStyle w:val="NormalnyWeb"/>
        <w:numPr>
          <w:ilvl w:val="0"/>
          <w:numId w:val="33"/>
        </w:numPr>
        <w:spacing w:line="276" w:lineRule="auto"/>
        <w:jc w:val="both"/>
        <w:rPr>
          <w:bCs/>
        </w:rPr>
      </w:pPr>
      <w:r w:rsidRPr="008E744A">
        <w:t>Wyższa z</w:t>
      </w:r>
      <w:r w:rsidR="00CD3267" w:rsidRPr="008E744A">
        <w:t xml:space="preserve">aoferowana sprawność </w:t>
      </w:r>
      <w:r w:rsidRPr="008E744A">
        <w:t xml:space="preserve">każdego </w:t>
      </w:r>
      <w:r w:rsidR="00CD3267" w:rsidRPr="008E744A">
        <w:t>kotła przy pełnym obciążeniu będzie punktowana dodatkowym 1pkt. przy ocenie oferty w kategorii „JAKOŚĆ”</w:t>
      </w:r>
      <w:r w:rsidRPr="008E744A">
        <w:t xml:space="preserve"> zgodnie z</w:t>
      </w:r>
      <w:r w:rsidR="00DF614E">
        <w:t xml:space="preserve"> opisem w</w:t>
      </w:r>
      <w:r w:rsidRPr="008E744A">
        <w:t xml:space="preserve"> </w:t>
      </w:r>
      <w:r w:rsidRPr="00527903">
        <w:rPr>
          <w:color w:val="000000" w:themeColor="text1"/>
        </w:rPr>
        <w:t>SWZ</w:t>
      </w:r>
      <w:r w:rsidR="00CD3267" w:rsidRPr="008E744A">
        <w:t>.</w:t>
      </w:r>
      <w:r w:rsidR="00DF614E">
        <w:t xml:space="preserve"> </w:t>
      </w:r>
    </w:p>
    <w:p w:rsidR="002608CC" w:rsidRPr="008E744A" w:rsidRDefault="002608CC" w:rsidP="00FA12A3">
      <w:pPr>
        <w:pStyle w:val="NormalnyWeb"/>
        <w:numPr>
          <w:ilvl w:val="0"/>
          <w:numId w:val="33"/>
        </w:numPr>
        <w:spacing w:line="276" w:lineRule="auto"/>
        <w:jc w:val="both"/>
        <w:rPr>
          <w:bCs/>
        </w:rPr>
      </w:pPr>
      <w:r w:rsidRPr="008E744A">
        <w:rPr>
          <w:color w:val="222222"/>
        </w:rPr>
        <w:t>Sterownik kontrolujący</w:t>
      </w:r>
      <w:r w:rsidRPr="002608CC">
        <w:rPr>
          <w:color w:val="222222"/>
        </w:rPr>
        <w:t xml:space="preserve"> proces spalania w kotłach na paliwo stałe z zapalarką</w:t>
      </w:r>
      <w:r w:rsidRPr="008E744A">
        <w:rPr>
          <w:color w:val="222222"/>
        </w:rPr>
        <w:t xml:space="preserve"> </w:t>
      </w:r>
      <w:r w:rsidRPr="002608CC">
        <w:rPr>
          <w:color w:val="222222"/>
        </w:rPr>
        <w:t>obsługuj</w:t>
      </w:r>
      <w:r w:rsidRPr="008E744A">
        <w:rPr>
          <w:color w:val="222222"/>
        </w:rPr>
        <w:t>ący</w:t>
      </w:r>
      <w:r w:rsidRPr="002608CC">
        <w:rPr>
          <w:color w:val="222222"/>
        </w:rPr>
        <w:t xml:space="preserve"> obieg grzewczy CO i CWU oraz obieg mieszaczowy. Regulator</w:t>
      </w:r>
      <w:r w:rsidRPr="008E744A">
        <w:rPr>
          <w:color w:val="222222"/>
        </w:rPr>
        <w:t xml:space="preserve"> z wyświetlaczem </w:t>
      </w:r>
      <w:r w:rsidRPr="008E744A">
        <w:t>z możłiwością rozbudowy o moduł BUS</w:t>
      </w:r>
      <w:r w:rsidRPr="008E744A">
        <w:rPr>
          <w:color w:val="222222"/>
        </w:rPr>
        <w:t xml:space="preserve"> ze sterowaniem online</w:t>
      </w:r>
      <w:r w:rsidRPr="002608CC">
        <w:rPr>
          <w:color w:val="222222"/>
        </w:rPr>
        <w:t xml:space="preserve"> w kompletnej zabudowie</w:t>
      </w:r>
      <w:r w:rsidRPr="008E744A">
        <w:rPr>
          <w:color w:val="222222"/>
        </w:rPr>
        <w:t>. Zaoferowanie regulatora w</w:t>
      </w:r>
      <w:r w:rsidRPr="002608CC">
        <w:rPr>
          <w:color w:val="222222"/>
        </w:rPr>
        <w:t xml:space="preserve"> wersji z wyjmowanym panelem umożliwiającym montaż na przedniej części kotła</w:t>
      </w:r>
      <w:r w:rsidRPr="008E744A">
        <w:rPr>
          <w:color w:val="222222"/>
        </w:rPr>
        <w:t xml:space="preserve"> będzie punktowane dodatkowym 1 pkt. </w:t>
      </w:r>
      <w:r w:rsidRPr="008E744A">
        <w:t xml:space="preserve">przy ocenie oferty w kategorii „JAKOŚĆ”. </w:t>
      </w:r>
    </w:p>
    <w:p w:rsidR="00B70CFF" w:rsidRPr="000D6F09" w:rsidRDefault="00B70CFF" w:rsidP="00833D8C">
      <w:pPr>
        <w:pStyle w:val="Default"/>
        <w:spacing w:line="276" w:lineRule="auto"/>
        <w:rPr>
          <w:rFonts w:ascii="Times New Roman" w:hAnsi="Times New Roman" w:cs="Times New Roman"/>
          <w:b/>
        </w:rPr>
      </w:pPr>
      <w:bookmarkStart w:id="17" w:name="_Toc43209380"/>
      <w:r w:rsidRPr="000D6F09">
        <w:rPr>
          <w:rFonts w:ascii="Times New Roman" w:hAnsi="Times New Roman" w:cs="Times New Roman"/>
          <w:b/>
        </w:rPr>
        <w:t>Wymagania dla zasobnika ciepłej wody użytkowej</w:t>
      </w:r>
      <w:bookmarkEnd w:id="17"/>
    </w:p>
    <w:p w:rsidR="00B70CFF" w:rsidRDefault="00B70CFF" w:rsidP="00833D8C">
      <w:pPr>
        <w:autoSpaceDE w:val="0"/>
        <w:autoSpaceDN w:val="0"/>
        <w:adjustRightInd w:val="0"/>
        <w:spacing w:line="276" w:lineRule="auto"/>
        <w:jc w:val="both"/>
      </w:pPr>
    </w:p>
    <w:p w:rsidR="00B70CFF" w:rsidRDefault="00B70CFF" w:rsidP="00833D8C">
      <w:pPr>
        <w:autoSpaceDE w:val="0"/>
        <w:autoSpaceDN w:val="0"/>
        <w:adjustRightInd w:val="0"/>
        <w:spacing w:line="276" w:lineRule="auto"/>
        <w:jc w:val="both"/>
      </w:pPr>
      <w:r w:rsidRPr="005924DB">
        <w:t xml:space="preserve">Zbiornik C.W.U.: emaliowany, z otworem rewizyjnym oraz z króćcem umożliwiającym zamontowanie grzałki elektrycznej i anodą tytanową. </w:t>
      </w:r>
      <w:r>
        <w:t>D</w:t>
      </w:r>
      <w:r w:rsidRPr="005924DB">
        <w:t xml:space="preserve">wuwężownicowy zasobnik </w:t>
      </w:r>
      <w:r>
        <w:t xml:space="preserve">c.w.u. </w:t>
      </w:r>
      <w:r w:rsidRPr="005924DB">
        <w:t>ocieplony pianką poliuretanową twardą (współczynnik przenikania ciepła minimum 0,0205 W/m</w:t>
      </w:r>
      <w:r w:rsidRPr="005924DB">
        <w:rPr>
          <w:vertAlign w:val="superscript"/>
        </w:rPr>
        <w:t>2</w:t>
      </w:r>
      <w:r w:rsidRPr="005924DB">
        <w:t>). Zasobnik posiada: kołnierz rewizyjny, króciec do montażu grzałki elektrycznej, stopy poziomujące, termometr bimetaliczny tarczowy oraz króciec cyrkulacji ciepłej wody. Na wyjściu ciepłej wody ze zbiornika znajduje się termostatyczny zawór antyoparzeniowy</w:t>
      </w:r>
      <w:r w:rsidR="000E2EDA">
        <w:br/>
      </w:r>
      <w:r w:rsidRPr="005924DB">
        <w:t>o zakresie temp. 35-70</w:t>
      </w:r>
      <w:r w:rsidRPr="005924DB">
        <w:rPr>
          <w:vertAlign w:val="superscript"/>
        </w:rPr>
        <w:t>o</w:t>
      </w:r>
      <w:r w:rsidRPr="005924DB">
        <w:t>C z króćcami przyłączeniowymi minimum ¾” i k</w:t>
      </w:r>
      <w:r w:rsidRPr="005924DB">
        <w:rPr>
          <w:vertAlign w:val="subscript"/>
        </w:rPr>
        <w:t>vs</w:t>
      </w:r>
      <w:r w:rsidRPr="005924DB">
        <w:t>=1,7 m</w:t>
      </w:r>
      <w:r w:rsidRPr="005924DB">
        <w:rPr>
          <w:vertAlign w:val="superscript"/>
        </w:rPr>
        <w:t>3</w:t>
      </w:r>
      <w:r w:rsidRPr="005924DB">
        <w:t xml:space="preserve">/h. </w:t>
      </w:r>
    </w:p>
    <w:p w:rsidR="001E7EBF" w:rsidRDefault="001E7EBF" w:rsidP="00833D8C">
      <w:pPr>
        <w:pStyle w:val="Default"/>
        <w:spacing w:line="276" w:lineRule="auto"/>
        <w:rPr>
          <w:rFonts w:ascii="Times New Roman" w:hAnsi="Times New Roman" w:cs="Times New Roman"/>
          <w:b/>
        </w:rPr>
      </w:pPr>
    </w:p>
    <w:p w:rsidR="000E2EDA" w:rsidRPr="000D6F09" w:rsidRDefault="000E2EDA" w:rsidP="00833D8C">
      <w:pPr>
        <w:pStyle w:val="Default"/>
        <w:spacing w:line="276" w:lineRule="auto"/>
        <w:rPr>
          <w:rFonts w:ascii="Times New Roman" w:hAnsi="Times New Roman" w:cs="Times New Roman"/>
          <w:b/>
        </w:rPr>
      </w:pPr>
      <w:r w:rsidRPr="000D6F09">
        <w:rPr>
          <w:rFonts w:ascii="Times New Roman" w:hAnsi="Times New Roman" w:cs="Times New Roman"/>
          <w:b/>
        </w:rPr>
        <w:t>Wymagania dla przewodów instalacji c.o/c.w.u.</w:t>
      </w:r>
    </w:p>
    <w:p w:rsidR="000E2EDA" w:rsidRDefault="000E2EDA" w:rsidP="00833D8C">
      <w:pPr>
        <w:autoSpaceDE w:val="0"/>
        <w:autoSpaceDN w:val="0"/>
        <w:adjustRightInd w:val="0"/>
        <w:spacing w:line="276" w:lineRule="auto"/>
        <w:jc w:val="both"/>
      </w:pPr>
    </w:p>
    <w:p w:rsidR="000E2EDA" w:rsidRPr="000E2EDA" w:rsidRDefault="000E2EDA" w:rsidP="00833D8C">
      <w:pPr>
        <w:autoSpaceDE w:val="0"/>
        <w:autoSpaceDN w:val="0"/>
        <w:adjustRightInd w:val="0"/>
        <w:spacing w:line="276" w:lineRule="auto"/>
        <w:ind w:right="-509"/>
        <w:jc w:val="both"/>
        <w:rPr>
          <w:rFonts w:eastAsiaTheme="minorEastAsia"/>
          <w:spacing w:val="-3"/>
          <w:kern w:val="1"/>
        </w:rPr>
      </w:pPr>
      <w:r w:rsidRPr="000E2EDA">
        <w:rPr>
          <w:rFonts w:eastAsiaTheme="minorEastAsia"/>
          <w:spacing w:val="-3"/>
          <w:kern w:val="1"/>
        </w:rPr>
        <w:t xml:space="preserve">Przewody instalacji c.o. / sanitarnej </w:t>
      </w:r>
      <w:r>
        <w:rPr>
          <w:rFonts w:eastAsiaTheme="minorEastAsia"/>
          <w:spacing w:val="-3"/>
          <w:kern w:val="1"/>
        </w:rPr>
        <w:t xml:space="preserve">należy wykonać </w:t>
      </w:r>
      <w:r w:rsidRPr="000E2EDA">
        <w:rPr>
          <w:rFonts w:eastAsiaTheme="minorEastAsia"/>
          <w:spacing w:val="-3"/>
          <w:kern w:val="1"/>
        </w:rPr>
        <w:t>w oparciu o system z rur PEXc oraz rur wielowarstwowych PE-Xc/AL/PE pokrytego taśmą aluminium spawaną doczołowo oraz warstwą polietylenu jako warstwa ochronna</w:t>
      </w:r>
      <w:r>
        <w:rPr>
          <w:rFonts w:eastAsiaTheme="minorEastAsia"/>
          <w:spacing w:val="-3"/>
          <w:kern w:val="1"/>
        </w:rPr>
        <w:t xml:space="preserve">. </w:t>
      </w:r>
      <w:r w:rsidRPr="000E2EDA">
        <w:rPr>
          <w:rFonts w:eastAsiaTheme="minorEastAsia"/>
          <w:spacing w:val="-3"/>
          <w:kern w:val="1"/>
        </w:rPr>
        <w:t>Przewody należy łączyć za pomocą złączek z tworzywa PPSU lub mosiężnych oraz tulei zaciskowej.</w:t>
      </w:r>
      <w:r>
        <w:rPr>
          <w:rFonts w:eastAsiaTheme="minorEastAsia"/>
          <w:spacing w:val="-3"/>
          <w:kern w:val="1"/>
        </w:rPr>
        <w:t xml:space="preserve"> </w:t>
      </w:r>
      <w:r w:rsidRPr="000E2EDA">
        <w:rPr>
          <w:rFonts w:eastAsiaTheme="minorEastAsia"/>
          <w:bCs/>
          <w:kern w:val="1"/>
        </w:rPr>
        <w:t>Łączenia należy wykonać w oparciu o aksjalną technikę łączenia bez dodatkowych uszczelek typu O-ring – uszczelnienie ma następować na całej powierzchni złącza materiałem ścianki rury.</w:t>
      </w:r>
      <w:r>
        <w:rPr>
          <w:rFonts w:eastAsiaTheme="minorEastAsia"/>
          <w:spacing w:val="-3"/>
          <w:kern w:val="1"/>
        </w:rPr>
        <w:t xml:space="preserve"> </w:t>
      </w:r>
      <w:r w:rsidRPr="000E2EDA">
        <w:rPr>
          <w:rFonts w:eastAsiaTheme="minorEastAsia"/>
          <w:spacing w:val="-1"/>
          <w:kern w:val="1"/>
        </w:rPr>
        <w:t>Kolejność wykonania czynności połączeń przedstawia się następująco:</w:t>
      </w:r>
    </w:p>
    <w:p w:rsidR="000E2EDA" w:rsidRPr="000E2EDA" w:rsidRDefault="000E2EDA" w:rsidP="00FA12A3">
      <w:pPr>
        <w:numPr>
          <w:ilvl w:val="0"/>
          <w:numId w:val="35"/>
        </w:numPr>
        <w:tabs>
          <w:tab w:val="left" w:pos="720"/>
        </w:tabs>
        <w:autoSpaceDE w:val="0"/>
        <w:autoSpaceDN w:val="0"/>
        <w:adjustRightInd w:val="0"/>
        <w:spacing w:before="120" w:line="276" w:lineRule="auto"/>
        <w:ind w:right="-509"/>
        <w:rPr>
          <w:rFonts w:eastAsiaTheme="minorEastAsia"/>
          <w:spacing w:val="-1"/>
          <w:kern w:val="1"/>
        </w:rPr>
      </w:pPr>
      <w:r w:rsidRPr="000E2EDA">
        <w:rPr>
          <w:rFonts w:eastAsiaTheme="minorEastAsia"/>
          <w:spacing w:val="-1"/>
          <w:kern w:val="1"/>
        </w:rPr>
        <w:t>należy uciąć rurę nożycami na konieczną długość</w:t>
      </w:r>
    </w:p>
    <w:p w:rsidR="000E2EDA" w:rsidRPr="000E2EDA" w:rsidRDefault="000E2EDA" w:rsidP="00FA12A3">
      <w:pPr>
        <w:numPr>
          <w:ilvl w:val="0"/>
          <w:numId w:val="35"/>
        </w:numPr>
        <w:tabs>
          <w:tab w:val="left" w:pos="720"/>
        </w:tabs>
        <w:autoSpaceDE w:val="0"/>
        <w:autoSpaceDN w:val="0"/>
        <w:adjustRightInd w:val="0"/>
        <w:spacing w:before="120" w:line="276" w:lineRule="auto"/>
        <w:ind w:right="-509"/>
        <w:rPr>
          <w:rFonts w:eastAsiaTheme="minorEastAsia"/>
          <w:spacing w:val="-1"/>
          <w:kern w:val="1"/>
        </w:rPr>
      </w:pPr>
      <w:r w:rsidRPr="000E2EDA">
        <w:rPr>
          <w:rFonts w:eastAsiaTheme="minorEastAsia"/>
          <w:spacing w:val="-1"/>
          <w:kern w:val="1"/>
        </w:rPr>
        <w:t>nasunąć tuleje zaciskową na rurę zgrubieniem w stronę rury</w:t>
      </w:r>
    </w:p>
    <w:p w:rsidR="000E2EDA" w:rsidRPr="000E2EDA" w:rsidRDefault="000E2EDA" w:rsidP="00FA12A3">
      <w:pPr>
        <w:numPr>
          <w:ilvl w:val="0"/>
          <w:numId w:val="35"/>
        </w:numPr>
        <w:tabs>
          <w:tab w:val="left" w:pos="720"/>
        </w:tabs>
        <w:autoSpaceDE w:val="0"/>
        <w:autoSpaceDN w:val="0"/>
        <w:adjustRightInd w:val="0"/>
        <w:spacing w:before="120" w:line="276" w:lineRule="auto"/>
        <w:ind w:right="-509"/>
        <w:rPr>
          <w:rFonts w:eastAsiaTheme="minorEastAsia"/>
          <w:spacing w:val="-1"/>
          <w:kern w:val="1"/>
        </w:rPr>
      </w:pPr>
      <w:r w:rsidRPr="000E2EDA">
        <w:rPr>
          <w:rFonts w:eastAsiaTheme="minorEastAsia"/>
          <w:spacing w:val="-1"/>
          <w:kern w:val="1"/>
        </w:rPr>
        <w:t>koniec rury rozszerzyć narzędziem systemowym tzw. kalibratorem a następnie nasunąć na króciec złączki do ostatniego karbu. W wyniku efektu pamięci kształtu rura kurczy się na króćcu i rozpoczyna się uszczelnienie złącza</w:t>
      </w:r>
    </w:p>
    <w:p w:rsidR="000E2EDA" w:rsidRPr="000E2EDA" w:rsidRDefault="000E2EDA" w:rsidP="00FA12A3">
      <w:pPr>
        <w:numPr>
          <w:ilvl w:val="0"/>
          <w:numId w:val="35"/>
        </w:numPr>
        <w:tabs>
          <w:tab w:val="left" w:pos="720"/>
        </w:tabs>
        <w:autoSpaceDE w:val="0"/>
        <w:autoSpaceDN w:val="0"/>
        <w:adjustRightInd w:val="0"/>
        <w:spacing w:before="120" w:line="276" w:lineRule="auto"/>
        <w:ind w:right="-509"/>
        <w:rPr>
          <w:rFonts w:eastAsiaTheme="minorEastAsia"/>
          <w:spacing w:val="-1"/>
          <w:kern w:val="1"/>
        </w:rPr>
      </w:pPr>
      <w:r w:rsidRPr="000E2EDA">
        <w:rPr>
          <w:rFonts w:eastAsiaTheme="minorEastAsia"/>
          <w:spacing w:val="-1"/>
          <w:kern w:val="1"/>
        </w:rPr>
        <w:t>narzędziem do nasuwania tulei zaciskowej nasunąć tuleję zaciskową na króciec i w ten sposób zakończyć operację uszczelnienia</w:t>
      </w:r>
    </w:p>
    <w:p w:rsidR="000E2EDA" w:rsidRPr="000E2EDA" w:rsidRDefault="000E2EDA" w:rsidP="00833D8C">
      <w:pPr>
        <w:autoSpaceDE w:val="0"/>
        <w:autoSpaceDN w:val="0"/>
        <w:adjustRightInd w:val="0"/>
        <w:spacing w:before="120" w:line="276" w:lineRule="auto"/>
        <w:ind w:right="-509"/>
        <w:rPr>
          <w:rFonts w:eastAsiaTheme="minorEastAsia"/>
          <w:kern w:val="1"/>
        </w:rPr>
      </w:pPr>
      <w:r w:rsidRPr="000E2EDA">
        <w:rPr>
          <w:rFonts w:eastAsiaTheme="minorEastAsia"/>
          <w:kern w:val="1"/>
        </w:rPr>
        <w:t xml:space="preserve">Do łączenia rur sanitarnych i grzewczych oraz wielowarstwowych </w:t>
      </w:r>
      <w:r>
        <w:rPr>
          <w:rFonts w:eastAsiaTheme="minorEastAsia"/>
          <w:kern w:val="1"/>
        </w:rPr>
        <w:t xml:space="preserve">należy </w:t>
      </w:r>
      <w:r w:rsidRPr="000E2EDA">
        <w:rPr>
          <w:rFonts w:eastAsiaTheme="minorEastAsia"/>
          <w:kern w:val="1"/>
        </w:rPr>
        <w:t>stos</w:t>
      </w:r>
      <w:r>
        <w:rPr>
          <w:rFonts w:eastAsiaTheme="minorEastAsia"/>
          <w:kern w:val="1"/>
        </w:rPr>
        <w:t>ować</w:t>
      </w:r>
      <w:r w:rsidRPr="000E2EDA">
        <w:rPr>
          <w:rFonts w:eastAsiaTheme="minorEastAsia"/>
          <w:kern w:val="1"/>
        </w:rPr>
        <w:t xml:space="preserve"> te same złączki.</w:t>
      </w:r>
    </w:p>
    <w:p w:rsidR="000E2EDA" w:rsidRPr="000E2EDA" w:rsidRDefault="000E2EDA" w:rsidP="00833D8C">
      <w:pPr>
        <w:autoSpaceDE w:val="0"/>
        <w:autoSpaceDN w:val="0"/>
        <w:adjustRightInd w:val="0"/>
        <w:spacing w:line="276" w:lineRule="auto"/>
        <w:ind w:right="-509"/>
        <w:jc w:val="both"/>
        <w:rPr>
          <w:rFonts w:eastAsiaTheme="minorEastAsia"/>
          <w:spacing w:val="-3"/>
          <w:kern w:val="1"/>
        </w:rPr>
      </w:pPr>
    </w:p>
    <w:p w:rsidR="00234945" w:rsidRDefault="000E2EDA" w:rsidP="001E7EBF">
      <w:pPr>
        <w:autoSpaceDE w:val="0"/>
        <w:autoSpaceDN w:val="0"/>
        <w:adjustRightInd w:val="0"/>
        <w:spacing w:line="276" w:lineRule="auto"/>
        <w:ind w:right="-509"/>
        <w:jc w:val="both"/>
        <w:rPr>
          <w:rFonts w:eastAsiaTheme="minorEastAsia"/>
          <w:spacing w:val="-2"/>
          <w:kern w:val="1"/>
        </w:rPr>
      </w:pPr>
      <w:r w:rsidRPr="000E2EDA">
        <w:rPr>
          <w:rFonts w:eastAsiaTheme="minorEastAsia"/>
          <w:spacing w:val="-3"/>
          <w:kern w:val="1"/>
        </w:rPr>
        <w:t xml:space="preserve">Prowadzenie przewodów do poszczególnych przyborów i grzejników powinno być wykonane </w:t>
      </w:r>
      <w:proofErr w:type="gramStart"/>
      <w:r w:rsidRPr="000E2EDA">
        <w:rPr>
          <w:rFonts w:eastAsiaTheme="minorEastAsia"/>
          <w:spacing w:val="-3"/>
          <w:kern w:val="1"/>
        </w:rPr>
        <w:t>tam</w:t>
      </w:r>
      <w:proofErr w:type="gramEnd"/>
      <w:r w:rsidRPr="000E2EDA">
        <w:rPr>
          <w:rFonts w:eastAsiaTheme="minorEastAsia"/>
          <w:spacing w:val="-3"/>
          <w:kern w:val="1"/>
        </w:rPr>
        <w:t xml:space="preserve"> gdzie to możliwe w bruzdach ściennych lub w warstwie posadzki. Rury należy prowadzić w rurach Peschla. Rury prowadzone w rurach ochronnych Peschla rozprężają się w nich, wypełniając przestrzeń rury osłonowej. Jeśli rury będą dodatkowo ułożone w warstwie izolacyjnej posadzki, wówczas istnieje możliwość przesunięcia przewodów. Długich podejść do odbiorników nie prowadzić w linii prostej – należy przestrzegać zasady kompensacji wydłużeń (wykorzystywać samokompensację) oraz właściwego mocowania przewodów w uchwytach stałych i przesuwnych. </w:t>
      </w:r>
      <w:r w:rsidRPr="000E2EDA">
        <w:rPr>
          <w:rFonts w:eastAsiaTheme="minorEastAsia"/>
          <w:kern w:val="1"/>
        </w:rPr>
        <w:t xml:space="preserve">System </w:t>
      </w:r>
      <w:r>
        <w:rPr>
          <w:rFonts w:eastAsiaTheme="minorEastAsia"/>
          <w:kern w:val="1"/>
        </w:rPr>
        <w:t xml:space="preserve">ma być </w:t>
      </w:r>
      <w:r w:rsidRPr="000E2EDA">
        <w:rPr>
          <w:rFonts w:eastAsiaTheme="minorEastAsia"/>
          <w:kern w:val="1"/>
        </w:rPr>
        <w:t xml:space="preserve">dostosowany do pracy w posadzkach, bruzdach ściennych oraz w szachtach montażowych. </w:t>
      </w:r>
      <w:r w:rsidRPr="000E2EDA">
        <w:rPr>
          <w:rFonts w:eastAsiaTheme="minorEastAsia"/>
          <w:spacing w:val="-2"/>
          <w:kern w:val="1"/>
        </w:rPr>
        <w:t>Podejścia do grzejników wykonać bezpośrednio ze ściany za pomocą złącza alternatywnego do rury grzewczej bądź wielowarstwowej lub kolana montażowego do przyłączy grzejnikowych do rur.</w:t>
      </w:r>
    </w:p>
    <w:p w:rsidR="00527903" w:rsidRPr="001E7EBF" w:rsidRDefault="00527903" w:rsidP="001E7EBF">
      <w:pPr>
        <w:autoSpaceDE w:val="0"/>
        <w:autoSpaceDN w:val="0"/>
        <w:adjustRightInd w:val="0"/>
        <w:spacing w:line="276" w:lineRule="auto"/>
        <w:ind w:right="-509"/>
        <w:jc w:val="both"/>
        <w:rPr>
          <w:rFonts w:eastAsiaTheme="minorEastAsia"/>
          <w:spacing w:val="-3"/>
          <w:kern w:val="1"/>
        </w:rPr>
      </w:pPr>
    </w:p>
    <w:p w:rsidR="00EE4D22" w:rsidRPr="000D6F09" w:rsidRDefault="00EE4D22" w:rsidP="00FA12A3">
      <w:pPr>
        <w:pStyle w:val="Nagwek3"/>
        <w:numPr>
          <w:ilvl w:val="2"/>
          <w:numId w:val="33"/>
        </w:numPr>
        <w:spacing w:line="276" w:lineRule="auto"/>
      </w:pPr>
      <w:bookmarkStart w:id="18" w:name="_Toc80638492"/>
      <w:r w:rsidRPr="000D6F09">
        <w:t>Termomodernizacja</w:t>
      </w:r>
      <w:bookmarkEnd w:id="18"/>
    </w:p>
    <w:p w:rsidR="00993C25" w:rsidRDefault="00993C25" w:rsidP="00833D8C">
      <w:pPr>
        <w:spacing w:line="276" w:lineRule="auto"/>
        <w:jc w:val="both"/>
      </w:pPr>
    </w:p>
    <w:p w:rsidR="007942C2" w:rsidRDefault="00812F2D" w:rsidP="00833D8C">
      <w:pPr>
        <w:spacing w:line="276" w:lineRule="auto"/>
        <w:jc w:val="both"/>
      </w:pPr>
      <w:r w:rsidRPr="00E7308E">
        <w:t>Przed przystąpieniem do realizacji robót Wykonawca dokona inspekcji stanu technicznego obiektów oraz stanu technicznego instalacji, a następnie poinformuje Zamawiającego o stanie istniejących konstrukcji dachowych, instalacji elektrycznych, sanitarnych, grzewczych, kominowych, wentylacyjnych i przeciwpożarowych w postaci protokołów z inwentaryzacji. W trakcie realizacji przedsięwzięcia Wykonawca zobowiązany jest na bieżąco,</w:t>
      </w:r>
      <w:r w:rsidR="00F62746">
        <w:t xml:space="preserve"> </w:t>
      </w:r>
      <w:r w:rsidRPr="00E7308E">
        <w:t xml:space="preserve">w protokołach odbioru częściowego robót, przedstawiać stan zaawansowania prac oraz planowanego terminu zakończenia robót. </w:t>
      </w:r>
      <w:r w:rsidR="007942C2" w:rsidRPr="00E7308E">
        <w:t>Szczegółowa specyfikacja została opisana w audytach energetycznych</w:t>
      </w:r>
      <w:r w:rsidR="001E7EBF">
        <w:t>.</w:t>
      </w:r>
    </w:p>
    <w:p w:rsidR="001E7EBF" w:rsidRDefault="001E7EBF" w:rsidP="00833D8C">
      <w:pPr>
        <w:spacing w:line="276" w:lineRule="auto"/>
        <w:jc w:val="both"/>
      </w:pPr>
    </w:p>
    <w:p w:rsidR="00E7308E" w:rsidRPr="002A7691" w:rsidRDefault="00E7308E" w:rsidP="00833D8C">
      <w:pPr>
        <w:pStyle w:val="Nagwek"/>
        <w:spacing w:line="276" w:lineRule="auto"/>
        <w:jc w:val="both"/>
        <w:rPr>
          <w:bCs/>
          <w:color w:val="000000"/>
          <w:sz w:val="24"/>
          <w:szCs w:val="24"/>
        </w:rPr>
      </w:pPr>
      <w:r w:rsidRPr="002A7691">
        <w:rPr>
          <w:sz w:val="24"/>
          <w:szCs w:val="24"/>
        </w:rPr>
        <w:t>Planowana termomodernizacja budynków ma umożliwić</w:t>
      </w:r>
      <w:r w:rsidR="002A7691" w:rsidRPr="002A7691">
        <w:rPr>
          <w:sz w:val="24"/>
          <w:szCs w:val="24"/>
        </w:rPr>
        <w:t xml:space="preserve"> osiągnięcie wskaźników projektu zgodnie z</w:t>
      </w:r>
      <w:r w:rsidR="002A7691">
        <w:rPr>
          <w:sz w:val="24"/>
          <w:szCs w:val="24"/>
        </w:rPr>
        <w:t xml:space="preserve"> Regulaminem</w:t>
      </w:r>
      <w:r w:rsidR="002A7691" w:rsidRPr="002A7691">
        <w:rPr>
          <w:sz w:val="24"/>
          <w:szCs w:val="24"/>
        </w:rPr>
        <w:t xml:space="preserve"> </w:t>
      </w:r>
      <w:r w:rsidR="00FB3D6E">
        <w:rPr>
          <w:sz w:val="24"/>
          <w:szCs w:val="24"/>
        </w:rPr>
        <w:t>konkursu</w:t>
      </w:r>
      <w:r w:rsidR="00FB3D6E" w:rsidRPr="00FB3D6E">
        <w:t xml:space="preserve"> </w:t>
      </w:r>
      <w:r w:rsidR="00FB3D6E" w:rsidRPr="00FB3D6E">
        <w:rPr>
          <w:sz w:val="24"/>
          <w:szCs w:val="24"/>
        </w:rPr>
        <w:t>nr RPMA.04.02.00-IP.01-14-104/20</w:t>
      </w:r>
      <w:r w:rsidR="00FB3D6E">
        <w:rPr>
          <w:sz w:val="24"/>
          <w:szCs w:val="24"/>
        </w:rPr>
        <w:t xml:space="preserve"> w ra</w:t>
      </w:r>
      <w:r w:rsidR="003A4B9D">
        <w:rPr>
          <w:sz w:val="24"/>
          <w:szCs w:val="24"/>
        </w:rPr>
        <w:t>m</w:t>
      </w:r>
      <w:r w:rsidR="00FB3D6E">
        <w:rPr>
          <w:sz w:val="24"/>
          <w:szCs w:val="24"/>
        </w:rPr>
        <w:t xml:space="preserve">ach </w:t>
      </w:r>
      <w:r w:rsidR="002A7691" w:rsidRPr="002A7691">
        <w:rPr>
          <w:color w:val="000000"/>
          <w:sz w:val="24"/>
          <w:szCs w:val="24"/>
        </w:rPr>
        <w:t xml:space="preserve">Regionalnego Programu Operacyjnego </w:t>
      </w:r>
      <w:r w:rsidR="002A7691" w:rsidRPr="002A7691">
        <w:rPr>
          <w:bCs/>
          <w:color w:val="000000"/>
          <w:sz w:val="24"/>
          <w:szCs w:val="24"/>
        </w:rPr>
        <w:t>Województwa Mazowieckiego na lata 2014-2020, Oś Priorytetowa IV Przejście na gospodarkę niskoemisyjną, Działanie 4.2 Efektywność energetyczna,</w:t>
      </w:r>
      <w:r w:rsidR="002A7691">
        <w:rPr>
          <w:bCs/>
          <w:color w:val="000000"/>
          <w:sz w:val="24"/>
          <w:szCs w:val="24"/>
        </w:rPr>
        <w:t xml:space="preserve"> </w:t>
      </w:r>
      <w:r w:rsidR="002A7691" w:rsidRPr="002A7691">
        <w:rPr>
          <w:bCs/>
          <w:color w:val="000000"/>
          <w:sz w:val="24"/>
          <w:szCs w:val="24"/>
        </w:rPr>
        <w:t>Typ projektów Termomodernizacja budynków użyteczności publicznej</w:t>
      </w:r>
      <w:r w:rsidR="002A7691">
        <w:rPr>
          <w:bCs/>
          <w:color w:val="000000"/>
          <w:sz w:val="24"/>
          <w:szCs w:val="24"/>
        </w:rPr>
        <w:t xml:space="preserve">. </w:t>
      </w:r>
      <w:r w:rsidR="00FB3D6E">
        <w:rPr>
          <w:bCs/>
          <w:color w:val="000000"/>
          <w:sz w:val="24"/>
          <w:szCs w:val="24"/>
        </w:rPr>
        <w:t>Na etapie aplikowania Zamawiający z</w:t>
      </w:r>
      <w:r w:rsidR="002A7691">
        <w:rPr>
          <w:bCs/>
          <w:color w:val="000000"/>
          <w:sz w:val="24"/>
          <w:szCs w:val="24"/>
        </w:rPr>
        <w:t>adeklarowa</w:t>
      </w:r>
      <w:r w:rsidR="00FB3D6E">
        <w:rPr>
          <w:bCs/>
          <w:color w:val="000000"/>
          <w:sz w:val="24"/>
          <w:szCs w:val="24"/>
        </w:rPr>
        <w:t>ł</w:t>
      </w:r>
      <w:r w:rsidR="002A7691">
        <w:rPr>
          <w:bCs/>
          <w:color w:val="000000"/>
          <w:sz w:val="24"/>
          <w:szCs w:val="24"/>
        </w:rPr>
        <w:t xml:space="preserve"> następujące wskaźniki</w:t>
      </w:r>
      <w:r w:rsidRPr="002A7691">
        <w:rPr>
          <w:sz w:val="24"/>
          <w:szCs w:val="24"/>
        </w:rPr>
        <w:t xml:space="preserve">: </w:t>
      </w:r>
    </w:p>
    <w:p w:rsidR="00E7308E" w:rsidRPr="000A4230" w:rsidRDefault="00E7308E" w:rsidP="00833D8C">
      <w:pPr>
        <w:spacing w:line="276" w:lineRule="auto"/>
        <w:jc w:val="both"/>
      </w:pP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zmniejszenie rocznego zapotrzebowania na energię:</w:t>
      </w:r>
    </w:p>
    <w:p w:rsidR="00E7308E" w:rsidRPr="000A4230" w:rsidRDefault="00E7308E" w:rsidP="00FA12A3">
      <w:pPr>
        <w:pStyle w:val="Akapitzlist"/>
        <w:numPr>
          <w:ilvl w:val="1"/>
          <w:numId w:val="25"/>
        </w:numPr>
        <w:spacing w:after="0" w:line="276" w:lineRule="auto"/>
        <w:contextualSpacing w:val="0"/>
        <w:jc w:val="both"/>
        <w:rPr>
          <w:b w:val="0"/>
        </w:rPr>
      </w:pPr>
      <w:r w:rsidRPr="000A4230">
        <w:rPr>
          <w:b w:val="0"/>
        </w:rPr>
        <w:t>Zespołu Szkół w Lutocinie: 91.98%</w:t>
      </w:r>
    </w:p>
    <w:p w:rsidR="00AA6FAA" w:rsidRPr="00AA6FAA" w:rsidRDefault="00E7308E" w:rsidP="00FA12A3">
      <w:pPr>
        <w:pStyle w:val="Akapitzlist"/>
        <w:numPr>
          <w:ilvl w:val="1"/>
          <w:numId w:val="25"/>
        </w:numPr>
        <w:spacing w:after="0" w:line="276" w:lineRule="auto"/>
        <w:contextualSpacing w:val="0"/>
        <w:jc w:val="both"/>
        <w:rPr>
          <w:b w:val="0"/>
        </w:rPr>
      </w:pPr>
      <w:r w:rsidRPr="000A4230">
        <w:rPr>
          <w:b w:val="0"/>
        </w:rPr>
        <w:t>Samodzielny Gminny Zakład Opieki Zdrowotnej w Lutocinie: 92.01%</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zmniejszenie rocznych kosztów eksploatacji budynku użyteczności publicznej (koszty ogrzewania i przygotowywania ciepłej wody użytkowej), zmniejszające wydatki budżetowe Gminy Lutocin</w:t>
      </w:r>
    </w:p>
    <w:p w:rsidR="00E7308E" w:rsidRPr="000A4230" w:rsidRDefault="00E7308E" w:rsidP="00FA12A3">
      <w:pPr>
        <w:pStyle w:val="Akapitzlist"/>
        <w:numPr>
          <w:ilvl w:val="1"/>
          <w:numId w:val="25"/>
        </w:numPr>
        <w:spacing w:after="0" w:line="276" w:lineRule="auto"/>
        <w:contextualSpacing w:val="0"/>
        <w:jc w:val="both"/>
        <w:rPr>
          <w:b w:val="0"/>
        </w:rPr>
      </w:pPr>
      <w:r w:rsidRPr="000A4230">
        <w:rPr>
          <w:b w:val="0"/>
        </w:rPr>
        <w:t>Zespołu Szkół w Lutocinie: 56 944.29 zł.</w:t>
      </w:r>
    </w:p>
    <w:p w:rsidR="00AA6FAA" w:rsidRPr="00AA6FAA" w:rsidRDefault="00E7308E" w:rsidP="00FA12A3">
      <w:pPr>
        <w:pStyle w:val="Akapitzlist"/>
        <w:numPr>
          <w:ilvl w:val="1"/>
          <w:numId w:val="25"/>
        </w:numPr>
        <w:spacing w:after="0" w:line="276" w:lineRule="auto"/>
        <w:contextualSpacing w:val="0"/>
        <w:jc w:val="both"/>
        <w:rPr>
          <w:b w:val="0"/>
        </w:rPr>
      </w:pPr>
      <w:r w:rsidRPr="000A4230">
        <w:rPr>
          <w:b w:val="0"/>
        </w:rPr>
        <w:t>Samodzielny Gminny Zakład Opieki Zdrowotnej w Lutocinie: 30 532.08 zł.</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oszczędność rocznego zapotrzebowanie na ciepło do ogrzewania budynku (bez uwzględnienia sprawności systemu grzewczego i przerw w ogrzewaniu) [GJ/rok]:</w:t>
      </w:r>
    </w:p>
    <w:p w:rsidR="00E7308E" w:rsidRPr="000A4230" w:rsidRDefault="00E7308E" w:rsidP="00FA12A3">
      <w:pPr>
        <w:pStyle w:val="Akapitzlist"/>
        <w:numPr>
          <w:ilvl w:val="1"/>
          <w:numId w:val="25"/>
        </w:numPr>
        <w:spacing w:after="0" w:line="276" w:lineRule="auto"/>
        <w:contextualSpacing w:val="0"/>
        <w:jc w:val="both"/>
        <w:rPr>
          <w:b w:val="0"/>
        </w:rPr>
      </w:pPr>
      <w:r w:rsidRPr="000A4230">
        <w:rPr>
          <w:b w:val="0"/>
        </w:rPr>
        <w:t xml:space="preserve">Zespołu Szkół w Lutocinie: </w:t>
      </w:r>
      <w:r w:rsidRPr="000A4230">
        <w:rPr>
          <w:b w:val="0"/>
          <w:color w:val="000000"/>
        </w:rPr>
        <w:t>766,31</w:t>
      </w:r>
    </w:p>
    <w:p w:rsidR="00AA6FAA" w:rsidRPr="00AA6FAA" w:rsidRDefault="00E7308E" w:rsidP="00FA12A3">
      <w:pPr>
        <w:pStyle w:val="Akapitzlist"/>
        <w:numPr>
          <w:ilvl w:val="1"/>
          <w:numId w:val="25"/>
        </w:numPr>
        <w:spacing w:after="0" w:line="276" w:lineRule="auto"/>
        <w:contextualSpacing w:val="0"/>
        <w:jc w:val="both"/>
        <w:rPr>
          <w:b w:val="0"/>
        </w:rPr>
      </w:pPr>
      <w:r w:rsidRPr="000A4230">
        <w:rPr>
          <w:b w:val="0"/>
        </w:rPr>
        <w:t>Samodzielny Gminny Zakład Opieki Zdrowotnej w Lutocinie: 446,42</w:t>
      </w:r>
    </w:p>
    <w:p w:rsidR="00E7308E" w:rsidRPr="000A4230" w:rsidRDefault="00E7308E" w:rsidP="00FA12A3">
      <w:pPr>
        <w:pStyle w:val="Akapitzlist"/>
        <w:numPr>
          <w:ilvl w:val="0"/>
          <w:numId w:val="25"/>
        </w:numPr>
        <w:spacing w:before="100" w:beforeAutospacing="1" w:after="100" w:afterAutospacing="1" w:line="276" w:lineRule="auto"/>
        <w:contextualSpacing w:val="0"/>
        <w:jc w:val="both"/>
        <w:rPr>
          <w:b w:val="0"/>
        </w:rPr>
      </w:pPr>
      <w:r w:rsidRPr="000A4230">
        <w:rPr>
          <w:b w:val="0"/>
        </w:rPr>
        <w:t xml:space="preserve">Oszczędność rocznego obliczeniowe zużycia energii do ogrzewania budynku (z uwzględnieniem sprawności systemu grzewczego i przerw w ogrzewaniu) [GJ/rok] </w:t>
      </w:r>
    </w:p>
    <w:p w:rsidR="00E7308E" w:rsidRPr="00E64DCB" w:rsidRDefault="00E7308E" w:rsidP="00FA12A3">
      <w:pPr>
        <w:pStyle w:val="Akapitzlist"/>
        <w:numPr>
          <w:ilvl w:val="1"/>
          <w:numId w:val="25"/>
        </w:numPr>
        <w:spacing w:after="0" w:line="276" w:lineRule="auto"/>
        <w:contextualSpacing w:val="0"/>
        <w:jc w:val="both"/>
        <w:rPr>
          <w:b w:val="0"/>
          <w:color w:val="000000" w:themeColor="text1"/>
        </w:rPr>
      </w:pPr>
      <w:r w:rsidRPr="00E64DCB">
        <w:rPr>
          <w:b w:val="0"/>
          <w:color w:val="000000" w:themeColor="text1"/>
        </w:rPr>
        <w:t>Zespołu Szkół w Lutocinie: 1 312,90</w:t>
      </w:r>
    </w:p>
    <w:p w:rsidR="00E7308E" w:rsidRPr="000C7343" w:rsidRDefault="00E7308E" w:rsidP="00FA12A3">
      <w:pPr>
        <w:pStyle w:val="Akapitzlist"/>
        <w:numPr>
          <w:ilvl w:val="1"/>
          <w:numId w:val="25"/>
        </w:numPr>
        <w:spacing w:after="0" w:line="276" w:lineRule="auto"/>
        <w:contextualSpacing w:val="0"/>
        <w:jc w:val="both"/>
        <w:rPr>
          <w:b w:val="0"/>
        </w:rPr>
      </w:pPr>
      <w:r w:rsidRPr="000A4230">
        <w:rPr>
          <w:b w:val="0"/>
        </w:rPr>
        <w:t>Samodzielny Gminny Zakład Opieki Zdrowotnej w Lutocinie: 818</w:t>
      </w:r>
    </w:p>
    <w:p w:rsidR="00E7308E" w:rsidRPr="000A4230" w:rsidRDefault="00E7308E" w:rsidP="00FA12A3">
      <w:pPr>
        <w:pStyle w:val="Akapitzlist"/>
        <w:numPr>
          <w:ilvl w:val="0"/>
          <w:numId w:val="25"/>
        </w:numPr>
        <w:spacing w:before="100" w:beforeAutospacing="1" w:after="100" w:afterAutospacing="1" w:line="276" w:lineRule="auto"/>
        <w:contextualSpacing w:val="0"/>
        <w:jc w:val="both"/>
        <w:rPr>
          <w:b w:val="0"/>
        </w:rPr>
      </w:pPr>
      <w:r w:rsidRPr="000A4230">
        <w:rPr>
          <w:b w:val="0"/>
        </w:rPr>
        <w:t xml:space="preserve">Zmniejszenie rocznego obliczeniowego zużycia energii do przygotowania ciepłej wody użytkowej [GJ/rok] </w:t>
      </w:r>
    </w:p>
    <w:p w:rsidR="00E7308E" w:rsidRPr="000A4230" w:rsidRDefault="00E7308E" w:rsidP="00FA12A3">
      <w:pPr>
        <w:pStyle w:val="Akapitzlist"/>
        <w:numPr>
          <w:ilvl w:val="1"/>
          <w:numId w:val="25"/>
        </w:numPr>
        <w:spacing w:before="100" w:beforeAutospacing="1" w:after="100" w:afterAutospacing="1" w:line="276" w:lineRule="auto"/>
        <w:contextualSpacing w:val="0"/>
        <w:jc w:val="both"/>
        <w:rPr>
          <w:b w:val="0"/>
        </w:rPr>
      </w:pPr>
      <w:r w:rsidRPr="000A4230">
        <w:rPr>
          <w:b w:val="0"/>
        </w:rPr>
        <w:t xml:space="preserve">Zespołu Szkół w Lutocinie: </w:t>
      </w:r>
      <w:r w:rsidRPr="000A4230">
        <w:rPr>
          <w:b w:val="0"/>
          <w:color w:val="000000"/>
        </w:rPr>
        <w:t>1535</w:t>
      </w:r>
    </w:p>
    <w:p w:rsidR="00E7308E" w:rsidRPr="00AA6FAA" w:rsidRDefault="00E7308E" w:rsidP="00FA12A3">
      <w:pPr>
        <w:pStyle w:val="Akapitzlist"/>
        <w:numPr>
          <w:ilvl w:val="1"/>
          <w:numId w:val="25"/>
        </w:numPr>
        <w:spacing w:after="0" w:line="276" w:lineRule="auto"/>
        <w:contextualSpacing w:val="0"/>
        <w:jc w:val="both"/>
        <w:rPr>
          <w:b w:val="0"/>
        </w:rPr>
      </w:pPr>
      <w:r w:rsidRPr="000A4230">
        <w:rPr>
          <w:b w:val="0"/>
        </w:rPr>
        <w:t>Samodzielny Gminny Zakład Opieki Zdrowotnej w Lutocinie: 35,49</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Zmniejszenie rocznego zapotrzebowania na ciepło do ogrzewania budynku (bez uwzględnienia sprawności systemu grzewczego i przerw w ogrzewaniu) kWh</w:t>
      </w:r>
      <w:proofErr w:type="gramStart"/>
      <w:r w:rsidRPr="000A4230">
        <w:rPr>
          <w:b w:val="0"/>
        </w:rPr>
        <w:t>/(</w:t>
      </w:r>
      <w:proofErr w:type="gramEnd"/>
      <w:r w:rsidRPr="000A4230">
        <w:rPr>
          <w:b w:val="0"/>
        </w:rPr>
        <w:t xml:space="preserve">m2 rok)] </w:t>
      </w:r>
    </w:p>
    <w:p w:rsidR="00E7308E" w:rsidRPr="000A4230" w:rsidRDefault="00E7308E" w:rsidP="00FA12A3">
      <w:pPr>
        <w:pStyle w:val="Akapitzlist"/>
        <w:numPr>
          <w:ilvl w:val="1"/>
          <w:numId w:val="25"/>
        </w:numPr>
        <w:spacing w:before="100" w:beforeAutospacing="1" w:after="100" w:afterAutospacing="1" w:line="276" w:lineRule="auto"/>
        <w:contextualSpacing w:val="0"/>
        <w:jc w:val="both"/>
        <w:rPr>
          <w:b w:val="0"/>
        </w:rPr>
      </w:pPr>
      <w:r w:rsidRPr="000A4230">
        <w:rPr>
          <w:b w:val="0"/>
        </w:rPr>
        <w:t xml:space="preserve">Zespołu Szkół w Lutocinie: </w:t>
      </w:r>
      <w:r w:rsidRPr="000A4230">
        <w:rPr>
          <w:b w:val="0"/>
          <w:color w:val="000000"/>
        </w:rPr>
        <w:t>138,16</w:t>
      </w:r>
    </w:p>
    <w:p w:rsidR="00E7308E" w:rsidRPr="000C7343" w:rsidRDefault="00E7308E" w:rsidP="00FA12A3">
      <w:pPr>
        <w:pStyle w:val="Akapitzlist"/>
        <w:numPr>
          <w:ilvl w:val="1"/>
          <w:numId w:val="25"/>
        </w:numPr>
        <w:spacing w:after="0" w:line="276" w:lineRule="auto"/>
        <w:contextualSpacing w:val="0"/>
        <w:jc w:val="both"/>
        <w:rPr>
          <w:b w:val="0"/>
        </w:rPr>
      </w:pPr>
      <w:r w:rsidRPr="000A4230">
        <w:rPr>
          <w:b w:val="0"/>
        </w:rPr>
        <w:t>Samodzielny Gminny Zakład Opieki Zdrowotnej w Lutocinie: 186,49</w:t>
      </w:r>
    </w:p>
    <w:p w:rsidR="00E7308E" w:rsidRPr="000A4230" w:rsidRDefault="00E7308E" w:rsidP="00FA12A3">
      <w:pPr>
        <w:pStyle w:val="Akapitzlist"/>
        <w:numPr>
          <w:ilvl w:val="0"/>
          <w:numId w:val="25"/>
        </w:numPr>
        <w:spacing w:before="100" w:beforeAutospacing="1" w:after="100" w:afterAutospacing="1" w:line="276" w:lineRule="auto"/>
        <w:contextualSpacing w:val="0"/>
        <w:jc w:val="both"/>
        <w:rPr>
          <w:b w:val="0"/>
        </w:rPr>
      </w:pPr>
      <w:r w:rsidRPr="000A4230">
        <w:rPr>
          <w:b w:val="0"/>
        </w:rPr>
        <w:t>Zmniejszenie rocznego zapotrzebowania na ciepło do ogrzewania budynku (z uwzględnieniem sprawności systemu grzewczego i przerw w ogrzewaniu) [kWh</w:t>
      </w:r>
      <w:proofErr w:type="gramStart"/>
      <w:r w:rsidRPr="000A4230">
        <w:rPr>
          <w:b w:val="0"/>
        </w:rPr>
        <w:t>/(</w:t>
      </w:r>
      <w:proofErr w:type="gramEnd"/>
      <w:r w:rsidRPr="000A4230">
        <w:rPr>
          <w:b w:val="0"/>
        </w:rPr>
        <w:t xml:space="preserve">m2 rok)] </w:t>
      </w:r>
    </w:p>
    <w:p w:rsidR="00E7308E" w:rsidRPr="000A4230" w:rsidRDefault="00E7308E" w:rsidP="00FA12A3">
      <w:pPr>
        <w:pStyle w:val="Akapitzlist"/>
        <w:numPr>
          <w:ilvl w:val="1"/>
          <w:numId w:val="25"/>
        </w:numPr>
        <w:spacing w:before="100" w:beforeAutospacing="1" w:after="100" w:afterAutospacing="1" w:line="276" w:lineRule="auto"/>
        <w:contextualSpacing w:val="0"/>
        <w:jc w:val="both"/>
        <w:rPr>
          <w:b w:val="0"/>
        </w:rPr>
      </w:pPr>
      <w:r w:rsidRPr="000A4230">
        <w:rPr>
          <w:b w:val="0"/>
        </w:rPr>
        <w:t xml:space="preserve">Zespołu Szkół w Lutocinie: </w:t>
      </w:r>
      <w:r w:rsidRPr="000A4230">
        <w:rPr>
          <w:b w:val="0"/>
          <w:color w:val="000000"/>
        </w:rPr>
        <w:t>276,75</w:t>
      </w:r>
    </w:p>
    <w:p w:rsidR="00E7308E" w:rsidRPr="00AA6FAA" w:rsidRDefault="00E7308E" w:rsidP="00FA12A3">
      <w:pPr>
        <w:pStyle w:val="Akapitzlist"/>
        <w:numPr>
          <w:ilvl w:val="1"/>
          <w:numId w:val="25"/>
        </w:numPr>
        <w:spacing w:after="0" w:line="276" w:lineRule="auto"/>
        <w:contextualSpacing w:val="0"/>
        <w:jc w:val="both"/>
        <w:rPr>
          <w:b w:val="0"/>
        </w:rPr>
      </w:pPr>
      <w:r w:rsidRPr="000A4230">
        <w:rPr>
          <w:b w:val="0"/>
        </w:rPr>
        <w:t>Samodzielny Gminny Zakład Opieki Zdrowotnej w Lutocinie: 341,87</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Zmniejszenie wskaźnika EPh+w (wskaźnik rocznego zapotrzebowania na nieodnawialną energię pierwotną), dla obu budynków użyteczności publicznej w Lutocinie poniżej 45 (kWh)/m2*rok:</w:t>
      </w:r>
    </w:p>
    <w:p w:rsidR="00E7308E" w:rsidRPr="000A4230" w:rsidRDefault="00E7308E" w:rsidP="00FA12A3">
      <w:pPr>
        <w:pStyle w:val="Akapitzlist"/>
        <w:numPr>
          <w:ilvl w:val="1"/>
          <w:numId w:val="25"/>
        </w:numPr>
        <w:spacing w:after="0" w:line="276" w:lineRule="auto"/>
        <w:contextualSpacing w:val="0"/>
        <w:jc w:val="both"/>
        <w:rPr>
          <w:b w:val="0"/>
        </w:rPr>
      </w:pPr>
      <w:r w:rsidRPr="000A4230">
        <w:rPr>
          <w:b w:val="0"/>
        </w:rPr>
        <w:t>Zespołu Szkół w Lutocinie: 30,73</w:t>
      </w:r>
    </w:p>
    <w:p w:rsidR="00E7308E" w:rsidRPr="000C7343" w:rsidRDefault="00E7308E" w:rsidP="00FA12A3">
      <w:pPr>
        <w:pStyle w:val="Akapitzlist"/>
        <w:numPr>
          <w:ilvl w:val="1"/>
          <w:numId w:val="25"/>
        </w:numPr>
        <w:spacing w:after="0" w:line="276" w:lineRule="auto"/>
        <w:contextualSpacing w:val="0"/>
        <w:jc w:val="both"/>
        <w:rPr>
          <w:b w:val="0"/>
        </w:rPr>
      </w:pPr>
      <w:r w:rsidRPr="000A4230">
        <w:rPr>
          <w:b w:val="0"/>
        </w:rPr>
        <w:t>Samodzielny Gminny Zakład Opieki Zdrowotnej w Lutocinie: 38,83</w:t>
      </w:r>
    </w:p>
    <w:p w:rsidR="00E7308E" w:rsidRPr="000A4230" w:rsidRDefault="00E7308E" w:rsidP="00FA12A3">
      <w:pPr>
        <w:pStyle w:val="Akapitzlist"/>
        <w:numPr>
          <w:ilvl w:val="0"/>
          <w:numId w:val="25"/>
        </w:numPr>
        <w:spacing w:before="100" w:beforeAutospacing="1" w:after="100" w:afterAutospacing="1" w:line="276" w:lineRule="auto"/>
        <w:contextualSpacing w:val="0"/>
        <w:jc w:val="both"/>
        <w:rPr>
          <w:b w:val="0"/>
        </w:rPr>
      </w:pPr>
      <w:r w:rsidRPr="000A4230">
        <w:rPr>
          <w:b w:val="0"/>
        </w:rPr>
        <w:t xml:space="preserve">Udział odnawialnych źródeł energii [%] </w:t>
      </w:r>
    </w:p>
    <w:p w:rsidR="00E7308E" w:rsidRPr="000A4230" w:rsidRDefault="00E7308E" w:rsidP="00FA12A3">
      <w:pPr>
        <w:pStyle w:val="Akapitzlist"/>
        <w:numPr>
          <w:ilvl w:val="1"/>
          <w:numId w:val="25"/>
        </w:numPr>
        <w:spacing w:after="0" w:line="276" w:lineRule="auto"/>
        <w:contextualSpacing w:val="0"/>
        <w:jc w:val="both"/>
        <w:rPr>
          <w:b w:val="0"/>
        </w:rPr>
      </w:pPr>
      <w:r w:rsidRPr="000A4230">
        <w:rPr>
          <w:b w:val="0"/>
        </w:rPr>
        <w:t>Zespołu Szkół w Lutocinie: 84,39</w:t>
      </w:r>
    </w:p>
    <w:p w:rsidR="00E7308E" w:rsidRPr="00AA6FAA" w:rsidRDefault="00E7308E" w:rsidP="00FA12A3">
      <w:pPr>
        <w:pStyle w:val="Akapitzlist"/>
        <w:numPr>
          <w:ilvl w:val="1"/>
          <w:numId w:val="25"/>
        </w:numPr>
        <w:spacing w:after="0" w:line="276" w:lineRule="auto"/>
        <w:contextualSpacing w:val="0"/>
        <w:jc w:val="both"/>
        <w:rPr>
          <w:b w:val="0"/>
        </w:rPr>
      </w:pPr>
      <w:r w:rsidRPr="000A4230">
        <w:rPr>
          <w:b w:val="0"/>
        </w:rPr>
        <w:t>Samodzielny Gminny Zakład Opieki Zdrowotnej w Lutocinie: 83,91</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 xml:space="preserve">Stopień redukcji </w:t>
      </w:r>
      <w:r w:rsidRPr="000A4230">
        <w:rPr>
          <w:b w:val="0"/>
          <w:bCs/>
        </w:rPr>
        <w:t>CO</w:t>
      </w:r>
      <w:r w:rsidRPr="000A4230">
        <w:rPr>
          <w:b w:val="0"/>
          <w:bCs/>
          <w:position w:val="-4"/>
        </w:rPr>
        <w:t xml:space="preserve">2 </w:t>
      </w:r>
      <w:r w:rsidRPr="000A4230">
        <w:rPr>
          <w:b w:val="0"/>
          <w:bCs/>
        </w:rPr>
        <w:t xml:space="preserve">[Mg/rok] </w:t>
      </w:r>
    </w:p>
    <w:p w:rsidR="00E7308E" w:rsidRPr="000A4230" w:rsidRDefault="00E7308E" w:rsidP="00FA12A3">
      <w:pPr>
        <w:pStyle w:val="Akapitzlist"/>
        <w:numPr>
          <w:ilvl w:val="1"/>
          <w:numId w:val="25"/>
        </w:numPr>
        <w:spacing w:after="0" w:line="276" w:lineRule="auto"/>
        <w:contextualSpacing w:val="0"/>
        <w:jc w:val="both"/>
        <w:rPr>
          <w:b w:val="0"/>
        </w:rPr>
      </w:pPr>
      <w:r w:rsidRPr="000A4230">
        <w:rPr>
          <w:b w:val="0"/>
        </w:rPr>
        <w:t>Zespołu Szkół w Lutocinie: 154,08</w:t>
      </w:r>
    </w:p>
    <w:p w:rsidR="00E7308E" w:rsidRPr="00AA6FAA" w:rsidRDefault="00E7308E" w:rsidP="00FA12A3">
      <w:pPr>
        <w:pStyle w:val="Akapitzlist"/>
        <w:numPr>
          <w:ilvl w:val="1"/>
          <w:numId w:val="25"/>
        </w:numPr>
        <w:spacing w:after="0" w:line="276" w:lineRule="auto"/>
        <w:contextualSpacing w:val="0"/>
        <w:jc w:val="both"/>
        <w:rPr>
          <w:b w:val="0"/>
        </w:rPr>
      </w:pPr>
      <w:r w:rsidRPr="000A4230">
        <w:rPr>
          <w:b w:val="0"/>
        </w:rPr>
        <w:t xml:space="preserve">Samodzielny Gminny Zakład Opieki Zdrowotnej w Lutocinie: 81,59 </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 xml:space="preserve">osiągniecie odpowiedniego komfortu cieplnego pomieszczeń we wszystkich obiektach, </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 xml:space="preserve">zwiększenie efektywności energetycznej budynku, </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 xml:space="preserve">zmniejszenie niskiej emisji, </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poprawę̨ estetyki budynk</w:t>
      </w:r>
      <w:r w:rsidR="002A7691">
        <w:rPr>
          <w:b w:val="0"/>
        </w:rPr>
        <w:t>ów</w:t>
      </w:r>
      <w:r w:rsidRPr="000A4230">
        <w:rPr>
          <w:b w:val="0"/>
        </w:rPr>
        <w:t xml:space="preserve">; </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 xml:space="preserve">poprawę̨ warunków zdrowotnych i komfortu osób przebywających w poszczególnych budynkach, </w:t>
      </w:r>
    </w:p>
    <w:p w:rsidR="00E7308E" w:rsidRPr="000A4230" w:rsidRDefault="00E7308E" w:rsidP="00FA12A3">
      <w:pPr>
        <w:pStyle w:val="Akapitzlist"/>
        <w:numPr>
          <w:ilvl w:val="0"/>
          <w:numId w:val="25"/>
        </w:numPr>
        <w:spacing w:after="0" w:line="276" w:lineRule="auto"/>
        <w:contextualSpacing w:val="0"/>
        <w:jc w:val="both"/>
        <w:rPr>
          <w:b w:val="0"/>
        </w:rPr>
      </w:pPr>
      <w:r w:rsidRPr="000A4230">
        <w:rPr>
          <w:b w:val="0"/>
        </w:rPr>
        <w:t xml:space="preserve">utrzymanie we wszystkich pomieszczeniach budynku temperatury i wilgotności umożliwiającej efektywne realizowanie swojej funkcji o każdej porze roku; </w:t>
      </w:r>
    </w:p>
    <w:p w:rsidR="00E7308E" w:rsidRDefault="00E7308E" w:rsidP="00FA12A3">
      <w:pPr>
        <w:pStyle w:val="Akapitzlist"/>
        <w:numPr>
          <w:ilvl w:val="0"/>
          <w:numId w:val="25"/>
        </w:numPr>
        <w:spacing w:after="0" w:line="276" w:lineRule="auto"/>
        <w:contextualSpacing w:val="0"/>
        <w:jc w:val="both"/>
        <w:rPr>
          <w:b w:val="0"/>
        </w:rPr>
      </w:pPr>
      <w:r w:rsidRPr="000A4230">
        <w:rPr>
          <w:b w:val="0"/>
        </w:rPr>
        <w:t xml:space="preserve">zmniejszenie kosztów ogrzewania budynku i wynikającą z tego zwiększoną̨ alokację środków na inne zadania Gminy. </w:t>
      </w:r>
    </w:p>
    <w:p w:rsidR="00993C25" w:rsidRPr="00993C25" w:rsidRDefault="00993C25" w:rsidP="00833D8C">
      <w:pPr>
        <w:spacing w:line="276" w:lineRule="auto"/>
        <w:jc w:val="both"/>
      </w:pPr>
    </w:p>
    <w:p w:rsidR="00590488" w:rsidRPr="00CF1CA6" w:rsidRDefault="00CF1CA6" w:rsidP="00833D8C">
      <w:pPr>
        <w:pStyle w:val="Nagwek1"/>
        <w:numPr>
          <w:ilvl w:val="0"/>
          <w:numId w:val="0"/>
        </w:numPr>
        <w:spacing w:line="276" w:lineRule="auto"/>
        <w:jc w:val="both"/>
        <w:rPr>
          <w:rStyle w:val="Hipercze"/>
          <w:rFonts w:ascii="Times New Roman" w:hAnsi="Times New Roman" w:cs="Times New Roman"/>
          <w:noProof/>
          <w:color w:val="auto"/>
          <w:szCs w:val="28"/>
          <w:u w:val="none"/>
        </w:rPr>
      </w:pPr>
      <w:bookmarkStart w:id="19" w:name="_Toc80638493"/>
      <w:r w:rsidRPr="00CF1CA6">
        <w:rPr>
          <w:rFonts w:ascii="Times New Roman" w:hAnsi="Times New Roman" w:cs="Times New Roman"/>
          <w:szCs w:val="28"/>
        </w:rPr>
        <w:t>3.</w:t>
      </w:r>
      <w:r w:rsidR="000F7633">
        <w:rPr>
          <w:rFonts w:ascii="Times New Roman" w:hAnsi="Times New Roman" w:cs="Times New Roman"/>
          <w:szCs w:val="28"/>
        </w:rPr>
        <w:tab/>
      </w:r>
      <w:hyperlink w:anchor="_Toc420852769" w:history="1">
        <w:r w:rsidR="00907513" w:rsidRPr="00CF1CA6">
          <w:rPr>
            <w:rStyle w:val="Hipercze"/>
            <w:rFonts w:ascii="Times New Roman" w:hAnsi="Times New Roman" w:cs="Times New Roman"/>
            <w:noProof/>
            <w:color w:val="auto"/>
            <w:szCs w:val="28"/>
            <w:u w:val="none"/>
          </w:rPr>
          <w:t>ZAKRES ROBÓT BUDOWLANYCH OBJĘTYCH PROGRAMEM ORAZ WYMAGANIA TECHNICZNE</w:t>
        </w:r>
        <w:bookmarkEnd w:id="19"/>
      </w:hyperlink>
    </w:p>
    <w:p w:rsidR="00590488" w:rsidRPr="00AF68B0" w:rsidRDefault="00CF1CA6" w:rsidP="00833D8C">
      <w:pPr>
        <w:pStyle w:val="Nagwek3"/>
        <w:spacing w:line="276" w:lineRule="auto"/>
        <w:jc w:val="both"/>
        <w:rPr>
          <w:rStyle w:val="Hipercze"/>
          <w:color w:val="000000"/>
          <w:u w:val="none"/>
        </w:rPr>
      </w:pPr>
      <w:bookmarkStart w:id="20" w:name="_Toc80638494"/>
      <w:r w:rsidRPr="00AF68B0">
        <w:t>3.1.</w:t>
      </w:r>
      <w:r w:rsidR="000F7633">
        <w:tab/>
      </w:r>
      <w:hyperlink w:anchor="_Toc420852771" w:history="1">
        <w:r w:rsidR="00590488" w:rsidRPr="00AF68B0">
          <w:rPr>
            <w:rStyle w:val="Hipercze"/>
            <w:color w:val="000000"/>
            <w:u w:val="none"/>
          </w:rPr>
          <w:t>Ogólne właściwości funkcjonalno- użytkowe</w:t>
        </w:r>
        <w:bookmarkEnd w:id="20"/>
      </w:hyperlink>
      <w:r w:rsidR="00EC6A2D" w:rsidRPr="00AF68B0">
        <w:rPr>
          <w:rStyle w:val="Hipercze"/>
          <w:color w:val="000000"/>
          <w:u w:val="none"/>
        </w:rPr>
        <w:t xml:space="preserve"> </w:t>
      </w:r>
    </w:p>
    <w:p w:rsidR="00CC6BF5" w:rsidRPr="00CC6BF5" w:rsidRDefault="00CC6BF5" w:rsidP="00833D8C">
      <w:pPr>
        <w:spacing w:line="276" w:lineRule="auto"/>
        <w:jc w:val="both"/>
        <w:rPr>
          <w:rFonts w:eastAsiaTheme="minorEastAsia"/>
        </w:rPr>
      </w:pPr>
    </w:p>
    <w:p w:rsidR="00A6254B" w:rsidRDefault="009B6A32" w:rsidP="00833D8C">
      <w:pPr>
        <w:autoSpaceDE w:val="0"/>
        <w:autoSpaceDN w:val="0"/>
        <w:adjustRightInd w:val="0"/>
        <w:spacing w:line="276" w:lineRule="auto"/>
        <w:jc w:val="both"/>
        <w:rPr>
          <w:b/>
        </w:rPr>
      </w:pPr>
      <w:r>
        <w:t>C</w:t>
      </w:r>
      <w:r w:rsidR="00EC1AC4" w:rsidRPr="00927659">
        <w:t>elem planowanych działa</w:t>
      </w:r>
      <w:r w:rsidR="00EC1AC4" w:rsidRPr="00927659">
        <w:rPr>
          <w:rFonts w:eastAsia="TimesNewRoman"/>
        </w:rPr>
        <w:t xml:space="preserve">ń </w:t>
      </w:r>
      <w:r w:rsidR="00EC1AC4" w:rsidRPr="00927659">
        <w:t>jest</w:t>
      </w:r>
      <w:r w:rsidR="00DE4EA6">
        <w:t xml:space="preserve"> poprawa efektywności energetycznej dwóch budynków użyteczności publicznej w Gminie Lutocin skutkująca m.in.</w:t>
      </w:r>
      <w:r w:rsidR="00786B0C">
        <w:t xml:space="preserve"> redukcj</w:t>
      </w:r>
      <w:r w:rsidR="00DE4EA6">
        <w:t>ą</w:t>
      </w:r>
      <w:r w:rsidR="00786B0C">
        <w:t xml:space="preserve"> „niskiej emisji” poprzez</w:t>
      </w:r>
      <w:r w:rsidR="00DE4EA6">
        <w:t xml:space="preserve"> gruntowną termomodernizację,</w:t>
      </w:r>
      <w:r w:rsidR="00786B0C">
        <w:t xml:space="preserve"> </w:t>
      </w:r>
      <w:r w:rsidR="00786B0C" w:rsidRPr="00DE4EA6">
        <w:t xml:space="preserve">wymianę czynników </w:t>
      </w:r>
      <w:r w:rsidR="00DE4EA6" w:rsidRPr="00DE4EA6">
        <w:t xml:space="preserve">grzewczych </w:t>
      </w:r>
      <w:r w:rsidR="00786B0C" w:rsidRPr="00DE4EA6">
        <w:t>i</w:t>
      </w:r>
      <w:r w:rsidR="00EC1AC4" w:rsidRPr="00DE4EA6">
        <w:t xml:space="preserve"> wykonanie</w:t>
      </w:r>
      <w:r w:rsidRPr="00DE4EA6">
        <w:t xml:space="preserve"> instalacji</w:t>
      </w:r>
      <w:r w:rsidR="00DE4EA6" w:rsidRPr="00DE4EA6">
        <w:t xml:space="preserve"> </w:t>
      </w:r>
      <w:r w:rsidR="00EC1AC4" w:rsidRPr="00DE4EA6">
        <w:t>fotowoltaicznych pozwalaj</w:t>
      </w:r>
      <w:r w:rsidR="00EC1AC4" w:rsidRPr="00DE4EA6">
        <w:rPr>
          <w:rFonts w:eastAsia="TimesNewRoman"/>
        </w:rPr>
        <w:t>ą</w:t>
      </w:r>
      <w:r w:rsidR="00EC1AC4" w:rsidRPr="00DE4EA6">
        <w:t xml:space="preserve">cych na to, aby </w:t>
      </w:r>
      <w:r w:rsidR="00704E89">
        <w:t>oba</w:t>
      </w:r>
      <w:r w:rsidR="00EC1AC4" w:rsidRPr="00DE4EA6">
        <w:t xml:space="preserve"> obiekty obj</w:t>
      </w:r>
      <w:r w:rsidR="00EC1AC4" w:rsidRPr="00DE4EA6">
        <w:rPr>
          <w:rFonts w:eastAsia="TimesNewRoman"/>
        </w:rPr>
        <w:t>ę</w:t>
      </w:r>
      <w:r w:rsidR="00EC1AC4" w:rsidRPr="00DE4EA6">
        <w:t xml:space="preserve">te projektem, posiadały oprócz podstawowego </w:t>
      </w:r>
      <w:r w:rsidR="00EC1AC4" w:rsidRPr="00DE4EA6">
        <w:rPr>
          <w:rFonts w:eastAsia="TimesNewRoman"/>
        </w:rPr>
        <w:t>ź</w:t>
      </w:r>
      <w:r w:rsidR="00EC1AC4" w:rsidRPr="00DE4EA6">
        <w:t>ródła energii elektrycznej, którym jest przył</w:t>
      </w:r>
      <w:r w:rsidR="00EC1AC4" w:rsidRPr="00DE4EA6">
        <w:rPr>
          <w:rFonts w:eastAsia="TimesNewRoman"/>
        </w:rPr>
        <w:t>ą</w:t>
      </w:r>
      <w:r w:rsidR="00EC1AC4" w:rsidRPr="00DE4EA6">
        <w:t xml:space="preserve">cze do sieci energetycznej, własne ekologiczne </w:t>
      </w:r>
      <w:r w:rsidR="00EC1AC4" w:rsidRPr="00DE4EA6">
        <w:rPr>
          <w:rFonts w:eastAsia="TimesNewRoman"/>
        </w:rPr>
        <w:t>ź</w:t>
      </w:r>
      <w:r w:rsidR="00EC1AC4" w:rsidRPr="00DE4EA6">
        <w:t>ródło wytwórcze produkuj</w:t>
      </w:r>
      <w:r w:rsidR="00EC1AC4" w:rsidRPr="00DE4EA6">
        <w:rPr>
          <w:rFonts w:eastAsia="TimesNewRoman"/>
        </w:rPr>
        <w:t>ą</w:t>
      </w:r>
      <w:r w:rsidR="00EC1AC4" w:rsidRPr="00DE4EA6">
        <w:t>ce energi</w:t>
      </w:r>
      <w:r w:rsidR="00EC1AC4" w:rsidRPr="00DE4EA6">
        <w:rPr>
          <w:rFonts w:eastAsia="TimesNewRoman"/>
        </w:rPr>
        <w:t xml:space="preserve">ę </w:t>
      </w:r>
      <w:r w:rsidR="00EC1AC4" w:rsidRPr="00DE4EA6">
        <w:t>elektryczn</w:t>
      </w:r>
      <w:r w:rsidR="00EC1AC4" w:rsidRPr="00DE4EA6">
        <w:rPr>
          <w:rFonts w:eastAsia="TimesNewRoman"/>
        </w:rPr>
        <w:t xml:space="preserve">ą </w:t>
      </w:r>
      <w:r w:rsidR="00EC1AC4" w:rsidRPr="00DE4EA6">
        <w:t>na własne potrzeby. W takiej konfiguracji instalacja elektryczna obiektu otrzymuje dwustronne zasilanie w energi</w:t>
      </w:r>
      <w:r w:rsidR="00EC1AC4" w:rsidRPr="00DE4EA6">
        <w:rPr>
          <w:rFonts w:eastAsia="TimesNewRoman"/>
        </w:rPr>
        <w:t xml:space="preserve">ę </w:t>
      </w:r>
      <w:r w:rsidR="00EC1AC4" w:rsidRPr="00DE4EA6">
        <w:t>elektryczn</w:t>
      </w:r>
      <w:r w:rsidR="00EC1AC4" w:rsidRPr="00DE4EA6">
        <w:rPr>
          <w:rFonts w:eastAsia="TimesNewRoman"/>
        </w:rPr>
        <w:t>ą</w:t>
      </w:r>
      <w:r w:rsidR="00EC1AC4" w:rsidRPr="00DE4EA6">
        <w:t>.</w:t>
      </w:r>
    </w:p>
    <w:p w:rsidR="00DE4EA6" w:rsidRDefault="00DE4EA6" w:rsidP="00833D8C">
      <w:pPr>
        <w:autoSpaceDE w:val="0"/>
        <w:autoSpaceDN w:val="0"/>
        <w:adjustRightInd w:val="0"/>
        <w:spacing w:line="276" w:lineRule="auto"/>
        <w:jc w:val="both"/>
        <w:rPr>
          <w:b/>
        </w:rPr>
      </w:pPr>
    </w:p>
    <w:p w:rsidR="00EC1AC4" w:rsidRDefault="00EC1AC4" w:rsidP="00833D8C">
      <w:pPr>
        <w:autoSpaceDE w:val="0"/>
        <w:autoSpaceDN w:val="0"/>
        <w:adjustRightInd w:val="0"/>
        <w:spacing w:line="276" w:lineRule="auto"/>
        <w:jc w:val="both"/>
        <w:rPr>
          <w:b/>
          <w:i/>
          <w:iCs/>
        </w:rPr>
      </w:pPr>
      <w:r w:rsidRPr="00A6254B">
        <w:rPr>
          <w:b/>
        </w:rPr>
        <w:t xml:space="preserve">UWAGA </w:t>
      </w:r>
      <w:r w:rsidRPr="00A6254B">
        <w:rPr>
          <w:b/>
          <w:i/>
          <w:iCs/>
        </w:rPr>
        <w:t xml:space="preserve">Planowane instalacje fotowoltaiczne nie stanowią rezerwowego źródła zasilania obiektu, w przypadku zaniku napięcia w sieci zasilającej również automatycznie przestaje funkcjonować instalacja fotowoltaiczna. </w:t>
      </w:r>
    </w:p>
    <w:p w:rsidR="00EC1AC4" w:rsidRPr="00927659" w:rsidRDefault="00EC1AC4" w:rsidP="00833D8C">
      <w:pPr>
        <w:autoSpaceDE w:val="0"/>
        <w:autoSpaceDN w:val="0"/>
        <w:adjustRightInd w:val="0"/>
        <w:spacing w:line="276" w:lineRule="auto"/>
        <w:jc w:val="both"/>
        <w:rPr>
          <w:i/>
          <w:iCs/>
        </w:rPr>
      </w:pPr>
    </w:p>
    <w:p w:rsidR="00704E89" w:rsidRDefault="00EC1AC4" w:rsidP="00833D8C">
      <w:pPr>
        <w:autoSpaceDE w:val="0"/>
        <w:autoSpaceDN w:val="0"/>
        <w:adjustRightInd w:val="0"/>
        <w:spacing w:line="276" w:lineRule="auto"/>
        <w:jc w:val="both"/>
      </w:pPr>
      <w:r w:rsidRPr="00927659">
        <w:t>Efektem ekonomicznym realizacji zadania b</w:t>
      </w:r>
      <w:r w:rsidRPr="00927659">
        <w:rPr>
          <w:rFonts w:eastAsia="TimesNewRoman"/>
        </w:rPr>
        <w:t>ę</w:t>
      </w:r>
      <w:r w:rsidRPr="00927659">
        <w:t xml:space="preserve">dzie zmniejszenie </w:t>
      </w:r>
      <w:r w:rsidR="00230758" w:rsidRPr="00527903">
        <w:rPr>
          <w:color w:val="000000" w:themeColor="text1"/>
        </w:rPr>
        <w:t xml:space="preserve">wydatków </w:t>
      </w:r>
      <w:r w:rsidRPr="00927659">
        <w:t>ponoszonych</w:t>
      </w:r>
      <w:r w:rsidR="00786B0C">
        <w:t xml:space="preserve"> na rzecz ochrony środowiska oraz</w:t>
      </w:r>
      <w:r w:rsidRPr="00927659">
        <w:t xml:space="preserve"> wydatków zwi</w:t>
      </w:r>
      <w:r w:rsidRPr="00927659">
        <w:rPr>
          <w:rFonts w:eastAsia="TimesNewRoman"/>
        </w:rPr>
        <w:t>ą</w:t>
      </w:r>
      <w:r w:rsidRPr="00927659">
        <w:t>zanych z zakupem energii elektrycznej, która w przewa</w:t>
      </w:r>
      <w:r w:rsidRPr="00927659">
        <w:rPr>
          <w:rFonts w:eastAsia="TimesNewRoman"/>
        </w:rPr>
        <w:t>ż</w:t>
      </w:r>
      <w:r w:rsidRPr="00927659">
        <w:t>aj</w:t>
      </w:r>
      <w:r w:rsidRPr="00927659">
        <w:rPr>
          <w:rFonts w:eastAsia="TimesNewRoman"/>
        </w:rPr>
        <w:t>ą</w:t>
      </w:r>
      <w:r w:rsidRPr="00927659">
        <w:t>cej cz</w:t>
      </w:r>
      <w:r w:rsidRPr="00927659">
        <w:rPr>
          <w:rFonts w:eastAsia="TimesNewRoman"/>
        </w:rPr>
        <w:t>ęś</w:t>
      </w:r>
      <w:r w:rsidRPr="00927659">
        <w:t xml:space="preserve">ci jest wytwarzana z konwencjonalnych </w:t>
      </w:r>
      <w:r w:rsidRPr="00927659">
        <w:rPr>
          <w:rFonts w:eastAsia="TimesNewRoman"/>
        </w:rPr>
        <w:t>ź</w:t>
      </w:r>
      <w:r w:rsidRPr="00927659">
        <w:t xml:space="preserve">ródeł energii. </w:t>
      </w:r>
      <w:r w:rsidR="00786B0C">
        <w:t>B</w:t>
      </w:r>
      <w:r w:rsidRPr="00927659">
        <w:t>ardzo wa</w:t>
      </w:r>
      <w:r w:rsidRPr="00927659">
        <w:rPr>
          <w:rFonts w:eastAsia="TimesNewRoman"/>
        </w:rPr>
        <w:t>ż</w:t>
      </w:r>
      <w:r w:rsidRPr="00927659">
        <w:t>nym efektem realizacji inwestycji b</w:t>
      </w:r>
      <w:r w:rsidRPr="00927659">
        <w:rPr>
          <w:rFonts w:eastAsia="TimesNewRoman"/>
        </w:rPr>
        <w:t>ę</w:t>
      </w:r>
      <w:r w:rsidRPr="00927659">
        <w:t>dzie ograniczenie emisji dwutlenku w</w:t>
      </w:r>
      <w:r w:rsidRPr="00927659">
        <w:rPr>
          <w:rFonts w:eastAsia="TimesNewRoman"/>
        </w:rPr>
        <w:t>ę</w:t>
      </w:r>
      <w:r w:rsidRPr="00927659">
        <w:t>gla i innych szkodliwych gazów emitowanych przy produkcji energii elektrycznej</w:t>
      </w:r>
      <w:r w:rsidR="00786B0C">
        <w:t xml:space="preserve"> i cieplnej</w:t>
      </w:r>
      <w:r w:rsidRPr="00927659">
        <w:t xml:space="preserve"> ze </w:t>
      </w:r>
      <w:r w:rsidR="00704E89">
        <w:t xml:space="preserve">starych </w:t>
      </w:r>
      <w:r w:rsidRPr="00927659">
        <w:rPr>
          <w:rFonts w:eastAsia="TimesNewRoman"/>
        </w:rPr>
        <w:t>ź</w:t>
      </w:r>
      <w:r w:rsidRPr="00927659">
        <w:t>ródeł konwencjonalnych</w:t>
      </w:r>
      <w:r w:rsidR="00704E89">
        <w:t xml:space="preserve"> (węglowych)</w:t>
      </w:r>
      <w:r w:rsidRPr="00927659">
        <w:t xml:space="preserve">. </w:t>
      </w:r>
    </w:p>
    <w:p w:rsidR="00704E89" w:rsidRDefault="00704E89" w:rsidP="00833D8C">
      <w:pPr>
        <w:autoSpaceDE w:val="0"/>
        <w:autoSpaceDN w:val="0"/>
        <w:adjustRightInd w:val="0"/>
        <w:spacing w:line="276" w:lineRule="auto"/>
        <w:jc w:val="both"/>
      </w:pPr>
    </w:p>
    <w:p w:rsidR="00704E89" w:rsidRDefault="00EC1AC4" w:rsidP="00833D8C">
      <w:pPr>
        <w:autoSpaceDE w:val="0"/>
        <w:autoSpaceDN w:val="0"/>
        <w:adjustRightInd w:val="0"/>
        <w:spacing w:line="276" w:lineRule="auto"/>
        <w:jc w:val="both"/>
      </w:pPr>
      <w:r w:rsidRPr="00927659">
        <w:t>Wa</w:t>
      </w:r>
      <w:r w:rsidRPr="00927659">
        <w:rPr>
          <w:rFonts w:eastAsia="TimesNewRoman"/>
        </w:rPr>
        <w:t>ż</w:t>
      </w:r>
      <w:r w:rsidRPr="00927659">
        <w:t>nym aspektem jest tak</w:t>
      </w:r>
      <w:r w:rsidRPr="00927659">
        <w:rPr>
          <w:rFonts w:eastAsia="TimesNewRoman"/>
        </w:rPr>
        <w:t>ż</w:t>
      </w:r>
      <w:r w:rsidRPr="00927659">
        <w:t xml:space="preserve">e fakt, </w:t>
      </w:r>
      <w:r w:rsidRPr="00927659">
        <w:rPr>
          <w:rFonts w:eastAsia="TimesNewRoman"/>
        </w:rPr>
        <w:t>ż</w:t>
      </w:r>
      <w:r w:rsidRPr="00927659">
        <w:t>e instalacje fotowoltaiczne</w:t>
      </w:r>
      <w:r w:rsidR="00786B0C">
        <w:t xml:space="preserve"> </w:t>
      </w:r>
      <w:r w:rsidRPr="00927659">
        <w:t>działaj</w:t>
      </w:r>
      <w:r w:rsidRPr="00927659">
        <w:rPr>
          <w:rFonts w:eastAsia="TimesNewRoman"/>
        </w:rPr>
        <w:t xml:space="preserve">ą </w:t>
      </w:r>
      <w:r w:rsidRPr="00927659">
        <w:t>w sposób praktycznie bezobsługowy, co ni</w:t>
      </w:r>
      <w:r w:rsidR="0082198B" w:rsidRPr="00927659">
        <w:t>e wpłynie negatywnie na komfort</w:t>
      </w:r>
      <w:r w:rsidR="00EC1099">
        <w:t xml:space="preserve"> oraz koszty ponoszone przez</w:t>
      </w:r>
      <w:r w:rsidRPr="00927659">
        <w:t xml:space="preserve"> u</w:t>
      </w:r>
      <w:r w:rsidRPr="00927659">
        <w:rPr>
          <w:rFonts w:eastAsia="TimesNewRoman"/>
        </w:rPr>
        <w:t>ż</w:t>
      </w:r>
      <w:r w:rsidRPr="00927659">
        <w:t>ytkowników.</w:t>
      </w:r>
      <w:r w:rsidR="00704E89">
        <w:t xml:space="preserve"> </w:t>
      </w:r>
      <w:r w:rsidRPr="00927659">
        <w:t>Ekologiczność instalacji</w:t>
      </w:r>
      <w:r w:rsidR="002A1269">
        <w:t xml:space="preserve"> fotowoltaicznych</w:t>
      </w:r>
      <w:r w:rsidRPr="00927659">
        <w:t xml:space="preserve"> wiąże się przede wszystkim z samym faktem jej użytkowania, a konkretniej mówiąc jest przekładana na ilość CO2 nie wyemitowanego do atmosfery dzięki jej zastosowaniu. </w:t>
      </w:r>
    </w:p>
    <w:p w:rsidR="00704E89" w:rsidRDefault="00704E89" w:rsidP="00833D8C">
      <w:pPr>
        <w:autoSpaceDE w:val="0"/>
        <w:autoSpaceDN w:val="0"/>
        <w:adjustRightInd w:val="0"/>
        <w:spacing w:line="276" w:lineRule="auto"/>
        <w:jc w:val="both"/>
      </w:pPr>
    </w:p>
    <w:p w:rsidR="00704E89" w:rsidRDefault="00EC1AC4" w:rsidP="00833D8C">
      <w:pPr>
        <w:autoSpaceDE w:val="0"/>
        <w:autoSpaceDN w:val="0"/>
        <w:adjustRightInd w:val="0"/>
        <w:spacing w:line="276" w:lineRule="auto"/>
        <w:jc w:val="both"/>
      </w:pPr>
      <w:r w:rsidRPr="00927659">
        <w:t xml:space="preserve">Dzieje się tak dlatego, że instalacje </w:t>
      </w:r>
      <w:r w:rsidR="009B3657">
        <w:t>fotowoltaiczne</w:t>
      </w:r>
      <w:r w:rsidRPr="00927659">
        <w:t xml:space="preserve"> produkują energię z promieniowania słonecznego nie wytwarzając przy tym żadnych emisji. Prócz tego zmniejszają ilość zużywanego paliwa konwencjonalnego, które podczas spalania wprowadza emisję do atmosfery. Nie mniej ważne </w:t>
      </w:r>
      <w:r w:rsidR="00CA19BC" w:rsidRPr="00927659">
        <w:t>jest,</w:t>
      </w:r>
      <w:r w:rsidRPr="00927659">
        <w:t xml:space="preserve"> aby mówiąc o rozwiązaniu przyjaznym dla środowiska nie uwzględniać tylko fazy </w:t>
      </w:r>
      <w:r w:rsidR="002A1269" w:rsidRPr="00927659">
        <w:t>użytkowania,</w:t>
      </w:r>
      <w:r w:rsidRPr="00927659">
        <w:t xml:space="preserve"> ale także właściwości jakie zostają nadane wyrobowi oraz możliwość późniejszej jego utylizacji. W związku z powyższym, kompletna instalacja winna pozwolić na osiągnięcie s</w:t>
      </w:r>
      <w:r w:rsidR="00077E58">
        <w:t xml:space="preserve">tosownego efektu ekologicznego. </w:t>
      </w:r>
    </w:p>
    <w:p w:rsidR="002A7691" w:rsidRDefault="002A7691" w:rsidP="00833D8C">
      <w:pPr>
        <w:autoSpaceDE w:val="0"/>
        <w:autoSpaceDN w:val="0"/>
        <w:adjustRightInd w:val="0"/>
        <w:spacing w:line="276" w:lineRule="auto"/>
        <w:jc w:val="both"/>
      </w:pPr>
    </w:p>
    <w:p w:rsidR="00EC1AC4" w:rsidRPr="00927659" w:rsidRDefault="00EC1AC4" w:rsidP="00833D8C">
      <w:pPr>
        <w:autoSpaceDE w:val="0"/>
        <w:autoSpaceDN w:val="0"/>
        <w:adjustRightInd w:val="0"/>
        <w:spacing w:line="276" w:lineRule="auto"/>
        <w:jc w:val="both"/>
      </w:pPr>
      <w:r w:rsidRPr="00927659">
        <w:t xml:space="preserve">Efekt ekologiczny powinien zostać wyliczony dla każdego rodzaju instalacji z uwzględnieniem mocy </w:t>
      </w:r>
      <w:r w:rsidR="002A1269">
        <w:t>przez Wykonawcę z wykorzystaniem sporządzonych i załączonych do PFU audytów</w:t>
      </w:r>
      <w:r w:rsidR="00704E89">
        <w:t xml:space="preserve"> ex-ante</w:t>
      </w:r>
      <w:r w:rsidR="002A1269">
        <w:t>.</w:t>
      </w:r>
    </w:p>
    <w:p w:rsidR="00EE4D22" w:rsidRPr="00EE4D22" w:rsidRDefault="00EE4D22" w:rsidP="00833D8C">
      <w:pPr>
        <w:spacing w:line="276" w:lineRule="auto"/>
        <w:jc w:val="both"/>
        <w:rPr>
          <w:rFonts w:eastAsiaTheme="minorEastAsia"/>
        </w:rPr>
      </w:pPr>
    </w:p>
    <w:p w:rsidR="008C0C91" w:rsidRDefault="00CF1CA6" w:rsidP="00833D8C">
      <w:pPr>
        <w:pStyle w:val="Nagwek3"/>
        <w:spacing w:line="276" w:lineRule="auto"/>
        <w:jc w:val="both"/>
        <w:rPr>
          <w:rStyle w:val="Hipercze"/>
          <w:noProof/>
          <w:color w:val="auto"/>
          <w:spacing w:val="-4"/>
          <w:u w:val="none"/>
        </w:rPr>
      </w:pPr>
      <w:bookmarkStart w:id="21" w:name="_Toc80638495"/>
      <w:r w:rsidRPr="00CF1CA6">
        <w:t>3.2.</w:t>
      </w:r>
      <w:r w:rsidR="000F7633">
        <w:tab/>
      </w:r>
      <w:hyperlink w:anchor="_Toc420852772" w:history="1">
        <w:r w:rsidR="00590488" w:rsidRPr="00CF1CA6">
          <w:rPr>
            <w:rStyle w:val="Hipercze"/>
            <w:noProof/>
            <w:color w:val="auto"/>
            <w:spacing w:val="-4"/>
            <w:u w:val="none"/>
          </w:rPr>
          <w:t>Przygotowanie terenu budowy</w:t>
        </w:r>
        <w:bookmarkEnd w:id="21"/>
      </w:hyperlink>
    </w:p>
    <w:p w:rsidR="00AF68B0" w:rsidRPr="00AF68B0" w:rsidRDefault="00AF68B0" w:rsidP="00833D8C">
      <w:pPr>
        <w:spacing w:line="276" w:lineRule="auto"/>
        <w:jc w:val="both"/>
      </w:pPr>
    </w:p>
    <w:p w:rsidR="008C0C91" w:rsidRPr="00927659" w:rsidRDefault="008C0C91" w:rsidP="00833D8C">
      <w:pPr>
        <w:pStyle w:val="Kolorowalistaakcent11"/>
        <w:spacing w:line="276" w:lineRule="auto"/>
        <w:ind w:left="0"/>
        <w:jc w:val="both"/>
      </w:pPr>
      <w:r w:rsidRPr="00927659">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w:t>
      </w:r>
      <w:r w:rsidR="00443640" w:rsidRPr="00927659">
        <w:t>izujący uciążliwości związane z </w:t>
      </w:r>
      <w:r w:rsidRPr="00927659">
        <w:t>realizacją kontraktu.</w:t>
      </w:r>
    </w:p>
    <w:p w:rsidR="000369F6" w:rsidRPr="00927659" w:rsidRDefault="000369F6" w:rsidP="00833D8C">
      <w:pPr>
        <w:spacing w:line="276" w:lineRule="auto"/>
        <w:jc w:val="both"/>
      </w:pPr>
    </w:p>
    <w:p w:rsidR="000369F6" w:rsidRPr="0047203E" w:rsidRDefault="00AB76B4" w:rsidP="00833D8C">
      <w:pPr>
        <w:pStyle w:val="Nagwek2"/>
        <w:numPr>
          <w:ilvl w:val="0"/>
          <w:numId w:val="0"/>
        </w:numPr>
        <w:jc w:val="both"/>
      </w:pPr>
      <w:bookmarkStart w:id="22" w:name="_Toc80638496"/>
      <w:r w:rsidRPr="0016088F">
        <w:rPr>
          <w:color w:val="000000" w:themeColor="text1"/>
        </w:rPr>
        <w:t>3.</w:t>
      </w:r>
      <w:r w:rsidR="00FA0977" w:rsidRPr="0016088F">
        <w:rPr>
          <w:color w:val="000000" w:themeColor="text1"/>
        </w:rPr>
        <w:t>3</w:t>
      </w:r>
      <w:r w:rsidRPr="0016088F">
        <w:rPr>
          <w:color w:val="000000" w:themeColor="text1"/>
        </w:rPr>
        <w:t>.</w:t>
      </w:r>
      <w:r w:rsidR="000F7633">
        <w:rPr>
          <w:color w:val="000000" w:themeColor="text1"/>
        </w:rPr>
        <w:tab/>
      </w:r>
      <w:hyperlink w:anchor="_Toc420852774" w:history="1">
        <w:r w:rsidR="000369F6" w:rsidRPr="0047203E">
          <w:rPr>
            <w:rStyle w:val="Hipercze"/>
            <w:color w:val="000000"/>
            <w:u w:val="none"/>
          </w:rPr>
          <w:t>Opis wymagań Zamawiającego w stosunku do przedmiotu zamówienia</w:t>
        </w:r>
      </w:hyperlink>
      <w:r w:rsidR="000369F6" w:rsidRPr="0047203E">
        <w:rPr>
          <w:rStyle w:val="Hipercze"/>
          <w:color w:val="000000"/>
          <w:u w:val="none"/>
        </w:rPr>
        <w:t xml:space="preserve"> panele fotowoltaiczne</w:t>
      </w:r>
      <w:bookmarkEnd w:id="22"/>
    </w:p>
    <w:p w:rsidR="004A481E" w:rsidRDefault="00FF0A1C" w:rsidP="00833D8C">
      <w:pPr>
        <w:pStyle w:val="Nagwek3"/>
        <w:spacing w:line="276" w:lineRule="auto"/>
        <w:jc w:val="both"/>
      </w:pPr>
      <w:bookmarkStart w:id="23" w:name="_Toc463393900"/>
      <w:bookmarkStart w:id="24" w:name="_Toc80638497"/>
      <w:r>
        <w:t>3.</w:t>
      </w:r>
      <w:r w:rsidR="00FA0977">
        <w:t>3</w:t>
      </w:r>
      <w:r>
        <w:t>.1.</w:t>
      </w:r>
      <w:r w:rsidR="000F7633">
        <w:tab/>
      </w:r>
      <w:r w:rsidR="004A481E" w:rsidRPr="00FF0A1C">
        <w:t>Wykonanie niezbędnych inwentaryzacji i ekspertyz</w:t>
      </w:r>
      <w:bookmarkEnd w:id="23"/>
      <w:bookmarkEnd w:id="24"/>
      <w:r w:rsidR="004A481E" w:rsidRPr="00FF0A1C">
        <w:t xml:space="preserve">  </w:t>
      </w:r>
    </w:p>
    <w:p w:rsidR="0009316F" w:rsidRPr="0009316F" w:rsidRDefault="0009316F" w:rsidP="00833D8C">
      <w:pPr>
        <w:spacing w:line="276" w:lineRule="auto"/>
        <w:jc w:val="both"/>
      </w:pPr>
    </w:p>
    <w:p w:rsidR="004A481E" w:rsidRDefault="004A481E" w:rsidP="00833D8C">
      <w:pPr>
        <w:widowControl w:val="0"/>
        <w:autoSpaceDE w:val="0"/>
        <w:autoSpaceDN w:val="0"/>
        <w:adjustRightInd w:val="0"/>
        <w:spacing w:line="276" w:lineRule="auto"/>
        <w:jc w:val="both"/>
      </w:pPr>
      <w:r w:rsidRPr="00927659">
        <w:t>W</w:t>
      </w:r>
      <w:r w:rsidRPr="00927659">
        <w:rPr>
          <w:spacing w:val="40"/>
        </w:rPr>
        <w:t xml:space="preserve"> </w:t>
      </w:r>
      <w:r w:rsidRPr="00927659">
        <w:t>celu</w:t>
      </w:r>
      <w:r w:rsidRPr="00927659">
        <w:rPr>
          <w:spacing w:val="40"/>
        </w:rPr>
        <w:t xml:space="preserve"> </w:t>
      </w:r>
      <w:r w:rsidRPr="00927659">
        <w:t>sporządzenia</w:t>
      </w:r>
      <w:r w:rsidRPr="00927659">
        <w:rPr>
          <w:spacing w:val="40"/>
        </w:rPr>
        <w:t xml:space="preserve"> </w:t>
      </w:r>
      <w:r w:rsidRPr="00927659">
        <w:t>dokumentacji</w:t>
      </w:r>
      <w:r w:rsidRPr="00927659">
        <w:rPr>
          <w:spacing w:val="40"/>
        </w:rPr>
        <w:t xml:space="preserve"> </w:t>
      </w:r>
      <w:r w:rsidRPr="00927659">
        <w:t>projektowej</w:t>
      </w:r>
      <w:r w:rsidRPr="00927659">
        <w:rPr>
          <w:spacing w:val="40"/>
        </w:rPr>
        <w:t xml:space="preserve"> </w:t>
      </w:r>
      <w:r w:rsidRPr="00927659">
        <w:t>instalacji</w:t>
      </w:r>
      <w:r w:rsidRPr="00927659">
        <w:rPr>
          <w:spacing w:val="40"/>
        </w:rPr>
        <w:t xml:space="preserve"> </w:t>
      </w:r>
      <w:r w:rsidRPr="00927659">
        <w:t>oraz</w:t>
      </w:r>
      <w:r w:rsidRPr="00927659">
        <w:rPr>
          <w:spacing w:val="40"/>
        </w:rPr>
        <w:t xml:space="preserve"> </w:t>
      </w:r>
      <w:r w:rsidRPr="00927659">
        <w:t>uzyskania</w:t>
      </w:r>
      <w:r w:rsidRPr="00927659">
        <w:rPr>
          <w:spacing w:val="40"/>
        </w:rPr>
        <w:t xml:space="preserve"> </w:t>
      </w:r>
      <w:r w:rsidRPr="00927659">
        <w:t>niezbędnych</w:t>
      </w:r>
      <w:r w:rsidRPr="00927659">
        <w:rPr>
          <w:spacing w:val="40"/>
        </w:rPr>
        <w:t xml:space="preserve"> </w:t>
      </w:r>
      <w:r w:rsidRPr="00927659">
        <w:t>pozwoleń</w:t>
      </w:r>
      <w:r w:rsidRPr="00927659">
        <w:rPr>
          <w:spacing w:val="40"/>
        </w:rPr>
        <w:t xml:space="preserve"> </w:t>
      </w:r>
      <w:r w:rsidRPr="00927659">
        <w:t>na</w:t>
      </w:r>
      <w:r w:rsidRPr="00927659">
        <w:rPr>
          <w:spacing w:val="40"/>
        </w:rPr>
        <w:t xml:space="preserve"> </w:t>
      </w:r>
      <w:r w:rsidRPr="00927659">
        <w:t>wykonanie ww.</w:t>
      </w:r>
      <w:r w:rsidRPr="00927659">
        <w:rPr>
          <w:spacing w:val="40"/>
        </w:rPr>
        <w:t xml:space="preserve"> </w:t>
      </w:r>
      <w:r w:rsidRPr="00927659">
        <w:t>instalacji,</w:t>
      </w:r>
      <w:r w:rsidRPr="00927659">
        <w:rPr>
          <w:spacing w:val="40"/>
        </w:rPr>
        <w:t xml:space="preserve"> </w:t>
      </w:r>
      <w:r w:rsidRPr="00927659">
        <w:t>należy</w:t>
      </w:r>
      <w:r w:rsidRPr="00927659">
        <w:rPr>
          <w:spacing w:val="40"/>
        </w:rPr>
        <w:t xml:space="preserve"> </w:t>
      </w:r>
      <w:r w:rsidRPr="00927659">
        <w:t>wykonać</w:t>
      </w:r>
      <w:r w:rsidRPr="00927659">
        <w:rPr>
          <w:spacing w:val="40"/>
        </w:rPr>
        <w:t xml:space="preserve"> </w:t>
      </w:r>
      <w:r w:rsidRPr="00927659">
        <w:t>wszelkie</w:t>
      </w:r>
      <w:r w:rsidRPr="00927659">
        <w:rPr>
          <w:spacing w:val="40"/>
        </w:rPr>
        <w:t xml:space="preserve"> </w:t>
      </w:r>
      <w:r w:rsidRPr="00927659">
        <w:t>niezbędne</w:t>
      </w:r>
      <w:r w:rsidRPr="00927659">
        <w:rPr>
          <w:spacing w:val="40"/>
        </w:rPr>
        <w:t xml:space="preserve"> </w:t>
      </w:r>
      <w:r w:rsidRPr="00927659">
        <w:t>i</w:t>
      </w:r>
      <w:r w:rsidRPr="00927659">
        <w:rPr>
          <w:spacing w:val="40"/>
        </w:rPr>
        <w:t xml:space="preserve"> </w:t>
      </w:r>
      <w:r w:rsidRPr="00927659">
        <w:t>wymagane</w:t>
      </w:r>
      <w:r w:rsidRPr="00927659">
        <w:rPr>
          <w:spacing w:val="40"/>
        </w:rPr>
        <w:t xml:space="preserve"> </w:t>
      </w:r>
      <w:r w:rsidRPr="00927659">
        <w:t>inwentaryzacje</w:t>
      </w:r>
      <w:r w:rsidRPr="00927659">
        <w:rPr>
          <w:spacing w:val="40"/>
        </w:rPr>
        <w:t xml:space="preserve"> </w:t>
      </w:r>
      <w:r w:rsidRPr="00927659">
        <w:t>uzgodnienia</w:t>
      </w:r>
      <w:r w:rsidRPr="00927659">
        <w:rPr>
          <w:spacing w:val="40"/>
        </w:rPr>
        <w:t xml:space="preserve"> </w:t>
      </w:r>
      <w:r w:rsidRPr="00927659">
        <w:t>oraz</w:t>
      </w:r>
      <w:r w:rsidRPr="00927659">
        <w:rPr>
          <w:spacing w:val="40"/>
        </w:rPr>
        <w:t xml:space="preserve"> </w:t>
      </w:r>
      <w:r w:rsidRPr="00927659">
        <w:t xml:space="preserve">ekspertyzy, w tym: z zakładem energetycznym. </w:t>
      </w:r>
    </w:p>
    <w:p w:rsidR="0009316F" w:rsidRPr="00927659" w:rsidRDefault="0009316F" w:rsidP="00833D8C">
      <w:pPr>
        <w:widowControl w:val="0"/>
        <w:autoSpaceDE w:val="0"/>
        <w:autoSpaceDN w:val="0"/>
        <w:adjustRightInd w:val="0"/>
        <w:spacing w:line="276" w:lineRule="auto"/>
        <w:jc w:val="both"/>
      </w:pPr>
    </w:p>
    <w:p w:rsidR="004A481E" w:rsidRDefault="004A481E" w:rsidP="00833D8C">
      <w:pPr>
        <w:keepNext/>
        <w:keepLines/>
        <w:widowControl w:val="0"/>
        <w:autoSpaceDE w:val="0"/>
        <w:autoSpaceDN w:val="0"/>
        <w:adjustRightInd w:val="0"/>
        <w:spacing w:line="276" w:lineRule="auto"/>
        <w:jc w:val="both"/>
      </w:pPr>
      <w:r w:rsidRPr="00927659">
        <w:t>Wymagania formalne:</w:t>
      </w:r>
    </w:p>
    <w:p w:rsidR="00B40E06" w:rsidRPr="00927659" w:rsidRDefault="00B40E06" w:rsidP="00833D8C">
      <w:pPr>
        <w:keepNext/>
        <w:keepLines/>
        <w:widowControl w:val="0"/>
        <w:autoSpaceDE w:val="0"/>
        <w:autoSpaceDN w:val="0"/>
        <w:adjustRightInd w:val="0"/>
        <w:spacing w:line="276" w:lineRule="auto"/>
        <w:jc w:val="both"/>
      </w:pPr>
    </w:p>
    <w:p w:rsidR="004A481E" w:rsidRPr="00E74276" w:rsidRDefault="004A481E" w:rsidP="00833D8C">
      <w:pPr>
        <w:pStyle w:val="Akapitzlist"/>
        <w:numPr>
          <w:ilvl w:val="0"/>
          <w:numId w:val="5"/>
        </w:numPr>
        <w:spacing w:line="276" w:lineRule="auto"/>
        <w:jc w:val="both"/>
        <w:rPr>
          <w:b w:val="0"/>
        </w:rPr>
      </w:pPr>
      <w:r w:rsidRPr="00E74276">
        <w:rPr>
          <w:b w:val="0"/>
        </w:rPr>
        <w:t xml:space="preserve">Należy opracować ekspertyzę lub orzeczenie techniczne przez osoby do tego uprawnione które będzie miało na celu sprawdzenie wszystkich istotnych elementów konstrukcyjnych na dodatkowe </w:t>
      </w:r>
      <w:r w:rsidR="0009316F" w:rsidRPr="00E74276">
        <w:rPr>
          <w:b w:val="0"/>
        </w:rPr>
        <w:t>obciążenia,</w:t>
      </w:r>
      <w:r w:rsidRPr="00E74276">
        <w:rPr>
          <w:b w:val="0"/>
        </w:rPr>
        <w:t xml:space="preserve"> które zostaną wywołane przez dobudowanie instalacji PV na budynkach. </w:t>
      </w:r>
    </w:p>
    <w:p w:rsidR="004A481E" w:rsidRDefault="004A481E" w:rsidP="00833D8C">
      <w:pPr>
        <w:pStyle w:val="Akapitzlist"/>
        <w:numPr>
          <w:ilvl w:val="0"/>
          <w:numId w:val="5"/>
        </w:numPr>
        <w:spacing w:line="276" w:lineRule="auto"/>
        <w:jc w:val="both"/>
        <w:rPr>
          <w:b w:val="0"/>
        </w:rPr>
      </w:pPr>
      <w:r w:rsidRPr="00E74276">
        <w:rPr>
          <w:b w:val="0"/>
        </w:rPr>
        <w:t xml:space="preserve">Projekty wykonawcze należy wykonać w oparciu o Polskie lub Europejskie Normy oraz o aktualne Rozporządzenie Ministra Infrastruktury w sprawie warunków technicznych, jakim powinny odpowiadać budynki i ich usytuowanie. </w:t>
      </w:r>
    </w:p>
    <w:p w:rsidR="001B5EE3" w:rsidRDefault="001B5EE3" w:rsidP="00833D8C">
      <w:pPr>
        <w:pStyle w:val="Akapitzlist"/>
        <w:spacing w:line="276" w:lineRule="auto"/>
        <w:jc w:val="both"/>
        <w:rPr>
          <w:b w:val="0"/>
        </w:rPr>
      </w:pPr>
    </w:p>
    <w:p w:rsidR="00284D03" w:rsidRPr="00EC6A2D" w:rsidRDefault="00284D03" w:rsidP="00833D8C">
      <w:pPr>
        <w:pStyle w:val="Akapitzlist"/>
        <w:spacing w:line="276" w:lineRule="auto"/>
        <w:jc w:val="both"/>
        <w:rPr>
          <w:b w:val="0"/>
        </w:rPr>
      </w:pPr>
    </w:p>
    <w:p w:rsidR="004A481E" w:rsidRPr="00B40E06" w:rsidRDefault="0060442B" w:rsidP="00833D8C">
      <w:pPr>
        <w:pStyle w:val="Nagwek3"/>
        <w:spacing w:line="276" w:lineRule="auto"/>
        <w:jc w:val="both"/>
      </w:pPr>
      <w:bookmarkStart w:id="25" w:name="_Toc463393901"/>
      <w:bookmarkStart w:id="26" w:name="_Toc80638498"/>
      <w:r>
        <w:t>3.</w:t>
      </w:r>
      <w:r w:rsidR="00FA0977">
        <w:t>3</w:t>
      </w:r>
      <w:r>
        <w:t>.2</w:t>
      </w:r>
      <w:r w:rsidR="000F7633">
        <w:t>.</w:t>
      </w:r>
      <w:r w:rsidR="000F7633">
        <w:tab/>
      </w:r>
      <w:r w:rsidR="004A481E" w:rsidRPr="00760AB3">
        <w:t>Wykonanie projektu</w:t>
      </w:r>
      <w:bookmarkEnd w:id="25"/>
      <w:bookmarkEnd w:id="26"/>
      <w:r w:rsidR="004A481E" w:rsidRPr="00760AB3">
        <w:t xml:space="preserve">  </w:t>
      </w:r>
    </w:p>
    <w:p w:rsidR="0009316F" w:rsidRDefault="0009316F" w:rsidP="00833D8C">
      <w:pPr>
        <w:widowControl w:val="0"/>
        <w:autoSpaceDE w:val="0"/>
        <w:autoSpaceDN w:val="0"/>
        <w:adjustRightInd w:val="0"/>
        <w:spacing w:line="276" w:lineRule="auto"/>
        <w:jc w:val="both"/>
      </w:pPr>
    </w:p>
    <w:p w:rsidR="004A481E" w:rsidRPr="00927659" w:rsidRDefault="004A481E" w:rsidP="004F6875">
      <w:pPr>
        <w:jc w:val="both"/>
      </w:pPr>
      <w:r w:rsidRPr="00927659">
        <w:t xml:space="preserve">Na podstawie </w:t>
      </w:r>
      <w:r w:rsidR="00230758" w:rsidRPr="00527903">
        <w:rPr>
          <w:color w:val="000000" w:themeColor="text1"/>
        </w:rPr>
        <w:t xml:space="preserve">ustawy z dnia 7 lipca 1994 roku </w:t>
      </w:r>
      <w:r w:rsidR="004F6875" w:rsidRPr="00527903">
        <w:rPr>
          <w:color w:val="000000" w:themeColor="text1"/>
        </w:rPr>
        <w:t xml:space="preserve">Prawo </w:t>
      </w:r>
      <w:r w:rsidR="004F6875" w:rsidRPr="004F6875">
        <w:t>budowlane (t.j. Dz.U. z 2020r., poz. 1333 z późn. zm.) - art. 29 ust. 4 pkt 3 lit. "c"</w:t>
      </w:r>
      <w:r w:rsidRPr="004F6875">
        <w:t xml:space="preserve"> instalacje fotowoltaiczne</w:t>
      </w:r>
      <w:r w:rsidRPr="00927659">
        <w:t xml:space="preserve"> o </w:t>
      </w:r>
      <w:r w:rsidRPr="00FA0977">
        <w:rPr>
          <w:color w:val="000000" w:themeColor="text1"/>
        </w:rPr>
        <w:t xml:space="preserve">mocy do </w:t>
      </w:r>
      <w:r w:rsidR="00FA0977" w:rsidRPr="00FA0977">
        <w:rPr>
          <w:color w:val="000000" w:themeColor="text1"/>
        </w:rPr>
        <w:t>5</w:t>
      </w:r>
      <w:r w:rsidRPr="00FA0977">
        <w:rPr>
          <w:color w:val="000000" w:themeColor="text1"/>
        </w:rPr>
        <w:t xml:space="preserve">0 kW zwolnione </w:t>
      </w:r>
      <w:r w:rsidRPr="00927659">
        <w:t xml:space="preserve">są z obowiązku uzyskania prawomocnego Pozwolenia na budowę oraz </w:t>
      </w:r>
      <w:r w:rsidRPr="00EF4483">
        <w:t>brak jest obowiązku ich Zgłoszenia we właściwym terytorialnie urzędzie administracji budowlanej (Starostwo Powiatowe).</w:t>
      </w:r>
      <w:r w:rsidRPr="00927659">
        <w:t xml:space="preserve"> Przedsięwzięcie nie wymaga również przeprowadzenia oceny oddziaływania na środowisko oraz nie wymaga przeprowadzenia oceny oddziaływania na obszar Natura 2000, zgodnie z art. 59 Ustawy z dnia 3 października 2008 r. o udostępnianiu informacji o środowisku i jego ochronie, udziale społeczeństwa w ochronie środowiska oraz o ocenach oddziaływania na środowisko.</w:t>
      </w:r>
      <w:r w:rsidR="00D67D35">
        <w:t xml:space="preserve"> Wykonawca zobowiązany jest do dokonania uzgodnień </w:t>
      </w:r>
      <w:r w:rsidR="00D67D35" w:rsidRPr="00D67D35">
        <w:t>instalacji z Rzeczoznawcą Ppoż. i zgłoszeni</w:t>
      </w:r>
      <w:r w:rsidR="00D67D35">
        <w:t>a</w:t>
      </w:r>
      <w:r w:rsidR="00D67D35" w:rsidRPr="00D67D35">
        <w:t xml:space="preserve"> do Straży Pożarnej</w:t>
      </w:r>
      <w:r w:rsidR="00D67D35">
        <w:t xml:space="preserve"> </w:t>
      </w:r>
      <w:r w:rsidR="00D67D35" w:rsidRPr="00D67D35">
        <w:t>schematu elektrycznego instalacji fotowoltaicznej pod kątem aktualnych wymogów prawnych w zakresie zabezpieczeń przeciwpożarowych oraz zawiadomieni</w:t>
      </w:r>
      <w:r w:rsidR="00D67D35">
        <w:t>a</w:t>
      </w:r>
      <w:r w:rsidR="00D67D35" w:rsidRPr="00D67D35">
        <w:t xml:space="preserve"> Państwowej Straży Pożarnej o montażu instalacji. </w:t>
      </w:r>
    </w:p>
    <w:p w:rsidR="004A481E" w:rsidRPr="00927659" w:rsidRDefault="004A481E" w:rsidP="00833D8C">
      <w:pPr>
        <w:widowControl w:val="0"/>
        <w:autoSpaceDE w:val="0"/>
        <w:autoSpaceDN w:val="0"/>
        <w:adjustRightInd w:val="0"/>
        <w:spacing w:line="276" w:lineRule="auto"/>
        <w:jc w:val="both"/>
        <w:rPr>
          <w:sz w:val="20"/>
        </w:rPr>
      </w:pPr>
    </w:p>
    <w:p w:rsidR="004A481E" w:rsidRDefault="004A481E" w:rsidP="00833D8C">
      <w:pPr>
        <w:widowControl w:val="0"/>
        <w:autoSpaceDE w:val="0"/>
        <w:autoSpaceDN w:val="0"/>
        <w:adjustRightInd w:val="0"/>
        <w:spacing w:line="276" w:lineRule="auto"/>
        <w:jc w:val="both"/>
      </w:pPr>
      <w:r w:rsidRPr="00927659">
        <w:t>Zakres projektu:</w:t>
      </w:r>
    </w:p>
    <w:p w:rsidR="00B40E06" w:rsidRPr="00927659" w:rsidRDefault="00B40E06" w:rsidP="00833D8C">
      <w:pPr>
        <w:widowControl w:val="0"/>
        <w:autoSpaceDE w:val="0"/>
        <w:autoSpaceDN w:val="0"/>
        <w:adjustRightInd w:val="0"/>
        <w:spacing w:line="276" w:lineRule="auto"/>
        <w:jc w:val="both"/>
      </w:pPr>
    </w:p>
    <w:p w:rsidR="004A481E" w:rsidRPr="00927659" w:rsidRDefault="004A481E" w:rsidP="00833D8C">
      <w:pPr>
        <w:framePr w:wrap="none" w:vAnchor="page" w:hAnchor="page" w:x="9923" w:y="16003"/>
        <w:widowControl w:val="0"/>
        <w:autoSpaceDE w:val="0"/>
        <w:autoSpaceDN w:val="0"/>
        <w:adjustRightInd w:val="0"/>
        <w:spacing w:line="276" w:lineRule="auto"/>
        <w:jc w:val="both"/>
      </w:pPr>
    </w:p>
    <w:p w:rsidR="004A481E" w:rsidRPr="00E74276" w:rsidRDefault="004A481E" w:rsidP="00833D8C">
      <w:pPr>
        <w:pStyle w:val="Akapitzlist"/>
        <w:numPr>
          <w:ilvl w:val="0"/>
          <w:numId w:val="7"/>
        </w:numPr>
        <w:spacing w:line="276" w:lineRule="auto"/>
        <w:jc w:val="both"/>
        <w:rPr>
          <w:b w:val="0"/>
        </w:rPr>
      </w:pPr>
      <w:r w:rsidRPr="00E74276">
        <w:rPr>
          <w:b w:val="0"/>
          <w:noProof/>
          <w:lang w:eastAsia="pl-PL"/>
        </w:rPr>
        <mc:AlternateContent>
          <mc:Choice Requires="wps">
            <w:drawing>
              <wp:anchor distT="0" distB="0" distL="114300" distR="114300" simplePos="0" relativeHeight="251659264" behindDoc="1" locked="0" layoutInCell="1" allowOverlap="1" wp14:anchorId="43F16BB3" wp14:editId="1FBD7E28">
                <wp:simplePos x="0" y="0"/>
                <wp:positionH relativeFrom="page">
                  <wp:posOffset>6205855</wp:posOffset>
                </wp:positionH>
                <wp:positionV relativeFrom="page">
                  <wp:posOffset>10096500</wp:posOffset>
                </wp:positionV>
                <wp:extent cx="899795" cy="257175"/>
                <wp:effectExtent l="0" t="0" r="0" b="0"/>
                <wp:wrapNone/>
                <wp:docPr id="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257175"/>
                        </a:xfrm>
                        <a:custGeom>
                          <a:avLst/>
                          <a:gdLst>
                            <a:gd name="T0" fmla="*/ 0 w 1417"/>
                            <a:gd name="T1" fmla="*/ 405 h 405"/>
                            <a:gd name="T2" fmla="*/ 1417 w 1417"/>
                            <a:gd name="T3" fmla="*/ 405 h 405"/>
                            <a:gd name="T4" fmla="*/ 1417 w 1417"/>
                            <a:gd name="T5" fmla="*/ 0 h 405"/>
                            <a:gd name="T6" fmla="*/ 0 w 1417"/>
                            <a:gd name="T7" fmla="*/ 0 h 405"/>
                          </a:gdLst>
                          <a:ahLst/>
                          <a:cxnLst>
                            <a:cxn ang="0">
                              <a:pos x="T0" y="T1"/>
                            </a:cxn>
                            <a:cxn ang="0">
                              <a:pos x="T2" y="T3"/>
                            </a:cxn>
                            <a:cxn ang="0">
                              <a:pos x="T4" y="T5"/>
                            </a:cxn>
                            <a:cxn ang="0">
                              <a:pos x="T6" y="T7"/>
                            </a:cxn>
                          </a:cxnLst>
                          <a:rect l="0" t="0" r="r" b="b"/>
                          <a:pathLst>
                            <a:path w="1417" h="405">
                              <a:moveTo>
                                <a:pt x="0" y="405"/>
                              </a:moveTo>
                              <a:lnTo>
                                <a:pt x="1417" y="405"/>
                              </a:lnTo>
                              <a:lnTo>
                                <a:pt x="1417"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98C6" id="Freeform 11" o:spid="_x0000_s1026" style="position:absolute;margin-left:488.65pt;margin-top:795pt;width:70.8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40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" path="m,405r1417,l1417,,,,,405xe" stroked="f">
                <v:path arrowok="t" o:connecttype="custom" o:connectlocs="0,257175;899795,257175;899795,0;0,0" o:connectangles="0,0,0,0"/>
                <w10:wrap anchorx="page" anchory="page"/>
              </v:shape>
            </w:pict>
          </mc:Fallback>
        </mc:AlternateContent>
      </w:r>
      <w:r w:rsidRPr="00E74276">
        <w:rPr>
          <w:b w:val="0"/>
        </w:rPr>
        <w:t xml:space="preserve">Należy opracować przez uprawnione do tego osoby, projekty wykonawcze podkonstrukcji stalowej oraz konstrukcji nośnej wraz ze stelażami aluminiowymi pod moduły PV, inwertery i pozostałe elementy instalacji PV.   </w:t>
      </w:r>
    </w:p>
    <w:p w:rsidR="004A481E" w:rsidRPr="00E74276" w:rsidRDefault="004A481E" w:rsidP="00833D8C">
      <w:pPr>
        <w:pStyle w:val="Akapitzlist"/>
        <w:numPr>
          <w:ilvl w:val="0"/>
          <w:numId w:val="6"/>
        </w:numPr>
        <w:spacing w:line="276" w:lineRule="auto"/>
        <w:jc w:val="both"/>
        <w:rPr>
          <w:b w:val="0"/>
        </w:rPr>
      </w:pPr>
      <w:r w:rsidRPr="00E74276">
        <w:rPr>
          <w:b w:val="0"/>
        </w:rPr>
        <w:t>Należy</w:t>
      </w:r>
      <w:r w:rsidRPr="00E74276">
        <w:rPr>
          <w:b w:val="0"/>
          <w:spacing w:val="40"/>
        </w:rPr>
        <w:t xml:space="preserve"> </w:t>
      </w:r>
      <w:r w:rsidRPr="00E74276">
        <w:rPr>
          <w:b w:val="0"/>
        </w:rPr>
        <w:t>opracować</w:t>
      </w:r>
      <w:r w:rsidRPr="00E74276">
        <w:rPr>
          <w:b w:val="0"/>
          <w:spacing w:val="40"/>
        </w:rPr>
        <w:t xml:space="preserve"> </w:t>
      </w:r>
      <w:r w:rsidRPr="00E74276">
        <w:rPr>
          <w:b w:val="0"/>
        </w:rPr>
        <w:t>przez</w:t>
      </w:r>
      <w:r w:rsidRPr="00E74276">
        <w:rPr>
          <w:b w:val="0"/>
          <w:spacing w:val="40"/>
        </w:rPr>
        <w:t xml:space="preserve"> </w:t>
      </w:r>
      <w:r w:rsidRPr="00E74276">
        <w:rPr>
          <w:b w:val="0"/>
        </w:rPr>
        <w:t>uprawnione do tego osoby, projekty</w:t>
      </w:r>
      <w:r w:rsidRPr="00E74276">
        <w:rPr>
          <w:b w:val="0"/>
          <w:spacing w:val="40"/>
        </w:rPr>
        <w:t xml:space="preserve"> </w:t>
      </w:r>
      <w:r w:rsidRPr="00E74276">
        <w:rPr>
          <w:b w:val="0"/>
        </w:rPr>
        <w:t>wykonawcze</w:t>
      </w:r>
      <w:r w:rsidRPr="00E74276">
        <w:rPr>
          <w:b w:val="0"/>
          <w:spacing w:val="40"/>
        </w:rPr>
        <w:t xml:space="preserve"> </w:t>
      </w:r>
      <w:r w:rsidRPr="00E74276">
        <w:rPr>
          <w:b w:val="0"/>
        </w:rPr>
        <w:t>instalacji</w:t>
      </w:r>
      <w:r w:rsidRPr="00E74276">
        <w:rPr>
          <w:b w:val="0"/>
          <w:spacing w:val="40"/>
        </w:rPr>
        <w:t xml:space="preserve"> </w:t>
      </w:r>
      <w:r w:rsidRPr="00E74276">
        <w:rPr>
          <w:b w:val="0"/>
        </w:rPr>
        <w:t>elektrycznej dla odbioru energii wytworzonej przez moduły PV oraz podłączenia instalacji fotowoltaicznej do sieci wewnętrznej budynk</w:t>
      </w:r>
      <w:r w:rsidR="008A21D3">
        <w:rPr>
          <w:b w:val="0"/>
        </w:rPr>
        <w:t>ów</w:t>
      </w:r>
      <w:r w:rsidRPr="00E74276">
        <w:rPr>
          <w:b w:val="0"/>
        </w:rPr>
        <w:t>.</w:t>
      </w:r>
    </w:p>
    <w:p w:rsidR="004A481E" w:rsidRPr="00927659" w:rsidRDefault="004A481E" w:rsidP="00833D8C">
      <w:pPr>
        <w:widowControl w:val="0"/>
        <w:autoSpaceDE w:val="0"/>
        <w:autoSpaceDN w:val="0"/>
        <w:adjustRightInd w:val="0"/>
        <w:spacing w:line="276" w:lineRule="auto"/>
        <w:jc w:val="both"/>
        <w:rPr>
          <w:sz w:val="16"/>
        </w:rPr>
      </w:pPr>
    </w:p>
    <w:p w:rsidR="004A481E" w:rsidRPr="007448E5" w:rsidRDefault="00C64A54" w:rsidP="00833D8C">
      <w:pPr>
        <w:pStyle w:val="Nagwek3"/>
        <w:spacing w:line="276" w:lineRule="auto"/>
        <w:jc w:val="both"/>
      </w:pPr>
      <w:bookmarkStart w:id="27" w:name="_Toc463393902"/>
      <w:bookmarkStart w:id="28" w:name="_Toc80638499"/>
      <w:r>
        <w:t>3.</w:t>
      </w:r>
      <w:r w:rsidR="00FA0977">
        <w:t>3</w:t>
      </w:r>
      <w:r>
        <w:t>.3</w:t>
      </w:r>
      <w:r w:rsidR="000F7633">
        <w:t>.</w:t>
      </w:r>
      <w:r w:rsidR="000F7633">
        <w:tab/>
      </w:r>
      <w:r w:rsidR="004A481E" w:rsidRPr="007448E5">
        <w:t>Wymagania stawiane dokumentacji projektowej</w:t>
      </w:r>
      <w:bookmarkEnd w:id="27"/>
      <w:bookmarkEnd w:id="28"/>
      <w:r w:rsidR="004A481E" w:rsidRPr="007448E5">
        <w:t xml:space="preserve"> </w:t>
      </w:r>
    </w:p>
    <w:p w:rsidR="0009316F" w:rsidRDefault="0009316F" w:rsidP="00833D8C">
      <w:pPr>
        <w:widowControl w:val="0"/>
        <w:autoSpaceDE w:val="0"/>
        <w:autoSpaceDN w:val="0"/>
        <w:adjustRightInd w:val="0"/>
        <w:spacing w:line="276" w:lineRule="auto"/>
        <w:jc w:val="both"/>
      </w:pPr>
    </w:p>
    <w:p w:rsidR="004A481E" w:rsidRDefault="004A481E" w:rsidP="00833D8C">
      <w:pPr>
        <w:widowControl w:val="0"/>
        <w:autoSpaceDE w:val="0"/>
        <w:autoSpaceDN w:val="0"/>
        <w:adjustRightInd w:val="0"/>
        <w:spacing w:line="276" w:lineRule="auto"/>
        <w:jc w:val="both"/>
      </w:pPr>
      <w:r w:rsidRPr="00927659">
        <w:t>Projekt</w:t>
      </w:r>
      <w:r w:rsidRPr="00927659">
        <w:rPr>
          <w:spacing w:val="60"/>
        </w:rPr>
        <w:t xml:space="preserve"> </w:t>
      </w:r>
      <w:r w:rsidRPr="00927659">
        <w:t>powinien</w:t>
      </w:r>
      <w:r w:rsidRPr="00927659">
        <w:rPr>
          <w:spacing w:val="60"/>
        </w:rPr>
        <w:t xml:space="preserve"> </w:t>
      </w:r>
      <w:r w:rsidRPr="00927659">
        <w:t>zawierać</w:t>
      </w:r>
      <w:r w:rsidRPr="00927659">
        <w:rPr>
          <w:spacing w:val="60"/>
        </w:rPr>
        <w:t xml:space="preserve"> </w:t>
      </w:r>
      <w:r w:rsidRPr="00927659">
        <w:t>schematy,</w:t>
      </w:r>
      <w:r w:rsidRPr="00927659">
        <w:rPr>
          <w:spacing w:val="60"/>
        </w:rPr>
        <w:t xml:space="preserve"> </w:t>
      </w:r>
      <w:r w:rsidRPr="00927659">
        <w:t>rysunki</w:t>
      </w:r>
      <w:r w:rsidRPr="00927659">
        <w:rPr>
          <w:spacing w:val="60"/>
        </w:rPr>
        <w:t xml:space="preserve"> </w:t>
      </w:r>
      <w:r w:rsidRPr="00927659">
        <w:t>niezbędne</w:t>
      </w:r>
      <w:r w:rsidRPr="00927659">
        <w:rPr>
          <w:spacing w:val="60"/>
        </w:rPr>
        <w:t xml:space="preserve"> </w:t>
      </w:r>
      <w:r w:rsidRPr="00927659">
        <w:t>do</w:t>
      </w:r>
      <w:r w:rsidRPr="00927659">
        <w:rPr>
          <w:spacing w:val="60"/>
        </w:rPr>
        <w:t xml:space="preserve"> </w:t>
      </w:r>
      <w:r w:rsidRPr="00927659">
        <w:t>prawidłowego</w:t>
      </w:r>
      <w:r w:rsidRPr="00927659">
        <w:rPr>
          <w:spacing w:val="60"/>
        </w:rPr>
        <w:t xml:space="preserve"> </w:t>
      </w:r>
      <w:r w:rsidRPr="00927659">
        <w:t>wykonania</w:t>
      </w:r>
      <w:r w:rsidRPr="00927659">
        <w:rPr>
          <w:spacing w:val="60"/>
        </w:rPr>
        <w:t xml:space="preserve"> </w:t>
      </w:r>
      <w:r w:rsidRPr="00927659">
        <w:t>instalacji</w:t>
      </w:r>
      <w:r w:rsidRPr="00927659">
        <w:rPr>
          <w:spacing w:val="60"/>
        </w:rPr>
        <w:t xml:space="preserve"> </w:t>
      </w:r>
      <w:r w:rsidRPr="00927659">
        <w:t>elektrycznej instalacji modułów PV dla wskazanych lokalizacji obiektów. Kierunek i kąt nachylenia modułów, powinien być tak dobrany, aby umożliwić optymalną prace układów i uzyskanie możliwie największej ilości energii od nasłonecznienia, przy dostępnej powierzchni dachów, lub innej lokalizacji. Istnieje możliwość, że zakładana lokalizacja (ukierunkowanie, zacienienie itp.) może powodować ryzyko nie osiągnięcia zakładanych efektów. Wykonawca taki stan powinien przewidzieć na etapie tworzenia oferty i założyć np. zwiększenie powierzchni czynnej co zagwarantuje spełnienie zakładanego wymogu (produkcja energii, emisyjność).</w:t>
      </w:r>
    </w:p>
    <w:p w:rsidR="00E74276" w:rsidRPr="00927659" w:rsidRDefault="00E74276" w:rsidP="00833D8C">
      <w:pPr>
        <w:widowControl w:val="0"/>
        <w:autoSpaceDE w:val="0"/>
        <w:autoSpaceDN w:val="0"/>
        <w:adjustRightInd w:val="0"/>
        <w:spacing w:line="276" w:lineRule="auto"/>
        <w:jc w:val="both"/>
      </w:pPr>
    </w:p>
    <w:p w:rsidR="00E74276" w:rsidRDefault="004A481E" w:rsidP="00833D8C">
      <w:pPr>
        <w:widowControl w:val="0"/>
        <w:autoSpaceDE w:val="0"/>
        <w:autoSpaceDN w:val="0"/>
        <w:adjustRightInd w:val="0"/>
        <w:spacing w:line="276" w:lineRule="auto"/>
        <w:jc w:val="both"/>
      </w:pPr>
      <w:r w:rsidRPr="00927659">
        <w:t>Projekt</w:t>
      </w:r>
      <w:r w:rsidRPr="00927659">
        <w:rPr>
          <w:spacing w:val="40"/>
        </w:rPr>
        <w:t xml:space="preserve"> </w:t>
      </w:r>
      <w:r w:rsidRPr="00927659">
        <w:t>należy</w:t>
      </w:r>
      <w:r w:rsidRPr="00927659">
        <w:rPr>
          <w:spacing w:val="40"/>
        </w:rPr>
        <w:t xml:space="preserve"> </w:t>
      </w:r>
      <w:r w:rsidRPr="00927659">
        <w:t>tak</w:t>
      </w:r>
      <w:r w:rsidRPr="00927659">
        <w:rPr>
          <w:spacing w:val="40"/>
        </w:rPr>
        <w:t xml:space="preserve"> </w:t>
      </w:r>
      <w:r w:rsidRPr="00927659">
        <w:t>wykonać,</w:t>
      </w:r>
      <w:r w:rsidRPr="00927659">
        <w:rPr>
          <w:spacing w:val="40"/>
        </w:rPr>
        <w:t xml:space="preserve"> </w:t>
      </w:r>
      <w:r w:rsidRPr="00927659">
        <w:t>aby</w:t>
      </w:r>
      <w:r w:rsidRPr="00927659">
        <w:rPr>
          <w:spacing w:val="40"/>
        </w:rPr>
        <w:t xml:space="preserve"> </w:t>
      </w:r>
      <w:r w:rsidRPr="00927659">
        <w:t>instalacje</w:t>
      </w:r>
      <w:r w:rsidRPr="00927659">
        <w:rPr>
          <w:spacing w:val="40"/>
        </w:rPr>
        <w:t xml:space="preserve"> </w:t>
      </w:r>
      <w:r w:rsidRPr="00927659">
        <w:t>fotowoltaiczne</w:t>
      </w:r>
      <w:r w:rsidRPr="00927659">
        <w:rPr>
          <w:spacing w:val="40"/>
        </w:rPr>
        <w:t xml:space="preserve"> </w:t>
      </w:r>
      <w:r w:rsidRPr="00927659">
        <w:t>można</w:t>
      </w:r>
      <w:r w:rsidRPr="00927659">
        <w:rPr>
          <w:spacing w:val="40"/>
        </w:rPr>
        <w:t xml:space="preserve"> </w:t>
      </w:r>
      <w:r w:rsidRPr="00927659">
        <w:t>było</w:t>
      </w:r>
      <w:r w:rsidRPr="00927659">
        <w:rPr>
          <w:spacing w:val="40"/>
        </w:rPr>
        <w:t xml:space="preserve"> </w:t>
      </w:r>
      <w:r w:rsidRPr="00927659">
        <w:t>wykonywać</w:t>
      </w:r>
      <w:r w:rsidRPr="00927659">
        <w:rPr>
          <w:spacing w:val="40"/>
        </w:rPr>
        <w:t xml:space="preserve"> </w:t>
      </w:r>
      <w:r w:rsidRPr="00927659">
        <w:t>bez</w:t>
      </w:r>
      <w:r w:rsidRPr="00927659">
        <w:rPr>
          <w:spacing w:val="40"/>
        </w:rPr>
        <w:t xml:space="preserve"> </w:t>
      </w:r>
      <w:r w:rsidRPr="00927659">
        <w:t>przestojów</w:t>
      </w:r>
      <w:r w:rsidRPr="00927659">
        <w:rPr>
          <w:spacing w:val="40"/>
        </w:rPr>
        <w:t xml:space="preserve"> </w:t>
      </w:r>
      <w:r w:rsidRPr="00927659">
        <w:t>w</w:t>
      </w:r>
      <w:r w:rsidRPr="00927659">
        <w:rPr>
          <w:spacing w:val="40"/>
        </w:rPr>
        <w:t> </w:t>
      </w:r>
      <w:r w:rsidRPr="00927659">
        <w:t xml:space="preserve">pracy budynków użyteczności publicznej. Projekty powinny zawierać wpięcie instalacji modułów PV w istniejącą instalację elektroenergetyczną. Projekty powinny obejmować niezbędne obliczenia, rysunki: schematy i rzuty, karty katalogowe podstawowych urządzeń oraz wszystkie wymagane prawem oświadczenia. </w:t>
      </w:r>
    </w:p>
    <w:p w:rsidR="0003336B" w:rsidRPr="00927659" w:rsidRDefault="0003336B" w:rsidP="00833D8C">
      <w:pPr>
        <w:widowControl w:val="0"/>
        <w:autoSpaceDE w:val="0"/>
        <w:autoSpaceDN w:val="0"/>
        <w:adjustRightInd w:val="0"/>
        <w:spacing w:line="276" w:lineRule="auto"/>
        <w:jc w:val="both"/>
      </w:pPr>
    </w:p>
    <w:p w:rsidR="004A481E" w:rsidRDefault="004A481E" w:rsidP="00833D8C">
      <w:pPr>
        <w:widowControl w:val="0"/>
        <w:autoSpaceDE w:val="0"/>
        <w:autoSpaceDN w:val="0"/>
        <w:adjustRightInd w:val="0"/>
        <w:spacing w:line="276" w:lineRule="auto"/>
        <w:jc w:val="both"/>
      </w:pPr>
      <w:r w:rsidRPr="00927659">
        <w:t>Projekty powinny zawierać obliczenia symulacyjne efektu jaki wnosi zaprojektowana instalacja fotowoltaiczna.</w:t>
      </w:r>
      <w:r w:rsidR="00E74276">
        <w:t xml:space="preserve"> </w:t>
      </w:r>
      <w:r w:rsidRPr="00927659">
        <w:t xml:space="preserve">Wynik przedmiotowych obliczeń symulacyjnych winien potwierdzać osiągnięcie przez instalację efektu ekologicznego określonego w audycie energetycznym odpowiednio dla danego budynku.  </w:t>
      </w:r>
    </w:p>
    <w:p w:rsidR="00B70CFF" w:rsidRPr="00927659" w:rsidRDefault="00B70CFF" w:rsidP="00833D8C">
      <w:pPr>
        <w:widowControl w:val="0"/>
        <w:autoSpaceDE w:val="0"/>
        <w:autoSpaceDN w:val="0"/>
        <w:adjustRightInd w:val="0"/>
        <w:spacing w:line="276" w:lineRule="auto"/>
        <w:jc w:val="both"/>
      </w:pPr>
    </w:p>
    <w:p w:rsidR="004A481E" w:rsidRPr="00EC6A2D" w:rsidRDefault="004A481E" w:rsidP="00833D8C">
      <w:pPr>
        <w:widowControl w:val="0"/>
        <w:autoSpaceDE w:val="0"/>
        <w:autoSpaceDN w:val="0"/>
        <w:adjustRightInd w:val="0"/>
        <w:spacing w:line="276" w:lineRule="auto"/>
        <w:jc w:val="both"/>
      </w:pPr>
      <w:r w:rsidRPr="00927659">
        <w:t>Projekty</w:t>
      </w:r>
      <w:r w:rsidRPr="00927659">
        <w:rPr>
          <w:spacing w:val="60"/>
        </w:rPr>
        <w:t xml:space="preserve"> </w:t>
      </w:r>
      <w:r w:rsidRPr="00927659">
        <w:t>konstrukcji</w:t>
      </w:r>
      <w:r w:rsidRPr="00927659">
        <w:rPr>
          <w:spacing w:val="60"/>
        </w:rPr>
        <w:t xml:space="preserve"> </w:t>
      </w:r>
      <w:r w:rsidRPr="00927659">
        <w:t>wsporczej</w:t>
      </w:r>
      <w:r w:rsidRPr="00927659">
        <w:rPr>
          <w:spacing w:val="60"/>
        </w:rPr>
        <w:t xml:space="preserve"> </w:t>
      </w:r>
      <w:r w:rsidRPr="00927659">
        <w:t>paneli powinny</w:t>
      </w:r>
      <w:r w:rsidRPr="00927659">
        <w:rPr>
          <w:spacing w:val="60"/>
        </w:rPr>
        <w:t xml:space="preserve"> </w:t>
      </w:r>
      <w:r w:rsidRPr="00927659">
        <w:t>zawierać</w:t>
      </w:r>
      <w:r w:rsidRPr="00927659">
        <w:rPr>
          <w:spacing w:val="60"/>
        </w:rPr>
        <w:t xml:space="preserve"> </w:t>
      </w:r>
      <w:r w:rsidRPr="00927659">
        <w:t>odpowiednie</w:t>
      </w:r>
      <w:r w:rsidRPr="00927659">
        <w:rPr>
          <w:spacing w:val="60"/>
        </w:rPr>
        <w:t xml:space="preserve"> </w:t>
      </w:r>
      <w:r w:rsidRPr="00927659">
        <w:t>rysunki,</w:t>
      </w:r>
      <w:r w:rsidRPr="00927659">
        <w:rPr>
          <w:spacing w:val="60"/>
        </w:rPr>
        <w:t xml:space="preserve"> </w:t>
      </w:r>
      <w:r w:rsidRPr="00927659">
        <w:t>rzuty</w:t>
      </w:r>
      <w:r w:rsidRPr="00927659">
        <w:rPr>
          <w:spacing w:val="60"/>
        </w:rPr>
        <w:t xml:space="preserve"> </w:t>
      </w:r>
      <w:r w:rsidRPr="00927659">
        <w:t>oraz</w:t>
      </w:r>
      <w:r w:rsidRPr="00927659">
        <w:rPr>
          <w:spacing w:val="60"/>
        </w:rPr>
        <w:t xml:space="preserve"> </w:t>
      </w:r>
      <w:r w:rsidRPr="00927659">
        <w:t>obliczenia</w:t>
      </w:r>
      <w:r w:rsidRPr="00927659">
        <w:rPr>
          <w:spacing w:val="60"/>
        </w:rPr>
        <w:t xml:space="preserve"> </w:t>
      </w:r>
      <w:r w:rsidRPr="00927659">
        <w:t>umożliwiające ustawienie paneli słonecznych pod optymalnym kątem. Zamawiający</w:t>
      </w:r>
      <w:r w:rsidRPr="00927659">
        <w:rPr>
          <w:spacing w:val="60"/>
        </w:rPr>
        <w:t xml:space="preserve"> </w:t>
      </w:r>
      <w:r w:rsidRPr="00927659">
        <w:t>przewiduje</w:t>
      </w:r>
      <w:r w:rsidRPr="00927659">
        <w:rPr>
          <w:spacing w:val="60"/>
        </w:rPr>
        <w:t xml:space="preserve"> </w:t>
      </w:r>
      <w:r w:rsidRPr="00927659">
        <w:t>montaż</w:t>
      </w:r>
      <w:r w:rsidRPr="00927659">
        <w:rPr>
          <w:spacing w:val="60"/>
        </w:rPr>
        <w:t xml:space="preserve"> </w:t>
      </w:r>
      <w:r w:rsidRPr="00927659">
        <w:t>modułów</w:t>
      </w:r>
      <w:r w:rsidRPr="00927659">
        <w:rPr>
          <w:spacing w:val="60"/>
        </w:rPr>
        <w:t xml:space="preserve"> </w:t>
      </w:r>
      <w:r w:rsidRPr="00927659">
        <w:t>PV</w:t>
      </w:r>
      <w:r w:rsidRPr="00927659">
        <w:rPr>
          <w:spacing w:val="60"/>
        </w:rPr>
        <w:t xml:space="preserve"> </w:t>
      </w:r>
      <w:r w:rsidRPr="00927659">
        <w:t>na</w:t>
      </w:r>
      <w:r w:rsidRPr="00927659">
        <w:rPr>
          <w:spacing w:val="60"/>
        </w:rPr>
        <w:t xml:space="preserve"> </w:t>
      </w:r>
      <w:r w:rsidRPr="00927659">
        <w:t>dachach</w:t>
      </w:r>
      <w:r w:rsidRPr="00927659">
        <w:rPr>
          <w:spacing w:val="60"/>
        </w:rPr>
        <w:t xml:space="preserve"> </w:t>
      </w:r>
      <w:r w:rsidRPr="00927659">
        <w:t>budynków,</w:t>
      </w:r>
      <w:r w:rsidRPr="00927659">
        <w:rPr>
          <w:spacing w:val="60"/>
        </w:rPr>
        <w:t xml:space="preserve"> </w:t>
      </w:r>
      <w:r w:rsidRPr="00927659">
        <w:t>dlatego</w:t>
      </w:r>
      <w:r w:rsidRPr="00927659">
        <w:rPr>
          <w:spacing w:val="60"/>
        </w:rPr>
        <w:t xml:space="preserve"> </w:t>
      </w:r>
      <w:r w:rsidRPr="00927659">
        <w:t>opracowanie</w:t>
      </w:r>
      <w:r w:rsidRPr="00927659">
        <w:rPr>
          <w:spacing w:val="60"/>
        </w:rPr>
        <w:t xml:space="preserve"> </w:t>
      </w:r>
      <w:r w:rsidRPr="00927659">
        <w:t>projektu</w:t>
      </w:r>
      <w:r w:rsidRPr="00927659">
        <w:rPr>
          <w:spacing w:val="60"/>
        </w:rPr>
        <w:t xml:space="preserve"> </w:t>
      </w:r>
      <w:r w:rsidRPr="00927659">
        <w:t>należy poprzedzić</w:t>
      </w:r>
      <w:r w:rsidRPr="00927659">
        <w:rPr>
          <w:spacing w:val="40"/>
        </w:rPr>
        <w:t xml:space="preserve"> </w:t>
      </w:r>
      <w:r w:rsidRPr="00927659">
        <w:t>wykonaniem</w:t>
      </w:r>
      <w:r w:rsidRPr="00927659">
        <w:rPr>
          <w:spacing w:val="40"/>
        </w:rPr>
        <w:t xml:space="preserve"> </w:t>
      </w:r>
      <w:r w:rsidRPr="00927659">
        <w:t>niezbędnych</w:t>
      </w:r>
      <w:r w:rsidRPr="00927659">
        <w:rPr>
          <w:spacing w:val="40"/>
        </w:rPr>
        <w:t xml:space="preserve"> </w:t>
      </w:r>
      <w:r w:rsidRPr="00927659">
        <w:t>badań,</w:t>
      </w:r>
      <w:r w:rsidRPr="00927659">
        <w:rPr>
          <w:spacing w:val="40"/>
        </w:rPr>
        <w:t xml:space="preserve"> </w:t>
      </w:r>
      <w:r w:rsidRPr="00927659">
        <w:t>ekspertyz oraz inwentaryzacji,</w:t>
      </w:r>
      <w:r w:rsidRPr="00927659">
        <w:rPr>
          <w:spacing w:val="40"/>
        </w:rPr>
        <w:t xml:space="preserve"> </w:t>
      </w:r>
      <w:r w:rsidRPr="00927659">
        <w:t>które</w:t>
      </w:r>
      <w:r w:rsidRPr="00927659">
        <w:rPr>
          <w:spacing w:val="40"/>
        </w:rPr>
        <w:t xml:space="preserve"> </w:t>
      </w:r>
      <w:r w:rsidRPr="00927659">
        <w:t>potwierdzą</w:t>
      </w:r>
      <w:r w:rsidRPr="00927659">
        <w:rPr>
          <w:spacing w:val="40"/>
        </w:rPr>
        <w:t xml:space="preserve"> </w:t>
      </w:r>
      <w:r w:rsidRPr="00927659">
        <w:t>możliwość posadowienia konstrukcji we wskazanym miejscu.</w:t>
      </w:r>
      <w:r w:rsidR="008A21D3">
        <w:t xml:space="preserve"> </w:t>
      </w:r>
      <w:r w:rsidRPr="00927659">
        <w:t xml:space="preserve">W przypadku braku możliwości lokalizacji modułów PV na dachu budynku, Zamawiający dopuszcza inną lokalizację (np. na gruncie), przy czym dokumentacja projektowa powinna zawierać rozwiązanie montażowe dla takiej lokalizacji. </w:t>
      </w:r>
    </w:p>
    <w:p w:rsidR="00E74276" w:rsidRPr="00927659" w:rsidRDefault="00E74276" w:rsidP="00833D8C">
      <w:pPr>
        <w:widowControl w:val="0"/>
        <w:autoSpaceDE w:val="0"/>
        <w:autoSpaceDN w:val="0"/>
        <w:adjustRightInd w:val="0"/>
        <w:spacing w:line="276" w:lineRule="auto"/>
        <w:jc w:val="both"/>
      </w:pPr>
    </w:p>
    <w:p w:rsidR="004A481E" w:rsidRPr="00927659" w:rsidRDefault="00027DEB" w:rsidP="00833D8C">
      <w:pPr>
        <w:pStyle w:val="Nagwek3"/>
        <w:spacing w:line="276" w:lineRule="auto"/>
        <w:jc w:val="both"/>
      </w:pPr>
      <w:bookmarkStart w:id="29" w:name="_Toc80638500"/>
      <w:r>
        <w:t>3.</w:t>
      </w:r>
      <w:r w:rsidR="00FA0977">
        <w:t>3</w:t>
      </w:r>
      <w:r>
        <w:t>.4</w:t>
      </w:r>
      <w:r w:rsidR="000F7633">
        <w:t>.</w:t>
      </w:r>
      <w:r w:rsidR="000F7633">
        <w:tab/>
      </w:r>
      <w:r w:rsidR="004A481E" w:rsidRPr="00927659">
        <w:t>Wykonanie projektu elektrycznego i AKPiA</w:t>
      </w:r>
      <w:bookmarkEnd w:id="29"/>
      <w:r w:rsidR="004A481E" w:rsidRPr="00927659">
        <w:t xml:space="preserve"> </w:t>
      </w:r>
    </w:p>
    <w:p w:rsidR="000E2C0A" w:rsidRDefault="000E2C0A" w:rsidP="00833D8C">
      <w:pPr>
        <w:widowControl w:val="0"/>
        <w:autoSpaceDE w:val="0"/>
        <w:autoSpaceDN w:val="0"/>
        <w:adjustRightInd w:val="0"/>
        <w:spacing w:line="276" w:lineRule="auto"/>
        <w:jc w:val="both"/>
      </w:pPr>
    </w:p>
    <w:p w:rsidR="004A481E" w:rsidRDefault="004A481E" w:rsidP="00833D8C">
      <w:pPr>
        <w:widowControl w:val="0"/>
        <w:autoSpaceDE w:val="0"/>
        <w:autoSpaceDN w:val="0"/>
        <w:adjustRightInd w:val="0"/>
        <w:spacing w:line="276" w:lineRule="auto"/>
        <w:jc w:val="both"/>
      </w:pPr>
      <w:r w:rsidRPr="00927659">
        <w:t>Projekty</w:t>
      </w:r>
      <w:r w:rsidRPr="00927659">
        <w:rPr>
          <w:spacing w:val="60"/>
        </w:rPr>
        <w:t xml:space="preserve"> </w:t>
      </w:r>
      <w:r w:rsidRPr="00927659">
        <w:t>powinny</w:t>
      </w:r>
      <w:r w:rsidRPr="00927659">
        <w:rPr>
          <w:spacing w:val="60"/>
        </w:rPr>
        <w:t xml:space="preserve"> </w:t>
      </w:r>
      <w:r w:rsidRPr="00927659">
        <w:t>zawierać</w:t>
      </w:r>
      <w:r w:rsidRPr="00927659">
        <w:rPr>
          <w:spacing w:val="60"/>
        </w:rPr>
        <w:t xml:space="preserve"> </w:t>
      </w:r>
      <w:r w:rsidRPr="00927659">
        <w:t>schematy,</w:t>
      </w:r>
      <w:r w:rsidRPr="00927659">
        <w:rPr>
          <w:spacing w:val="60"/>
        </w:rPr>
        <w:t xml:space="preserve"> </w:t>
      </w:r>
      <w:r w:rsidRPr="00927659">
        <w:t>rysunki</w:t>
      </w:r>
      <w:r w:rsidRPr="00927659">
        <w:rPr>
          <w:spacing w:val="60"/>
        </w:rPr>
        <w:t xml:space="preserve"> </w:t>
      </w:r>
      <w:r w:rsidRPr="00927659">
        <w:t>niezbędne</w:t>
      </w:r>
      <w:r w:rsidRPr="00927659">
        <w:rPr>
          <w:spacing w:val="60"/>
        </w:rPr>
        <w:t xml:space="preserve"> </w:t>
      </w:r>
      <w:r w:rsidRPr="00927659">
        <w:t>do</w:t>
      </w:r>
      <w:r w:rsidRPr="00927659">
        <w:rPr>
          <w:spacing w:val="60"/>
        </w:rPr>
        <w:t xml:space="preserve"> </w:t>
      </w:r>
      <w:r w:rsidRPr="00927659">
        <w:t>prawidłowego</w:t>
      </w:r>
      <w:r w:rsidRPr="00927659">
        <w:rPr>
          <w:spacing w:val="60"/>
        </w:rPr>
        <w:t xml:space="preserve"> </w:t>
      </w:r>
      <w:r w:rsidRPr="00927659">
        <w:t>wykonania</w:t>
      </w:r>
      <w:r w:rsidRPr="00927659">
        <w:rPr>
          <w:spacing w:val="60"/>
        </w:rPr>
        <w:t xml:space="preserve"> </w:t>
      </w:r>
      <w:r w:rsidRPr="00927659">
        <w:t>instalacji</w:t>
      </w:r>
      <w:r w:rsidRPr="00927659">
        <w:rPr>
          <w:spacing w:val="60"/>
        </w:rPr>
        <w:t xml:space="preserve"> </w:t>
      </w:r>
      <w:r w:rsidRPr="00927659">
        <w:t>elektrycznej i układu automatyki instalacji paneli PV.</w:t>
      </w:r>
      <w:r w:rsidR="00B70CFF">
        <w:t xml:space="preserve"> </w:t>
      </w:r>
      <w:r w:rsidRPr="00927659">
        <w:t xml:space="preserve">Zaprojektowany układ sterowania/monitorowania powinien zapewniać: </w:t>
      </w:r>
    </w:p>
    <w:p w:rsidR="005C02B3" w:rsidRPr="00927659" w:rsidRDefault="005C02B3" w:rsidP="00833D8C">
      <w:pPr>
        <w:widowControl w:val="0"/>
        <w:autoSpaceDE w:val="0"/>
        <w:autoSpaceDN w:val="0"/>
        <w:adjustRightInd w:val="0"/>
        <w:spacing w:line="276" w:lineRule="auto"/>
        <w:jc w:val="both"/>
      </w:pPr>
    </w:p>
    <w:p w:rsidR="004A481E" w:rsidRPr="005C02B3" w:rsidRDefault="004A481E" w:rsidP="00833D8C">
      <w:pPr>
        <w:pStyle w:val="Akapitzlist"/>
        <w:numPr>
          <w:ilvl w:val="0"/>
          <w:numId w:val="8"/>
        </w:numPr>
        <w:spacing w:line="276" w:lineRule="auto"/>
        <w:jc w:val="both"/>
        <w:rPr>
          <w:b w:val="0"/>
        </w:rPr>
      </w:pPr>
      <w:r w:rsidRPr="005C02B3">
        <w:rPr>
          <w:b w:val="0"/>
        </w:rPr>
        <w:t xml:space="preserve">Kontrolowanie procesu przekazywania energii pomiędzy obiegami AC i DC, </w:t>
      </w:r>
    </w:p>
    <w:p w:rsidR="004A481E" w:rsidRPr="005C02B3" w:rsidRDefault="004A481E" w:rsidP="00833D8C">
      <w:pPr>
        <w:pStyle w:val="Akapitzlist"/>
        <w:numPr>
          <w:ilvl w:val="0"/>
          <w:numId w:val="8"/>
        </w:numPr>
        <w:spacing w:line="276" w:lineRule="auto"/>
        <w:jc w:val="both"/>
        <w:rPr>
          <w:b w:val="0"/>
        </w:rPr>
      </w:pPr>
      <w:r w:rsidRPr="005C02B3">
        <w:rPr>
          <w:b w:val="0"/>
        </w:rPr>
        <w:t>pomiar</w:t>
      </w:r>
      <w:r w:rsidRPr="005C02B3">
        <w:rPr>
          <w:b w:val="0"/>
          <w:spacing w:val="60"/>
        </w:rPr>
        <w:t xml:space="preserve"> </w:t>
      </w:r>
      <w:r w:rsidRPr="005C02B3">
        <w:rPr>
          <w:b w:val="0"/>
        </w:rPr>
        <w:t>energii</w:t>
      </w:r>
      <w:r w:rsidRPr="005C02B3">
        <w:rPr>
          <w:b w:val="0"/>
          <w:spacing w:val="40"/>
        </w:rPr>
        <w:t xml:space="preserve"> </w:t>
      </w:r>
      <w:r w:rsidRPr="005C02B3">
        <w:rPr>
          <w:b w:val="0"/>
        </w:rPr>
        <w:t>wyprodukowanej w</w:t>
      </w:r>
      <w:r w:rsidRPr="005C02B3">
        <w:rPr>
          <w:b w:val="0"/>
          <w:spacing w:val="60"/>
        </w:rPr>
        <w:t xml:space="preserve"> </w:t>
      </w:r>
      <w:r w:rsidRPr="005C02B3">
        <w:rPr>
          <w:b w:val="0"/>
        </w:rPr>
        <w:t>danym</w:t>
      </w:r>
      <w:r w:rsidRPr="005C02B3">
        <w:rPr>
          <w:b w:val="0"/>
          <w:spacing w:val="40"/>
        </w:rPr>
        <w:t xml:space="preserve"> </w:t>
      </w:r>
      <w:r w:rsidRPr="005C02B3">
        <w:rPr>
          <w:b w:val="0"/>
        </w:rPr>
        <w:t>dniu</w:t>
      </w:r>
      <w:r w:rsidRPr="005C02B3">
        <w:rPr>
          <w:b w:val="0"/>
          <w:spacing w:val="60"/>
        </w:rPr>
        <w:t xml:space="preserve"> </w:t>
      </w:r>
      <w:r w:rsidRPr="005C02B3">
        <w:rPr>
          <w:b w:val="0"/>
        </w:rPr>
        <w:t>oraz</w:t>
      </w:r>
      <w:r w:rsidRPr="005C02B3">
        <w:rPr>
          <w:b w:val="0"/>
          <w:spacing w:val="60"/>
        </w:rPr>
        <w:t xml:space="preserve"> </w:t>
      </w:r>
      <w:r w:rsidRPr="005C02B3">
        <w:rPr>
          <w:b w:val="0"/>
        </w:rPr>
        <w:t>sumarycznej</w:t>
      </w:r>
      <w:r w:rsidRPr="005C02B3">
        <w:rPr>
          <w:b w:val="0"/>
          <w:spacing w:val="40"/>
        </w:rPr>
        <w:t xml:space="preserve"> </w:t>
      </w:r>
      <w:r w:rsidRPr="005C02B3">
        <w:rPr>
          <w:b w:val="0"/>
        </w:rPr>
        <w:t>od</w:t>
      </w:r>
      <w:r w:rsidRPr="005C02B3">
        <w:rPr>
          <w:b w:val="0"/>
          <w:spacing w:val="60"/>
        </w:rPr>
        <w:t xml:space="preserve"> </w:t>
      </w:r>
      <w:r w:rsidRPr="005C02B3">
        <w:rPr>
          <w:b w:val="0"/>
        </w:rPr>
        <w:t>momentu</w:t>
      </w:r>
      <w:r w:rsidRPr="005C02B3">
        <w:rPr>
          <w:b w:val="0"/>
          <w:spacing w:val="60"/>
        </w:rPr>
        <w:t xml:space="preserve"> </w:t>
      </w:r>
      <w:r w:rsidRPr="005C02B3">
        <w:rPr>
          <w:b w:val="0"/>
        </w:rPr>
        <w:t>uruchomienia</w:t>
      </w:r>
      <w:r w:rsidRPr="005C02B3">
        <w:rPr>
          <w:b w:val="0"/>
          <w:spacing w:val="60"/>
        </w:rPr>
        <w:t xml:space="preserve"> </w:t>
      </w:r>
      <w:r w:rsidRPr="005C02B3">
        <w:rPr>
          <w:b w:val="0"/>
        </w:rPr>
        <w:t>instalacji modułów PV,</w:t>
      </w:r>
    </w:p>
    <w:p w:rsidR="004A481E" w:rsidRPr="005C02B3" w:rsidRDefault="004A481E" w:rsidP="00833D8C">
      <w:pPr>
        <w:pStyle w:val="Akapitzlist"/>
        <w:numPr>
          <w:ilvl w:val="0"/>
          <w:numId w:val="8"/>
        </w:numPr>
        <w:spacing w:line="276" w:lineRule="auto"/>
        <w:jc w:val="both"/>
        <w:rPr>
          <w:b w:val="0"/>
        </w:rPr>
      </w:pPr>
      <w:r w:rsidRPr="005C02B3">
        <w:rPr>
          <w:b w:val="0"/>
        </w:rPr>
        <w:t>archiwizację</w:t>
      </w:r>
      <w:r w:rsidRPr="005C02B3">
        <w:rPr>
          <w:b w:val="0"/>
          <w:spacing w:val="60"/>
        </w:rPr>
        <w:t xml:space="preserve"> </w:t>
      </w:r>
      <w:r w:rsidRPr="005C02B3">
        <w:rPr>
          <w:b w:val="0"/>
        </w:rPr>
        <w:t>danych</w:t>
      </w:r>
      <w:r w:rsidRPr="005C02B3">
        <w:rPr>
          <w:b w:val="0"/>
          <w:spacing w:val="60"/>
        </w:rPr>
        <w:t xml:space="preserve"> </w:t>
      </w:r>
      <w:r w:rsidRPr="005C02B3">
        <w:rPr>
          <w:b w:val="0"/>
        </w:rPr>
        <w:t>pomiarowych</w:t>
      </w:r>
      <w:r w:rsidRPr="005C02B3">
        <w:rPr>
          <w:b w:val="0"/>
          <w:spacing w:val="60"/>
        </w:rPr>
        <w:t xml:space="preserve"> </w:t>
      </w:r>
      <w:r w:rsidRPr="005C02B3">
        <w:rPr>
          <w:b w:val="0"/>
        </w:rPr>
        <w:t>oraz</w:t>
      </w:r>
      <w:r w:rsidRPr="005C02B3">
        <w:rPr>
          <w:b w:val="0"/>
          <w:spacing w:val="60"/>
        </w:rPr>
        <w:t xml:space="preserve"> </w:t>
      </w:r>
      <w:r w:rsidRPr="005C02B3">
        <w:rPr>
          <w:b w:val="0"/>
        </w:rPr>
        <w:t>ich</w:t>
      </w:r>
      <w:r w:rsidRPr="005C02B3">
        <w:rPr>
          <w:b w:val="0"/>
          <w:spacing w:val="60"/>
        </w:rPr>
        <w:t xml:space="preserve"> </w:t>
      </w:r>
      <w:r w:rsidRPr="005C02B3">
        <w:rPr>
          <w:b w:val="0"/>
        </w:rPr>
        <w:t>wyświetlania</w:t>
      </w:r>
      <w:r w:rsidRPr="005C02B3">
        <w:rPr>
          <w:b w:val="0"/>
          <w:spacing w:val="60"/>
        </w:rPr>
        <w:t xml:space="preserve"> </w:t>
      </w:r>
      <w:r w:rsidRPr="005C02B3">
        <w:rPr>
          <w:b w:val="0"/>
        </w:rPr>
        <w:t>na</w:t>
      </w:r>
      <w:r w:rsidRPr="005C02B3">
        <w:rPr>
          <w:b w:val="0"/>
          <w:spacing w:val="60"/>
        </w:rPr>
        <w:t xml:space="preserve"> </w:t>
      </w:r>
      <w:r w:rsidRPr="005C02B3">
        <w:rPr>
          <w:b w:val="0"/>
        </w:rPr>
        <w:t>stanowisku</w:t>
      </w:r>
      <w:r w:rsidRPr="005C02B3">
        <w:rPr>
          <w:b w:val="0"/>
          <w:spacing w:val="60"/>
        </w:rPr>
        <w:t xml:space="preserve"> </w:t>
      </w:r>
      <w:r w:rsidRPr="005C02B3">
        <w:rPr>
          <w:b w:val="0"/>
        </w:rPr>
        <w:t>komputerowego</w:t>
      </w:r>
      <w:r w:rsidRPr="005C02B3">
        <w:rPr>
          <w:b w:val="0"/>
          <w:spacing w:val="60"/>
        </w:rPr>
        <w:t xml:space="preserve"> </w:t>
      </w:r>
      <w:r w:rsidRPr="005C02B3">
        <w:rPr>
          <w:b w:val="0"/>
        </w:rPr>
        <w:t>sterowania i wizualizacji,</w:t>
      </w:r>
    </w:p>
    <w:p w:rsidR="004A481E" w:rsidRPr="005C02B3" w:rsidRDefault="004A481E" w:rsidP="00833D8C">
      <w:pPr>
        <w:pStyle w:val="Akapitzlist"/>
        <w:numPr>
          <w:ilvl w:val="0"/>
          <w:numId w:val="8"/>
        </w:numPr>
        <w:spacing w:line="276" w:lineRule="auto"/>
        <w:jc w:val="both"/>
        <w:rPr>
          <w:b w:val="0"/>
        </w:rPr>
      </w:pPr>
      <w:r w:rsidRPr="005C02B3">
        <w:rPr>
          <w:b w:val="0"/>
        </w:rPr>
        <w:t>wyświetlać dane z wybranych pomiarów na portalu internetowym.</w:t>
      </w:r>
    </w:p>
    <w:p w:rsidR="004A481E" w:rsidRPr="00927659" w:rsidRDefault="004A481E" w:rsidP="00833D8C">
      <w:pPr>
        <w:widowControl w:val="0"/>
        <w:autoSpaceDE w:val="0"/>
        <w:autoSpaceDN w:val="0"/>
        <w:adjustRightInd w:val="0"/>
        <w:spacing w:line="276" w:lineRule="auto"/>
        <w:jc w:val="both"/>
      </w:pPr>
      <w:r w:rsidRPr="00927659">
        <w:t>Wizualizacja parametrów i uzyskanych danych podczas pracy powinna być możliwa do odczytania na stronie www</w:t>
      </w:r>
      <w:r w:rsidR="00AA6FAA">
        <w:t>.</w:t>
      </w:r>
      <w:r w:rsidRPr="00927659">
        <w:t xml:space="preserve"> Ponadto dla instalacji </w:t>
      </w:r>
      <w:r w:rsidR="008A21D3">
        <w:t>P</w:t>
      </w:r>
      <w:r w:rsidRPr="00927659">
        <w:t>V dla których będzie realizowany monitoring wymagany jest ciągły zdalny nadzór on-line nad instalacją. Po wystąpieniu niezgodności Wykonawca ma obowiązek reakcji w ciągu 24h bez względu na zgłoszenie problemu przez użytkownika.</w:t>
      </w:r>
    </w:p>
    <w:p w:rsidR="004A481E" w:rsidRPr="00927659" w:rsidRDefault="004A481E" w:rsidP="00833D8C">
      <w:pPr>
        <w:widowControl w:val="0"/>
        <w:autoSpaceDE w:val="0"/>
        <w:autoSpaceDN w:val="0"/>
        <w:adjustRightInd w:val="0"/>
        <w:spacing w:line="276" w:lineRule="auto"/>
        <w:jc w:val="both"/>
      </w:pPr>
    </w:p>
    <w:p w:rsidR="004A481E" w:rsidRPr="00927659" w:rsidRDefault="00027DEB" w:rsidP="00833D8C">
      <w:pPr>
        <w:pStyle w:val="Nagwek3"/>
        <w:spacing w:line="276" w:lineRule="auto"/>
        <w:jc w:val="both"/>
      </w:pPr>
      <w:bookmarkStart w:id="30" w:name="_Toc80638501"/>
      <w:r>
        <w:t>3.</w:t>
      </w:r>
      <w:r w:rsidR="00FA0977">
        <w:t>3</w:t>
      </w:r>
      <w:r>
        <w:t>.5</w:t>
      </w:r>
      <w:r w:rsidR="000F7633">
        <w:t>.</w:t>
      </w:r>
      <w:r w:rsidR="000F7633">
        <w:tab/>
      </w:r>
      <w:r w:rsidR="004A481E" w:rsidRPr="00927659">
        <w:t>Wykonanie projektów konstrukcji stalowej i aluminiowej pod panele PV</w:t>
      </w:r>
      <w:bookmarkEnd w:id="30"/>
      <w:r w:rsidR="004A481E" w:rsidRPr="00927659">
        <w:t xml:space="preserve"> </w:t>
      </w:r>
    </w:p>
    <w:p w:rsidR="000E2C0A" w:rsidRDefault="000E2C0A" w:rsidP="00833D8C">
      <w:pPr>
        <w:widowControl w:val="0"/>
        <w:autoSpaceDE w:val="0"/>
        <w:autoSpaceDN w:val="0"/>
        <w:adjustRightInd w:val="0"/>
        <w:spacing w:line="276" w:lineRule="auto"/>
        <w:jc w:val="both"/>
      </w:pPr>
    </w:p>
    <w:p w:rsidR="004A481E" w:rsidRPr="00927659" w:rsidRDefault="004A481E" w:rsidP="00833D8C">
      <w:pPr>
        <w:widowControl w:val="0"/>
        <w:autoSpaceDE w:val="0"/>
        <w:autoSpaceDN w:val="0"/>
        <w:adjustRightInd w:val="0"/>
        <w:spacing w:line="276" w:lineRule="auto"/>
        <w:jc w:val="both"/>
      </w:pPr>
      <w:r w:rsidRPr="00927659">
        <w:t>Projekty</w:t>
      </w:r>
      <w:r w:rsidRPr="00927659">
        <w:rPr>
          <w:spacing w:val="40"/>
        </w:rPr>
        <w:t xml:space="preserve"> </w:t>
      </w:r>
      <w:r w:rsidRPr="00927659">
        <w:t>powinny</w:t>
      </w:r>
      <w:r w:rsidRPr="00927659">
        <w:rPr>
          <w:spacing w:val="40"/>
        </w:rPr>
        <w:t xml:space="preserve"> </w:t>
      </w:r>
      <w:r w:rsidRPr="00927659">
        <w:t>zawierać</w:t>
      </w:r>
      <w:r w:rsidRPr="00927659">
        <w:rPr>
          <w:spacing w:val="40"/>
        </w:rPr>
        <w:t xml:space="preserve"> </w:t>
      </w:r>
      <w:r w:rsidRPr="00927659">
        <w:t>schematy,</w:t>
      </w:r>
      <w:r w:rsidRPr="00927659">
        <w:rPr>
          <w:spacing w:val="40"/>
        </w:rPr>
        <w:t xml:space="preserve"> </w:t>
      </w:r>
      <w:r w:rsidRPr="00927659">
        <w:t>rysunki</w:t>
      </w:r>
      <w:r w:rsidRPr="00927659">
        <w:rPr>
          <w:spacing w:val="40"/>
        </w:rPr>
        <w:t xml:space="preserve"> </w:t>
      </w:r>
      <w:r w:rsidRPr="00927659">
        <w:t>niezbędne</w:t>
      </w:r>
      <w:r w:rsidRPr="00927659">
        <w:rPr>
          <w:spacing w:val="40"/>
        </w:rPr>
        <w:t xml:space="preserve"> </w:t>
      </w:r>
      <w:r w:rsidRPr="00927659">
        <w:t>do</w:t>
      </w:r>
      <w:r w:rsidRPr="00927659">
        <w:rPr>
          <w:spacing w:val="40"/>
        </w:rPr>
        <w:t xml:space="preserve"> </w:t>
      </w:r>
      <w:r w:rsidRPr="00927659">
        <w:t>prawidłowego</w:t>
      </w:r>
      <w:r w:rsidRPr="00927659">
        <w:rPr>
          <w:spacing w:val="40"/>
        </w:rPr>
        <w:t xml:space="preserve"> </w:t>
      </w:r>
      <w:r w:rsidRPr="00927659">
        <w:t>wykonania</w:t>
      </w:r>
      <w:r w:rsidRPr="00927659">
        <w:rPr>
          <w:spacing w:val="40"/>
        </w:rPr>
        <w:t xml:space="preserve"> </w:t>
      </w:r>
      <w:r w:rsidRPr="00927659">
        <w:t>konstrukcji</w:t>
      </w:r>
      <w:r w:rsidRPr="00927659">
        <w:rPr>
          <w:spacing w:val="40"/>
        </w:rPr>
        <w:t xml:space="preserve"> </w:t>
      </w:r>
      <w:r w:rsidRPr="00927659">
        <w:t xml:space="preserve">mechanicznej pod montowane panele PV. </w:t>
      </w:r>
    </w:p>
    <w:p w:rsidR="007426B6" w:rsidRDefault="007426B6" w:rsidP="00833D8C">
      <w:pPr>
        <w:spacing w:line="276" w:lineRule="auto"/>
        <w:jc w:val="both"/>
        <w:rPr>
          <w:b/>
        </w:rPr>
      </w:pPr>
      <w:bookmarkStart w:id="31" w:name="_Toc463393903"/>
    </w:p>
    <w:p w:rsidR="004A481E" w:rsidRPr="005F2AD5" w:rsidRDefault="00027DEB" w:rsidP="00833D8C">
      <w:pPr>
        <w:pStyle w:val="Nagwek3"/>
        <w:spacing w:line="276" w:lineRule="auto"/>
        <w:jc w:val="both"/>
      </w:pPr>
      <w:bookmarkStart w:id="32" w:name="_Toc80638502"/>
      <w:r>
        <w:t>3.</w:t>
      </w:r>
      <w:r w:rsidR="00FA0977">
        <w:t>3</w:t>
      </w:r>
      <w:r>
        <w:t>.6</w:t>
      </w:r>
      <w:r w:rsidR="000F7633">
        <w:t>.</w:t>
      </w:r>
      <w:r w:rsidR="000F7633">
        <w:tab/>
      </w:r>
      <w:r w:rsidR="004A481E" w:rsidRPr="007448E5">
        <w:t>Uzyskanie niezbędnych uzgodnień i pozwoleń</w:t>
      </w:r>
      <w:bookmarkEnd w:id="31"/>
      <w:bookmarkEnd w:id="32"/>
      <w:r w:rsidR="004A481E" w:rsidRPr="007448E5">
        <w:t xml:space="preserve"> </w:t>
      </w:r>
    </w:p>
    <w:p w:rsidR="000E2C0A" w:rsidRDefault="000E2C0A" w:rsidP="00833D8C">
      <w:pPr>
        <w:widowControl w:val="0"/>
        <w:autoSpaceDE w:val="0"/>
        <w:autoSpaceDN w:val="0"/>
        <w:adjustRightInd w:val="0"/>
        <w:spacing w:line="276" w:lineRule="auto"/>
        <w:jc w:val="both"/>
      </w:pPr>
    </w:p>
    <w:p w:rsidR="00100910" w:rsidRDefault="004A481E" w:rsidP="00833D8C">
      <w:pPr>
        <w:widowControl w:val="0"/>
        <w:autoSpaceDE w:val="0"/>
        <w:autoSpaceDN w:val="0"/>
        <w:adjustRightInd w:val="0"/>
        <w:spacing w:line="276" w:lineRule="auto"/>
        <w:jc w:val="both"/>
      </w:pPr>
      <w:r w:rsidRPr="00927659">
        <w:t>Na podstawie opracowanej dokumentacji projektowej, po wykonaniu niezbędnych ekspertyz oraz zatwierdzeniu projektu</w:t>
      </w:r>
      <w:r w:rsidRPr="00927659">
        <w:rPr>
          <w:spacing w:val="40"/>
        </w:rPr>
        <w:t xml:space="preserve"> </w:t>
      </w:r>
      <w:r w:rsidRPr="00927659">
        <w:t>przez</w:t>
      </w:r>
      <w:r w:rsidRPr="00927659">
        <w:rPr>
          <w:spacing w:val="40"/>
        </w:rPr>
        <w:t xml:space="preserve"> </w:t>
      </w:r>
      <w:r w:rsidRPr="00927659">
        <w:t>Inwestora</w:t>
      </w:r>
      <w:r w:rsidRPr="00927659">
        <w:rPr>
          <w:spacing w:val="40"/>
        </w:rPr>
        <w:t xml:space="preserve"> </w:t>
      </w:r>
      <w:r w:rsidRPr="00927659">
        <w:t>należy</w:t>
      </w:r>
      <w:r w:rsidRPr="00927659">
        <w:rPr>
          <w:spacing w:val="40"/>
        </w:rPr>
        <w:t xml:space="preserve"> </w:t>
      </w:r>
      <w:r w:rsidRPr="00927659">
        <w:t>uzyskać</w:t>
      </w:r>
      <w:r w:rsidRPr="00927659">
        <w:rPr>
          <w:spacing w:val="40"/>
        </w:rPr>
        <w:t xml:space="preserve"> </w:t>
      </w:r>
      <w:r w:rsidRPr="00927659">
        <w:t>wszelkie</w:t>
      </w:r>
      <w:r w:rsidRPr="00927659">
        <w:rPr>
          <w:spacing w:val="40"/>
        </w:rPr>
        <w:t xml:space="preserve"> </w:t>
      </w:r>
      <w:r w:rsidRPr="00927659">
        <w:t>opisane</w:t>
      </w:r>
      <w:r w:rsidRPr="00927659">
        <w:rPr>
          <w:spacing w:val="40"/>
        </w:rPr>
        <w:t xml:space="preserve"> </w:t>
      </w:r>
      <w:r w:rsidRPr="00927659">
        <w:t>prawem</w:t>
      </w:r>
      <w:r w:rsidRPr="00927659">
        <w:rPr>
          <w:spacing w:val="40"/>
        </w:rPr>
        <w:t xml:space="preserve"> </w:t>
      </w:r>
      <w:r w:rsidRPr="00927659">
        <w:t>pozwolenia</w:t>
      </w:r>
      <w:r w:rsidRPr="00927659">
        <w:rPr>
          <w:spacing w:val="40"/>
        </w:rPr>
        <w:t xml:space="preserve"> </w:t>
      </w:r>
      <w:r w:rsidRPr="00927659">
        <w:t>w</w:t>
      </w:r>
      <w:r w:rsidRPr="00927659">
        <w:rPr>
          <w:spacing w:val="40"/>
        </w:rPr>
        <w:t> </w:t>
      </w:r>
      <w:r w:rsidRPr="00927659">
        <w:t>celu</w:t>
      </w:r>
      <w:r w:rsidRPr="00927659">
        <w:rPr>
          <w:spacing w:val="40"/>
        </w:rPr>
        <w:t xml:space="preserve"> </w:t>
      </w:r>
      <w:r w:rsidRPr="00927659">
        <w:t>przeprowadzenia</w:t>
      </w:r>
      <w:r w:rsidRPr="00927659">
        <w:rPr>
          <w:spacing w:val="40"/>
        </w:rPr>
        <w:t xml:space="preserve"> </w:t>
      </w:r>
      <w:r w:rsidRPr="00927659">
        <w:t xml:space="preserve">prac montażowych instalacji modułów </w:t>
      </w:r>
      <w:r w:rsidR="00A61991" w:rsidRPr="00927659">
        <w:t>PV w</w:t>
      </w:r>
      <w:r w:rsidRPr="00927659">
        <w:t xml:space="preserve"> zakresie zgodnym z dokumentacją. Wykonawca w ramach wykonania dokumentacji projektowej uzyska na własny koszt wszelkie niezbędne warunki techniczne, pozwolenia i zgody w przypadku konieczności ich uzyskania</w:t>
      </w:r>
      <w:r w:rsidR="00306FAE">
        <w:t xml:space="preserve">, w tym dokona uzgodnień </w:t>
      </w:r>
      <w:r w:rsidR="00306FAE" w:rsidRPr="00D67D35">
        <w:t>instalacji z Rzeczoznawcą Ppoż. i zgłoszeni</w:t>
      </w:r>
      <w:r w:rsidR="00306FAE">
        <w:t>a</w:t>
      </w:r>
      <w:r w:rsidR="00306FAE" w:rsidRPr="00D67D35">
        <w:t xml:space="preserve"> do Straży Pożarnej</w:t>
      </w:r>
      <w:r w:rsidR="00306FAE">
        <w:t xml:space="preserve"> </w:t>
      </w:r>
      <w:r w:rsidR="00306FAE" w:rsidRPr="00D67D35">
        <w:t>schematu elektrycznego instalacji fotowoltaicznej pod kątem aktualnych wymogów prawnych w zakresie zabezpieczeń przeciwpożarowych oraz zawiadomieni</w:t>
      </w:r>
      <w:r w:rsidR="00306FAE">
        <w:t>a</w:t>
      </w:r>
      <w:r w:rsidR="00306FAE" w:rsidRPr="00D67D35">
        <w:t xml:space="preserve"> Państwowej Straży Pożarnej o montażu instalacji.</w:t>
      </w:r>
    </w:p>
    <w:p w:rsidR="00100910" w:rsidRPr="00927659" w:rsidRDefault="00100910" w:rsidP="00833D8C">
      <w:pPr>
        <w:widowControl w:val="0"/>
        <w:autoSpaceDE w:val="0"/>
        <w:autoSpaceDN w:val="0"/>
        <w:adjustRightInd w:val="0"/>
        <w:spacing w:line="276" w:lineRule="auto"/>
        <w:jc w:val="both"/>
      </w:pPr>
    </w:p>
    <w:p w:rsidR="004A481E" w:rsidRPr="005F2AD5" w:rsidRDefault="00702C72" w:rsidP="00833D8C">
      <w:pPr>
        <w:pStyle w:val="Nagwek3"/>
        <w:spacing w:line="276" w:lineRule="auto"/>
        <w:jc w:val="both"/>
      </w:pPr>
      <w:bookmarkStart w:id="33" w:name="_Toc80638503"/>
      <w:r>
        <w:t>3.</w:t>
      </w:r>
      <w:r w:rsidR="00FA0977">
        <w:t>3</w:t>
      </w:r>
      <w:r>
        <w:t>.</w:t>
      </w:r>
      <w:r w:rsidR="00FA0977">
        <w:t>7</w:t>
      </w:r>
      <w:r w:rsidR="000F7633">
        <w:t>.</w:t>
      </w:r>
      <w:r w:rsidR="000F7633">
        <w:tab/>
      </w:r>
      <w:r w:rsidR="004A481E" w:rsidRPr="00927659">
        <w:t>Wymagani</w:t>
      </w:r>
      <w:r w:rsidR="00420559">
        <w:t>a dotyczące warunków montażu</w:t>
      </w:r>
      <w:bookmarkEnd w:id="33"/>
    </w:p>
    <w:p w:rsidR="000E2C0A" w:rsidRDefault="000E2C0A" w:rsidP="00833D8C">
      <w:pPr>
        <w:autoSpaceDE w:val="0"/>
        <w:autoSpaceDN w:val="0"/>
        <w:adjustRightInd w:val="0"/>
        <w:spacing w:line="276" w:lineRule="auto"/>
        <w:jc w:val="both"/>
      </w:pPr>
    </w:p>
    <w:p w:rsidR="00C41CB2" w:rsidRPr="001E7EBF" w:rsidRDefault="007426B6" w:rsidP="001E7EBF">
      <w:pPr>
        <w:pStyle w:val="Default"/>
        <w:tabs>
          <w:tab w:val="left" w:pos="0"/>
          <w:tab w:val="left" w:pos="284"/>
          <w:tab w:val="left" w:pos="426"/>
          <w:tab w:val="left" w:pos="709"/>
        </w:tabs>
        <w:spacing w:after="76" w:line="276" w:lineRule="auto"/>
        <w:jc w:val="both"/>
        <w:rPr>
          <w:rFonts w:ascii="Times New Roman" w:hAnsi="Times New Roman" w:cs="Times New Roman"/>
          <w:color w:val="auto"/>
        </w:rPr>
      </w:pPr>
      <w:r>
        <w:rPr>
          <w:rFonts w:ascii="Times New Roman" w:hAnsi="Times New Roman" w:cs="Times New Roman"/>
          <w:color w:val="auto"/>
        </w:rPr>
        <w:t>Wykonawca przed przystąpieniem do prac sporządzi oraz dostarczy do Zamawiającego charakterystykę i zestawienie prac i/lub adaptacji wymaganych do przeprowadzenia celem prawidłowego podłączenia instalacji PV. Wykonawca przedstawi wymogi techniczne dla instalacji elektrycznej oraz zestawienie robót potrzebnych do wykonania wraz z szacunkowym kosztorysem i harmonogramem. Odmowa wykonania prac adaptacyjnych może skutkować wykluczeniem tej lokalizacji.</w:t>
      </w:r>
    </w:p>
    <w:p w:rsidR="004A481E" w:rsidRPr="005F2AD5" w:rsidRDefault="00702C72" w:rsidP="00833D8C">
      <w:pPr>
        <w:pStyle w:val="Nagwek3"/>
        <w:spacing w:line="276" w:lineRule="auto"/>
        <w:jc w:val="both"/>
      </w:pPr>
      <w:bookmarkStart w:id="34" w:name="_Toc463393906"/>
      <w:bookmarkStart w:id="35" w:name="_Toc80638504"/>
      <w:r>
        <w:t>3.</w:t>
      </w:r>
      <w:r w:rsidR="00FA0977">
        <w:t>3</w:t>
      </w:r>
      <w:r>
        <w:t>.</w:t>
      </w:r>
      <w:r w:rsidR="00FA0977">
        <w:t>8</w:t>
      </w:r>
      <w:r w:rsidR="000F7633">
        <w:t>.</w:t>
      </w:r>
      <w:r w:rsidR="000F7633">
        <w:tab/>
      </w:r>
      <w:r w:rsidR="004A481E" w:rsidRPr="007448E5">
        <w:t>Eksploatacja układów pomiarowych</w:t>
      </w:r>
      <w:bookmarkEnd w:id="34"/>
      <w:bookmarkEnd w:id="35"/>
    </w:p>
    <w:p w:rsidR="000E2C0A" w:rsidRDefault="000E2C0A" w:rsidP="00833D8C">
      <w:pPr>
        <w:autoSpaceDE w:val="0"/>
        <w:autoSpaceDN w:val="0"/>
        <w:adjustRightInd w:val="0"/>
        <w:spacing w:line="276" w:lineRule="auto"/>
        <w:jc w:val="both"/>
      </w:pPr>
    </w:p>
    <w:p w:rsidR="00A61991" w:rsidRDefault="004A481E" w:rsidP="00833D8C">
      <w:pPr>
        <w:autoSpaceDE w:val="0"/>
        <w:autoSpaceDN w:val="0"/>
        <w:adjustRightInd w:val="0"/>
        <w:spacing w:line="276" w:lineRule="auto"/>
        <w:jc w:val="both"/>
      </w:pPr>
      <w:r w:rsidRPr="00927659">
        <w:t>Wszystkie systemy fotowoltaiczne powinny by</w:t>
      </w:r>
      <w:r w:rsidRPr="00927659">
        <w:rPr>
          <w:rFonts w:eastAsia="TimesNewRoman"/>
        </w:rPr>
        <w:t xml:space="preserve">ć </w:t>
      </w:r>
      <w:r w:rsidRPr="00927659">
        <w:t>wyposa</w:t>
      </w:r>
      <w:r w:rsidRPr="00927659">
        <w:rPr>
          <w:rFonts w:eastAsia="TimesNewRoman"/>
        </w:rPr>
        <w:t>ż</w:t>
      </w:r>
      <w:r w:rsidRPr="00927659">
        <w:t>one w układy pomiarowe.</w:t>
      </w:r>
      <w:r w:rsidR="005F2AD5">
        <w:t xml:space="preserve"> </w:t>
      </w:r>
      <w:r w:rsidRPr="00927659">
        <w:t>Inwerter powinien posiada</w:t>
      </w:r>
      <w:r w:rsidRPr="00927659">
        <w:rPr>
          <w:rFonts w:eastAsia="TimesNewRoman"/>
        </w:rPr>
        <w:t xml:space="preserve">ć </w:t>
      </w:r>
      <w:r w:rsidRPr="00927659">
        <w:t>funkcj</w:t>
      </w:r>
      <w:r w:rsidRPr="00927659">
        <w:rPr>
          <w:rFonts w:eastAsia="TimesNewRoman"/>
        </w:rPr>
        <w:t xml:space="preserve">ę </w:t>
      </w:r>
      <w:r w:rsidRPr="00927659">
        <w:t>wysyłania informacji za pomoc</w:t>
      </w:r>
      <w:r w:rsidRPr="00927659">
        <w:rPr>
          <w:rFonts w:eastAsia="TimesNewRoman"/>
        </w:rPr>
        <w:t xml:space="preserve">ą </w:t>
      </w:r>
      <w:r w:rsidRPr="00927659">
        <w:t>poł</w:t>
      </w:r>
      <w:r w:rsidRPr="00927659">
        <w:rPr>
          <w:rFonts w:eastAsia="TimesNewRoman"/>
        </w:rPr>
        <w:t>ą</w:t>
      </w:r>
      <w:r w:rsidRPr="00927659">
        <w:t>czenia internetowego a dane odno</w:t>
      </w:r>
      <w:r w:rsidRPr="00927659">
        <w:rPr>
          <w:rFonts w:eastAsia="TimesNewRoman"/>
        </w:rPr>
        <w:t>ś</w:t>
      </w:r>
      <w:r w:rsidRPr="00927659">
        <w:t>nie bie</w:t>
      </w:r>
      <w:r w:rsidRPr="00927659">
        <w:rPr>
          <w:rFonts w:eastAsia="TimesNewRoman"/>
        </w:rPr>
        <w:t>żą</w:t>
      </w:r>
      <w:r w:rsidRPr="00927659">
        <w:t>cej produkcji powinny by</w:t>
      </w:r>
      <w:r w:rsidRPr="00927659">
        <w:rPr>
          <w:rFonts w:eastAsia="TimesNewRoman"/>
        </w:rPr>
        <w:t xml:space="preserve">ć </w:t>
      </w:r>
      <w:r w:rsidR="00F96A34">
        <w:rPr>
          <w:rFonts w:eastAsia="TimesNewRoman"/>
        </w:rPr>
        <w:t>możliwe do śledzenia na platformie internetowej</w:t>
      </w:r>
      <w:r w:rsidRPr="00927659">
        <w:t>.</w:t>
      </w:r>
    </w:p>
    <w:p w:rsidR="00A61991" w:rsidRPr="00927659" w:rsidRDefault="00A61991" w:rsidP="00833D8C">
      <w:pPr>
        <w:pStyle w:val="Default"/>
        <w:spacing w:line="276" w:lineRule="auto"/>
        <w:jc w:val="both"/>
        <w:rPr>
          <w:rFonts w:ascii="Times New Roman" w:hAnsi="Times New Roman" w:cs="Times New Roman"/>
          <w:color w:val="auto"/>
        </w:rPr>
      </w:pPr>
    </w:p>
    <w:p w:rsidR="004A481E" w:rsidRPr="005F2AD5" w:rsidRDefault="00702C72" w:rsidP="00833D8C">
      <w:pPr>
        <w:pStyle w:val="Nagwek3"/>
        <w:spacing w:line="276" w:lineRule="auto"/>
        <w:jc w:val="both"/>
      </w:pPr>
      <w:bookmarkStart w:id="36" w:name="_Toc463393907"/>
      <w:bookmarkStart w:id="37" w:name="_Toc80638505"/>
      <w:r>
        <w:t>3.</w:t>
      </w:r>
      <w:r w:rsidR="00FA0977">
        <w:t>3</w:t>
      </w:r>
      <w:r>
        <w:t>.</w:t>
      </w:r>
      <w:r w:rsidR="00FA0977">
        <w:t>9</w:t>
      </w:r>
      <w:r w:rsidR="000F7633">
        <w:t>.</w:t>
      </w:r>
      <w:r w:rsidR="000F7633">
        <w:tab/>
      </w:r>
      <w:r w:rsidR="004A481E" w:rsidRPr="007448E5">
        <w:t>Ochrona przed porażeniem oraz przed przepięciami</w:t>
      </w:r>
      <w:bookmarkEnd w:id="36"/>
      <w:bookmarkEnd w:id="37"/>
    </w:p>
    <w:p w:rsidR="000E2C0A" w:rsidRDefault="000E2C0A" w:rsidP="00833D8C">
      <w:pPr>
        <w:spacing w:line="276" w:lineRule="auto"/>
        <w:jc w:val="both"/>
      </w:pPr>
    </w:p>
    <w:p w:rsidR="004A481E" w:rsidRDefault="00244B63" w:rsidP="00833D8C">
      <w:pPr>
        <w:spacing w:line="276" w:lineRule="auto"/>
        <w:jc w:val="both"/>
      </w:pPr>
      <w:r>
        <w:t>Jeżeli Wykonawca stwierdzi, że stan</w:t>
      </w:r>
      <w:r w:rsidR="005D03A5">
        <w:t xml:space="preserve"> techniczny</w:t>
      </w:r>
      <w:r>
        <w:t xml:space="preserve"> instalacji </w:t>
      </w:r>
      <w:r w:rsidR="005D03A5">
        <w:t xml:space="preserve">elektrycznej zastanej w miejscu montażu nie jest odpowiedni (np. brak uziomu, brak instalacji odgromowej, uszkodzenia, zużycie) ma prawo wstrzymać wykonanie prac i zgłosić incydent do Inspektora Nadzoru celem podjęcia stosownych działań. </w:t>
      </w:r>
      <w:r w:rsidR="004A481E" w:rsidRPr="00927659">
        <w:t>Podczas realizacji robót budowlanych Wykonawca będzie przestrzegać obowiązujących przepisów dotyczących bezpieczeństwa i higieny pracy</w:t>
      </w:r>
      <w:r w:rsidR="001E7EBF">
        <w:t xml:space="preserve"> oraz aktualnych norm budowlanych.</w:t>
      </w:r>
    </w:p>
    <w:p w:rsidR="001E7EBF" w:rsidRDefault="001E7EBF" w:rsidP="00833D8C">
      <w:pPr>
        <w:pStyle w:val="Nagwek3"/>
        <w:spacing w:line="276" w:lineRule="auto"/>
        <w:jc w:val="both"/>
      </w:pPr>
    </w:p>
    <w:p w:rsidR="00163AAF" w:rsidRPr="005924DB" w:rsidRDefault="00163AAF" w:rsidP="00833D8C">
      <w:pPr>
        <w:pStyle w:val="Nagwek3"/>
        <w:spacing w:line="276" w:lineRule="auto"/>
        <w:jc w:val="both"/>
      </w:pPr>
      <w:bookmarkStart w:id="38" w:name="_Toc80638506"/>
      <w:r>
        <w:t>3.</w:t>
      </w:r>
      <w:r w:rsidR="0016088F">
        <w:t>3</w:t>
      </w:r>
      <w:r>
        <w:t>.1</w:t>
      </w:r>
      <w:r w:rsidR="0016088F">
        <w:t>0</w:t>
      </w:r>
      <w:r w:rsidR="000F7633">
        <w:t>.</w:t>
      </w:r>
      <w:r w:rsidR="000F7633">
        <w:tab/>
      </w:r>
      <w:r w:rsidRPr="005924DB">
        <w:t>Rodzaje odbiorów robót</w:t>
      </w:r>
      <w:bookmarkEnd w:id="38"/>
    </w:p>
    <w:p w:rsidR="00163AAF" w:rsidRDefault="00163AAF" w:rsidP="00833D8C">
      <w:pPr>
        <w:autoSpaceDE w:val="0"/>
        <w:autoSpaceDN w:val="0"/>
        <w:adjustRightInd w:val="0"/>
        <w:spacing w:line="276" w:lineRule="auto"/>
        <w:jc w:val="both"/>
      </w:pPr>
    </w:p>
    <w:p w:rsidR="00163AAF" w:rsidRDefault="00163AAF" w:rsidP="00833D8C">
      <w:pPr>
        <w:autoSpaceDE w:val="0"/>
        <w:autoSpaceDN w:val="0"/>
        <w:adjustRightInd w:val="0"/>
        <w:spacing w:line="276" w:lineRule="auto"/>
        <w:jc w:val="both"/>
      </w:pPr>
      <w:r w:rsidRPr="005924DB">
        <w:t>Jeśli nie przyjęto innych ustaleń, wykonywane roboty budowlane podlegają następującym etapom odbioru dokonywanym przez Inspektora Nadzoru przy udziale Wykonawcy:</w:t>
      </w:r>
    </w:p>
    <w:p w:rsidR="00163AAF" w:rsidRPr="005924DB" w:rsidRDefault="00163AAF" w:rsidP="00833D8C">
      <w:pPr>
        <w:autoSpaceDE w:val="0"/>
        <w:autoSpaceDN w:val="0"/>
        <w:adjustRightInd w:val="0"/>
        <w:spacing w:line="276" w:lineRule="auto"/>
        <w:jc w:val="both"/>
      </w:pPr>
    </w:p>
    <w:p w:rsidR="00163AAF" w:rsidRDefault="00163AAF" w:rsidP="00833D8C">
      <w:pPr>
        <w:numPr>
          <w:ilvl w:val="0"/>
          <w:numId w:val="9"/>
        </w:numPr>
        <w:autoSpaceDE w:val="0"/>
        <w:autoSpaceDN w:val="0"/>
        <w:adjustRightInd w:val="0"/>
        <w:spacing w:line="276" w:lineRule="auto"/>
        <w:jc w:val="both"/>
      </w:pPr>
      <w:r>
        <w:t>odbiorowi dokumentacji projektowej,</w:t>
      </w:r>
    </w:p>
    <w:p w:rsidR="00163AAF" w:rsidRDefault="00163AAF" w:rsidP="00833D8C">
      <w:pPr>
        <w:numPr>
          <w:ilvl w:val="0"/>
          <w:numId w:val="9"/>
        </w:numPr>
        <w:autoSpaceDE w:val="0"/>
        <w:autoSpaceDN w:val="0"/>
        <w:adjustRightInd w:val="0"/>
        <w:spacing w:line="276" w:lineRule="auto"/>
        <w:jc w:val="both"/>
      </w:pPr>
      <w:r>
        <w:t>odbiorowi ilościowemu urządzeń,</w:t>
      </w:r>
    </w:p>
    <w:p w:rsidR="00163AAF" w:rsidRDefault="00163AAF" w:rsidP="00833D8C">
      <w:pPr>
        <w:numPr>
          <w:ilvl w:val="0"/>
          <w:numId w:val="9"/>
        </w:numPr>
        <w:autoSpaceDE w:val="0"/>
        <w:autoSpaceDN w:val="0"/>
        <w:adjustRightInd w:val="0"/>
        <w:spacing w:line="276" w:lineRule="auto"/>
        <w:jc w:val="both"/>
      </w:pPr>
      <w:r>
        <w:t>odbiorowi robót zanikających,</w:t>
      </w:r>
    </w:p>
    <w:p w:rsidR="00163AAF" w:rsidRDefault="00163AAF" w:rsidP="00833D8C">
      <w:pPr>
        <w:numPr>
          <w:ilvl w:val="0"/>
          <w:numId w:val="9"/>
        </w:numPr>
        <w:autoSpaceDE w:val="0"/>
        <w:autoSpaceDN w:val="0"/>
        <w:adjustRightInd w:val="0"/>
        <w:spacing w:line="276" w:lineRule="auto"/>
        <w:jc w:val="both"/>
      </w:pPr>
      <w:r w:rsidRPr="005924DB">
        <w:t>odbiorowi częściowemu</w:t>
      </w:r>
      <w:r>
        <w:t xml:space="preserve"> jednej instalacji</w:t>
      </w:r>
      <w:r w:rsidRPr="005924DB">
        <w:t>,</w:t>
      </w:r>
    </w:p>
    <w:p w:rsidR="00163AAF" w:rsidRPr="005924DB" w:rsidRDefault="00163AAF" w:rsidP="00833D8C">
      <w:pPr>
        <w:numPr>
          <w:ilvl w:val="0"/>
          <w:numId w:val="9"/>
        </w:numPr>
        <w:autoSpaceDE w:val="0"/>
        <w:autoSpaceDN w:val="0"/>
        <w:adjustRightInd w:val="0"/>
        <w:spacing w:line="276" w:lineRule="auto"/>
        <w:jc w:val="both"/>
      </w:pPr>
      <w:r>
        <w:t>odbiorowi częściowemu wielu instalacji,</w:t>
      </w:r>
    </w:p>
    <w:p w:rsidR="00163AAF" w:rsidRDefault="00163AAF" w:rsidP="00833D8C">
      <w:pPr>
        <w:numPr>
          <w:ilvl w:val="0"/>
          <w:numId w:val="9"/>
        </w:numPr>
        <w:autoSpaceDE w:val="0"/>
        <w:autoSpaceDN w:val="0"/>
        <w:adjustRightInd w:val="0"/>
        <w:spacing w:line="276" w:lineRule="auto"/>
        <w:jc w:val="both"/>
      </w:pPr>
      <w:r w:rsidRPr="005924DB">
        <w:t>odbiorowi końcowemu</w:t>
      </w:r>
      <w:r>
        <w:t xml:space="preserve"> jednej instalacji,</w:t>
      </w:r>
    </w:p>
    <w:p w:rsidR="00163AAF" w:rsidRDefault="00163AAF" w:rsidP="00833D8C">
      <w:pPr>
        <w:numPr>
          <w:ilvl w:val="0"/>
          <w:numId w:val="9"/>
        </w:numPr>
        <w:autoSpaceDE w:val="0"/>
        <w:autoSpaceDN w:val="0"/>
        <w:adjustRightInd w:val="0"/>
        <w:spacing w:line="276" w:lineRule="auto"/>
        <w:jc w:val="both"/>
      </w:pPr>
      <w:r w:rsidRPr="005924DB">
        <w:t>odbiorowi końcowemu</w:t>
      </w:r>
      <w:r>
        <w:t xml:space="preserve"> wielu instalacji,</w:t>
      </w:r>
    </w:p>
    <w:p w:rsidR="00163AAF" w:rsidRPr="005924DB" w:rsidRDefault="00163AAF" w:rsidP="00833D8C">
      <w:pPr>
        <w:numPr>
          <w:ilvl w:val="0"/>
          <w:numId w:val="9"/>
        </w:numPr>
        <w:autoSpaceDE w:val="0"/>
        <w:autoSpaceDN w:val="0"/>
        <w:adjustRightInd w:val="0"/>
        <w:spacing w:line="276" w:lineRule="auto"/>
        <w:jc w:val="both"/>
      </w:pPr>
      <w:r>
        <w:t>Odbiorowi końcowemu całego zakresu.</w:t>
      </w:r>
    </w:p>
    <w:p w:rsidR="00163AAF" w:rsidRPr="005924DB" w:rsidRDefault="00163AAF" w:rsidP="00833D8C">
      <w:pPr>
        <w:autoSpaceDE w:val="0"/>
        <w:autoSpaceDN w:val="0"/>
        <w:adjustRightInd w:val="0"/>
        <w:spacing w:line="276" w:lineRule="auto"/>
        <w:jc w:val="both"/>
      </w:pPr>
    </w:p>
    <w:p w:rsidR="00163AAF" w:rsidRPr="005924DB" w:rsidRDefault="00163AAF" w:rsidP="00833D8C">
      <w:pPr>
        <w:pStyle w:val="Nagwek3"/>
        <w:spacing w:line="276" w:lineRule="auto"/>
        <w:jc w:val="both"/>
      </w:pPr>
      <w:bookmarkStart w:id="39" w:name="_Toc80638507"/>
      <w:r>
        <w:t>3.</w:t>
      </w:r>
      <w:r w:rsidR="0016088F">
        <w:t>3</w:t>
      </w:r>
      <w:r>
        <w:t>.1</w:t>
      </w:r>
      <w:r w:rsidR="0016088F">
        <w:t>1</w:t>
      </w:r>
      <w:r w:rsidR="000F7633">
        <w:t>.</w:t>
      </w:r>
      <w:r w:rsidR="000F7633">
        <w:tab/>
      </w:r>
      <w:r w:rsidRPr="005924DB">
        <w:t>Odbiór częściowy</w:t>
      </w:r>
      <w:bookmarkEnd w:id="39"/>
    </w:p>
    <w:p w:rsidR="00163AAF" w:rsidRDefault="00163AAF" w:rsidP="00833D8C">
      <w:pPr>
        <w:autoSpaceDE w:val="0"/>
        <w:autoSpaceDN w:val="0"/>
        <w:adjustRightInd w:val="0"/>
        <w:spacing w:line="276" w:lineRule="auto"/>
        <w:jc w:val="both"/>
      </w:pPr>
    </w:p>
    <w:p w:rsidR="00163AAF" w:rsidRDefault="00163AAF" w:rsidP="001E7EBF">
      <w:pPr>
        <w:autoSpaceDE w:val="0"/>
        <w:autoSpaceDN w:val="0"/>
        <w:adjustRightInd w:val="0"/>
        <w:spacing w:line="276" w:lineRule="auto"/>
        <w:jc w:val="both"/>
      </w:pPr>
      <w:r w:rsidRPr="005924DB">
        <w:t xml:space="preserve">Odbiór częściowy polega na ocenie ilości i jakości </w:t>
      </w:r>
      <w:r>
        <w:t xml:space="preserve">dostaw, ilości i jakości </w:t>
      </w:r>
      <w:r w:rsidRPr="005924DB">
        <w:t xml:space="preserve">wykonanych </w:t>
      </w:r>
      <w:r>
        <w:t xml:space="preserve">usług i </w:t>
      </w:r>
      <w:r w:rsidRPr="005924DB">
        <w:t>robót wraz z ustaleniem należnego wynagrodzenia. Odbioru częściowego dokonuje się wg zasad jak przy odbiorze końcowym robót.</w:t>
      </w:r>
      <w:r>
        <w:t xml:space="preserve"> Odbiór częściowy może dotyczyć jednej instalacji lub wielu instalacji np. wykonania projektu/ów, prac wewnątrzbudynkowych, wykonania i dostawy konstrukcji wsporczych, wykonania robót ziemnych</w:t>
      </w:r>
      <w:r w:rsidR="00982ADE">
        <w:t xml:space="preserve"> i/lub instalacyjnych</w:t>
      </w:r>
      <w:r>
        <w:t xml:space="preserve">, dostaw </w:t>
      </w:r>
      <w:r w:rsidR="00982ADE">
        <w:t>kotłów</w:t>
      </w:r>
      <w:r>
        <w:t>, sterowników, modułów PV, falowników, zbiorników, wdrożenia systemów elektronicznych, wykonania testów i/lub pomiarów, wykonania dokumentacji powykonawczej, wykonania prac wdrożeniowych, instalacyjnych, uruchomieniowych, odtworzeniowych, gwarancyjnych i innych.</w:t>
      </w:r>
    </w:p>
    <w:p w:rsidR="00527903" w:rsidRDefault="00527903" w:rsidP="001E7EBF">
      <w:pPr>
        <w:autoSpaceDE w:val="0"/>
        <w:autoSpaceDN w:val="0"/>
        <w:adjustRightInd w:val="0"/>
        <w:spacing w:line="276" w:lineRule="auto"/>
        <w:jc w:val="both"/>
      </w:pPr>
    </w:p>
    <w:p w:rsidR="00163AAF" w:rsidRPr="005924DB" w:rsidRDefault="00163AAF" w:rsidP="00833D8C">
      <w:pPr>
        <w:pStyle w:val="Nagwek3"/>
        <w:spacing w:line="276" w:lineRule="auto"/>
        <w:jc w:val="both"/>
      </w:pPr>
      <w:bookmarkStart w:id="40" w:name="_Toc80638508"/>
      <w:r>
        <w:t>3.</w:t>
      </w:r>
      <w:r w:rsidR="0016088F">
        <w:t>3</w:t>
      </w:r>
      <w:r>
        <w:t>.1</w:t>
      </w:r>
      <w:r w:rsidR="0016088F">
        <w:t>2</w:t>
      </w:r>
      <w:r w:rsidR="000F7633">
        <w:t>.</w:t>
      </w:r>
      <w:r w:rsidR="000F7633">
        <w:tab/>
      </w:r>
      <w:r w:rsidRPr="005924DB">
        <w:t>Odbiór końcowy robót</w:t>
      </w:r>
      <w:bookmarkEnd w:id="40"/>
    </w:p>
    <w:p w:rsidR="00163AAF" w:rsidRDefault="00163AAF" w:rsidP="00833D8C">
      <w:pPr>
        <w:autoSpaceDE w:val="0"/>
        <w:autoSpaceDN w:val="0"/>
        <w:adjustRightInd w:val="0"/>
        <w:spacing w:line="276" w:lineRule="auto"/>
        <w:jc w:val="both"/>
      </w:pPr>
    </w:p>
    <w:p w:rsidR="00163AAF" w:rsidRDefault="00163AAF" w:rsidP="00833D8C">
      <w:pPr>
        <w:autoSpaceDE w:val="0"/>
        <w:autoSpaceDN w:val="0"/>
        <w:adjustRightInd w:val="0"/>
        <w:spacing w:line="276" w:lineRule="auto"/>
        <w:jc w:val="both"/>
      </w:pPr>
      <w:r w:rsidRPr="005924DB">
        <w:t xml:space="preserve">Odbiór końcowy polega na końcowej ocenie rzeczywiście wykonanych </w:t>
      </w:r>
      <w:r>
        <w:t xml:space="preserve">dostaw, usług i </w:t>
      </w:r>
      <w:r w:rsidRPr="005924DB">
        <w:t xml:space="preserve">robót w odniesieniu do ich ilości, jakości i wartości. Całkowite zakończenie </w:t>
      </w:r>
      <w:r>
        <w:t>prac</w:t>
      </w:r>
      <w:r w:rsidRPr="005924DB">
        <w:t xml:space="preserve"> oraz ich gotowość do odbioru końcowego będzie stwierdzona przez Wykonawcę z bezzwłocznym powiadomieniem o tym fakcie Inspektora Nadzoru. Odbiór końcowy robót nastąpi w terminie ustalonym w </w:t>
      </w:r>
      <w:r>
        <w:t>umowie</w:t>
      </w:r>
      <w:r w:rsidRPr="005924DB">
        <w:t>, licząc od dnia potwierdzenia przez Inspektora Nadzoru zakończenia robót i kompletności dokumentów odbiorowych. Odbioru końcowego robót dokona komisja odbiorowa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STWiOR</w:t>
      </w:r>
      <w:r w:rsidR="0040537A">
        <w:t>B</w:t>
      </w:r>
      <w:r w:rsidRPr="005924DB">
        <w:t xml:space="preserve">. W toku odbioru końcowego </w:t>
      </w:r>
      <w:r>
        <w:t>prac</w:t>
      </w:r>
      <w:r w:rsidRPr="005924DB">
        <w:t xml:space="preserve"> komisja zapozna się z realizacją ustaleń przyjętych w trakcie odbiorów robót częściowych i ulegających zakryciu, zwłaszcza w zakresie ich w</w:t>
      </w:r>
      <w:r>
        <w:t xml:space="preserve">ykonania i robót poprawkowych oraz odtworzeniowych. </w:t>
      </w:r>
      <w:r w:rsidRPr="005924DB">
        <w:t>Przy dokonywaniu odbioru końcowego należy:</w:t>
      </w:r>
    </w:p>
    <w:p w:rsidR="00163AAF" w:rsidRPr="005924DB" w:rsidRDefault="00163AAF" w:rsidP="00833D8C">
      <w:pPr>
        <w:autoSpaceDE w:val="0"/>
        <w:autoSpaceDN w:val="0"/>
        <w:adjustRightInd w:val="0"/>
        <w:spacing w:line="276" w:lineRule="auto"/>
        <w:jc w:val="both"/>
      </w:pPr>
    </w:p>
    <w:p w:rsidR="00163AAF" w:rsidRPr="005924DB" w:rsidRDefault="00163AAF" w:rsidP="00833D8C">
      <w:pPr>
        <w:numPr>
          <w:ilvl w:val="0"/>
          <w:numId w:val="10"/>
        </w:numPr>
        <w:autoSpaceDE w:val="0"/>
        <w:autoSpaceDN w:val="0"/>
        <w:adjustRightInd w:val="0"/>
        <w:spacing w:line="276" w:lineRule="auto"/>
        <w:jc w:val="both"/>
      </w:pPr>
      <w:r w:rsidRPr="005924DB">
        <w:t>sprawdzić zgodność robót z umową, Dokumentacją Projektową, Warunkami Technicznymi Wykonania i Odbioru Robót, normami i przepisami,</w:t>
      </w:r>
    </w:p>
    <w:p w:rsidR="00163AAF" w:rsidRDefault="00163AAF" w:rsidP="00833D8C">
      <w:pPr>
        <w:numPr>
          <w:ilvl w:val="0"/>
          <w:numId w:val="10"/>
        </w:numPr>
        <w:autoSpaceDE w:val="0"/>
        <w:autoSpaceDN w:val="0"/>
        <w:adjustRightInd w:val="0"/>
        <w:spacing w:line="276" w:lineRule="auto"/>
        <w:jc w:val="both"/>
      </w:pPr>
      <w:r w:rsidRPr="005924DB">
        <w:t xml:space="preserve">sprawdzić udokumentowanie właściwej jakości wykonania robót </w:t>
      </w:r>
      <w:r>
        <w:t>odpowiednimi protokołami z prób</w:t>
      </w:r>
    </w:p>
    <w:p w:rsidR="00163AAF" w:rsidRPr="00B40E06" w:rsidRDefault="00163AAF" w:rsidP="00833D8C">
      <w:pPr>
        <w:numPr>
          <w:ilvl w:val="0"/>
          <w:numId w:val="10"/>
        </w:numPr>
        <w:autoSpaceDE w:val="0"/>
        <w:autoSpaceDN w:val="0"/>
        <w:adjustRightInd w:val="0"/>
        <w:spacing w:line="276" w:lineRule="auto"/>
        <w:jc w:val="both"/>
      </w:pPr>
      <w:r w:rsidRPr="00B40E06">
        <w:t>sprawdzić czy przedmiot odbioru spełnia warunki i zasady prawidłowej eksploatacji, sporządzić protokół z odbioru technicznego robót z podaniem wniosków i ustaleń.</w:t>
      </w:r>
    </w:p>
    <w:p w:rsidR="00163AAF" w:rsidRPr="005924DB" w:rsidRDefault="00163AAF" w:rsidP="00833D8C">
      <w:pPr>
        <w:autoSpaceDE w:val="0"/>
        <w:autoSpaceDN w:val="0"/>
        <w:adjustRightInd w:val="0"/>
        <w:spacing w:line="276" w:lineRule="auto"/>
        <w:jc w:val="both"/>
      </w:pPr>
    </w:p>
    <w:p w:rsidR="00163AAF" w:rsidRPr="005924DB" w:rsidRDefault="00163AAF" w:rsidP="00833D8C">
      <w:pPr>
        <w:pStyle w:val="Nagwek3"/>
        <w:spacing w:line="276" w:lineRule="auto"/>
        <w:jc w:val="both"/>
      </w:pPr>
      <w:bookmarkStart w:id="41" w:name="_Toc80638509"/>
      <w:r>
        <w:t>3.</w:t>
      </w:r>
      <w:r w:rsidR="0016088F">
        <w:t>3</w:t>
      </w:r>
      <w:r>
        <w:t>.1</w:t>
      </w:r>
      <w:r w:rsidR="0016088F">
        <w:t>3</w:t>
      </w:r>
      <w:r w:rsidR="000F7633">
        <w:t>.</w:t>
      </w:r>
      <w:r w:rsidR="000F7633">
        <w:tab/>
      </w:r>
      <w:r w:rsidRPr="005924DB">
        <w:t>Wymagane dokumenty do odbioru końcowego robót</w:t>
      </w:r>
      <w:bookmarkEnd w:id="41"/>
    </w:p>
    <w:p w:rsidR="00163AAF" w:rsidRDefault="00163AAF" w:rsidP="00833D8C">
      <w:pPr>
        <w:autoSpaceDE w:val="0"/>
        <w:autoSpaceDN w:val="0"/>
        <w:adjustRightInd w:val="0"/>
        <w:spacing w:line="276" w:lineRule="auto"/>
        <w:jc w:val="both"/>
      </w:pPr>
    </w:p>
    <w:p w:rsidR="00163AAF" w:rsidRDefault="00163AAF" w:rsidP="00833D8C">
      <w:pPr>
        <w:autoSpaceDE w:val="0"/>
        <w:autoSpaceDN w:val="0"/>
        <w:adjustRightInd w:val="0"/>
        <w:spacing w:line="276" w:lineRule="auto"/>
        <w:jc w:val="both"/>
      </w:pPr>
      <w:r w:rsidRPr="005924DB">
        <w:t>Podstawowym dokumentem do dokonania odbioru końcowego Robót jest protokół odbioru końcowego robót sporządzony wg wzoru ustalonego przez Zamawiającego.</w:t>
      </w:r>
      <w:r>
        <w:t xml:space="preserve"> </w:t>
      </w:r>
      <w:r w:rsidRPr="005924DB">
        <w:t>Do odbioru końcowego Wykonawca jest zobowiązany przygotować następujące dokumenty:</w:t>
      </w:r>
    </w:p>
    <w:p w:rsidR="00163AAF" w:rsidRPr="005924DB" w:rsidRDefault="00163AAF" w:rsidP="00833D8C">
      <w:pPr>
        <w:autoSpaceDE w:val="0"/>
        <w:autoSpaceDN w:val="0"/>
        <w:adjustRightInd w:val="0"/>
        <w:spacing w:line="276" w:lineRule="auto"/>
        <w:jc w:val="both"/>
      </w:pPr>
    </w:p>
    <w:p w:rsidR="00163AAF" w:rsidRPr="005924DB" w:rsidRDefault="00163AAF" w:rsidP="009B1ABA">
      <w:pPr>
        <w:numPr>
          <w:ilvl w:val="0"/>
          <w:numId w:val="11"/>
        </w:numPr>
        <w:autoSpaceDE w:val="0"/>
        <w:autoSpaceDN w:val="0"/>
        <w:adjustRightInd w:val="0"/>
        <w:spacing w:line="276" w:lineRule="auto"/>
        <w:jc w:val="both"/>
      </w:pPr>
      <w:r w:rsidRPr="005924DB">
        <w:t>Dokumentacje Projektową z naniesionymi zmianami (Dokumentacja Powykonawcza)</w:t>
      </w:r>
    </w:p>
    <w:p w:rsidR="00163AAF" w:rsidRPr="005924DB" w:rsidRDefault="00163AAF" w:rsidP="00833D8C">
      <w:pPr>
        <w:numPr>
          <w:ilvl w:val="0"/>
          <w:numId w:val="11"/>
        </w:numPr>
        <w:autoSpaceDE w:val="0"/>
        <w:autoSpaceDN w:val="0"/>
        <w:adjustRightInd w:val="0"/>
        <w:spacing w:line="276" w:lineRule="auto"/>
        <w:jc w:val="both"/>
      </w:pPr>
      <w:r w:rsidRPr="005924DB">
        <w:t>uwagi i zalecenia Inspektora Nadzoru, zwłaszcza przy odbiorze Robót zanikających i ulegających zakryciu oraz udokumentowanie wykonania jego zaleceń,</w:t>
      </w:r>
    </w:p>
    <w:p w:rsidR="00163AAF" w:rsidRPr="005924DB" w:rsidRDefault="00163AAF" w:rsidP="00833D8C">
      <w:pPr>
        <w:numPr>
          <w:ilvl w:val="0"/>
          <w:numId w:val="11"/>
        </w:numPr>
        <w:autoSpaceDE w:val="0"/>
        <w:autoSpaceDN w:val="0"/>
        <w:adjustRightInd w:val="0"/>
        <w:spacing w:line="276" w:lineRule="auto"/>
        <w:jc w:val="both"/>
      </w:pPr>
      <w:r w:rsidRPr="005924DB">
        <w:t>ustalenia technologiczne,</w:t>
      </w:r>
    </w:p>
    <w:p w:rsidR="00163AAF" w:rsidRPr="005924DB" w:rsidRDefault="00163AAF" w:rsidP="00833D8C">
      <w:pPr>
        <w:numPr>
          <w:ilvl w:val="0"/>
          <w:numId w:val="11"/>
        </w:numPr>
        <w:autoSpaceDE w:val="0"/>
        <w:autoSpaceDN w:val="0"/>
        <w:adjustRightInd w:val="0"/>
        <w:spacing w:line="276" w:lineRule="auto"/>
        <w:jc w:val="both"/>
      </w:pPr>
      <w:r w:rsidRPr="005924DB">
        <w:t>wyniki prób oraz badań,</w:t>
      </w:r>
    </w:p>
    <w:p w:rsidR="00163AAF" w:rsidRPr="005924DB" w:rsidRDefault="00163AAF" w:rsidP="00833D8C">
      <w:pPr>
        <w:numPr>
          <w:ilvl w:val="0"/>
          <w:numId w:val="11"/>
        </w:numPr>
        <w:autoSpaceDE w:val="0"/>
        <w:autoSpaceDN w:val="0"/>
        <w:adjustRightInd w:val="0"/>
        <w:spacing w:line="276" w:lineRule="auto"/>
        <w:jc w:val="both"/>
      </w:pPr>
      <w:r w:rsidRPr="005924DB">
        <w:t>dokumenty potwierdzające dopuszczenie wbudowanych materiałów do stosowania w budownictwie,</w:t>
      </w:r>
    </w:p>
    <w:p w:rsidR="00163AAF" w:rsidRPr="005924DB" w:rsidRDefault="00163AAF" w:rsidP="00833D8C">
      <w:pPr>
        <w:numPr>
          <w:ilvl w:val="0"/>
          <w:numId w:val="11"/>
        </w:numPr>
        <w:autoSpaceDE w:val="0"/>
        <w:autoSpaceDN w:val="0"/>
        <w:adjustRightInd w:val="0"/>
        <w:spacing w:line="276" w:lineRule="auto"/>
        <w:jc w:val="both"/>
      </w:pPr>
      <w:r w:rsidRPr="005924DB">
        <w:t>wyniki 72 godzinnego ruchu próbnego i regulacyjnego,</w:t>
      </w:r>
    </w:p>
    <w:p w:rsidR="00163AAF" w:rsidRPr="005924DB" w:rsidRDefault="00163AAF" w:rsidP="00833D8C">
      <w:pPr>
        <w:numPr>
          <w:ilvl w:val="0"/>
          <w:numId w:val="11"/>
        </w:numPr>
        <w:autoSpaceDE w:val="0"/>
        <w:autoSpaceDN w:val="0"/>
        <w:adjustRightInd w:val="0"/>
        <w:spacing w:line="276" w:lineRule="auto"/>
        <w:jc w:val="both"/>
      </w:pPr>
      <w:r w:rsidRPr="005924DB">
        <w:t xml:space="preserve">inne dokumenty wymagane przez Zamawiającego. </w:t>
      </w:r>
    </w:p>
    <w:p w:rsidR="00163AAF" w:rsidRPr="005924DB" w:rsidRDefault="00163AAF" w:rsidP="00833D8C">
      <w:pPr>
        <w:autoSpaceDE w:val="0"/>
        <w:autoSpaceDN w:val="0"/>
        <w:adjustRightInd w:val="0"/>
        <w:spacing w:line="276" w:lineRule="auto"/>
        <w:jc w:val="both"/>
      </w:pPr>
    </w:p>
    <w:p w:rsidR="00163AAF" w:rsidRDefault="00163AAF" w:rsidP="00833D8C">
      <w:pPr>
        <w:autoSpaceDE w:val="0"/>
        <w:autoSpaceDN w:val="0"/>
        <w:adjustRightInd w:val="0"/>
        <w:spacing w:line="276" w:lineRule="auto"/>
        <w:jc w:val="both"/>
      </w:pPr>
      <w:r w:rsidRPr="005924DB">
        <w:t>Sprawozdanie techniczne będzie zawierać:</w:t>
      </w:r>
    </w:p>
    <w:p w:rsidR="00163AAF" w:rsidRPr="005924DB" w:rsidRDefault="00163AAF" w:rsidP="00833D8C">
      <w:pPr>
        <w:autoSpaceDE w:val="0"/>
        <w:autoSpaceDN w:val="0"/>
        <w:adjustRightInd w:val="0"/>
        <w:spacing w:line="276" w:lineRule="auto"/>
        <w:jc w:val="both"/>
      </w:pPr>
    </w:p>
    <w:p w:rsidR="00163AAF" w:rsidRPr="005924DB" w:rsidRDefault="00163AAF" w:rsidP="00833D8C">
      <w:pPr>
        <w:numPr>
          <w:ilvl w:val="0"/>
          <w:numId w:val="12"/>
        </w:numPr>
        <w:autoSpaceDE w:val="0"/>
        <w:autoSpaceDN w:val="0"/>
        <w:adjustRightInd w:val="0"/>
        <w:spacing w:line="276" w:lineRule="auto"/>
        <w:jc w:val="both"/>
      </w:pPr>
      <w:r w:rsidRPr="005924DB">
        <w:t>zakres i lokalizację wykonywanych robót,</w:t>
      </w:r>
    </w:p>
    <w:p w:rsidR="00163AAF" w:rsidRPr="005924DB" w:rsidRDefault="00163AAF" w:rsidP="00833D8C">
      <w:pPr>
        <w:numPr>
          <w:ilvl w:val="0"/>
          <w:numId w:val="12"/>
        </w:numPr>
        <w:autoSpaceDE w:val="0"/>
        <w:autoSpaceDN w:val="0"/>
        <w:adjustRightInd w:val="0"/>
        <w:spacing w:line="276" w:lineRule="auto"/>
        <w:jc w:val="both"/>
      </w:pPr>
      <w:r w:rsidRPr="005924DB">
        <w:t>wykaz wprowadzonych zmian w stosunku do Dokumentacji Projektowej przekazanej przez Zamawiającego,</w:t>
      </w:r>
    </w:p>
    <w:p w:rsidR="00163AAF" w:rsidRDefault="00163AAF" w:rsidP="00833D8C">
      <w:pPr>
        <w:numPr>
          <w:ilvl w:val="0"/>
          <w:numId w:val="12"/>
        </w:numPr>
        <w:autoSpaceDE w:val="0"/>
        <w:autoSpaceDN w:val="0"/>
        <w:adjustRightInd w:val="0"/>
        <w:spacing w:line="276" w:lineRule="auto"/>
        <w:jc w:val="both"/>
      </w:pPr>
      <w:r w:rsidRPr="005924DB">
        <w:t>uwagi dotyczące warunków realizacji robót</w:t>
      </w:r>
      <w:r>
        <w:t>,</w:t>
      </w:r>
    </w:p>
    <w:p w:rsidR="00163AAF" w:rsidRPr="005924DB" w:rsidRDefault="00163AAF" w:rsidP="00833D8C">
      <w:pPr>
        <w:numPr>
          <w:ilvl w:val="0"/>
          <w:numId w:val="12"/>
        </w:numPr>
        <w:autoSpaceDE w:val="0"/>
        <w:autoSpaceDN w:val="0"/>
        <w:adjustRightInd w:val="0"/>
        <w:spacing w:line="276" w:lineRule="auto"/>
        <w:jc w:val="both"/>
      </w:pPr>
      <w:r>
        <w:t xml:space="preserve">wpływ realizacji inwestycji na środowisko poprzez określenie poziomu redukcji CO2, PM 10 i PM 2,5 oraz </w:t>
      </w:r>
      <w:r w:rsidRPr="000B3573">
        <w:t xml:space="preserve">wyliczenie poziomu EP </w:t>
      </w:r>
      <w:r>
        <w:t xml:space="preserve">zgodnie z zapisami </w:t>
      </w:r>
      <w:r w:rsidRPr="000B3573">
        <w:t>Dyrektywy Parlamentu Europejskiego i Rady 2010/31/UE z dnia 19 maja 2010 r. w sprawie charakterystyki energetycznej budynków</w:t>
      </w:r>
      <w:r>
        <w:t>.</w:t>
      </w:r>
    </w:p>
    <w:p w:rsidR="00163AAF" w:rsidRDefault="00163AAF" w:rsidP="00833D8C">
      <w:pPr>
        <w:autoSpaceDE w:val="0"/>
        <w:autoSpaceDN w:val="0"/>
        <w:adjustRightInd w:val="0"/>
        <w:spacing w:line="276" w:lineRule="auto"/>
        <w:jc w:val="both"/>
      </w:pPr>
    </w:p>
    <w:p w:rsidR="00163AAF" w:rsidRDefault="00163AAF" w:rsidP="00833D8C">
      <w:pPr>
        <w:autoSpaceDE w:val="0"/>
        <w:autoSpaceDN w:val="0"/>
        <w:adjustRightInd w:val="0"/>
        <w:spacing w:line="276" w:lineRule="auto"/>
        <w:jc w:val="both"/>
      </w:pPr>
      <w:r w:rsidRPr="005924DB">
        <w:t>W przypadku, gdy wg komisji odbiorowej roboty pod względem przygotowania dokumentacyjnego nie będą gotowe do odbioru końcowego, komisja w porozumieniu z Wykonawcą wyznaczy ponowny termin odbioru końcowego robót.</w:t>
      </w:r>
      <w:r>
        <w:t xml:space="preserve"> </w:t>
      </w:r>
      <w:r w:rsidRPr="005924DB">
        <w:t>Wszystkie zarządzone przez komisję roboty poprawkowe lub uzupełniające będą zestawione wg wzoru ustalonego przez Zamawiającego.</w:t>
      </w:r>
      <w:r>
        <w:t xml:space="preserve"> </w:t>
      </w:r>
      <w:r w:rsidRPr="005924DB">
        <w:t>Termin wykonania robót poprawkowych</w:t>
      </w:r>
      <w:r w:rsidR="00A61991">
        <w:t>, dodatkowych</w:t>
      </w:r>
      <w:r w:rsidRPr="005924DB">
        <w:t xml:space="preserve"> i robót uzupełniających wyznaczy komisja odbiorowa.</w:t>
      </w:r>
    </w:p>
    <w:p w:rsidR="00284D03" w:rsidRDefault="00284D03" w:rsidP="00833D8C">
      <w:pPr>
        <w:autoSpaceDE w:val="0"/>
        <w:autoSpaceDN w:val="0"/>
        <w:adjustRightInd w:val="0"/>
        <w:spacing w:line="276" w:lineRule="auto"/>
        <w:jc w:val="both"/>
      </w:pPr>
    </w:p>
    <w:p w:rsidR="00284D03" w:rsidRDefault="00284D03" w:rsidP="00833D8C">
      <w:pPr>
        <w:autoSpaceDE w:val="0"/>
        <w:autoSpaceDN w:val="0"/>
        <w:adjustRightInd w:val="0"/>
        <w:spacing w:line="276" w:lineRule="auto"/>
        <w:jc w:val="both"/>
      </w:pPr>
    </w:p>
    <w:p w:rsidR="008A5CEF" w:rsidRDefault="008A5CEF" w:rsidP="00833D8C">
      <w:pPr>
        <w:spacing w:line="276" w:lineRule="auto"/>
        <w:jc w:val="both"/>
      </w:pPr>
    </w:p>
    <w:p w:rsidR="009F5BF1" w:rsidRPr="009F5BF1" w:rsidRDefault="009F5BF1" w:rsidP="00833D8C">
      <w:pPr>
        <w:pStyle w:val="Nagwek2"/>
        <w:numPr>
          <w:ilvl w:val="0"/>
          <w:numId w:val="0"/>
        </w:numPr>
      </w:pPr>
      <w:bookmarkStart w:id="42" w:name="_Toc379624402"/>
      <w:bookmarkStart w:id="43" w:name="_Toc80638510"/>
      <w:r w:rsidRPr="009F5BF1">
        <w:t>3.4.</w:t>
      </w:r>
      <w:r w:rsidR="000F7633">
        <w:tab/>
      </w:r>
      <w:hyperlink w:anchor="_Toc420852774" w:history="1">
        <w:r w:rsidRPr="009F5BF1">
          <w:rPr>
            <w:rStyle w:val="Hipercze"/>
            <w:color w:val="000000"/>
            <w:u w:val="none"/>
          </w:rPr>
          <w:t>Opis wymagań Zamawiającego w stosunku do przedmiotu zamówienia</w:t>
        </w:r>
      </w:hyperlink>
      <w:r w:rsidRPr="009F5BF1">
        <w:rPr>
          <w:rStyle w:val="Hipercze"/>
          <w:color w:val="000000"/>
          <w:u w:val="none"/>
        </w:rPr>
        <w:t xml:space="preserve"> kotły na biomasę</w:t>
      </w:r>
      <w:bookmarkEnd w:id="42"/>
      <w:bookmarkEnd w:id="43"/>
    </w:p>
    <w:p w:rsidR="009F5BF1" w:rsidRDefault="009F5BF1" w:rsidP="00833D8C">
      <w:pPr>
        <w:pStyle w:val="Nagwek3"/>
        <w:spacing w:line="276" w:lineRule="auto"/>
      </w:pPr>
      <w:bookmarkStart w:id="44" w:name="_Toc379624403"/>
      <w:bookmarkStart w:id="45" w:name="_Toc80638511"/>
      <w:r w:rsidRPr="009F5BF1">
        <w:t>3.4.1</w:t>
      </w:r>
      <w:r w:rsidR="000F7633">
        <w:t>.</w:t>
      </w:r>
      <w:r w:rsidR="000F7633">
        <w:tab/>
      </w:r>
      <w:r w:rsidRPr="009F5BF1">
        <w:t>Ogólne zasady wykonywania robót budowlanych</w:t>
      </w:r>
      <w:bookmarkEnd w:id="44"/>
      <w:bookmarkEnd w:id="45"/>
    </w:p>
    <w:p w:rsidR="009F5BF1" w:rsidRPr="009F5BF1" w:rsidRDefault="009F5BF1" w:rsidP="00833D8C">
      <w:pPr>
        <w:spacing w:line="276" w:lineRule="auto"/>
      </w:pPr>
    </w:p>
    <w:p w:rsidR="009F5BF1" w:rsidRPr="005F2AD5" w:rsidRDefault="009F5BF1" w:rsidP="00833D8C">
      <w:pPr>
        <w:autoSpaceDE w:val="0"/>
        <w:autoSpaceDN w:val="0"/>
        <w:adjustRightInd w:val="0"/>
        <w:spacing w:line="276" w:lineRule="auto"/>
        <w:jc w:val="both"/>
      </w:pPr>
      <w:r w:rsidRPr="005F2AD5">
        <w:t xml:space="preserve">Wykonawca jest odpowiedzialny za prowadzenie robót budowlanych zgodnie </w:t>
      </w:r>
      <w:r w:rsidRPr="005F2AD5">
        <w:br/>
        <w:t xml:space="preserve">z Warunkami Umowy i przepisami BHP, za jakość zastosowanych materiałów </w:t>
      </w:r>
      <w:r w:rsidRPr="005F2AD5">
        <w:br/>
        <w:t>i wykonywanych robót oraz za ich zgodność z</w:t>
      </w:r>
      <w:r w:rsidR="009B1ABA">
        <w:t xml:space="preserve"> PFU</w:t>
      </w:r>
      <w:r w:rsidRPr="005F2AD5">
        <w:t>, Dokumentacją Projektową, harmonogramem organizacyjnym robót ustalonym z Zamawiającym i poleceniami Inspektora Nadzoru Inwestorskiego. W kwestiach nie uregulowanych w powyższych dokumentach Wykonawca jest obowiązany do stosowania się do ustaleń opisanych w Polskich i Europejskich Normach oraz instrukcjach Producentów. Kierownik Robót przewidzianych do wykonania w ramach realizacji inwestycji powinien posiadać uprawnienia budowlane do kierowania robotami budowlanymi bez ograniczeń w specjalności instalacyjnej w zakresie sieci, instalacji i urządzeń cieplnych, wentylacyjnych, gazowych, wodociągowych i kanalizacyjnych (lub odpowiadające im równoważne uprawnienia budowlane, wydane na podstawie wcześniej obowiązujących przepisów) oraz jest zobowiązany być członkiem właściwej izby samorządu zawodowego i posiadać ubezpieczenie od odpowiedzialności cywilnej. Wykonawca na własny koszt skoryguje wszelkie pomyłki i błędy powstałe w czasie wykonywania robót budowlanych, jeśli wymagał tego będzie Inspektor Nadzoru Inwestorskiego. Sprawdzenie wykonania robót przez Inspektora Nadzoru Inwestorskiego nie zwalnia Wykonawcy od odpowiedzialności za ich dokładność. Polecenia Inspektora Nadzoru będą realizowane przez Wykonawcę nie później niż w czasie (realnym do wykonania) przez niego wyznaczonym, pod groźbą wstrzymania robót. Wszelkie dodatkowe koszty z tego tytułu ponosi Wykonawca.</w:t>
      </w:r>
    </w:p>
    <w:p w:rsidR="009F5BF1" w:rsidRPr="00E150D5" w:rsidRDefault="009F5BF1" w:rsidP="00833D8C">
      <w:pPr>
        <w:autoSpaceDE w:val="0"/>
        <w:autoSpaceDN w:val="0"/>
        <w:adjustRightInd w:val="0"/>
        <w:spacing w:line="276" w:lineRule="auto"/>
      </w:pPr>
    </w:p>
    <w:p w:rsidR="009F5BF1" w:rsidRDefault="009F5BF1" w:rsidP="00833D8C">
      <w:pPr>
        <w:pStyle w:val="Nagwek3"/>
        <w:spacing w:line="276" w:lineRule="auto"/>
      </w:pPr>
      <w:bookmarkStart w:id="46" w:name="_Toc379624404"/>
      <w:bookmarkStart w:id="47" w:name="_Toc80638512"/>
      <w:r>
        <w:t>3.</w:t>
      </w:r>
      <w:r w:rsidR="00CE2A1F">
        <w:t>4</w:t>
      </w:r>
      <w:r>
        <w:t>.2</w:t>
      </w:r>
      <w:r w:rsidR="000F7633">
        <w:t>.</w:t>
      </w:r>
      <w:r w:rsidR="000F7633">
        <w:tab/>
      </w:r>
      <w:r w:rsidRPr="00E150D5">
        <w:t>Teren wykonywanych robót budowlanych</w:t>
      </w:r>
      <w:bookmarkEnd w:id="46"/>
      <w:bookmarkEnd w:id="47"/>
    </w:p>
    <w:p w:rsidR="009F5BF1" w:rsidRPr="009F5BF1" w:rsidRDefault="009F5BF1" w:rsidP="00833D8C">
      <w:pPr>
        <w:spacing w:line="276" w:lineRule="auto"/>
      </w:pPr>
    </w:p>
    <w:p w:rsidR="009F5BF1" w:rsidRPr="00E150D5" w:rsidRDefault="009F5BF1" w:rsidP="00833D8C">
      <w:pPr>
        <w:autoSpaceDE w:val="0"/>
        <w:autoSpaceDN w:val="0"/>
        <w:adjustRightInd w:val="0"/>
        <w:spacing w:line="276" w:lineRule="auto"/>
        <w:jc w:val="both"/>
      </w:pPr>
      <w:r w:rsidRPr="00E150D5">
        <w:t>Zamawiający w terminie określonym w harmonogramie wykonywania robót protokolarnie przekaże Wykonawcy teren budowy. Od momentu protokolarnego przekazania terenu budowy Wykonawca odpowiada za zabezpieczenie terenu prowadzonych robót oraz prowadzenie robót w sposób zapobiegający zagrożeniom bezpieczeństwa i ochrony zdrowia.</w:t>
      </w:r>
    </w:p>
    <w:p w:rsidR="009F5BF1" w:rsidRPr="00E150D5" w:rsidRDefault="009F5BF1" w:rsidP="00833D8C">
      <w:pPr>
        <w:autoSpaceDE w:val="0"/>
        <w:autoSpaceDN w:val="0"/>
        <w:adjustRightInd w:val="0"/>
        <w:spacing w:line="276" w:lineRule="auto"/>
      </w:pPr>
    </w:p>
    <w:p w:rsidR="009F5BF1" w:rsidRDefault="009F5BF1" w:rsidP="00833D8C">
      <w:pPr>
        <w:pStyle w:val="Nagwek3"/>
        <w:spacing w:line="276" w:lineRule="auto"/>
      </w:pPr>
      <w:bookmarkStart w:id="48" w:name="_Toc379624405"/>
      <w:bookmarkStart w:id="49" w:name="_Toc80638513"/>
      <w:r>
        <w:t>3.</w:t>
      </w:r>
      <w:r w:rsidR="00CE2A1F">
        <w:t>4</w:t>
      </w:r>
      <w:r>
        <w:t>.3</w:t>
      </w:r>
      <w:r w:rsidR="000F7633">
        <w:t>.</w:t>
      </w:r>
      <w:r w:rsidR="000F7633">
        <w:tab/>
      </w:r>
      <w:r w:rsidRPr="00E150D5">
        <w:t>Dokumentacja Projektowa</w:t>
      </w:r>
      <w:bookmarkEnd w:id="48"/>
      <w:bookmarkEnd w:id="49"/>
    </w:p>
    <w:p w:rsidR="009F5BF1" w:rsidRPr="009F5BF1" w:rsidRDefault="009F5BF1" w:rsidP="00833D8C">
      <w:pPr>
        <w:spacing w:line="276" w:lineRule="auto"/>
      </w:pPr>
    </w:p>
    <w:p w:rsidR="009F5BF1" w:rsidRPr="00E150D5" w:rsidRDefault="00B108D6" w:rsidP="00833D8C">
      <w:pPr>
        <w:autoSpaceDE w:val="0"/>
        <w:autoSpaceDN w:val="0"/>
        <w:adjustRightInd w:val="0"/>
        <w:spacing w:line="276" w:lineRule="auto"/>
        <w:jc w:val="both"/>
      </w:pPr>
      <w:r>
        <w:t xml:space="preserve">Wykonawca działa jako Pełnomocnik Zamawiającego. </w:t>
      </w:r>
      <w:r w:rsidR="009F5BF1" w:rsidRPr="00E150D5">
        <w:t xml:space="preserve">Jeżeli w trakcie wykonywania robót okaże się konieczne uzupełnienie Dokumentacji Projektowej przekazanej </w:t>
      </w:r>
      <w:r>
        <w:t>w imieniu</w:t>
      </w:r>
      <w:r w:rsidR="009F5BF1" w:rsidRPr="00E150D5">
        <w:t xml:space="preserve"> Zamawiającego, Wykonawca sporządzi brakujące rysunki</w:t>
      </w:r>
      <w:r w:rsidR="009F5BF1">
        <w:t>, schematy</w:t>
      </w:r>
      <w:r w:rsidR="009F5BF1" w:rsidRPr="00E150D5">
        <w:t xml:space="preserve"> i STWiOR</w:t>
      </w:r>
      <w:r w:rsidR="0040537A">
        <w:t>B</w:t>
      </w:r>
      <w:r w:rsidR="009F5BF1" w:rsidRPr="00E150D5">
        <w:t xml:space="preserve"> na własny koszt i przedłoży je Inspektorowi Nadzoru Inwestorskiego do zatwierdzenia.</w:t>
      </w:r>
    </w:p>
    <w:p w:rsidR="009F5BF1" w:rsidRPr="00E150D5" w:rsidRDefault="009F5BF1" w:rsidP="00833D8C">
      <w:pPr>
        <w:autoSpaceDE w:val="0"/>
        <w:autoSpaceDN w:val="0"/>
        <w:adjustRightInd w:val="0"/>
        <w:spacing w:line="276" w:lineRule="auto"/>
        <w:rPr>
          <w:b/>
          <w:bCs/>
        </w:rPr>
      </w:pPr>
    </w:p>
    <w:p w:rsidR="009F5BF1" w:rsidRDefault="009F5BF1" w:rsidP="00833D8C">
      <w:pPr>
        <w:pStyle w:val="Nagwek3"/>
        <w:spacing w:line="276" w:lineRule="auto"/>
      </w:pPr>
      <w:bookmarkStart w:id="50" w:name="_Toc379624406"/>
      <w:bookmarkStart w:id="51" w:name="_Toc80638514"/>
      <w:r>
        <w:t>3.</w:t>
      </w:r>
      <w:r w:rsidR="00CE2A1F">
        <w:t>4</w:t>
      </w:r>
      <w:r>
        <w:t>.4</w:t>
      </w:r>
      <w:r w:rsidR="000F7633">
        <w:t>.</w:t>
      </w:r>
      <w:r w:rsidR="000F7633">
        <w:tab/>
      </w:r>
      <w:r w:rsidRPr="00E150D5">
        <w:t>Zgodność wykonywanych robót z Dokumentacją Projektową i STWiOR</w:t>
      </w:r>
      <w:bookmarkEnd w:id="50"/>
      <w:r w:rsidR="009B1ABA">
        <w:t>B</w:t>
      </w:r>
      <w:bookmarkEnd w:id="51"/>
    </w:p>
    <w:p w:rsidR="009F5BF1" w:rsidRPr="009F5BF1" w:rsidRDefault="009F5BF1" w:rsidP="00833D8C">
      <w:pPr>
        <w:spacing w:line="276" w:lineRule="auto"/>
      </w:pPr>
    </w:p>
    <w:p w:rsidR="009F5BF1" w:rsidRPr="00E150D5" w:rsidRDefault="009F5BF1" w:rsidP="00833D8C">
      <w:pPr>
        <w:autoSpaceDE w:val="0"/>
        <w:autoSpaceDN w:val="0"/>
        <w:adjustRightInd w:val="0"/>
        <w:spacing w:line="276" w:lineRule="auto"/>
        <w:jc w:val="both"/>
      </w:pPr>
      <w:r w:rsidRPr="00E150D5">
        <w:t>Dokumentacja Projektowa, Specyfikacja Techniczna Wykonania i Odbioru Robót oraz dodatkowe dokumenty przekazane przez Inspektora Nadzoru Wykonawcy stanowią część Umowy, a wymagania wyszczególnione w choćby jednym z nich są obowiązujące dla Wykonawcy, tak jakby zawarte były w całej dokumentacji.</w:t>
      </w:r>
      <w:r>
        <w:t xml:space="preserve"> </w:t>
      </w:r>
      <w:r w:rsidRPr="00E150D5">
        <w:t>W przypadku rozbieżności w ustaleniach poszczególnych dokumentów obowiązuje następująca ich ważność:</w:t>
      </w:r>
    </w:p>
    <w:p w:rsidR="009F5BF1" w:rsidRPr="00E150D5" w:rsidRDefault="009F5BF1" w:rsidP="00833D8C">
      <w:pPr>
        <w:autoSpaceDE w:val="0"/>
        <w:autoSpaceDN w:val="0"/>
        <w:adjustRightInd w:val="0"/>
        <w:spacing w:line="276" w:lineRule="auto"/>
      </w:pPr>
    </w:p>
    <w:p w:rsidR="009F5BF1" w:rsidRPr="004F3F53" w:rsidRDefault="009F5BF1" w:rsidP="00FA12A3">
      <w:pPr>
        <w:pStyle w:val="Akapitzlist"/>
        <w:numPr>
          <w:ilvl w:val="0"/>
          <w:numId w:val="53"/>
        </w:numPr>
        <w:autoSpaceDE w:val="0"/>
        <w:autoSpaceDN w:val="0"/>
        <w:adjustRightInd w:val="0"/>
        <w:spacing w:after="0" w:line="276" w:lineRule="auto"/>
        <w:rPr>
          <w:b w:val="0"/>
        </w:rPr>
      </w:pPr>
      <w:r w:rsidRPr="004F3F53">
        <w:rPr>
          <w:b w:val="0"/>
        </w:rPr>
        <w:t>Program Funkcjonalno-Użytkowy</w:t>
      </w:r>
    </w:p>
    <w:p w:rsidR="009F5BF1" w:rsidRPr="004F3F53" w:rsidRDefault="009F5BF1" w:rsidP="00FA12A3">
      <w:pPr>
        <w:pStyle w:val="Akapitzlist"/>
        <w:numPr>
          <w:ilvl w:val="0"/>
          <w:numId w:val="53"/>
        </w:numPr>
        <w:autoSpaceDE w:val="0"/>
        <w:autoSpaceDN w:val="0"/>
        <w:adjustRightInd w:val="0"/>
        <w:spacing w:after="0" w:line="276" w:lineRule="auto"/>
        <w:rPr>
          <w:b w:val="0"/>
        </w:rPr>
      </w:pPr>
      <w:r w:rsidRPr="004F3F53">
        <w:rPr>
          <w:b w:val="0"/>
        </w:rPr>
        <w:t>Specyfikacje Techniczne Wykonania i Odbioru Robót Budowlanych,</w:t>
      </w:r>
    </w:p>
    <w:p w:rsidR="009F5BF1" w:rsidRPr="004F3F53" w:rsidRDefault="009F5BF1" w:rsidP="00FA12A3">
      <w:pPr>
        <w:pStyle w:val="Akapitzlist"/>
        <w:numPr>
          <w:ilvl w:val="0"/>
          <w:numId w:val="53"/>
        </w:numPr>
        <w:autoSpaceDE w:val="0"/>
        <w:autoSpaceDN w:val="0"/>
        <w:adjustRightInd w:val="0"/>
        <w:spacing w:after="0" w:line="276" w:lineRule="auto"/>
        <w:rPr>
          <w:b w:val="0"/>
        </w:rPr>
      </w:pPr>
      <w:r w:rsidRPr="004F3F53">
        <w:rPr>
          <w:b w:val="0"/>
        </w:rPr>
        <w:t>Dokumentacja Projektowa.</w:t>
      </w:r>
    </w:p>
    <w:p w:rsidR="009F5BF1" w:rsidRPr="00E150D5" w:rsidRDefault="009F5BF1" w:rsidP="00833D8C">
      <w:pPr>
        <w:autoSpaceDE w:val="0"/>
        <w:autoSpaceDN w:val="0"/>
        <w:adjustRightInd w:val="0"/>
        <w:spacing w:line="276" w:lineRule="auto"/>
      </w:pPr>
    </w:p>
    <w:p w:rsidR="009F5BF1" w:rsidRPr="00927659" w:rsidRDefault="009F5BF1" w:rsidP="00833D8C">
      <w:pPr>
        <w:autoSpaceDE w:val="0"/>
        <w:autoSpaceDN w:val="0"/>
        <w:adjustRightInd w:val="0"/>
        <w:spacing w:line="276" w:lineRule="auto"/>
        <w:jc w:val="both"/>
        <w:rPr>
          <w:sz w:val="23"/>
          <w:szCs w:val="23"/>
        </w:rPr>
      </w:pPr>
      <w:r w:rsidRPr="00E150D5">
        <w:t xml:space="preserve">Wykonawca nie może wykorzystywać błędów lub opuszczeń w Dokumentach Umowy, </w:t>
      </w:r>
      <w:r w:rsidRPr="00E150D5">
        <w:br/>
        <w:t>a o ich wykryciu powinien natychmiast powiadomić Inspektora Nadzoru, który dokona odpowiednich zmian lub poprawek. Wszystkie wykonane roboty i dostarczone materiały będą zgodne z Dokumentacją Projektową i STWiOR</w:t>
      </w:r>
      <w:r w:rsidR="0040537A">
        <w:t>B</w:t>
      </w:r>
      <w:r w:rsidRPr="00E150D5">
        <w:t>. Dane określone w Dokumentacji Projektowej i w STWiOR</w:t>
      </w:r>
      <w:r w:rsidR="0040537A">
        <w:t>B</w:t>
      </w:r>
      <w:r w:rsidRPr="00E150D5">
        <w:t xml:space="preserve"> będą uważane za wartości docelowe, od których dopuszczalne są odchylenia w ramach określonego przedział</w:t>
      </w:r>
      <w:r>
        <w:t xml:space="preserve">u tolerancji. Cechy materiałów </w:t>
      </w:r>
      <w:r w:rsidRPr="00E150D5">
        <w:t xml:space="preserve">i elementów budowli muszą być jednorodne i wykazywać bliską zgodność z określonymi wymaganiami, a rozrzuty tych cech nie mogą przekraczać dopuszczalnego przedziału tolerancji. Jeżeli została określona wartość minimalna lub wartość maksymalna tolerancji albo obie te wartości, to roboty powinny być prowadzone w taki sposób, aby cechy tych materiałów lub elementów budowli nie znajdowały się w przeważającej mierze w pobliżu wartości granicznych. W przypadku, gdy materiały lub </w:t>
      </w:r>
      <w:r>
        <w:t xml:space="preserve">roboty nie będą w pełni zgodne </w:t>
      </w:r>
      <w:r w:rsidRPr="00E150D5">
        <w:t>z Dokumentacją Projektową lub STWiOR</w:t>
      </w:r>
      <w:r w:rsidR="0040537A">
        <w:t>B</w:t>
      </w:r>
      <w:r w:rsidRPr="00E150D5">
        <w:t>, ale osiągnięta zostanie możliwa do zaakceptowania jakość elementu budowli, to Inspektor Nadzoru może zaakceptować takie roboty i zgodzić się na ich pozostawienie. W przypadku, gdy materiały lub roboty nie będą w pełni zgodne z Dokumentacją Projektową lub STWiOR</w:t>
      </w:r>
      <w:r w:rsidR="0040537A">
        <w:t>B</w:t>
      </w:r>
      <w:r w:rsidRPr="00E150D5">
        <w:t xml:space="preserve"> i wpłynie to na niezadowalającą jakość elementu budowli, to takie materiały będą niezwłocznie zastąpione innymi, a roboty rozebrane i wykonane ponownie na koszt Wykonawcy</w:t>
      </w:r>
      <w:r w:rsidRPr="00927659">
        <w:rPr>
          <w:sz w:val="23"/>
          <w:szCs w:val="23"/>
        </w:rPr>
        <w:t>.</w:t>
      </w:r>
    </w:p>
    <w:p w:rsidR="009B1ABA" w:rsidRPr="00407E48" w:rsidRDefault="009B1ABA" w:rsidP="00833D8C">
      <w:pPr>
        <w:autoSpaceDE w:val="0"/>
        <w:autoSpaceDN w:val="0"/>
        <w:adjustRightInd w:val="0"/>
        <w:spacing w:line="276" w:lineRule="auto"/>
      </w:pPr>
    </w:p>
    <w:p w:rsidR="009F5BF1" w:rsidRDefault="009F5BF1" w:rsidP="00FA12A3">
      <w:pPr>
        <w:pStyle w:val="Nagwek3"/>
        <w:numPr>
          <w:ilvl w:val="2"/>
          <w:numId w:val="54"/>
        </w:numPr>
        <w:spacing w:line="276" w:lineRule="auto"/>
      </w:pPr>
      <w:bookmarkStart w:id="52" w:name="_Toc379624407"/>
      <w:bookmarkStart w:id="53" w:name="_Toc80638515"/>
      <w:r w:rsidRPr="00407E48">
        <w:t>Ochrona środowiska w czasie wykonywania robót budowlanych</w:t>
      </w:r>
      <w:bookmarkEnd w:id="52"/>
      <w:bookmarkEnd w:id="53"/>
    </w:p>
    <w:p w:rsidR="009F5BF1" w:rsidRPr="009F5BF1" w:rsidRDefault="009F5BF1" w:rsidP="00833D8C">
      <w:pPr>
        <w:spacing w:line="276" w:lineRule="auto"/>
        <w:ind w:left="360"/>
      </w:pPr>
    </w:p>
    <w:p w:rsidR="009F5BF1" w:rsidRDefault="009F5BF1" w:rsidP="00833D8C">
      <w:pPr>
        <w:autoSpaceDE w:val="0"/>
        <w:autoSpaceDN w:val="0"/>
        <w:adjustRightInd w:val="0"/>
        <w:spacing w:line="276" w:lineRule="auto"/>
        <w:jc w:val="both"/>
      </w:pPr>
      <w:r w:rsidRPr="00407E48">
        <w:t>Wykonawca ma obowiązek znać i stosować w czasie prowadzenia robót budowlanych wszelkie przepisy dotyczące ochrony środowiska naturalnego. W okresie trwania budowy i wykonywania robót Wykonawca będzie:</w:t>
      </w:r>
    </w:p>
    <w:p w:rsidR="009F5BF1" w:rsidRPr="00407E48" w:rsidRDefault="009F5BF1" w:rsidP="00833D8C">
      <w:pPr>
        <w:autoSpaceDE w:val="0"/>
        <w:autoSpaceDN w:val="0"/>
        <w:adjustRightInd w:val="0"/>
        <w:spacing w:line="276" w:lineRule="auto"/>
      </w:pPr>
    </w:p>
    <w:p w:rsidR="009F5BF1" w:rsidRPr="004F3F53" w:rsidRDefault="009F5BF1" w:rsidP="00FA12A3">
      <w:pPr>
        <w:pStyle w:val="Akapitzlist"/>
        <w:numPr>
          <w:ilvl w:val="0"/>
          <w:numId w:val="40"/>
        </w:numPr>
        <w:spacing w:line="276" w:lineRule="auto"/>
        <w:jc w:val="both"/>
        <w:rPr>
          <w:b w:val="0"/>
        </w:rPr>
      </w:pPr>
      <w:r w:rsidRPr="004F3F53">
        <w:rPr>
          <w:b w:val="0"/>
        </w:rPr>
        <w:t>podejmował wszelkie uzasadnione kroki mające na celu stosowanie się do przepisów i norm dotyczących ochrony środowiska na terenie i wokół terenu budowy oraz będzie unikał uszkodzeń lub uciążliwości dla osób lub własności społecznej i innych, a wynikających ze skażenia, nadmiernego hałasu lub innych przyczyn powstałych w następstwie jego sposobu działania.</w:t>
      </w:r>
    </w:p>
    <w:p w:rsidR="009F5BF1" w:rsidRDefault="009F5BF1" w:rsidP="00833D8C">
      <w:pPr>
        <w:autoSpaceDE w:val="0"/>
        <w:autoSpaceDN w:val="0"/>
        <w:adjustRightInd w:val="0"/>
        <w:spacing w:line="276" w:lineRule="auto"/>
      </w:pPr>
      <w:r w:rsidRPr="004F3F53">
        <w:t>Stosując się do tych wymagań Wykonawca będzie miał szczególny wzgląd na:</w:t>
      </w:r>
    </w:p>
    <w:p w:rsidR="009F5BF1" w:rsidRPr="004F3F53" w:rsidRDefault="009F5BF1" w:rsidP="00833D8C">
      <w:pPr>
        <w:autoSpaceDE w:val="0"/>
        <w:autoSpaceDN w:val="0"/>
        <w:adjustRightInd w:val="0"/>
        <w:spacing w:line="276" w:lineRule="auto"/>
      </w:pPr>
    </w:p>
    <w:p w:rsidR="009F5BF1" w:rsidRPr="004F3F53" w:rsidRDefault="009F5BF1" w:rsidP="00FA12A3">
      <w:pPr>
        <w:pStyle w:val="Akapitzlist"/>
        <w:numPr>
          <w:ilvl w:val="0"/>
          <w:numId w:val="40"/>
        </w:numPr>
        <w:spacing w:line="276" w:lineRule="auto"/>
        <w:rPr>
          <w:b w:val="0"/>
        </w:rPr>
      </w:pPr>
      <w:r w:rsidRPr="004F3F53">
        <w:rPr>
          <w:b w:val="0"/>
        </w:rPr>
        <w:t>lokalizację baz, warsztatów, magazynów, składowisk, wykopów i dróg dojazdowych,</w:t>
      </w:r>
    </w:p>
    <w:p w:rsidR="009F5BF1" w:rsidRPr="004F3F53" w:rsidRDefault="009F5BF1" w:rsidP="00FA12A3">
      <w:pPr>
        <w:pStyle w:val="Akapitzlist"/>
        <w:numPr>
          <w:ilvl w:val="0"/>
          <w:numId w:val="40"/>
        </w:numPr>
        <w:spacing w:line="276" w:lineRule="auto"/>
        <w:rPr>
          <w:b w:val="0"/>
        </w:rPr>
      </w:pPr>
      <w:r w:rsidRPr="004F3F53">
        <w:rPr>
          <w:b w:val="0"/>
        </w:rPr>
        <w:t xml:space="preserve">środki ostrożności i zabezpieczenie przed: zanieczyszczeniem zbiorników </w:t>
      </w:r>
      <w:r w:rsidRPr="004F3F53">
        <w:rPr>
          <w:b w:val="0"/>
        </w:rPr>
        <w:br/>
        <w:t>i cieków wodnych substancjami toksycznymi, zanieczyszczeniem powietrza pyłami i gazami, możliwością powstania pożaru.</w:t>
      </w:r>
    </w:p>
    <w:p w:rsidR="009F5BF1" w:rsidRDefault="009F5BF1" w:rsidP="00FA12A3">
      <w:pPr>
        <w:pStyle w:val="Nagwek3"/>
        <w:numPr>
          <w:ilvl w:val="2"/>
          <w:numId w:val="54"/>
        </w:numPr>
        <w:spacing w:line="276" w:lineRule="auto"/>
      </w:pPr>
      <w:bookmarkStart w:id="54" w:name="_Toc379624408"/>
      <w:bookmarkStart w:id="55" w:name="_Toc80638516"/>
      <w:r w:rsidRPr="00407E48">
        <w:t>Ochrona przeciwpożarowa</w:t>
      </w:r>
      <w:bookmarkEnd w:id="54"/>
      <w:bookmarkEnd w:id="55"/>
    </w:p>
    <w:p w:rsidR="009F5BF1" w:rsidRPr="009F5BF1" w:rsidRDefault="009F5BF1" w:rsidP="00833D8C">
      <w:pPr>
        <w:spacing w:line="276" w:lineRule="auto"/>
        <w:ind w:left="360"/>
      </w:pPr>
    </w:p>
    <w:p w:rsidR="001E7EBF" w:rsidRDefault="009F5BF1" w:rsidP="00284D03">
      <w:pPr>
        <w:autoSpaceDE w:val="0"/>
        <w:autoSpaceDN w:val="0"/>
        <w:adjustRightInd w:val="0"/>
        <w:spacing w:line="276" w:lineRule="auto"/>
        <w:jc w:val="both"/>
      </w:pPr>
      <w:r w:rsidRPr="00407E48">
        <w:t>Wykonawca będzie przestrzegał przepisów ochrony przeciwpożarowej. Wykonawca będzie utrzymywał sprawny sprzęt przeciwpożarowy wymagany przez odpowiednie przepisy na terenie baz produkcyjnych, w pomieszczeniach biurowych, mieszkalnych, szatniach i magazynach oraz w maszynach i pojazdach. Materiały łatwopalne i wybuchowe będą składowane w sposób zgodny z odpowiednimi przepisami i zabezpieczone przed dostępem osób trzecich. Wykonawca będzie odpowiedzialny za wszelkie straty spowodowane pożarem lub wybuchem wywołanym jako rezultat realizacji robót budowlanych albo przez personel Wykonawcy. Materiały łatwopalne przed wbudowaniem muszą być zabezpieczone środkami trudnopalnymi.</w:t>
      </w:r>
    </w:p>
    <w:p w:rsidR="001E7EBF" w:rsidRPr="00407E48" w:rsidRDefault="001E7EBF" w:rsidP="00833D8C">
      <w:pPr>
        <w:autoSpaceDE w:val="0"/>
        <w:autoSpaceDN w:val="0"/>
        <w:adjustRightInd w:val="0"/>
        <w:spacing w:line="276" w:lineRule="auto"/>
      </w:pPr>
    </w:p>
    <w:p w:rsidR="009F5BF1" w:rsidRDefault="009F5BF1" w:rsidP="00FA12A3">
      <w:pPr>
        <w:pStyle w:val="Nagwek3"/>
        <w:numPr>
          <w:ilvl w:val="2"/>
          <w:numId w:val="54"/>
        </w:numPr>
        <w:spacing w:line="276" w:lineRule="auto"/>
      </w:pPr>
      <w:bookmarkStart w:id="56" w:name="_Toc379624409"/>
      <w:bookmarkStart w:id="57" w:name="_Toc80638517"/>
      <w:r>
        <w:t>Bezpieczeństwo i higiena pracy</w:t>
      </w:r>
      <w:bookmarkEnd w:id="56"/>
      <w:bookmarkEnd w:id="57"/>
    </w:p>
    <w:p w:rsidR="009F5BF1" w:rsidRPr="009F5BF1" w:rsidRDefault="009F5BF1" w:rsidP="00833D8C">
      <w:pPr>
        <w:spacing w:line="276" w:lineRule="auto"/>
        <w:ind w:left="360"/>
      </w:pPr>
    </w:p>
    <w:p w:rsidR="009F5BF1" w:rsidRPr="00407E48" w:rsidRDefault="009F5BF1" w:rsidP="00833D8C">
      <w:pPr>
        <w:autoSpaceDE w:val="0"/>
        <w:autoSpaceDN w:val="0"/>
        <w:adjustRightInd w:val="0"/>
        <w:spacing w:line="276" w:lineRule="auto"/>
        <w:jc w:val="both"/>
      </w:pPr>
      <w:r w:rsidRPr="00407E48">
        <w:t>Podczas realizacji robót budowlanych Wykonawca będzie przestrzegał przepisów dotyczących bezpieczeństwa i higieny pracy. W szczególności Wykonawca ma obowiązek zadbać, aby personel nie wykonywał pracy w warunkach niebezpiecznych, szkodliwych dla zdrowia oraz niespełniających odpowiednich wymagań sanitarnych.</w:t>
      </w:r>
      <w:r>
        <w:t xml:space="preserve"> </w:t>
      </w:r>
      <w:r w:rsidRPr="00407E48">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powyższych wymagań nie podlegają odrębnej zapłacie i są uwzględnione w cenie umownej (ryczałtowej).</w:t>
      </w:r>
    </w:p>
    <w:p w:rsidR="009F5BF1" w:rsidRPr="00407E48" w:rsidRDefault="009F5BF1" w:rsidP="00833D8C">
      <w:pPr>
        <w:autoSpaceDE w:val="0"/>
        <w:autoSpaceDN w:val="0"/>
        <w:adjustRightInd w:val="0"/>
        <w:spacing w:line="276" w:lineRule="auto"/>
      </w:pPr>
    </w:p>
    <w:p w:rsidR="009F5BF1" w:rsidRDefault="009F5BF1" w:rsidP="00FA12A3">
      <w:pPr>
        <w:pStyle w:val="Nagwek3"/>
        <w:numPr>
          <w:ilvl w:val="2"/>
          <w:numId w:val="54"/>
        </w:numPr>
        <w:spacing w:line="276" w:lineRule="auto"/>
      </w:pPr>
      <w:bookmarkStart w:id="58" w:name="_Toc379624410"/>
      <w:bookmarkStart w:id="59" w:name="_Toc80638518"/>
      <w:r w:rsidRPr="00407E48">
        <w:t>Materiały szkodliwe dla otoczenia</w:t>
      </w:r>
      <w:bookmarkEnd w:id="58"/>
      <w:bookmarkEnd w:id="59"/>
    </w:p>
    <w:p w:rsidR="009F5BF1" w:rsidRPr="009F5BF1" w:rsidRDefault="009F5BF1" w:rsidP="00833D8C">
      <w:pPr>
        <w:spacing w:line="276" w:lineRule="auto"/>
        <w:ind w:left="360"/>
      </w:pPr>
    </w:p>
    <w:p w:rsidR="00AA6FAA" w:rsidRDefault="009F5BF1" w:rsidP="001E7EBF">
      <w:pPr>
        <w:autoSpaceDE w:val="0"/>
        <w:autoSpaceDN w:val="0"/>
        <w:adjustRightInd w:val="0"/>
        <w:spacing w:line="276" w:lineRule="auto"/>
        <w:jc w:val="both"/>
      </w:pPr>
      <w:r w:rsidRPr="00407E48">
        <w:t xml:space="preserve">Materiały, które w sposób trwały są szkodliwe dla otoczenia nie będą dopuszczone do użycia. Nie dopuszcza się użycia materiałów wywołujących szkodliwe promieniowanie </w:t>
      </w:r>
      <w:r w:rsidRPr="00407E48">
        <w:br/>
        <w:t xml:space="preserve">o natężeniu większym od dopuszczalnego. Wszelkie materiały odpadowe użyte do wykonania robót budowlanych będą miały świadectwa dopuszczenia, wydane przez uprawnioną jednostkę, jednoznacznie określające brak szkodliwego oddziaływania tych materiałów na środowisko. Materiały które są szkodliwe dla otoczenia tylko w czasie budowy, a po jej zakończeniu ich szkodliwość zanika (np. materiały </w:t>
      </w:r>
      <w:r w:rsidRPr="00230758">
        <w:t>pyl</w:t>
      </w:r>
      <w:r w:rsidR="00230758">
        <w:t>a</w:t>
      </w:r>
      <w:r w:rsidRPr="00230758">
        <w:t>ste</w:t>
      </w:r>
      <w:r w:rsidRPr="00407E48">
        <w:t>) mogą być użyte pod warunkiem przestrzegania wymagań technologicznych wbudowania. Jeżeli wymagają tego odpowiednie przepisy, Zamawiający powinien otrzymać zgodę na użycie tych materiałów od właściwych organów administracji państwowej.</w:t>
      </w:r>
    </w:p>
    <w:p w:rsidR="00AA6FAA" w:rsidRPr="00407E48" w:rsidRDefault="00AA6FAA" w:rsidP="00833D8C">
      <w:pPr>
        <w:autoSpaceDE w:val="0"/>
        <w:autoSpaceDN w:val="0"/>
        <w:adjustRightInd w:val="0"/>
        <w:spacing w:line="276" w:lineRule="auto"/>
      </w:pPr>
    </w:p>
    <w:p w:rsidR="009F5BF1" w:rsidRDefault="009F5BF1" w:rsidP="00FA12A3">
      <w:pPr>
        <w:pStyle w:val="Nagwek3"/>
        <w:numPr>
          <w:ilvl w:val="2"/>
          <w:numId w:val="54"/>
        </w:numPr>
        <w:spacing w:line="276" w:lineRule="auto"/>
      </w:pPr>
      <w:bookmarkStart w:id="60" w:name="_Toc379624411"/>
      <w:bookmarkStart w:id="61" w:name="_Toc80638519"/>
      <w:r w:rsidRPr="00407E48">
        <w:t>Ochrona własności publicznej i prywatnej</w:t>
      </w:r>
      <w:bookmarkEnd w:id="60"/>
      <w:bookmarkEnd w:id="61"/>
    </w:p>
    <w:p w:rsidR="009F5BF1" w:rsidRPr="009F5BF1" w:rsidRDefault="009F5BF1" w:rsidP="00833D8C">
      <w:pPr>
        <w:spacing w:line="276" w:lineRule="auto"/>
        <w:ind w:left="360"/>
      </w:pPr>
    </w:p>
    <w:p w:rsidR="009F5BF1" w:rsidRPr="00407E48" w:rsidRDefault="009F5BF1" w:rsidP="00833D8C">
      <w:pPr>
        <w:autoSpaceDE w:val="0"/>
        <w:autoSpaceDN w:val="0"/>
        <w:adjustRightInd w:val="0"/>
        <w:spacing w:line="276" w:lineRule="auto"/>
        <w:jc w:val="both"/>
      </w:pPr>
      <w:r w:rsidRPr="00407E48">
        <w:t>Wykonawca odpowiada za ochronę istniejących obiektów budowlanych na powierzchni ziemi i za urządzenia podziemne, takie jak rurociągi, kable itp. oraz uzyska od Właścicieli tych urządzeń potwierdzenie informacji o ich lokalizacji. Wykonawca zapewni właściwe oznaczenie i zabezpieczenie przed uszkodzeniem tych instalacji i urządzeń w czasie trwania budowy. Wykonawca zobowiązany jest umieścić w swoim harmonogramie rezerwę czasową na wykonanie wszelkiego rodzaju robót, które będą miały związek z przełożeniem instalacji i urządzeń podziemnych na Placu Budowy i powiadomić z odpowiednim wyprzedzeniem Inspektora Nadzoru i Właścicieli tych instalacji o zamiarze rozpoczęcia robót. O fakcie przypadkowego uszkodzenia tych instalacji Wykonawca bezzwłocznie powiadomi Inspektora Nadzoru i zainteresowanych Właścicieli tych urządzeń oraz będzie z nimi współpracował dostarczając wszelkiej pomocy potrzebnej przy dokonywaniu napraw. Wykonawca będzie odpowiadał za wszelkie spowodowane przez jego działania uszkodzenia i</w:t>
      </w:r>
      <w:r>
        <w:t xml:space="preserve">nstalacji na powierzchni ziemi </w:t>
      </w:r>
      <w:r w:rsidRPr="00407E48">
        <w:t>i urządzenia podziemne. Jeżeli teren budowy przylega do terenów z zabudową mieszkaniową, Wykonawca będzie realizował roboty w sposób powodujący minimalne niedogodności dla mieszkańców. Wykonawca odpowiada za wszelkie uszkodzenia zabudowy mieszkaniowej w sąsiedztwie budowy, spowodowane jego działalnością.</w:t>
      </w:r>
    </w:p>
    <w:p w:rsidR="009F5BF1" w:rsidRPr="00407E48" w:rsidRDefault="009F5BF1" w:rsidP="00833D8C">
      <w:pPr>
        <w:autoSpaceDE w:val="0"/>
        <w:autoSpaceDN w:val="0"/>
        <w:adjustRightInd w:val="0"/>
        <w:spacing w:line="276" w:lineRule="auto"/>
      </w:pPr>
    </w:p>
    <w:p w:rsidR="009F5BF1" w:rsidRDefault="009F5BF1" w:rsidP="00FA12A3">
      <w:pPr>
        <w:pStyle w:val="Nagwek3"/>
        <w:numPr>
          <w:ilvl w:val="2"/>
          <w:numId w:val="54"/>
        </w:numPr>
        <w:spacing w:line="276" w:lineRule="auto"/>
      </w:pPr>
      <w:bookmarkStart w:id="62" w:name="_Toc379624412"/>
      <w:bookmarkStart w:id="63" w:name="_Toc80638520"/>
      <w:r w:rsidRPr="00407E48">
        <w:t>Ochrona Robót</w:t>
      </w:r>
      <w:bookmarkEnd w:id="62"/>
      <w:bookmarkEnd w:id="63"/>
    </w:p>
    <w:p w:rsidR="009F5BF1" w:rsidRPr="009F5BF1" w:rsidRDefault="009F5BF1" w:rsidP="00833D8C">
      <w:pPr>
        <w:spacing w:line="276" w:lineRule="auto"/>
        <w:ind w:left="360"/>
      </w:pPr>
    </w:p>
    <w:p w:rsidR="009F5BF1" w:rsidRDefault="009F5BF1" w:rsidP="00833D8C">
      <w:pPr>
        <w:autoSpaceDE w:val="0"/>
        <w:autoSpaceDN w:val="0"/>
        <w:adjustRightInd w:val="0"/>
        <w:spacing w:line="276" w:lineRule="auto"/>
        <w:jc w:val="both"/>
      </w:pPr>
      <w:r w:rsidRPr="00407E48">
        <w:t xml:space="preserve">Wykonawca będzie odpowiedzialny za ochronę wykonanych robót budowlanych i za wszelkie materiały i urządzenia używane do wykonywania robót od daty rozpoczęcia do chwili Końcowego Odbioru Robót. Wykonawca będzie utrzymywał wykonane roboty budowlane do chwili Końcowego Odbioru Robót. Utrzymanie powinno być prowadzone </w:t>
      </w:r>
      <w:r w:rsidRPr="00407E48">
        <w:br/>
        <w:t>w taki sposób, aby budowla lub jej elementy były w zadawalającym stanie przez cały czas, do chwili Końcowego Odbioru Robót. Inspektor Nadzoru może wstrzymać roboty, jeśli Wykonawca w jakimkolwiek czasie zaniedba utrzymanie robót; w tym przypadku na polecenie Inspektora Nadzoru powinien rozpocząć roboty utrzymaniowe nie później niż w 24 godziny po otrzymaniu tego polecenia.</w:t>
      </w:r>
    </w:p>
    <w:p w:rsidR="00284D03" w:rsidRDefault="00284D03" w:rsidP="00833D8C">
      <w:pPr>
        <w:autoSpaceDE w:val="0"/>
        <w:autoSpaceDN w:val="0"/>
        <w:adjustRightInd w:val="0"/>
        <w:spacing w:line="276" w:lineRule="auto"/>
        <w:jc w:val="both"/>
      </w:pPr>
    </w:p>
    <w:p w:rsidR="00284D03" w:rsidRPr="00407E48" w:rsidRDefault="00284D03" w:rsidP="00833D8C">
      <w:pPr>
        <w:autoSpaceDE w:val="0"/>
        <w:autoSpaceDN w:val="0"/>
        <w:adjustRightInd w:val="0"/>
        <w:spacing w:line="276" w:lineRule="auto"/>
        <w:jc w:val="both"/>
      </w:pPr>
    </w:p>
    <w:p w:rsidR="009F5BF1" w:rsidRPr="00927659" w:rsidRDefault="009F5BF1" w:rsidP="00833D8C">
      <w:pPr>
        <w:autoSpaceDE w:val="0"/>
        <w:autoSpaceDN w:val="0"/>
        <w:adjustRightInd w:val="0"/>
        <w:spacing w:line="276" w:lineRule="auto"/>
        <w:rPr>
          <w:sz w:val="23"/>
          <w:szCs w:val="23"/>
        </w:rPr>
      </w:pPr>
    </w:p>
    <w:p w:rsidR="009F5BF1" w:rsidRDefault="009F5BF1" w:rsidP="00FA12A3">
      <w:pPr>
        <w:pStyle w:val="Nagwek3"/>
        <w:numPr>
          <w:ilvl w:val="2"/>
          <w:numId w:val="54"/>
        </w:numPr>
        <w:spacing w:line="276" w:lineRule="auto"/>
      </w:pPr>
      <w:bookmarkStart w:id="64" w:name="_Toc379624413"/>
      <w:bookmarkStart w:id="65" w:name="_Toc80638521"/>
      <w:r w:rsidRPr="00E45DDD">
        <w:t>Stosowanie się do prawa i innych przepisów</w:t>
      </w:r>
      <w:bookmarkEnd w:id="64"/>
      <w:bookmarkEnd w:id="65"/>
    </w:p>
    <w:p w:rsidR="009F5BF1" w:rsidRPr="009F5BF1" w:rsidRDefault="009F5BF1" w:rsidP="00833D8C">
      <w:pPr>
        <w:spacing w:line="276" w:lineRule="auto"/>
        <w:ind w:left="360"/>
      </w:pPr>
    </w:p>
    <w:p w:rsidR="009F5BF1" w:rsidRPr="00E45DDD" w:rsidRDefault="009F5BF1" w:rsidP="00833D8C">
      <w:pPr>
        <w:autoSpaceDE w:val="0"/>
        <w:autoSpaceDN w:val="0"/>
        <w:adjustRightInd w:val="0"/>
        <w:spacing w:line="276" w:lineRule="auto"/>
        <w:jc w:val="both"/>
      </w:pPr>
      <w:r w:rsidRPr="00E45DDD">
        <w:t xml:space="preserve">Wykonawca zobowiązany jest znać wszystkie przepisy wydane przez władze centralne </w:t>
      </w:r>
      <w:r w:rsidRPr="00E45DDD">
        <w:br/>
        <w:t xml:space="preserve">i miejscowe oraz inne przepisy i wytyczne, które są w jakikolwiek sposób związane </w:t>
      </w:r>
      <w:r w:rsidRPr="00E45DDD">
        <w:br/>
        <w:t>z wykonywanymi robotami budowlanymi i będzie w pełni odpowiedzialny za przestrzeganie tych praw, przepisów i wytycznych podczas prowadzenia budowy. Wykonawca będzie przestrzegał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Wszelkie straty, koszty postępowania, obciążenia i wydatki wynikłe z lub związane z naruszeniem jakichkolwiek praw patentowych pokryje Wykonawca.</w:t>
      </w:r>
    </w:p>
    <w:p w:rsidR="009F5BF1" w:rsidRPr="00E45DDD" w:rsidRDefault="009F5BF1" w:rsidP="00833D8C">
      <w:pPr>
        <w:autoSpaceDE w:val="0"/>
        <w:autoSpaceDN w:val="0"/>
        <w:adjustRightInd w:val="0"/>
        <w:spacing w:line="276" w:lineRule="auto"/>
      </w:pPr>
    </w:p>
    <w:p w:rsidR="009F5BF1" w:rsidRDefault="009F5BF1" w:rsidP="00FA12A3">
      <w:pPr>
        <w:pStyle w:val="Nagwek3"/>
        <w:numPr>
          <w:ilvl w:val="2"/>
          <w:numId w:val="54"/>
        </w:numPr>
        <w:spacing w:line="276" w:lineRule="auto"/>
      </w:pPr>
      <w:bookmarkStart w:id="66" w:name="_Toc379624414"/>
      <w:bookmarkStart w:id="67" w:name="_Toc80638522"/>
      <w:r w:rsidRPr="00E45DDD">
        <w:t>Równoważność norm i zbiorów przepisów prawnych</w:t>
      </w:r>
      <w:bookmarkEnd w:id="66"/>
      <w:bookmarkEnd w:id="67"/>
    </w:p>
    <w:p w:rsidR="009F5BF1" w:rsidRPr="009F5BF1" w:rsidRDefault="009F5BF1" w:rsidP="00833D8C">
      <w:pPr>
        <w:spacing w:line="276" w:lineRule="auto"/>
        <w:ind w:left="360"/>
      </w:pPr>
    </w:p>
    <w:p w:rsidR="009F5BF1" w:rsidRPr="00E45DDD" w:rsidRDefault="009F5BF1" w:rsidP="00833D8C">
      <w:pPr>
        <w:autoSpaceDE w:val="0"/>
        <w:autoSpaceDN w:val="0"/>
        <w:adjustRightInd w:val="0"/>
        <w:spacing w:line="276" w:lineRule="auto"/>
        <w:jc w:val="both"/>
      </w:pPr>
      <w:r w:rsidRPr="00E45DDD">
        <w:t>Gdziekolwiek w dokumentach związanych z realizacją umowy o wykonywanie robót budowlanych powołane są konkretne normy i przepisy, które spełniać mają materiały, sprzęt i inne towary oraz wykonane i zbadane roboty, będą obowiązywać postanowienia najnowszego wydania lub poprawionego wydania powo</w:t>
      </w:r>
      <w:r>
        <w:t xml:space="preserve">łanych norm i przepisów, o ile </w:t>
      </w:r>
      <w:r w:rsidRPr="00E45DDD">
        <w:t xml:space="preserve">w warunkach kontraktu nie postanowiono inaczej. W przypadku, gdy powołane normy </w:t>
      </w:r>
      <w:r w:rsidRPr="00E45DDD">
        <w:br/>
        <w:t>mają swoje odpowiedniki wśród norm zagranicznych,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Inspektorowi Nadzoru przedłożone do zatwierdzenia.</w:t>
      </w:r>
    </w:p>
    <w:p w:rsidR="009F5BF1" w:rsidRPr="00927659" w:rsidRDefault="009F5BF1" w:rsidP="00833D8C">
      <w:pPr>
        <w:autoSpaceDE w:val="0"/>
        <w:autoSpaceDN w:val="0"/>
        <w:adjustRightInd w:val="0"/>
        <w:spacing w:line="276" w:lineRule="auto"/>
        <w:rPr>
          <w:sz w:val="23"/>
          <w:szCs w:val="23"/>
        </w:rPr>
      </w:pPr>
    </w:p>
    <w:p w:rsidR="009F5BF1" w:rsidRDefault="009F5BF1" w:rsidP="00FA12A3">
      <w:pPr>
        <w:pStyle w:val="Nagwek3"/>
        <w:numPr>
          <w:ilvl w:val="2"/>
          <w:numId w:val="54"/>
        </w:numPr>
        <w:spacing w:line="276" w:lineRule="auto"/>
      </w:pPr>
      <w:bookmarkStart w:id="68" w:name="_Toc379624415"/>
      <w:bookmarkStart w:id="69" w:name="_Toc80638523"/>
      <w:r w:rsidRPr="00E45DDD">
        <w:t>Źródła pozyskania materiałów</w:t>
      </w:r>
      <w:bookmarkEnd w:id="68"/>
      <w:bookmarkEnd w:id="69"/>
    </w:p>
    <w:p w:rsidR="009F5BF1" w:rsidRPr="009F5BF1" w:rsidRDefault="009F5BF1" w:rsidP="00833D8C">
      <w:pPr>
        <w:spacing w:line="276" w:lineRule="auto"/>
        <w:ind w:left="360"/>
      </w:pPr>
    </w:p>
    <w:p w:rsidR="009F5BF1" w:rsidRPr="00E45DDD" w:rsidRDefault="009F5BF1" w:rsidP="00833D8C">
      <w:pPr>
        <w:autoSpaceDE w:val="0"/>
        <w:autoSpaceDN w:val="0"/>
        <w:adjustRightInd w:val="0"/>
        <w:spacing w:line="276" w:lineRule="auto"/>
        <w:jc w:val="both"/>
      </w:pPr>
      <w:r w:rsidRPr="00E45DDD">
        <w:t xml:space="preserve">Źródła uzyskania wszelkich materiałów powinny być wybrane przez Wykonawcę </w:t>
      </w:r>
      <w:r w:rsidRPr="00E45DDD">
        <w:br/>
        <w:t>z wyprzedzeniem, przed rozpoczęciem robót. Materiały do budowy instalacji nabywane są przez Wykonawcę. Wszystkie materiały użyte do budowy i przebudowy powinny spełniać warunki określone w odpowiednich normach przedmiotowych i posiadać odpowiednie dopuszczenie do stosowania w budownictwie, a w przypadku braku odpowiedniej normy powinny odpowiadać warunkom technicznym wytwórni lub innym umownym warunkom.</w:t>
      </w:r>
    </w:p>
    <w:p w:rsidR="009F5BF1" w:rsidRPr="00E45DDD" w:rsidRDefault="009F5BF1" w:rsidP="00833D8C">
      <w:pPr>
        <w:autoSpaceDE w:val="0"/>
        <w:autoSpaceDN w:val="0"/>
        <w:adjustRightInd w:val="0"/>
        <w:spacing w:line="276" w:lineRule="auto"/>
      </w:pPr>
    </w:p>
    <w:p w:rsidR="009F5BF1" w:rsidRDefault="009F5BF1" w:rsidP="00FA12A3">
      <w:pPr>
        <w:pStyle w:val="Nagwek3"/>
        <w:numPr>
          <w:ilvl w:val="2"/>
          <w:numId w:val="54"/>
        </w:numPr>
        <w:spacing w:line="276" w:lineRule="auto"/>
      </w:pPr>
      <w:bookmarkStart w:id="70" w:name="_Toc379624416"/>
      <w:bookmarkStart w:id="71" w:name="_Toc80638524"/>
      <w:r w:rsidRPr="00E45DDD">
        <w:t>Warunki przyjęcia na budowę materiałów do robót montażowych</w:t>
      </w:r>
      <w:bookmarkEnd w:id="70"/>
      <w:bookmarkEnd w:id="71"/>
    </w:p>
    <w:p w:rsidR="009F5BF1" w:rsidRPr="009F5BF1" w:rsidRDefault="009F5BF1" w:rsidP="00833D8C">
      <w:pPr>
        <w:spacing w:line="276" w:lineRule="auto"/>
        <w:ind w:left="360"/>
      </w:pPr>
    </w:p>
    <w:p w:rsidR="009F5BF1" w:rsidRDefault="009F5BF1" w:rsidP="00833D8C">
      <w:pPr>
        <w:autoSpaceDE w:val="0"/>
        <w:autoSpaceDN w:val="0"/>
        <w:adjustRightInd w:val="0"/>
        <w:spacing w:line="276" w:lineRule="auto"/>
      </w:pPr>
      <w:r w:rsidRPr="00E45DDD">
        <w:t>Materiały do robót montażowych mogą być przyjęte na budowę, jeśli spełniają następujące warunki:</w:t>
      </w:r>
    </w:p>
    <w:p w:rsidR="009F5BF1" w:rsidRPr="00E45DDD" w:rsidRDefault="009F5BF1" w:rsidP="00833D8C">
      <w:pPr>
        <w:autoSpaceDE w:val="0"/>
        <w:autoSpaceDN w:val="0"/>
        <w:adjustRightInd w:val="0"/>
        <w:spacing w:line="276" w:lineRule="auto"/>
      </w:pPr>
    </w:p>
    <w:p w:rsidR="009F5BF1" w:rsidRPr="00E45DDD" w:rsidRDefault="009F5BF1" w:rsidP="00FA12A3">
      <w:pPr>
        <w:pStyle w:val="Akapitzlist"/>
        <w:numPr>
          <w:ilvl w:val="0"/>
          <w:numId w:val="41"/>
        </w:numPr>
        <w:spacing w:line="276" w:lineRule="auto"/>
        <w:rPr>
          <w:b w:val="0"/>
        </w:rPr>
      </w:pPr>
      <w:r w:rsidRPr="00E45DDD">
        <w:rPr>
          <w:b w:val="0"/>
        </w:rPr>
        <w:t>są zgodne z ich wyszczególnieniem i charakterystyką podaną w Dokumentacji Projektowej,</w:t>
      </w:r>
    </w:p>
    <w:p w:rsidR="009F5BF1" w:rsidRPr="00E45DDD" w:rsidRDefault="009F5BF1" w:rsidP="00FA12A3">
      <w:pPr>
        <w:pStyle w:val="Akapitzlist"/>
        <w:numPr>
          <w:ilvl w:val="0"/>
          <w:numId w:val="41"/>
        </w:numPr>
        <w:spacing w:line="276" w:lineRule="auto"/>
        <w:rPr>
          <w:b w:val="0"/>
        </w:rPr>
      </w:pPr>
      <w:r w:rsidRPr="00E45DDD">
        <w:rPr>
          <w:b w:val="0"/>
        </w:rPr>
        <w:t>są właściwie oznakowane i opakowane,</w:t>
      </w:r>
    </w:p>
    <w:p w:rsidR="009F5BF1" w:rsidRPr="00E45DDD" w:rsidRDefault="009F5BF1" w:rsidP="00FA12A3">
      <w:pPr>
        <w:pStyle w:val="Akapitzlist"/>
        <w:numPr>
          <w:ilvl w:val="0"/>
          <w:numId w:val="41"/>
        </w:numPr>
        <w:spacing w:line="276" w:lineRule="auto"/>
        <w:rPr>
          <w:b w:val="0"/>
        </w:rPr>
      </w:pPr>
      <w:r w:rsidRPr="00E45DDD">
        <w:rPr>
          <w:b w:val="0"/>
        </w:rPr>
        <w:t>posiadają wymagane właściwości wskazane odpowiednimi dokumentami odniesienia,</w:t>
      </w:r>
    </w:p>
    <w:p w:rsidR="009F5BF1" w:rsidRPr="00DE6F29" w:rsidRDefault="009F5BF1" w:rsidP="00FA12A3">
      <w:pPr>
        <w:pStyle w:val="Akapitzlist"/>
        <w:numPr>
          <w:ilvl w:val="0"/>
          <w:numId w:val="41"/>
        </w:numPr>
        <w:spacing w:line="276" w:lineRule="auto"/>
        <w:rPr>
          <w:b w:val="0"/>
        </w:rPr>
      </w:pPr>
      <w:r>
        <w:rPr>
          <w:b w:val="0"/>
        </w:rPr>
        <w:t>wykonawca</w:t>
      </w:r>
      <w:r w:rsidRPr="00E45DDD">
        <w:rPr>
          <w:b w:val="0"/>
        </w:rPr>
        <w:t xml:space="preserve"> dostarczył dokumenty świadczące o dopuszczeniu materiałów budowlanych do stosowania w budownictwie; niedopuszczalne jest stosowanie do robót montażowych wyrobów i materiałów nieznanego pochodzenia.</w:t>
      </w:r>
    </w:p>
    <w:p w:rsidR="009F5BF1" w:rsidRDefault="009F5BF1" w:rsidP="00FA12A3">
      <w:pPr>
        <w:pStyle w:val="Nagwek3"/>
        <w:numPr>
          <w:ilvl w:val="2"/>
          <w:numId w:val="54"/>
        </w:numPr>
        <w:spacing w:line="276" w:lineRule="auto"/>
      </w:pPr>
      <w:bookmarkStart w:id="72" w:name="_Toc379624417"/>
      <w:bookmarkStart w:id="73" w:name="_Toc80638525"/>
      <w:r w:rsidRPr="00E45DDD">
        <w:t xml:space="preserve">Materiały nieodpowiadające wymaganiom </w:t>
      </w:r>
      <w:bookmarkEnd w:id="72"/>
      <w:r w:rsidR="009B1ABA">
        <w:t>PFU</w:t>
      </w:r>
      <w:bookmarkEnd w:id="73"/>
    </w:p>
    <w:p w:rsidR="009F5BF1" w:rsidRPr="009F5BF1" w:rsidRDefault="009F5BF1" w:rsidP="00833D8C">
      <w:pPr>
        <w:spacing w:line="276" w:lineRule="auto"/>
        <w:ind w:left="360"/>
      </w:pPr>
    </w:p>
    <w:p w:rsidR="009F5BF1" w:rsidRPr="00E45DDD" w:rsidRDefault="009F5BF1" w:rsidP="00833D8C">
      <w:pPr>
        <w:autoSpaceDE w:val="0"/>
        <w:autoSpaceDN w:val="0"/>
        <w:adjustRightInd w:val="0"/>
        <w:spacing w:line="276" w:lineRule="auto"/>
        <w:jc w:val="both"/>
      </w:pPr>
      <w:r w:rsidRPr="00E45DDD">
        <w:t xml:space="preserve">Materiały budowlane nieodpowiadające wymaganiom </w:t>
      </w:r>
      <w:r w:rsidR="009B1ABA">
        <w:t>PFU</w:t>
      </w:r>
      <w:r w:rsidRPr="00E45DDD">
        <w:t xml:space="preserve"> zostaną przez Wykonawcę wywiezione z terenu </w:t>
      </w:r>
      <w:proofErr w:type="gramStart"/>
      <w:r w:rsidRPr="00E45DDD">
        <w:t>budowy,</w:t>
      </w:r>
      <w:proofErr w:type="gramEnd"/>
      <w:r w:rsidRPr="00E45DDD">
        <w:t xml:space="preserve"> bądź złożone w miejscu wskazanym przez Inspektora Nadzoru. Jeśli Inspektor Nadzoru zezwoli Wykonawcy na użycie tych materiałów do innych robót, niż te dla których zostały zakupione, to koszt tych materiałów zostanie przewartościowany przez Inspektora Nadzoru. Każdy rodzaj robót, w którym zastosowano niezbadane i </w:t>
      </w:r>
      <w:proofErr w:type="gramStart"/>
      <w:r w:rsidRPr="00E45DDD">
        <w:t>nie zaakceptowane</w:t>
      </w:r>
      <w:proofErr w:type="gramEnd"/>
      <w:r w:rsidRPr="00E45DDD">
        <w:t xml:space="preserve"> materiały, Wykonawca wykonuje na własne ryzyko, licząc się z możliwością nieodebrania wykonanych robót.</w:t>
      </w:r>
    </w:p>
    <w:p w:rsidR="009F5BF1" w:rsidRPr="00E45DDD" w:rsidRDefault="009F5BF1" w:rsidP="00833D8C">
      <w:pPr>
        <w:autoSpaceDE w:val="0"/>
        <w:autoSpaceDN w:val="0"/>
        <w:adjustRightInd w:val="0"/>
        <w:spacing w:line="276" w:lineRule="auto"/>
      </w:pPr>
    </w:p>
    <w:p w:rsidR="009F5BF1" w:rsidRDefault="009F5BF1" w:rsidP="00833D8C">
      <w:pPr>
        <w:pStyle w:val="Nagwek3"/>
        <w:spacing w:line="276" w:lineRule="auto"/>
      </w:pPr>
      <w:bookmarkStart w:id="74" w:name="_Toc379624418"/>
      <w:bookmarkStart w:id="75" w:name="_Toc80638526"/>
      <w:r>
        <w:t>3.</w:t>
      </w:r>
      <w:r w:rsidR="00EC2E45">
        <w:rPr>
          <w:color w:val="FF0000"/>
        </w:rPr>
        <w:t>4</w:t>
      </w:r>
      <w:r>
        <w:t xml:space="preserve">.16 </w:t>
      </w:r>
      <w:r w:rsidRPr="00E45DDD">
        <w:t>Przechowywanie i składowanie materiałów</w:t>
      </w:r>
      <w:bookmarkEnd w:id="74"/>
      <w:bookmarkEnd w:id="75"/>
    </w:p>
    <w:p w:rsidR="00CE2A1F" w:rsidRPr="00CE2A1F" w:rsidRDefault="00CE2A1F" w:rsidP="00833D8C">
      <w:pPr>
        <w:spacing w:line="276" w:lineRule="auto"/>
      </w:pPr>
    </w:p>
    <w:p w:rsidR="009F5BF1" w:rsidRPr="00E45DDD" w:rsidRDefault="009F5BF1" w:rsidP="00833D8C">
      <w:pPr>
        <w:autoSpaceDE w:val="0"/>
        <w:autoSpaceDN w:val="0"/>
        <w:adjustRightInd w:val="0"/>
        <w:spacing w:line="276" w:lineRule="auto"/>
        <w:jc w:val="both"/>
      </w:pPr>
      <w:r w:rsidRPr="00E45DDD">
        <w:t xml:space="preserve">Wykonawca zapewni, aby tymczasowo składowane materiały budowlane, do </w:t>
      </w:r>
      <w:proofErr w:type="gramStart"/>
      <w:r w:rsidRPr="00E45DDD">
        <w:t>czasu</w:t>
      </w:r>
      <w:proofErr w:type="gramEnd"/>
      <w:r w:rsidRPr="00E45DDD">
        <w:t xml:space="preserve"> gdy będą one potrzebne do wykonywania robót, były zabezpieczone przed zanieczyszczeniem, zachowały swoją jakość i właściwość do czasu wykonywania robót i były dostępne do sprawdzenia przez Inspektora Nadzoru.</w:t>
      </w:r>
      <w:r>
        <w:t xml:space="preserve"> </w:t>
      </w:r>
      <w:r w:rsidRPr="00E45DDD">
        <w:t>Miejsca czasowego składowania materiałów budowlanych będą zlokalizowane w obrębie Placu Budowy - w miejscach uzgodnionych z Inspektorem Nadzoru lub poza Placem Budowy, w miejscach zorganizowanych przez Wykonawcę.</w:t>
      </w:r>
    </w:p>
    <w:p w:rsidR="009F5BF1" w:rsidRPr="00E45DDD" w:rsidRDefault="009F5BF1" w:rsidP="00833D8C">
      <w:pPr>
        <w:autoSpaceDE w:val="0"/>
        <w:autoSpaceDN w:val="0"/>
        <w:adjustRightInd w:val="0"/>
        <w:spacing w:line="276" w:lineRule="auto"/>
      </w:pPr>
    </w:p>
    <w:p w:rsidR="009F5BF1" w:rsidRDefault="009F5BF1" w:rsidP="00833D8C">
      <w:pPr>
        <w:pStyle w:val="Nagwek3"/>
        <w:spacing w:line="276" w:lineRule="auto"/>
      </w:pPr>
      <w:bookmarkStart w:id="76" w:name="_Toc379624419"/>
      <w:bookmarkStart w:id="77" w:name="_Toc80638527"/>
      <w:r>
        <w:t>3.</w:t>
      </w:r>
      <w:r w:rsidR="00CE2A1F">
        <w:t>4</w:t>
      </w:r>
      <w:r>
        <w:t xml:space="preserve">.17 </w:t>
      </w:r>
      <w:r w:rsidRPr="00E45DDD">
        <w:t>Wariantowe stosowanie materiałów</w:t>
      </w:r>
      <w:bookmarkEnd w:id="76"/>
      <w:bookmarkEnd w:id="77"/>
    </w:p>
    <w:p w:rsidR="00CE2A1F" w:rsidRPr="00CE2A1F" w:rsidRDefault="00CE2A1F" w:rsidP="00833D8C">
      <w:pPr>
        <w:spacing w:line="276" w:lineRule="auto"/>
      </w:pPr>
    </w:p>
    <w:p w:rsidR="009F5BF1" w:rsidRDefault="009F5BF1" w:rsidP="00833D8C">
      <w:pPr>
        <w:autoSpaceDE w:val="0"/>
        <w:autoSpaceDN w:val="0"/>
        <w:adjustRightInd w:val="0"/>
        <w:spacing w:line="276" w:lineRule="auto"/>
        <w:jc w:val="both"/>
      </w:pPr>
      <w:r w:rsidRPr="00E45DDD">
        <w:t>Jeśli Dokumentacja Projektowa lub STWiOR</w:t>
      </w:r>
      <w:r w:rsidR="0040537A">
        <w:t>B</w:t>
      </w:r>
      <w:r w:rsidRPr="00E45DDD">
        <w:t xml:space="preserve"> przewidują możliwość wariantowego zastosowania materiałów w wykonywanych robotach, Wykonawca powiadomi Inspektora Nadzoru o swoim wyborze, co najmniej na dwa dni przed użyciem materiału albo </w:t>
      </w:r>
      <w:r w:rsidRPr="00E45DDD">
        <w:br/>
        <w:t>w okresie odpowiednio dłuższym, jeśli będzie to wymagane dla badań prowadzonych przez Inspektora Nadzoru. Wybrany i zaakceptowany rodzaj materiału nie może być później zmieniany bez zgody Inspektora Nadzoru.</w:t>
      </w:r>
    </w:p>
    <w:p w:rsidR="00284D03" w:rsidRPr="009764A1" w:rsidRDefault="00284D03" w:rsidP="00833D8C">
      <w:pPr>
        <w:autoSpaceDE w:val="0"/>
        <w:autoSpaceDN w:val="0"/>
        <w:adjustRightInd w:val="0"/>
        <w:spacing w:line="276" w:lineRule="auto"/>
        <w:jc w:val="both"/>
      </w:pPr>
    </w:p>
    <w:p w:rsidR="009F5BF1" w:rsidRPr="00927659" w:rsidRDefault="009F5BF1" w:rsidP="00833D8C">
      <w:pPr>
        <w:autoSpaceDE w:val="0"/>
        <w:autoSpaceDN w:val="0"/>
        <w:adjustRightInd w:val="0"/>
        <w:spacing w:line="276" w:lineRule="auto"/>
        <w:rPr>
          <w:b/>
          <w:sz w:val="23"/>
          <w:szCs w:val="23"/>
        </w:rPr>
      </w:pPr>
    </w:p>
    <w:p w:rsidR="009F5BF1" w:rsidRDefault="009F5BF1" w:rsidP="00833D8C">
      <w:pPr>
        <w:pStyle w:val="Nagwek3"/>
        <w:spacing w:line="276" w:lineRule="auto"/>
      </w:pPr>
      <w:bookmarkStart w:id="78" w:name="_Toc379624420"/>
      <w:bookmarkStart w:id="79" w:name="_Toc80638528"/>
      <w:r>
        <w:t>3.</w:t>
      </w:r>
      <w:r w:rsidR="00CE2A1F">
        <w:t>4</w:t>
      </w:r>
      <w:r>
        <w:t>.18 Sprzęt</w:t>
      </w:r>
      <w:bookmarkEnd w:id="78"/>
      <w:bookmarkEnd w:id="79"/>
    </w:p>
    <w:p w:rsidR="00CE2A1F" w:rsidRPr="00CE2A1F" w:rsidRDefault="00CE2A1F" w:rsidP="00833D8C">
      <w:pPr>
        <w:spacing w:line="276" w:lineRule="auto"/>
      </w:pPr>
    </w:p>
    <w:p w:rsidR="009F5BF1" w:rsidRPr="009764A1" w:rsidRDefault="009F5BF1" w:rsidP="00833D8C">
      <w:pPr>
        <w:autoSpaceDE w:val="0"/>
        <w:autoSpaceDN w:val="0"/>
        <w:adjustRightInd w:val="0"/>
        <w:spacing w:line="276" w:lineRule="auto"/>
        <w:jc w:val="both"/>
      </w:pPr>
      <w:r w:rsidRPr="009764A1">
        <w:t xml:space="preserve">Wykonawca jest zobowiązany do używania jedynie takiego sprzętu, który nie spowoduje niekorzystnego wpływu na jakość wykonywanych robót budowlanych. Sprzęt używany do robót powinien odpowiadać pod względem typu i ilości wskazaniom zawartym w </w:t>
      </w:r>
      <w:r w:rsidR="009B1ABA">
        <w:t>PFU</w:t>
      </w:r>
      <w:r w:rsidRPr="009764A1">
        <w:t>. W przypadku braku ustaleń w wyżej wymienionych dokumentach, sprzęt powinien być uzgodniony i zaakceptowany przez Inspektora Nadzoru. Sprzęt będący własnością Wykonawcy lub wynajęty do wykonania robót ma być utrzymywany w dobrym stanie i gotowości do pracy. Będzie on zgodny z normami ochrony środowiska i przepisami dotyczącymi jego użytkowania. Jakikolwiek sprzęt, maszyny, urządzenia i narzędzia, nie gwarantujące zachowania jakości i warunków wyszczególnionych w Umowie, zostaną przez Inspektora Nadzoru zdyskwalifikowane i nie dopuszczone do robót. Maszyny, urządzenia i narzędzia można uruchomić dopiero po uprzednim zbadaniu ich stanu technicznego i działania, ponadto należy je zabezpieczyć przed możliwością uruchomienia przez osoby niepowołane.</w:t>
      </w:r>
    </w:p>
    <w:p w:rsidR="009F5BF1" w:rsidRPr="009764A1" w:rsidRDefault="009F5BF1" w:rsidP="00833D8C">
      <w:pPr>
        <w:autoSpaceDE w:val="0"/>
        <w:autoSpaceDN w:val="0"/>
        <w:adjustRightInd w:val="0"/>
        <w:spacing w:line="276" w:lineRule="auto"/>
        <w:rPr>
          <w:b/>
        </w:rPr>
      </w:pPr>
    </w:p>
    <w:p w:rsidR="009F5BF1" w:rsidRDefault="009F5BF1" w:rsidP="00833D8C">
      <w:pPr>
        <w:pStyle w:val="Nagwek3"/>
        <w:spacing w:line="276" w:lineRule="auto"/>
      </w:pPr>
      <w:bookmarkStart w:id="80" w:name="_Toc379624421"/>
      <w:bookmarkStart w:id="81" w:name="_Toc80638529"/>
      <w:r>
        <w:t>3.</w:t>
      </w:r>
      <w:r w:rsidR="00CE2A1F">
        <w:t>4</w:t>
      </w:r>
      <w:r>
        <w:t xml:space="preserve">.19 </w:t>
      </w:r>
      <w:r w:rsidRPr="007448E5">
        <w:t>T</w:t>
      </w:r>
      <w:r>
        <w:t>ransport</w:t>
      </w:r>
      <w:bookmarkEnd w:id="80"/>
      <w:bookmarkEnd w:id="81"/>
    </w:p>
    <w:p w:rsidR="00CE2A1F" w:rsidRPr="00CE2A1F" w:rsidRDefault="00CE2A1F" w:rsidP="00833D8C">
      <w:pPr>
        <w:spacing w:line="276" w:lineRule="auto"/>
      </w:pPr>
    </w:p>
    <w:p w:rsidR="009F5BF1" w:rsidRPr="009764A1" w:rsidRDefault="009F5BF1" w:rsidP="00833D8C">
      <w:pPr>
        <w:autoSpaceDE w:val="0"/>
        <w:autoSpaceDN w:val="0"/>
        <w:adjustRightInd w:val="0"/>
        <w:spacing w:line="276" w:lineRule="auto"/>
        <w:jc w:val="both"/>
      </w:pPr>
      <w:r w:rsidRPr="009764A1">
        <w:t>Wykonawca jest zobowiązany dostosowania jedynie takich środków transportu, które nie wpłyną niekorzystnie na jakość wykonywanych robót i właściwości przewożonych materiałów. Środki i urządzenia transportowe powinny być odpowiednio przystosowane do transportu materiałów, elementów konstrukcyjnych itp. niezbędnych do wykonania danego rodzaju robót. W czasie transportu należy zabezpieczyć przewożone przedmioty i materiały w sposób uniemożliwiający ich uszkodzenie. Załadowanie i wyładowanie urządzeń o dużej masie lub znacznym gabarycie należy przeprowadzić za pomocą dźwignic lub żurawia samochodowego Transport materiałów i elementów małogabarytowych winien być dokonywany w fabrycznych opakowaniach, w warunkach uniemożliwiających ich uszkodzenie, zawilgocenie lub zdekompletowanie. W czasie transportu, załadunku i wyładunku oraz składowania materiałów i osprzętu należy przestrzegać zaleceń wytwórcy. Wskazane jest dostarczenie materiałów i osprzętu na stanowisko montażu bezpośrednio przed ich montażem.</w:t>
      </w:r>
    </w:p>
    <w:p w:rsidR="009F5BF1" w:rsidRPr="00927659" w:rsidRDefault="009F5BF1" w:rsidP="00833D8C">
      <w:pPr>
        <w:autoSpaceDE w:val="0"/>
        <w:autoSpaceDN w:val="0"/>
        <w:adjustRightInd w:val="0"/>
        <w:spacing w:line="276" w:lineRule="auto"/>
        <w:rPr>
          <w:b/>
          <w:bCs/>
          <w:sz w:val="23"/>
          <w:szCs w:val="23"/>
        </w:rPr>
      </w:pPr>
    </w:p>
    <w:p w:rsidR="009F5BF1" w:rsidRDefault="009F5BF1" w:rsidP="00833D8C">
      <w:pPr>
        <w:pStyle w:val="Nagwek3"/>
        <w:spacing w:line="276" w:lineRule="auto"/>
      </w:pPr>
      <w:bookmarkStart w:id="82" w:name="_Toc379624422"/>
      <w:bookmarkStart w:id="83" w:name="_Toc80638530"/>
      <w:r>
        <w:t>3.</w:t>
      </w:r>
      <w:r w:rsidR="00CE2A1F">
        <w:t>4</w:t>
      </w:r>
      <w:r>
        <w:t xml:space="preserve">.20 </w:t>
      </w:r>
      <w:r w:rsidRPr="009764A1">
        <w:t>Ogólne zasady wykonywania robót</w:t>
      </w:r>
      <w:bookmarkEnd w:id="82"/>
      <w:bookmarkEnd w:id="83"/>
    </w:p>
    <w:p w:rsidR="00CE2A1F" w:rsidRPr="00CE2A1F" w:rsidRDefault="00CE2A1F" w:rsidP="00833D8C">
      <w:pPr>
        <w:spacing w:line="276" w:lineRule="auto"/>
      </w:pPr>
    </w:p>
    <w:p w:rsidR="009F5BF1" w:rsidRPr="009764A1" w:rsidRDefault="009F5BF1" w:rsidP="00833D8C">
      <w:pPr>
        <w:autoSpaceDE w:val="0"/>
        <w:autoSpaceDN w:val="0"/>
        <w:adjustRightInd w:val="0"/>
        <w:spacing w:line="276" w:lineRule="auto"/>
        <w:jc w:val="both"/>
      </w:pPr>
      <w:r w:rsidRPr="009764A1">
        <w:t xml:space="preserve">Wykonawca jest odpowiedzialny za prowadzenie robót budowlanych zgodnie </w:t>
      </w:r>
      <w:r w:rsidRPr="009764A1">
        <w:br/>
        <w:t xml:space="preserve">z warunkami umowy oraz za jakość zastosowanych materiałów i wykonywanych robót, za ich zgodność z dokumentacją projektową, wymaganiami </w:t>
      </w:r>
      <w:r w:rsidR="00EA2DA8" w:rsidRPr="00527903">
        <w:rPr>
          <w:color w:val="000000" w:themeColor="text1"/>
        </w:rPr>
        <w:t>PFU</w:t>
      </w:r>
      <w:r w:rsidRPr="00527903">
        <w:rPr>
          <w:color w:val="000000" w:themeColor="text1"/>
        </w:rPr>
        <w:t xml:space="preserve"> </w:t>
      </w:r>
      <w:r w:rsidRPr="009764A1">
        <w:t>oraz poleceniami Inspektora Nadzoru. Wykonawca jest odpowiedzialny za stosowane metody wykonywania robót. Polecenia Inspektora Nadzoru powinny być wykonywane przez Wykonawcę w czasie określonym przez Inspektora Nadzoru, pod groźbą zatrzymania robót. Skutki finansowe z tego tytułu poniesie Wykonawca.</w:t>
      </w:r>
    </w:p>
    <w:p w:rsidR="009F5BF1" w:rsidRPr="009764A1" w:rsidRDefault="009F5BF1" w:rsidP="00833D8C">
      <w:pPr>
        <w:autoSpaceDE w:val="0"/>
        <w:autoSpaceDN w:val="0"/>
        <w:adjustRightInd w:val="0"/>
        <w:spacing w:line="276" w:lineRule="auto"/>
      </w:pPr>
    </w:p>
    <w:p w:rsidR="009F5BF1" w:rsidRDefault="009F5BF1" w:rsidP="00833D8C">
      <w:pPr>
        <w:pStyle w:val="Nagwek3"/>
        <w:spacing w:line="276" w:lineRule="auto"/>
      </w:pPr>
      <w:bookmarkStart w:id="84" w:name="_Toc379624423"/>
      <w:bookmarkStart w:id="85" w:name="_Toc80638531"/>
      <w:r>
        <w:t>3.</w:t>
      </w:r>
      <w:r w:rsidR="00CE2A1F">
        <w:t>4</w:t>
      </w:r>
      <w:r>
        <w:t xml:space="preserve">.21 </w:t>
      </w:r>
      <w:r w:rsidRPr="009764A1">
        <w:t>Montaż urządzeń, wykonanie instalacji, prowadzenie przewodów instalacji technologicznych</w:t>
      </w:r>
      <w:bookmarkEnd w:id="84"/>
      <w:bookmarkEnd w:id="85"/>
    </w:p>
    <w:p w:rsidR="00CE2A1F" w:rsidRPr="00CE2A1F" w:rsidRDefault="00CE2A1F" w:rsidP="00833D8C">
      <w:pPr>
        <w:spacing w:line="276" w:lineRule="auto"/>
      </w:pPr>
    </w:p>
    <w:p w:rsidR="009F5BF1" w:rsidRDefault="009F5BF1" w:rsidP="00833D8C">
      <w:pPr>
        <w:autoSpaceDE w:val="0"/>
        <w:autoSpaceDN w:val="0"/>
        <w:adjustRightInd w:val="0"/>
        <w:spacing w:line="276" w:lineRule="auto"/>
        <w:rPr>
          <w:bCs/>
        </w:rPr>
      </w:pPr>
      <w:r w:rsidRPr="009764A1">
        <w:rPr>
          <w:bCs/>
        </w:rPr>
        <w:t>Roboty budowlane montażowe będą wykonywane z uwzględnieniem poniższych zasad:</w:t>
      </w:r>
    </w:p>
    <w:p w:rsidR="009F5BF1" w:rsidRPr="009764A1" w:rsidRDefault="009F5BF1" w:rsidP="00833D8C">
      <w:pPr>
        <w:autoSpaceDE w:val="0"/>
        <w:autoSpaceDN w:val="0"/>
        <w:adjustRightInd w:val="0"/>
        <w:spacing w:line="276" w:lineRule="auto"/>
        <w:rPr>
          <w:bCs/>
        </w:rPr>
      </w:pPr>
    </w:p>
    <w:p w:rsidR="009F5BF1" w:rsidRPr="009764A1" w:rsidRDefault="009F5BF1" w:rsidP="00FA12A3">
      <w:pPr>
        <w:numPr>
          <w:ilvl w:val="0"/>
          <w:numId w:val="42"/>
        </w:numPr>
        <w:autoSpaceDE w:val="0"/>
        <w:autoSpaceDN w:val="0"/>
        <w:adjustRightInd w:val="0"/>
        <w:spacing w:line="276" w:lineRule="auto"/>
        <w:jc w:val="both"/>
      </w:pPr>
      <w:r w:rsidRPr="009764A1">
        <w:t xml:space="preserve">przewody poziome powinny być prowadzone ze spadkiem tak, aby w najniższych miejscach załamań przewodów zapewnić możliwość odwadniania instalacji, </w:t>
      </w:r>
      <w:r w:rsidRPr="009764A1">
        <w:br/>
        <w:t>a w najwyższych miejscach załamań przewodów możliwość odpowietrzania; dopuszcza się możliwość układania odcinków przewodów bez spadku, jeżeli prędkość przepływu wody zapewni ich samoodpowietrzenie, a opróżnianie z wody jest możliwe przez przedmuchanie sprężonym powietrzem,</w:t>
      </w:r>
    </w:p>
    <w:p w:rsidR="009F5BF1" w:rsidRPr="009764A1" w:rsidRDefault="009F5BF1" w:rsidP="00FA12A3">
      <w:pPr>
        <w:numPr>
          <w:ilvl w:val="0"/>
          <w:numId w:val="42"/>
        </w:numPr>
        <w:autoSpaceDE w:val="0"/>
        <w:autoSpaceDN w:val="0"/>
        <w:adjustRightInd w:val="0"/>
        <w:spacing w:line="276" w:lineRule="auto"/>
        <w:jc w:val="both"/>
      </w:pPr>
      <w:r w:rsidRPr="009764A1">
        <w:t>przewody poziome prowadzone przy ścianach, na lub pod stropami itp. powinny spoczywać na podporach stałych (w uchwytach) i ruchomych (w uchwytach, na wspornikach, zawieszeniach itp., usytuowanych w odstępach nie mniejszych niż wynika to z wymagań dla materiału, z którego wykonane są rury,</w:t>
      </w:r>
    </w:p>
    <w:p w:rsidR="009F5BF1" w:rsidRPr="009764A1" w:rsidRDefault="009F5BF1" w:rsidP="00FA12A3">
      <w:pPr>
        <w:numPr>
          <w:ilvl w:val="0"/>
          <w:numId w:val="42"/>
        </w:numPr>
        <w:autoSpaceDE w:val="0"/>
        <w:autoSpaceDN w:val="0"/>
        <w:adjustRightInd w:val="0"/>
        <w:spacing w:line="276" w:lineRule="auto"/>
        <w:jc w:val="both"/>
      </w:pPr>
      <w:r w:rsidRPr="009764A1">
        <w:t>przewody należy prowadzić w sposób zapewniający właściwą kompensację wydłużeń cieplnych (z maksymalnym wykorzystaniem możliwości samokompensacji),</w:t>
      </w:r>
    </w:p>
    <w:p w:rsidR="009F5BF1" w:rsidRPr="009764A1" w:rsidRDefault="009F5BF1" w:rsidP="00FA12A3">
      <w:pPr>
        <w:numPr>
          <w:ilvl w:val="0"/>
          <w:numId w:val="42"/>
        </w:numPr>
        <w:autoSpaceDE w:val="0"/>
        <w:autoSpaceDN w:val="0"/>
        <w:adjustRightInd w:val="0"/>
        <w:spacing w:line="276" w:lineRule="auto"/>
        <w:jc w:val="both"/>
      </w:pPr>
      <w:r w:rsidRPr="009764A1">
        <w:t>przewody należy prowadzić w sposób umożliwiający wykonanie izolacji i cieplnej,</w:t>
      </w:r>
    </w:p>
    <w:p w:rsidR="009F5BF1" w:rsidRPr="009764A1" w:rsidRDefault="009F5BF1" w:rsidP="00FA12A3">
      <w:pPr>
        <w:numPr>
          <w:ilvl w:val="0"/>
          <w:numId w:val="42"/>
        </w:numPr>
        <w:autoSpaceDE w:val="0"/>
        <w:autoSpaceDN w:val="0"/>
        <w:adjustRightInd w:val="0"/>
        <w:spacing w:line="276" w:lineRule="auto"/>
        <w:jc w:val="both"/>
      </w:pPr>
      <w:r w:rsidRPr="009764A1">
        <w:t>nie dopuszcza się prowadzenia przewodów bez stosowania kompensacji wydłużeń cieplnych,</w:t>
      </w:r>
    </w:p>
    <w:p w:rsidR="009F5BF1" w:rsidRPr="009764A1" w:rsidRDefault="009F5BF1" w:rsidP="00FA12A3">
      <w:pPr>
        <w:numPr>
          <w:ilvl w:val="0"/>
          <w:numId w:val="42"/>
        </w:numPr>
        <w:autoSpaceDE w:val="0"/>
        <w:autoSpaceDN w:val="0"/>
        <w:adjustRightInd w:val="0"/>
        <w:spacing w:line="276" w:lineRule="auto"/>
        <w:jc w:val="both"/>
      </w:pPr>
      <w:r w:rsidRPr="009764A1">
        <w:t>przewody zasilający i powrotny, prowadzone obok siebie, powinny być ułożone równolegle,</w:t>
      </w:r>
    </w:p>
    <w:p w:rsidR="009F5BF1" w:rsidRPr="009764A1" w:rsidRDefault="009F5BF1" w:rsidP="00FA12A3">
      <w:pPr>
        <w:numPr>
          <w:ilvl w:val="0"/>
          <w:numId w:val="42"/>
        </w:numPr>
        <w:autoSpaceDE w:val="0"/>
        <w:autoSpaceDN w:val="0"/>
        <w:adjustRightInd w:val="0"/>
        <w:spacing w:line="276" w:lineRule="auto"/>
        <w:jc w:val="both"/>
      </w:pPr>
      <w:r w:rsidRPr="009764A1">
        <w:t>przewody pionowe należy prowadzić tak, aby maksymalne odchylenie od pionu nie przekroczyło 1 cm na kondygnację,</w:t>
      </w:r>
    </w:p>
    <w:p w:rsidR="009F5BF1" w:rsidRPr="009764A1" w:rsidRDefault="009F5BF1" w:rsidP="00FA12A3">
      <w:pPr>
        <w:numPr>
          <w:ilvl w:val="0"/>
          <w:numId w:val="42"/>
        </w:numPr>
        <w:autoSpaceDE w:val="0"/>
        <w:autoSpaceDN w:val="0"/>
        <w:adjustRightInd w:val="0"/>
        <w:spacing w:line="276" w:lineRule="auto"/>
        <w:jc w:val="both"/>
      </w:pPr>
      <w:r w:rsidRPr="009764A1">
        <w:t>przewody pionu należy układać zachowując stałą odległość między osiami wynoszącą 8 cm (± 0,5 cm),</w:t>
      </w:r>
    </w:p>
    <w:p w:rsidR="009F5BF1" w:rsidRPr="009764A1" w:rsidRDefault="009F5BF1" w:rsidP="00FA12A3">
      <w:pPr>
        <w:numPr>
          <w:ilvl w:val="0"/>
          <w:numId w:val="42"/>
        </w:numPr>
        <w:autoSpaceDE w:val="0"/>
        <w:autoSpaceDN w:val="0"/>
        <w:adjustRightInd w:val="0"/>
        <w:spacing w:line="276" w:lineRule="auto"/>
        <w:jc w:val="both"/>
      </w:pPr>
      <w:r w:rsidRPr="009764A1">
        <w:t>przewody należy prowadzić w sposób umożliwiający zabezpieczenie ich przed dewastacją (szczególnie dotyczy to przewodów miedzianych),</w:t>
      </w:r>
    </w:p>
    <w:p w:rsidR="009F5BF1" w:rsidRPr="009764A1" w:rsidRDefault="009F5BF1" w:rsidP="00FA12A3">
      <w:pPr>
        <w:numPr>
          <w:ilvl w:val="0"/>
          <w:numId w:val="42"/>
        </w:numPr>
        <w:autoSpaceDE w:val="0"/>
        <w:autoSpaceDN w:val="0"/>
        <w:adjustRightInd w:val="0"/>
        <w:spacing w:line="276" w:lineRule="auto"/>
        <w:jc w:val="both"/>
      </w:pPr>
      <w:r w:rsidRPr="009764A1">
        <w:t xml:space="preserve">przewody poziome należy prowadzić powyżej przewodów instalacji wody zimnej </w:t>
      </w:r>
      <w:r w:rsidRPr="009764A1">
        <w:br/>
        <w:t>i przewodów gazowych.</w:t>
      </w:r>
    </w:p>
    <w:p w:rsidR="009F5BF1" w:rsidRPr="00927659" w:rsidRDefault="009F5BF1" w:rsidP="00833D8C">
      <w:pPr>
        <w:autoSpaceDE w:val="0"/>
        <w:autoSpaceDN w:val="0"/>
        <w:adjustRightInd w:val="0"/>
        <w:spacing w:line="276" w:lineRule="auto"/>
        <w:rPr>
          <w:sz w:val="23"/>
          <w:szCs w:val="23"/>
        </w:rPr>
      </w:pPr>
    </w:p>
    <w:p w:rsidR="009F5BF1" w:rsidRDefault="009F5BF1" w:rsidP="00833D8C">
      <w:pPr>
        <w:pStyle w:val="Nagwek3"/>
        <w:spacing w:line="276" w:lineRule="auto"/>
      </w:pPr>
      <w:bookmarkStart w:id="86" w:name="_Toc379624424"/>
      <w:bookmarkStart w:id="87" w:name="_Toc80638532"/>
      <w:r>
        <w:t>3.</w:t>
      </w:r>
      <w:r w:rsidR="00CE2A1F">
        <w:t>4</w:t>
      </w:r>
      <w:r>
        <w:t xml:space="preserve">.22 </w:t>
      </w:r>
      <w:r w:rsidRPr="009764A1">
        <w:t>Podpory i zawiesia</w:t>
      </w:r>
      <w:bookmarkEnd w:id="86"/>
      <w:bookmarkEnd w:id="87"/>
    </w:p>
    <w:p w:rsidR="00CE2A1F" w:rsidRPr="00CE2A1F" w:rsidRDefault="00CE2A1F" w:rsidP="00833D8C">
      <w:pPr>
        <w:spacing w:line="276" w:lineRule="auto"/>
      </w:pPr>
    </w:p>
    <w:p w:rsidR="009F5BF1" w:rsidRPr="009764A1" w:rsidRDefault="009F5BF1" w:rsidP="00833D8C">
      <w:pPr>
        <w:autoSpaceDE w:val="0"/>
        <w:autoSpaceDN w:val="0"/>
        <w:adjustRightInd w:val="0"/>
        <w:spacing w:line="276" w:lineRule="auto"/>
        <w:jc w:val="both"/>
      </w:pPr>
      <w:r w:rsidRPr="009764A1">
        <w:t xml:space="preserve">Rozwiązanie i rozmieszczenie podpór stałych i podpór przesuwnych (wsporników </w:t>
      </w:r>
      <w:r w:rsidRPr="009764A1">
        <w:br/>
        <w:t>i wieszaków) powinno być zgodne z wytycznymi producenta, chyba, że projekt techniczny stanowi inaczej. Nie należy zmieniać rozmieszczenia i rodzaju podpór bez akceptacji projektanta instalacji lub dostawcy przewodów, nawet, jeżeli nie zmienia to zaprojektowanego układu kompensacji wydłużeń cieplnych przewodów i nie wywołuje powstawania dodatkowych naprężeń i odkształceń przewodów. Konstrukcja i rozmieszczenie podpór powinny umożliwić łatwy i trwały montaż przewodu, a konstrukcja i rozmieszczenie podpór przesuwnych powinny zapewnić swobodny, poosiowy przesuw przewodu. Nie dopuszcza się montażu podpór i zawiesi bez izolacji akustycznej (wkładki amortyzacyjnej gumowej, dla przewodów solarnych musi ona być odporna na wysokie temperatury).</w:t>
      </w:r>
    </w:p>
    <w:p w:rsidR="009F5BF1" w:rsidRPr="009764A1" w:rsidRDefault="009F5BF1" w:rsidP="00833D8C">
      <w:pPr>
        <w:autoSpaceDE w:val="0"/>
        <w:autoSpaceDN w:val="0"/>
        <w:adjustRightInd w:val="0"/>
        <w:spacing w:line="276" w:lineRule="auto"/>
      </w:pPr>
    </w:p>
    <w:p w:rsidR="009F5BF1" w:rsidRDefault="009F5BF1" w:rsidP="00833D8C">
      <w:pPr>
        <w:pStyle w:val="Nagwek3"/>
        <w:spacing w:line="276" w:lineRule="auto"/>
      </w:pPr>
      <w:bookmarkStart w:id="88" w:name="_Toc379624425"/>
      <w:bookmarkStart w:id="89" w:name="_Toc80638533"/>
      <w:r>
        <w:t>3.</w:t>
      </w:r>
      <w:r w:rsidR="00CE2A1F">
        <w:t>4</w:t>
      </w:r>
      <w:r>
        <w:t xml:space="preserve">.23 </w:t>
      </w:r>
      <w:r w:rsidRPr="009764A1">
        <w:t>Tuleje ochronne</w:t>
      </w:r>
      <w:bookmarkEnd w:id="88"/>
      <w:bookmarkEnd w:id="89"/>
    </w:p>
    <w:p w:rsidR="00CE2A1F" w:rsidRPr="00CE2A1F" w:rsidRDefault="00CE2A1F" w:rsidP="00833D8C">
      <w:pPr>
        <w:spacing w:line="276" w:lineRule="auto"/>
      </w:pPr>
    </w:p>
    <w:p w:rsidR="009F5BF1" w:rsidRDefault="009F5BF1" w:rsidP="00833D8C">
      <w:pPr>
        <w:autoSpaceDE w:val="0"/>
        <w:autoSpaceDN w:val="0"/>
        <w:adjustRightInd w:val="0"/>
        <w:spacing w:line="276" w:lineRule="auto"/>
      </w:pPr>
      <w:r w:rsidRPr="009764A1">
        <w:t>Przy przejściach rur przez przegrody budowlane (np. przewodem poziomym przez ścianę, a przewodem pionowym przez strop), należy stosować tuleje ochronne, wg poniższych zasad:</w:t>
      </w:r>
    </w:p>
    <w:p w:rsidR="009F5BF1" w:rsidRPr="009764A1" w:rsidRDefault="009F5BF1" w:rsidP="00833D8C">
      <w:pPr>
        <w:autoSpaceDE w:val="0"/>
        <w:autoSpaceDN w:val="0"/>
        <w:adjustRightInd w:val="0"/>
        <w:spacing w:line="276" w:lineRule="auto"/>
      </w:pPr>
    </w:p>
    <w:p w:rsidR="009F5BF1" w:rsidRPr="009764A1" w:rsidRDefault="009F5BF1" w:rsidP="00FA12A3">
      <w:pPr>
        <w:numPr>
          <w:ilvl w:val="0"/>
          <w:numId w:val="43"/>
        </w:numPr>
        <w:autoSpaceDE w:val="0"/>
        <w:autoSpaceDN w:val="0"/>
        <w:adjustRightInd w:val="0"/>
        <w:spacing w:line="276" w:lineRule="auto"/>
        <w:jc w:val="both"/>
      </w:pPr>
      <w:r w:rsidRPr="009764A1">
        <w:t>w tulei ochronnej nie może znajdować się żadne połączenie rury,</w:t>
      </w:r>
    </w:p>
    <w:p w:rsidR="009F5BF1" w:rsidRPr="009764A1" w:rsidRDefault="009F5BF1" w:rsidP="00FA12A3">
      <w:pPr>
        <w:numPr>
          <w:ilvl w:val="0"/>
          <w:numId w:val="43"/>
        </w:numPr>
        <w:autoSpaceDE w:val="0"/>
        <w:autoSpaceDN w:val="0"/>
        <w:adjustRightInd w:val="0"/>
        <w:spacing w:line="276" w:lineRule="auto"/>
        <w:jc w:val="both"/>
      </w:pPr>
      <w:r w:rsidRPr="009764A1">
        <w:t>tuleja ochronna powinna być rurą o średnicy wewnętrznej większej od średnicy zewnętrznej rury przewodu: co najmniej o 2cm przy przejściu przez przegrodę pionową i co najmniej o 1 cm przy przejściu przez strop,</w:t>
      </w:r>
    </w:p>
    <w:p w:rsidR="009F5BF1" w:rsidRPr="009764A1" w:rsidRDefault="009F5BF1" w:rsidP="00FA12A3">
      <w:pPr>
        <w:numPr>
          <w:ilvl w:val="0"/>
          <w:numId w:val="43"/>
        </w:numPr>
        <w:autoSpaceDE w:val="0"/>
        <w:autoSpaceDN w:val="0"/>
        <w:adjustRightInd w:val="0"/>
        <w:spacing w:line="276" w:lineRule="auto"/>
        <w:jc w:val="both"/>
      </w:pPr>
      <w:r w:rsidRPr="009764A1">
        <w:t xml:space="preserve">tuleja ochronna powinna być dłuższa niż grubość przegrody pionowej o ok. 5 cm </w:t>
      </w:r>
      <w:r w:rsidRPr="009764A1">
        <w:br/>
        <w:t>z każdej strony, a przy przejściu przez strop powinna wystawać ok. 2 cm powyżej posadzki,</w:t>
      </w:r>
    </w:p>
    <w:p w:rsidR="009F5BF1" w:rsidRPr="009764A1" w:rsidRDefault="009F5BF1" w:rsidP="00FA12A3">
      <w:pPr>
        <w:numPr>
          <w:ilvl w:val="0"/>
          <w:numId w:val="43"/>
        </w:numPr>
        <w:autoSpaceDE w:val="0"/>
        <w:autoSpaceDN w:val="0"/>
        <w:adjustRightInd w:val="0"/>
        <w:spacing w:line="276" w:lineRule="auto"/>
        <w:jc w:val="both"/>
      </w:pPr>
      <w:r w:rsidRPr="009764A1">
        <w:t>przestrzeń między rurą przewodu a tuleją ochronną powinna być wypełniona materiałem trwale plastycznym, nie działającym korozyjnie na rurę, umożliwiającym jej wzdłużne przemieszczanie się i utrudniającym powstanie w niej naprężeń ścinających,</w:t>
      </w:r>
    </w:p>
    <w:p w:rsidR="009F5BF1" w:rsidRPr="009764A1" w:rsidRDefault="009F5BF1" w:rsidP="00FA12A3">
      <w:pPr>
        <w:numPr>
          <w:ilvl w:val="0"/>
          <w:numId w:val="43"/>
        </w:numPr>
        <w:autoSpaceDE w:val="0"/>
        <w:autoSpaceDN w:val="0"/>
        <w:adjustRightInd w:val="0"/>
        <w:spacing w:line="276" w:lineRule="auto"/>
        <w:jc w:val="both"/>
      </w:pPr>
      <w:r w:rsidRPr="009764A1">
        <w:t>przepust instalacyjny w tulei ochronnej w elementach oddzielenia przeciwpożarowego powinien być wykonany w sposób zapewniający przepustowi odpowiednią klasę odporności ogniowej (szczelności ogniowej E; izolacyjności ogniowej I) wymaganą dla tych elementów zgodnie z rozwiązaniem szczegółowym znajdującym się w projekcie technicznym,</w:t>
      </w:r>
    </w:p>
    <w:p w:rsidR="009F5BF1" w:rsidRPr="009764A1" w:rsidRDefault="009F5BF1" w:rsidP="00FA12A3">
      <w:pPr>
        <w:numPr>
          <w:ilvl w:val="0"/>
          <w:numId w:val="43"/>
        </w:numPr>
        <w:autoSpaceDE w:val="0"/>
        <w:autoSpaceDN w:val="0"/>
        <w:adjustRightInd w:val="0"/>
        <w:spacing w:line="276" w:lineRule="auto"/>
        <w:jc w:val="both"/>
      </w:pPr>
      <w:r w:rsidRPr="009764A1">
        <w:t>przepust instalacyjny w tulei ochronnej, wykonany w zewnętrznej ścianie budynku poniżej poziomu terenu powinien być wykonany w sposób zapewniający przepustowi uzyskanie gazoszczelno</w:t>
      </w:r>
      <w:r>
        <w:t xml:space="preserve">ści i wodoszczelności, zgodnie </w:t>
      </w:r>
      <w:r w:rsidRPr="009764A1">
        <w:t>z rozwiązaniem szczegółowym znajdującym się w projekcie technicznym,</w:t>
      </w:r>
    </w:p>
    <w:p w:rsidR="009F5BF1" w:rsidRPr="009764A1" w:rsidRDefault="009F5BF1" w:rsidP="00FA12A3">
      <w:pPr>
        <w:numPr>
          <w:ilvl w:val="0"/>
          <w:numId w:val="43"/>
        </w:numPr>
        <w:autoSpaceDE w:val="0"/>
        <w:autoSpaceDN w:val="0"/>
        <w:adjustRightInd w:val="0"/>
        <w:spacing w:line="276" w:lineRule="auto"/>
        <w:jc w:val="both"/>
      </w:pPr>
      <w:r w:rsidRPr="009764A1">
        <w:t>przejście rurą w tulei ochronnej przez przegrodę nie powinno być podporą przesuwną tego przewodu.</w:t>
      </w:r>
    </w:p>
    <w:p w:rsidR="009F5BF1" w:rsidRPr="009764A1" w:rsidRDefault="009F5BF1" w:rsidP="00833D8C">
      <w:pPr>
        <w:autoSpaceDE w:val="0"/>
        <w:autoSpaceDN w:val="0"/>
        <w:adjustRightInd w:val="0"/>
        <w:spacing w:line="276" w:lineRule="auto"/>
      </w:pPr>
    </w:p>
    <w:p w:rsidR="009F5BF1" w:rsidRDefault="009F5BF1" w:rsidP="00833D8C">
      <w:pPr>
        <w:pStyle w:val="Nagwek3"/>
        <w:spacing w:line="276" w:lineRule="auto"/>
      </w:pPr>
      <w:bookmarkStart w:id="90" w:name="_Toc379624426"/>
      <w:bookmarkStart w:id="91" w:name="_Toc80638534"/>
      <w:r>
        <w:t>3.</w:t>
      </w:r>
      <w:r w:rsidR="00CE2A1F">
        <w:t>4</w:t>
      </w:r>
      <w:r>
        <w:t xml:space="preserve">.24 </w:t>
      </w:r>
      <w:r w:rsidRPr="009764A1">
        <w:t>Montaż armatury</w:t>
      </w:r>
      <w:bookmarkEnd w:id="90"/>
      <w:bookmarkEnd w:id="91"/>
    </w:p>
    <w:p w:rsidR="00CE2A1F" w:rsidRPr="00CE2A1F" w:rsidRDefault="00CE2A1F" w:rsidP="00833D8C">
      <w:pPr>
        <w:spacing w:line="276" w:lineRule="auto"/>
      </w:pPr>
    </w:p>
    <w:p w:rsidR="009F5BF1" w:rsidRPr="009764A1" w:rsidRDefault="009F5BF1" w:rsidP="00833D8C">
      <w:pPr>
        <w:autoSpaceDE w:val="0"/>
        <w:autoSpaceDN w:val="0"/>
        <w:adjustRightInd w:val="0"/>
        <w:spacing w:line="276" w:lineRule="auto"/>
        <w:rPr>
          <w:bCs/>
        </w:rPr>
      </w:pPr>
      <w:r w:rsidRPr="009764A1">
        <w:rPr>
          <w:bCs/>
        </w:rPr>
        <w:t>Armaturę hydrauliczną w instalacji należy wbudować wg poniższych zasad:</w:t>
      </w:r>
    </w:p>
    <w:p w:rsidR="009F5BF1" w:rsidRPr="009764A1" w:rsidRDefault="009F5BF1" w:rsidP="00FA12A3">
      <w:pPr>
        <w:numPr>
          <w:ilvl w:val="0"/>
          <w:numId w:val="44"/>
        </w:numPr>
        <w:autoSpaceDE w:val="0"/>
        <w:autoSpaceDN w:val="0"/>
        <w:adjustRightInd w:val="0"/>
        <w:spacing w:line="276" w:lineRule="auto"/>
        <w:jc w:val="both"/>
      </w:pPr>
      <w:r w:rsidRPr="009764A1">
        <w:t>armatura powinna odpowiadać warunkom pracy (ciśnienie, temperatura) instalacji, w której jest zainstalowana,</w:t>
      </w:r>
    </w:p>
    <w:p w:rsidR="009F5BF1" w:rsidRPr="009764A1" w:rsidRDefault="009F5BF1" w:rsidP="00FA12A3">
      <w:pPr>
        <w:numPr>
          <w:ilvl w:val="0"/>
          <w:numId w:val="44"/>
        </w:numPr>
        <w:autoSpaceDE w:val="0"/>
        <w:autoSpaceDN w:val="0"/>
        <w:adjustRightInd w:val="0"/>
        <w:spacing w:line="276" w:lineRule="auto"/>
        <w:jc w:val="both"/>
      </w:pPr>
      <w:r w:rsidRPr="009764A1">
        <w:t>przed instalowaniem armatury należy usunąć z niej zaślepienia i ewentualne zanieczyszczenia,</w:t>
      </w:r>
    </w:p>
    <w:p w:rsidR="009F5BF1" w:rsidRPr="009764A1" w:rsidRDefault="009F5BF1" w:rsidP="00FA12A3">
      <w:pPr>
        <w:numPr>
          <w:ilvl w:val="0"/>
          <w:numId w:val="44"/>
        </w:numPr>
        <w:autoSpaceDE w:val="0"/>
        <w:autoSpaceDN w:val="0"/>
        <w:adjustRightInd w:val="0"/>
        <w:spacing w:line="276" w:lineRule="auto"/>
        <w:jc w:val="both"/>
      </w:pPr>
      <w:r w:rsidRPr="009764A1">
        <w:t>armatura po sprawdzeniu prawidłowości działania powinna być instalowana tak, aby była dostępna do obsługi i konserwacji,</w:t>
      </w:r>
    </w:p>
    <w:p w:rsidR="009F5BF1" w:rsidRPr="009764A1" w:rsidRDefault="009F5BF1" w:rsidP="00FA12A3">
      <w:pPr>
        <w:numPr>
          <w:ilvl w:val="0"/>
          <w:numId w:val="44"/>
        </w:numPr>
        <w:autoSpaceDE w:val="0"/>
        <w:autoSpaceDN w:val="0"/>
        <w:adjustRightInd w:val="0"/>
        <w:spacing w:line="276" w:lineRule="auto"/>
        <w:jc w:val="both"/>
      </w:pPr>
      <w:r w:rsidRPr="009764A1">
        <w:t>armaturę na przewodach należy tak instalować, aby kierunek przepływu wody instalacyjnej był zgodny z oznaczeniem kierunku przepływu na armaturze,</w:t>
      </w:r>
    </w:p>
    <w:p w:rsidR="009F5BF1" w:rsidRPr="009764A1" w:rsidRDefault="009F5BF1" w:rsidP="00FA12A3">
      <w:pPr>
        <w:numPr>
          <w:ilvl w:val="0"/>
          <w:numId w:val="44"/>
        </w:numPr>
        <w:autoSpaceDE w:val="0"/>
        <w:autoSpaceDN w:val="0"/>
        <w:adjustRightInd w:val="0"/>
        <w:spacing w:line="276" w:lineRule="auto"/>
        <w:jc w:val="both"/>
      </w:pPr>
      <w:r w:rsidRPr="009764A1">
        <w:t>armatura na przewodach powinna być zamocowana do przegród lub konstrukcji wsporczych przy użyciu odpowiednich wsporników, uchwytów lub innych trwałych podparć,</w:t>
      </w:r>
    </w:p>
    <w:p w:rsidR="009F5BF1" w:rsidRPr="009764A1" w:rsidRDefault="009F5BF1" w:rsidP="00FA12A3">
      <w:pPr>
        <w:numPr>
          <w:ilvl w:val="0"/>
          <w:numId w:val="44"/>
        </w:numPr>
        <w:autoSpaceDE w:val="0"/>
        <w:autoSpaceDN w:val="0"/>
        <w:adjustRightInd w:val="0"/>
        <w:spacing w:line="276" w:lineRule="auto"/>
        <w:jc w:val="both"/>
      </w:pPr>
      <w:r w:rsidRPr="009764A1">
        <w:t xml:space="preserve">armatura spustowa powinna być instalowana w najniższych punktach instalacji; powinna być lokalizowana w miejscach łatwo dostępnych i być zaopatrzona </w:t>
      </w:r>
      <w:r w:rsidRPr="009764A1">
        <w:br/>
        <w:t xml:space="preserve">w złączkę do węża w sposób umożliwiający gromadzenie wody usuwanej </w:t>
      </w:r>
      <w:r w:rsidRPr="009764A1">
        <w:br/>
        <w:t>z instalacji w zbiornikach (stałych lub przenośnych) wykonanych z materiału (tworzywa sztucznego) niepowodującego zanieczyszczenia wody.</w:t>
      </w:r>
    </w:p>
    <w:p w:rsidR="009F5BF1" w:rsidRPr="009764A1" w:rsidRDefault="009F5BF1" w:rsidP="00833D8C">
      <w:pPr>
        <w:autoSpaceDE w:val="0"/>
        <w:autoSpaceDN w:val="0"/>
        <w:adjustRightInd w:val="0"/>
        <w:spacing w:line="276" w:lineRule="auto"/>
      </w:pPr>
    </w:p>
    <w:p w:rsidR="009F5BF1" w:rsidRDefault="009F5BF1" w:rsidP="00833D8C">
      <w:pPr>
        <w:pStyle w:val="Nagwek3"/>
        <w:spacing w:line="276" w:lineRule="auto"/>
      </w:pPr>
      <w:bookmarkStart w:id="92" w:name="_Toc379624427"/>
      <w:bookmarkStart w:id="93" w:name="_Toc80638535"/>
      <w:r>
        <w:t>3.</w:t>
      </w:r>
      <w:r w:rsidR="00CE2A1F">
        <w:t>4</w:t>
      </w:r>
      <w:r>
        <w:t xml:space="preserve">.25 </w:t>
      </w:r>
      <w:r w:rsidRPr="009764A1">
        <w:t>Izolacja cieplna</w:t>
      </w:r>
      <w:bookmarkEnd w:id="92"/>
      <w:bookmarkEnd w:id="93"/>
    </w:p>
    <w:p w:rsidR="00CE2A1F" w:rsidRPr="00CE2A1F" w:rsidRDefault="00CE2A1F" w:rsidP="00833D8C">
      <w:pPr>
        <w:spacing w:line="276" w:lineRule="auto"/>
      </w:pPr>
    </w:p>
    <w:p w:rsidR="009F5BF1" w:rsidRPr="009764A1" w:rsidRDefault="009F5BF1" w:rsidP="00833D8C">
      <w:pPr>
        <w:autoSpaceDE w:val="0"/>
        <w:autoSpaceDN w:val="0"/>
        <w:adjustRightInd w:val="0"/>
        <w:spacing w:line="276" w:lineRule="auto"/>
        <w:rPr>
          <w:bCs/>
        </w:rPr>
      </w:pPr>
      <w:r w:rsidRPr="009764A1">
        <w:rPr>
          <w:bCs/>
        </w:rPr>
        <w:t>Izolację cieplną rurociągów i armatury należy wbudować wg poniższych zasad:</w:t>
      </w:r>
    </w:p>
    <w:p w:rsidR="009F5BF1" w:rsidRPr="009764A1" w:rsidRDefault="009F5BF1" w:rsidP="00FA12A3">
      <w:pPr>
        <w:numPr>
          <w:ilvl w:val="0"/>
          <w:numId w:val="45"/>
        </w:numPr>
        <w:autoSpaceDE w:val="0"/>
        <w:autoSpaceDN w:val="0"/>
        <w:adjustRightInd w:val="0"/>
        <w:spacing w:line="276" w:lineRule="auto"/>
        <w:jc w:val="both"/>
      </w:pPr>
      <w:r w:rsidRPr="009764A1">
        <w:t>nie dopuszcza się niestosowanie izolacji cieplnej przewodów i armatury,</w:t>
      </w:r>
    </w:p>
    <w:p w:rsidR="009F5BF1" w:rsidRPr="009764A1" w:rsidRDefault="009F5BF1" w:rsidP="00FA12A3">
      <w:pPr>
        <w:numPr>
          <w:ilvl w:val="0"/>
          <w:numId w:val="45"/>
        </w:numPr>
        <w:autoSpaceDE w:val="0"/>
        <w:autoSpaceDN w:val="0"/>
        <w:adjustRightInd w:val="0"/>
        <w:spacing w:line="276" w:lineRule="auto"/>
        <w:jc w:val="both"/>
      </w:pPr>
      <w:r w:rsidRPr="009764A1">
        <w:t>izolacja cieplna powinna obejmować armaturę instalacji ogrzewczej,</w:t>
      </w:r>
    </w:p>
    <w:p w:rsidR="009F5BF1" w:rsidRPr="009764A1" w:rsidRDefault="009F5BF1" w:rsidP="00FA12A3">
      <w:pPr>
        <w:numPr>
          <w:ilvl w:val="0"/>
          <w:numId w:val="45"/>
        </w:numPr>
        <w:autoSpaceDE w:val="0"/>
        <w:autoSpaceDN w:val="0"/>
        <w:adjustRightInd w:val="0"/>
        <w:spacing w:line="276" w:lineRule="auto"/>
        <w:jc w:val="both"/>
      </w:pPr>
      <w:r w:rsidRPr="009764A1">
        <w:t>wykonywanie izolacji cieplnej należy rozpocząć po uprzednim przeprowadzeniu wymaganych prób szczelności, wykonaniu wymaganego zabezpieczenia antykorozyjnego powierzchni przeznaczonych do zaizolowania oraz po potwierdzeniu prawidłowości wykonania powyższych robót protokołem odbioru,</w:t>
      </w:r>
    </w:p>
    <w:p w:rsidR="009F5BF1" w:rsidRPr="009764A1" w:rsidRDefault="009F5BF1" w:rsidP="00FA12A3">
      <w:pPr>
        <w:numPr>
          <w:ilvl w:val="0"/>
          <w:numId w:val="45"/>
        </w:numPr>
        <w:autoSpaceDE w:val="0"/>
        <w:autoSpaceDN w:val="0"/>
        <w:adjustRightInd w:val="0"/>
        <w:spacing w:line="276" w:lineRule="auto"/>
        <w:jc w:val="both"/>
      </w:pPr>
      <w:r w:rsidRPr="009764A1">
        <w:t>materiał, z którego będzie wykonana izolacja cieplna, jego grubość oraz rodzaj płaszcza osłaniającego powinny być zgodne z projektem technicznym instalacji ogrzewczej,</w:t>
      </w:r>
    </w:p>
    <w:p w:rsidR="009F5BF1" w:rsidRPr="009764A1" w:rsidRDefault="009F5BF1" w:rsidP="00FA12A3">
      <w:pPr>
        <w:numPr>
          <w:ilvl w:val="0"/>
          <w:numId w:val="45"/>
        </w:numPr>
        <w:autoSpaceDE w:val="0"/>
        <w:autoSpaceDN w:val="0"/>
        <w:adjustRightInd w:val="0"/>
        <w:spacing w:line="276" w:lineRule="auto"/>
        <w:jc w:val="both"/>
      </w:pPr>
      <w:r w:rsidRPr="009764A1">
        <w:t>materiały przeznaczone do wykonania izolacji cieplnej powinny być suche, czyste i nieuszkodzone, a sposób składowania materiałów na stanowisku pracy powinien wykluczać możliwość ich zawilgocenia lub uszkodzenia,</w:t>
      </w:r>
    </w:p>
    <w:p w:rsidR="009F5BF1" w:rsidRPr="009764A1" w:rsidRDefault="009F5BF1" w:rsidP="00FA12A3">
      <w:pPr>
        <w:numPr>
          <w:ilvl w:val="0"/>
          <w:numId w:val="45"/>
        </w:numPr>
        <w:autoSpaceDE w:val="0"/>
        <w:autoSpaceDN w:val="0"/>
        <w:adjustRightInd w:val="0"/>
        <w:spacing w:line="276" w:lineRule="auto"/>
        <w:jc w:val="both"/>
      </w:pPr>
      <w:proofErr w:type="gramStart"/>
      <w:r w:rsidRPr="009764A1">
        <w:t>powierzchnia</w:t>
      </w:r>
      <w:proofErr w:type="gramEnd"/>
      <w:r w:rsidRPr="009764A1">
        <w:t xml:space="preserve"> na której jest wykonywana izolacja cieplna powinna być czysta </w:t>
      </w:r>
      <w:r w:rsidRPr="009764A1">
        <w:br/>
        <w:t xml:space="preserve">i sucha; nie dopuszcza się wykonywania izolacji cieplnych na powierzchniach zanieczyszczonych ziemią, cementem, smarami itp. oraz na powierzchniach </w:t>
      </w:r>
      <w:r w:rsidRPr="009764A1">
        <w:br/>
        <w:t>z niecałkowicie wyschniętą lub uszkodzoną powłoką antykorozyjną,</w:t>
      </w:r>
    </w:p>
    <w:p w:rsidR="009F5BF1" w:rsidRPr="009764A1" w:rsidRDefault="009F5BF1" w:rsidP="00FA12A3">
      <w:pPr>
        <w:numPr>
          <w:ilvl w:val="0"/>
          <w:numId w:val="45"/>
        </w:numPr>
        <w:autoSpaceDE w:val="0"/>
        <w:autoSpaceDN w:val="0"/>
        <w:adjustRightInd w:val="0"/>
        <w:spacing w:line="276" w:lineRule="auto"/>
        <w:jc w:val="both"/>
      </w:pPr>
      <w:r w:rsidRPr="009764A1">
        <w:t xml:space="preserve">zakończenia izolacji cieplnej powinny być zabezpieczone przed uszkodzeniem </w:t>
      </w:r>
      <w:proofErr w:type="gramStart"/>
      <w:r w:rsidRPr="009764A1">
        <w:t>lub  zawilgoceniem</w:t>
      </w:r>
      <w:proofErr w:type="gramEnd"/>
      <w:r w:rsidRPr="009764A1">
        <w:t>,</w:t>
      </w:r>
    </w:p>
    <w:p w:rsidR="009F5BF1" w:rsidRPr="009764A1" w:rsidRDefault="009F5BF1" w:rsidP="00FA12A3">
      <w:pPr>
        <w:numPr>
          <w:ilvl w:val="0"/>
          <w:numId w:val="45"/>
        </w:numPr>
        <w:autoSpaceDE w:val="0"/>
        <w:autoSpaceDN w:val="0"/>
        <w:adjustRightInd w:val="0"/>
        <w:spacing w:line="276" w:lineRule="auto"/>
        <w:jc w:val="both"/>
      </w:pPr>
      <w:r w:rsidRPr="009764A1">
        <w:t>izolacja cieplna powinna być wykonana w sposób zapewniający nierozprzestrzenianie się ognia.</w:t>
      </w:r>
    </w:p>
    <w:p w:rsidR="009F5BF1" w:rsidRPr="009764A1" w:rsidRDefault="009F5BF1" w:rsidP="00833D8C">
      <w:pPr>
        <w:autoSpaceDE w:val="0"/>
        <w:autoSpaceDN w:val="0"/>
        <w:adjustRightInd w:val="0"/>
        <w:spacing w:line="276" w:lineRule="auto"/>
      </w:pPr>
    </w:p>
    <w:p w:rsidR="009F5BF1" w:rsidRDefault="009F5BF1" w:rsidP="00833D8C">
      <w:pPr>
        <w:pStyle w:val="Nagwek3"/>
        <w:spacing w:line="276" w:lineRule="auto"/>
      </w:pPr>
      <w:bookmarkStart w:id="94" w:name="_Toc379624428"/>
      <w:bookmarkStart w:id="95" w:name="_Toc80638536"/>
      <w:r>
        <w:t>3.</w:t>
      </w:r>
      <w:r w:rsidR="00CE2A1F">
        <w:t>4</w:t>
      </w:r>
      <w:r>
        <w:t xml:space="preserve">.26 </w:t>
      </w:r>
      <w:r w:rsidRPr="009764A1">
        <w:t>Oznaczanie</w:t>
      </w:r>
      <w:bookmarkEnd w:id="94"/>
      <w:bookmarkEnd w:id="95"/>
    </w:p>
    <w:p w:rsidR="00CE2A1F" w:rsidRPr="00CE2A1F" w:rsidRDefault="00CE2A1F" w:rsidP="00833D8C">
      <w:pPr>
        <w:spacing w:line="276" w:lineRule="auto"/>
      </w:pPr>
    </w:p>
    <w:p w:rsidR="009F5BF1" w:rsidRDefault="009F5BF1" w:rsidP="00833D8C">
      <w:pPr>
        <w:autoSpaceDE w:val="0"/>
        <w:autoSpaceDN w:val="0"/>
        <w:adjustRightInd w:val="0"/>
        <w:spacing w:line="276" w:lineRule="auto"/>
        <w:rPr>
          <w:bCs/>
        </w:rPr>
      </w:pPr>
      <w:r w:rsidRPr="009764A1">
        <w:rPr>
          <w:bCs/>
        </w:rPr>
        <w:t>Należy zastosować poniższe zasady oznaczania elementów instalacji:</w:t>
      </w:r>
    </w:p>
    <w:p w:rsidR="009F5BF1" w:rsidRPr="009764A1" w:rsidRDefault="009F5BF1" w:rsidP="00833D8C">
      <w:pPr>
        <w:autoSpaceDE w:val="0"/>
        <w:autoSpaceDN w:val="0"/>
        <w:adjustRightInd w:val="0"/>
        <w:spacing w:line="276" w:lineRule="auto"/>
        <w:rPr>
          <w:bCs/>
        </w:rPr>
      </w:pPr>
    </w:p>
    <w:p w:rsidR="009F5BF1" w:rsidRPr="009764A1" w:rsidRDefault="009F5BF1" w:rsidP="00FA12A3">
      <w:pPr>
        <w:numPr>
          <w:ilvl w:val="0"/>
          <w:numId w:val="46"/>
        </w:numPr>
        <w:autoSpaceDE w:val="0"/>
        <w:autoSpaceDN w:val="0"/>
        <w:adjustRightInd w:val="0"/>
        <w:spacing w:line="276" w:lineRule="auto"/>
        <w:jc w:val="both"/>
      </w:pPr>
      <w:r w:rsidRPr="009764A1">
        <w:t>przewody, armatura i urządzenia, po ewentualnym wykonaniu zewnętrznej ochrony antykorozyjnej i wykonaniu izolacji cie</w:t>
      </w:r>
      <w:r>
        <w:t xml:space="preserve">plnej, należy oznaczyć zgodnie  </w:t>
      </w:r>
      <w:r w:rsidRPr="009764A1">
        <w:t xml:space="preserve">z przyjętymi zasadami oznaczania wg </w:t>
      </w:r>
      <w:r>
        <w:t xml:space="preserve">PN-7-/N-01270 i uwzględnionymi  </w:t>
      </w:r>
      <w:r w:rsidRPr="009764A1">
        <w:t xml:space="preserve">w instrukcji obsługi instalacji; oznaczenia należy wykonać na przewodach, armaturze i urządzeniach zlokalizowanych na ścianach w pomieszczeniach technicznych i gospodarczych w budynku, w tym w piwnicach nie będących lokalami użytkowymi, w zakrytych bruzdach, kanałach lub zamkniętych przestrzeniach – w mieszkaniach </w:t>
      </w:r>
      <w:r>
        <w:t xml:space="preserve">i lokalach użytkowych, a także </w:t>
      </w:r>
      <w:r w:rsidRPr="009764A1">
        <w:t>w pomieszczeniach technicznych i gospodarczych w budynku,</w:t>
      </w:r>
    </w:p>
    <w:p w:rsidR="009F5BF1" w:rsidRPr="009764A1" w:rsidRDefault="009F5BF1" w:rsidP="00FA12A3">
      <w:pPr>
        <w:numPr>
          <w:ilvl w:val="0"/>
          <w:numId w:val="46"/>
        </w:numPr>
        <w:autoSpaceDE w:val="0"/>
        <w:autoSpaceDN w:val="0"/>
        <w:adjustRightInd w:val="0"/>
        <w:spacing w:line="276" w:lineRule="auto"/>
        <w:jc w:val="both"/>
      </w:pPr>
      <w:r w:rsidRPr="009764A1">
        <w:t>oznaczenia powinny być wykonane w</w:t>
      </w:r>
      <w:r>
        <w:t xml:space="preserve"> miejscach dostępu, związanych </w:t>
      </w:r>
      <w:r w:rsidRPr="009764A1">
        <w:t>z użytkowaniem i obsługą tych elementów instalacji.</w:t>
      </w:r>
    </w:p>
    <w:p w:rsidR="009F5BF1" w:rsidRPr="00927659" w:rsidRDefault="009F5BF1" w:rsidP="00833D8C">
      <w:pPr>
        <w:autoSpaceDE w:val="0"/>
        <w:autoSpaceDN w:val="0"/>
        <w:adjustRightInd w:val="0"/>
        <w:spacing w:line="276" w:lineRule="auto"/>
        <w:rPr>
          <w:b/>
          <w:bCs/>
          <w:sz w:val="23"/>
          <w:szCs w:val="23"/>
        </w:rPr>
      </w:pPr>
    </w:p>
    <w:p w:rsidR="009F5BF1" w:rsidRDefault="009F5BF1" w:rsidP="00833D8C">
      <w:pPr>
        <w:pStyle w:val="Nagwek3"/>
        <w:spacing w:line="276" w:lineRule="auto"/>
      </w:pPr>
      <w:bookmarkStart w:id="96" w:name="_Toc379624429"/>
      <w:bookmarkStart w:id="97" w:name="_Toc80638537"/>
      <w:r>
        <w:t>3.</w:t>
      </w:r>
      <w:r w:rsidR="00CE2A1F">
        <w:t>4</w:t>
      </w:r>
      <w:r>
        <w:t xml:space="preserve">.27 </w:t>
      </w:r>
      <w:r w:rsidRPr="000D1865">
        <w:t>Zasady kontroli jakości Robót</w:t>
      </w:r>
      <w:bookmarkEnd w:id="96"/>
      <w:bookmarkEnd w:id="97"/>
    </w:p>
    <w:p w:rsidR="00CE2A1F" w:rsidRPr="00CE2A1F" w:rsidRDefault="00CE2A1F" w:rsidP="00833D8C">
      <w:pPr>
        <w:spacing w:line="276" w:lineRule="auto"/>
      </w:pPr>
    </w:p>
    <w:p w:rsidR="009F5BF1" w:rsidRPr="000D1865" w:rsidRDefault="009F5BF1" w:rsidP="00833D8C">
      <w:pPr>
        <w:autoSpaceDE w:val="0"/>
        <w:autoSpaceDN w:val="0"/>
        <w:adjustRightInd w:val="0"/>
        <w:spacing w:line="276" w:lineRule="auto"/>
        <w:jc w:val="both"/>
      </w:pPr>
      <w:r w:rsidRPr="000D1865">
        <w:t>Celem kontroli Robót będzie takie zarządzanie ich przygotowaniem i wykonaniem, aby osiągnąć założoną jakość Robót. Wykonawca jest odpowiedzialny za pełną kontrolę Robót i jakość materiałów.</w:t>
      </w:r>
    </w:p>
    <w:p w:rsidR="009F5BF1" w:rsidRPr="000D1865" w:rsidRDefault="009F5BF1" w:rsidP="00833D8C">
      <w:pPr>
        <w:autoSpaceDE w:val="0"/>
        <w:autoSpaceDN w:val="0"/>
        <w:adjustRightInd w:val="0"/>
        <w:spacing w:line="276" w:lineRule="auto"/>
      </w:pPr>
    </w:p>
    <w:p w:rsidR="009F5BF1" w:rsidRDefault="009F5BF1" w:rsidP="00833D8C">
      <w:pPr>
        <w:pStyle w:val="Nagwek3"/>
        <w:spacing w:line="276" w:lineRule="auto"/>
      </w:pPr>
      <w:bookmarkStart w:id="98" w:name="_Toc379624430"/>
      <w:bookmarkStart w:id="99" w:name="_Toc80638538"/>
      <w:r>
        <w:t>3.</w:t>
      </w:r>
      <w:r w:rsidR="00CE2A1F">
        <w:t>4</w:t>
      </w:r>
      <w:r>
        <w:t xml:space="preserve">.28 </w:t>
      </w:r>
      <w:r w:rsidRPr="000D1865">
        <w:t>Badania i pomiary</w:t>
      </w:r>
      <w:bookmarkEnd w:id="98"/>
      <w:bookmarkEnd w:id="99"/>
    </w:p>
    <w:p w:rsidR="00CE2A1F" w:rsidRPr="00CE2A1F" w:rsidRDefault="00CE2A1F" w:rsidP="00833D8C">
      <w:pPr>
        <w:spacing w:line="276" w:lineRule="auto"/>
      </w:pPr>
    </w:p>
    <w:p w:rsidR="009F5BF1" w:rsidRPr="000D1865" w:rsidRDefault="009F5BF1" w:rsidP="00833D8C">
      <w:pPr>
        <w:autoSpaceDE w:val="0"/>
        <w:autoSpaceDN w:val="0"/>
        <w:adjustRightInd w:val="0"/>
        <w:spacing w:line="276" w:lineRule="auto"/>
        <w:jc w:val="both"/>
      </w:pPr>
      <w:r w:rsidRPr="000D1865">
        <w:t xml:space="preserve">Wszystkie badania i pomiary będą przeprowadzone zgodnie z wymaganiami odpowiednich norm. W </w:t>
      </w:r>
      <w:proofErr w:type="gramStart"/>
      <w:r w:rsidRPr="000D1865">
        <w:t>przypadku</w:t>
      </w:r>
      <w:proofErr w:type="gramEnd"/>
      <w:r w:rsidRPr="000D1865">
        <w:t xml:space="preserve"> gdy dostępne normy nie obejmują jakiegokolwiek badania wymaganego w </w:t>
      </w:r>
      <w:r w:rsidR="009B1ABA">
        <w:t>PFU</w:t>
      </w:r>
      <w:r w:rsidRPr="000D1865">
        <w:t>, stosować można polskie wytyczne,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rsidR="009F5BF1" w:rsidRPr="000D1865" w:rsidRDefault="009F5BF1" w:rsidP="00833D8C">
      <w:pPr>
        <w:autoSpaceDE w:val="0"/>
        <w:autoSpaceDN w:val="0"/>
        <w:adjustRightInd w:val="0"/>
        <w:spacing w:line="276" w:lineRule="auto"/>
      </w:pPr>
    </w:p>
    <w:p w:rsidR="009F5BF1" w:rsidRDefault="009F5BF1" w:rsidP="00833D8C">
      <w:pPr>
        <w:pStyle w:val="Nagwek3"/>
        <w:spacing w:line="276" w:lineRule="auto"/>
      </w:pPr>
      <w:bookmarkStart w:id="100" w:name="_Toc379624431"/>
      <w:bookmarkStart w:id="101" w:name="_Toc80638539"/>
      <w:r>
        <w:t>3.</w:t>
      </w:r>
      <w:r w:rsidR="00CE2A1F">
        <w:t>4</w:t>
      </w:r>
      <w:r>
        <w:t xml:space="preserve">.29 </w:t>
      </w:r>
      <w:r w:rsidRPr="000D1865">
        <w:t>Zakres badań odbiorczych</w:t>
      </w:r>
      <w:bookmarkEnd w:id="100"/>
      <w:bookmarkEnd w:id="101"/>
    </w:p>
    <w:p w:rsidR="00CE2A1F" w:rsidRPr="00CE2A1F" w:rsidRDefault="00CE2A1F" w:rsidP="00833D8C">
      <w:pPr>
        <w:spacing w:line="276" w:lineRule="auto"/>
      </w:pPr>
    </w:p>
    <w:p w:rsidR="009F5BF1" w:rsidRPr="000D1865" w:rsidRDefault="009F5BF1" w:rsidP="00833D8C">
      <w:pPr>
        <w:autoSpaceDE w:val="0"/>
        <w:autoSpaceDN w:val="0"/>
        <w:adjustRightInd w:val="0"/>
        <w:spacing w:line="276" w:lineRule="auto"/>
        <w:jc w:val="both"/>
      </w:pPr>
      <w:r w:rsidRPr="000D1865">
        <w:t>Zakres badań odbiorczych należy dostosować do rodzaju i wielkości instalacji.</w:t>
      </w:r>
      <w:r>
        <w:t xml:space="preserve"> </w:t>
      </w:r>
      <w:r w:rsidRPr="000D1865">
        <w:t>Szczegółowy zakres badań odbiorczych powinien zostać ustalony w umowie pomiędzy Inwestorem i Wykonawcą z tym, że powinny one objąć co najmniej badania odbiorcze szczelności, odpowietrzenia, zabezpieczenia przed przekroczeniem granicznych wartości ciśnienia i temperatury, zabezpieczenia przed korozją, zabezpieczenia przed możliwością wtórnego zanieczyszczenia wody wodociągowej.</w:t>
      </w:r>
    </w:p>
    <w:p w:rsidR="009F5BF1" w:rsidRPr="000D1865" w:rsidRDefault="009F5BF1" w:rsidP="00833D8C">
      <w:pPr>
        <w:autoSpaceDE w:val="0"/>
        <w:autoSpaceDN w:val="0"/>
        <w:adjustRightInd w:val="0"/>
        <w:spacing w:line="276" w:lineRule="auto"/>
      </w:pPr>
    </w:p>
    <w:p w:rsidR="009F5BF1" w:rsidRDefault="009F5BF1" w:rsidP="00833D8C">
      <w:pPr>
        <w:pStyle w:val="Nagwek3"/>
        <w:spacing w:line="276" w:lineRule="auto"/>
      </w:pPr>
      <w:bookmarkStart w:id="102" w:name="_Toc379624432"/>
      <w:bookmarkStart w:id="103" w:name="_Toc80638540"/>
      <w:r>
        <w:t>3.</w:t>
      </w:r>
      <w:r w:rsidR="00CE2A1F">
        <w:t>4</w:t>
      </w:r>
      <w:r>
        <w:t xml:space="preserve">.30 </w:t>
      </w:r>
      <w:r w:rsidRPr="000D1865">
        <w:t>Warunki wykonania badań odbiorczych szczelności instalacji</w:t>
      </w:r>
      <w:bookmarkEnd w:id="102"/>
      <w:bookmarkEnd w:id="103"/>
    </w:p>
    <w:p w:rsidR="00CE2A1F" w:rsidRPr="00CE2A1F" w:rsidRDefault="00CE2A1F" w:rsidP="00833D8C">
      <w:pPr>
        <w:spacing w:line="276" w:lineRule="auto"/>
      </w:pPr>
    </w:p>
    <w:p w:rsidR="009F5BF1" w:rsidRDefault="009F5BF1" w:rsidP="00AA6FAA">
      <w:pPr>
        <w:autoSpaceDE w:val="0"/>
        <w:autoSpaceDN w:val="0"/>
        <w:adjustRightInd w:val="0"/>
        <w:spacing w:line="276" w:lineRule="auto"/>
        <w:jc w:val="both"/>
      </w:pPr>
      <w:r w:rsidRPr="000D1865">
        <w:t>Badanie szczelności instalacji należy przeprowadzać przed zakryciem bruzd i kanałów, przed pomalowaniem elementów instalacji oraz przed wykonaniem izolacji cieplnej. Jeżeli postęp robót budowlanych wymaga zakrycia bruzd i kanałów, w których zamontowano część przewodów instalacji, przed całkowitym zakończeniem montażu całej instalacji, wówczas badanie szczelności należy przeprowadzić na zakrywanej jej części, w ramach odbiorów częściowych.</w:t>
      </w:r>
      <w:r>
        <w:t xml:space="preserve"> </w:t>
      </w:r>
      <w:r w:rsidRPr="000D1865">
        <w:t>Badanie szczelności powinno być przeprowadzone wodą. Podczas odbiorów częściowych instalacji, w przypadkach uzasadnionych możliwością zamarznięcia instalacji lub spowodowania nadmiernej jej korozji, dopuszcza się wykonanie badania szczelności sprężonym powietrzem.</w:t>
      </w:r>
      <w:r>
        <w:t xml:space="preserve"> </w:t>
      </w:r>
      <w:r w:rsidRPr="000D1865">
        <w:t>Podczas badania szczelności zabrania się, nawet krótkotrwałego podnoszenia ciśnienia ponad wartość ciśnienia próbnego.</w:t>
      </w:r>
      <w:r>
        <w:t xml:space="preserve"> </w:t>
      </w:r>
      <w:r w:rsidRPr="000D1865">
        <w:t>Podczas badania szczelności instalacja powinna być odłączona od źródła ciepła lub źródło ciepła powinno być skutecznie zabezpieczone przed uruchomieniem.</w:t>
      </w:r>
    </w:p>
    <w:p w:rsidR="001E7EBF" w:rsidRPr="000D1865" w:rsidRDefault="001E7EBF" w:rsidP="00AA6FAA">
      <w:pPr>
        <w:autoSpaceDE w:val="0"/>
        <w:autoSpaceDN w:val="0"/>
        <w:adjustRightInd w:val="0"/>
        <w:spacing w:line="276" w:lineRule="auto"/>
        <w:jc w:val="both"/>
      </w:pPr>
    </w:p>
    <w:p w:rsidR="009F5BF1" w:rsidRDefault="009F5BF1" w:rsidP="00833D8C">
      <w:pPr>
        <w:pStyle w:val="Nagwek3"/>
        <w:spacing w:line="276" w:lineRule="auto"/>
      </w:pPr>
      <w:bookmarkStart w:id="104" w:name="_Toc379624433"/>
      <w:bookmarkStart w:id="105" w:name="_Toc80638541"/>
      <w:r>
        <w:t>3.</w:t>
      </w:r>
      <w:r w:rsidR="00CE2A1F">
        <w:t>4</w:t>
      </w:r>
      <w:r>
        <w:t xml:space="preserve">.31 </w:t>
      </w:r>
      <w:r w:rsidRPr="000D1865">
        <w:t>Badania odbiorcze odpowietrzenia instalacji technologicznej</w:t>
      </w:r>
      <w:bookmarkEnd w:id="104"/>
      <w:bookmarkEnd w:id="105"/>
    </w:p>
    <w:p w:rsidR="00CE2A1F" w:rsidRPr="00CE2A1F" w:rsidRDefault="00CE2A1F" w:rsidP="00833D8C">
      <w:pPr>
        <w:spacing w:line="276" w:lineRule="auto"/>
      </w:pPr>
    </w:p>
    <w:p w:rsidR="009F5BF1" w:rsidRPr="000D1865" w:rsidRDefault="009F5BF1" w:rsidP="00833D8C">
      <w:pPr>
        <w:autoSpaceDE w:val="0"/>
        <w:autoSpaceDN w:val="0"/>
        <w:adjustRightInd w:val="0"/>
        <w:spacing w:line="276" w:lineRule="auto"/>
        <w:jc w:val="both"/>
      </w:pPr>
      <w:r w:rsidRPr="000D1865">
        <w:t xml:space="preserve">Podczas badania odbiorczego odpowietrzenia należy sprawdzić czy w instalacji </w:t>
      </w:r>
      <w:r w:rsidRPr="000D1865">
        <w:br/>
        <w:t xml:space="preserve">z armaturą automatycznej regulacji, odpowietrzanie odbywa się przez urządzenia do odpowietrzania miejscowego. Następnie po co najmniej 2 dobach ciągłego działania instalacji na gorąco można przeprowadzić badanie odbiorcze skuteczności odpowietrzania instalacji. </w:t>
      </w:r>
      <w:r>
        <w:t xml:space="preserve"> </w:t>
      </w:r>
      <w:r w:rsidRPr="000D1865">
        <w:t>Po przeprowadzeniu badań powinien być sporządzony protokół zawierający wyniki badań. Jeżeli wynik badania był negatywny, w protokole należy określić termin, w którym instalacja powinna być przedstawiona do ponownych badań.</w:t>
      </w:r>
    </w:p>
    <w:p w:rsidR="009F5BF1" w:rsidRDefault="009F5BF1" w:rsidP="00833D8C">
      <w:pPr>
        <w:autoSpaceDE w:val="0"/>
        <w:autoSpaceDN w:val="0"/>
        <w:adjustRightInd w:val="0"/>
        <w:spacing w:line="276" w:lineRule="auto"/>
      </w:pPr>
    </w:p>
    <w:p w:rsidR="001E7EBF" w:rsidRPr="000D1865" w:rsidRDefault="001E7EBF" w:rsidP="00833D8C">
      <w:pPr>
        <w:autoSpaceDE w:val="0"/>
        <w:autoSpaceDN w:val="0"/>
        <w:adjustRightInd w:val="0"/>
        <w:spacing w:line="276" w:lineRule="auto"/>
      </w:pPr>
    </w:p>
    <w:p w:rsidR="009F5BF1" w:rsidRDefault="009F5BF1" w:rsidP="00833D8C">
      <w:pPr>
        <w:pStyle w:val="Nagwek3"/>
        <w:spacing w:line="276" w:lineRule="auto"/>
      </w:pPr>
      <w:bookmarkStart w:id="106" w:name="_Toc379624434"/>
      <w:bookmarkStart w:id="107" w:name="_Toc80638542"/>
      <w:r>
        <w:t>3.</w:t>
      </w:r>
      <w:r w:rsidR="00CE2A1F">
        <w:t>4</w:t>
      </w:r>
      <w:r>
        <w:t xml:space="preserve">.32 </w:t>
      </w:r>
      <w:r w:rsidRPr="000D1865">
        <w:t>Badania odbiorcze zabezpieczenia instalacji technologicznej przed przekroczeniem granicznych wartości ciśnienia i temperatury</w:t>
      </w:r>
      <w:bookmarkEnd w:id="106"/>
      <w:bookmarkEnd w:id="107"/>
    </w:p>
    <w:p w:rsidR="00CE2A1F" w:rsidRPr="00CE2A1F" w:rsidRDefault="00CE2A1F" w:rsidP="00833D8C">
      <w:pPr>
        <w:spacing w:line="276" w:lineRule="auto"/>
      </w:pPr>
    </w:p>
    <w:p w:rsidR="009F5BF1" w:rsidRPr="000D1865" w:rsidRDefault="009F5BF1" w:rsidP="00833D8C">
      <w:pPr>
        <w:autoSpaceDE w:val="0"/>
        <w:autoSpaceDN w:val="0"/>
        <w:adjustRightInd w:val="0"/>
        <w:spacing w:line="276" w:lineRule="auto"/>
        <w:jc w:val="both"/>
      </w:pPr>
      <w:r w:rsidRPr="000D1865">
        <w:t>Badania odbiorcze zabezpieczenia instalacji przed przekroczeniem granicznych wartości ciśnienia i temperatury należy przeprowadzić zgodnie z wymaganiami normy PN-B-02419, a po przeprowadzeniu badań powinien być sporządzony protokół zawierający wyniki badań. Jeżeli wynik badania był negatywny, w protokole należy określić termin, w którym instalacja powinna być przedstawiona do ponownych badań.</w:t>
      </w:r>
    </w:p>
    <w:p w:rsidR="009F5BF1" w:rsidRPr="000D1865" w:rsidRDefault="009F5BF1" w:rsidP="00833D8C">
      <w:pPr>
        <w:autoSpaceDE w:val="0"/>
        <w:autoSpaceDN w:val="0"/>
        <w:adjustRightInd w:val="0"/>
        <w:spacing w:line="276" w:lineRule="auto"/>
      </w:pPr>
    </w:p>
    <w:p w:rsidR="009F5BF1" w:rsidRDefault="009F5BF1" w:rsidP="00833D8C">
      <w:pPr>
        <w:pStyle w:val="Nagwek3"/>
        <w:spacing w:line="276" w:lineRule="auto"/>
      </w:pPr>
      <w:bookmarkStart w:id="108" w:name="_Toc379624435"/>
      <w:bookmarkStart w:id="109" w:name="_Toc80638543"/>
      <w:r>
        <w:t>3.</w:t>
      </w:r>
      <w:r w:rsidR="00CE2A1F">
        <w:t>4</w:t>
      </w:r>
      <w:r>
        <w:t xml:space="preserve">.33 </w:t>
      </w:r>
      <w:r w:rsidRPr="000D1865">
        <w:t>Zasady kontroli jakości robót</w:t>
      </w:r>
      <w:bookmarkEnd w:id="108"/>
      <w:bookmarkEnd w:id="109"/>
    </w:p>
    <w:p w:rsidR="00CE2A1F" w:rsidRPr="00CE2A1F" w:rsidRDefault="00CE2A1F" w:rsidP="00833D8C">
      <w:pPr>
        <w:spacing w:line="276" w:lineRule="auto"/>
      </w:pPr>
    </w:p>
    <w:p w:rsidR="009F5BF1" w:rsidRPr="000D1865" w:rsidRDefault="009F5BF1" w:rsidP="00833D8C">
      <w:pPr>
        <w:autoSpaceDE w:val="0"/>
        <w:autoSpaceDN w:val="0"/>
        <w:adjustRightInd w:val="0"/>
        <w:spacing w:line="276" w:lineRule="auto"/>
        <w:jc w:val="both"/>
      </w:pPr>
      <w:r w:rsidRPr="000D1865">
        <w:t>Celem kontroli jakości robót będzie takie zarządzanie ich przygotowaniem i wykonaniem, aby osiągnąć założoną jakość robót. Wykonawca jest odpowiedzialny za pełną kontrolę jakości robót i jakość wbudowanych materiałów. Wykonawca zapewni odpowiedni system kontroli, włączając personel, laboratorium, sprzęt, zaopatrzenie i wszystkie urządzenia niezbędne do pobierania próbek i badań materiałów oraz robót. Przed zatwierdzeniem systemu kontroli, Inspektor Nadzoru i Zamawiający może zażądać od Wykonawcy przeprowadzenia badań w celu zademonstrowania, że poziom ich wykonania jest zadowalający. Wykonawc</w:t>
      </w:r>
      <w:r>
        <w:t xml:space="preserve">a będzie przeprowadzał pomiary </w:t>
      </w:r>
      <w:r w:rsidRPr="000D1865">
        <w:t>z częstotliwością zapewniającą stwierdzen</w:t>
      </w:r>
      <w:r>
        <w:t xml:space="preserve">ie, że roboty wykonano zgodnie </w:t>
      </w:r>
      <w:r w:rsidRPr="000D1865">
        <w:t>z wymaganiami zawartymi w Dokumentacji Projektowej i STWiOR</w:t>
      </w:r>
      <w:r w:rsidR="0040537A">
        <w:t>B</w:t>
      </w:r>
      <w:r w:rsidRPr="000D1865">
        <w:t>.</w:t>
      </w:r>
      <w:r>
        <w:t xml:space="preserve"> </w:t>
      </w:r>
      <w:r w:rsidRPr="000D1865">
        <w:t>Wykonawca dostarczy Inspektorowi Nadzoru świadectwa i certyfikaty stwierdzające, że wszystkie stosowane urządzenia i sprzęt badawczy posiadają ważną legalizację, zostały prawidłowo skalibrowane i odpowiadają wymaganiom norm określających procedury badań. Wszystkie koszty związane z organizowaniem i prowadzeniem badań materiałów ponosi Wykonawca.</w:t>
      </w:r>
    </w:p>
    <w:p w:rsidR="009F5BF1" w:rsidRPr="000D1865" w:rsidRDefault="009F5BF1" w:rsidP="00833D8C">
      <w:pPr>
        <w:autoSpaceDE w:val="0"/>
        <w:autoSpaceDN w:val="0"/>
        <w:adjustRightInd w:val="0"/>
        <w:spacing w:line="276" w:lineRule="auto"/>
      </w:pPr>
    </w:p>
    <w:p w:rsidR="009F5BF1" w:rsidRDefault="009F5BF1" w:rsidP="00833D8C">
      <w:pPr>
        <w:pStyle w:val="Nagwek3"/>
        <w:spacing w:line="276" w:lineRule="auto"/>
      </w:pPr>
      <w:bookmarkStart w:id="110" w:name="_Toc379624436"/>
      <w:bookmarkStart w:id="111" w:name="_Toc80638544"/>
      <w:r>
        <w:t>3.</w:t>
      </w:r>
      <w:r w:rsidR="00CE2A1F">
        <w:t>4</w:t>
      </w:r>
      <w:r>
        <w:t xml:space="preserve">.34 </w:t>
      </w:r>
      <w:r w:rsidRPr="000D1865">
        <w:t>Badania i pomiary</w:t>
      </w:r>
      <w:bookmarkEnd w:id="110"/>
      <w:bookmarkEnd w:id="111"/>
    </w:p>
    <w:p w:rsidR="00CE2A1F" w:rsidRPr="00CE2A1F" w:rsidRDefault="00CE2A1F" w:rsidP="00833D8C">
      <w:pPr>
        <w:spacing w:line="276" w:lineRule="auto"/>
      </w:pPr>
    </w:p>
    <w:p w:rsidR="009F5BF1" w:rsidRDefault="009F5BF1" w:rsidP="00833D8C">
      <w:pPr>
        <w:autoSpaceDE w:val="0"/>
        <w:autoSpaceDN w:val="0"/>
        <w:adjustRightInd w:val="0"/>
        <w:spacing w:line="276" w:lineRule="auto"/>
        <w:jc w:val="both"/>
      </w:pPr>
      <w:r w:rsidRPr="000D1865">
        <w:t xml:space="preserve">Wszystkie badania i pomiary będą przeprowadzone zgodnie z wymaganiami odpowiednich norm. W przypadku, gdy powszechnie dostępne normy nie obejmują jakiegokolwiek badania wymaganego w </w:t>
      </w:r>
      <w:r w:rsidR="009B1ABA">
        <w:t>PFU</w:t>
      </w:r>
      <w:r w:rsidRPr="000D1865">
        <w:t>,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w formie protokołu do akceptacji Inspektora Nadzoru. Wykonawca ma obowiązek wykonania pełnego zakresu badań na budowie w celu wykazania Inspektorowi Nadzoru zgod</w:t>
      </w:r>
      <w:r>
        <w:t xml:space="preserve">ności dostarczonych materiałów </w:t>
      </w:r>
      <w:r w:rsidRPr="000D1865">
        <w:t xml:space="preserve">i realizowanych robót z dokumentacją projektową i </w:t>
      </w:r>
      <w:r w:rsidR="009B1ABA">
        <w:t>PFU</w:t>
      </w:r>
      <w:r w:rsidRPr="000D1865">
        <w:t>.</w:t>
      </w:r>
      <w:r>
        <w:t xml:space="preserve"> </w:t>
      </w:r>
      <w:r w:rsidRPr="000D1865">
        <w:t xml:space="preserve">Materiały posiadające dopuszczenie do stosowania w budownictwie oraz pełną zgodność z warunkami podanymi w </w:t>
      </w:r>
      <w:r w:rsidR="009B1ABA">
        <w:t>PFU</w:t>
      </w:r>
      <w:r w:rsidRPr="000D1865">
        <w:t>, mogą być dopuszczone do użycia bez badań. Wykonawca powiadamia Inspektora Nadzoru o zakończeniu każdej roboty zanikającej, którą może kontynuować dopiero po odebraniu przez Inspektora Nadzoru. W czasie wykonywania robót należy przedsięwziąć następujące czynności przy udziale Inspektora Nadzoru:</w:t>
      </w:r>
    </w:p>
    <w:p w:rsidR="009F5BF1" w:rsidRPr="000D1865" w:rsidRDefault="009F5BF1" w:rsidP="00833D8C">
      <w:pPr>
        <w:autoSpaceDE w:val="0"/>
        <w:autoSpaceDN w:val="0"/>
        <w:adjustRightInd w:val="0"/>
        <w:spacing w:line="276" w:lineRule="auto"/>
      </w:pPr>
    </w:p>
    <w:p w:rsidR="009F5BF1" w:rsidRPr="000D1865" w:rsidRDefault="009F5BF1" w:rsidP="00FA12A3">
      <w:pPr>
        <w:numPr>
          <w:ilvl w:val="0"/>
          <w:numId w:val="47"/>
        </w:numPr>
        <w:autoSpaceDE w:val="0"/>
        <w:autoSpaceDN w:val="0"/>
        <w:adjustRightInd w:val="0"/>
        <w:spacing w:line="276" w:lineRule="auto"/>
        <w:jc w:val="both"/>
      </w:pPr>
      <w:r w:rsidRPr="000D1865">
        <w:t>sprawdzenie zastosowanych materiałów,</w:t>
      </w:r>
    </w:p>
    <w:p w:rsidR="009F5BF1" w:rsidRPr="000D1865" w:rsidRDefault="009F5BF1" w:rsidP="00FA12A3">
      <w:pPr>
        <w:numPr>
          <w:ilvl w:val="0"/>
          <w:numId w:val="47"/>
        </w:numPr>
        <w:autoSpaceDE w:val="0"/>
        <w:autoSpaceDN w:val="0"/>
        <w:adjustRightInd w:val="0"/>
        <w:spacing w:line="276" w:lineRule="auto"/>
        <w:jc w:val="both"/>
      </w:pPr>
      <w:r w:rsidRPr="000D1865">
        <w:t>sprawdzenie stanu antykorozyjnych powłok ochronnych instalacji i osprzętu,</w:t>
      </w:r>
    </w:p>
    <w:p w:rsidR="009F5BF1" w:rsidRPr="000D1865" w:rsidRDefault="009F5BF1" w:rsidP="00FA12A3">
      <w:pPr>
        <w:numPr>
          <w:ilvl w:val="0"/>
          <w:numId w:val="47"/>
        </w:numPr>
        <w:autoSpaceDE w:val="0"/>
        <w:autoSpaceDN w:val="0"/>
        <w:adjustRightInd w:val="0"/>
        <w:spacing w:line="276" w:lineRule="auto"/>
        <w:jc w:val="both"/>
      </w:pPr>
      <w:r w:rsidRPr="000D1865">
        <w:t>sprawdzenie dokładności wykonanych elementów,</w:t>
      </w:r>
    </w:p>
    <w:p w:rsidR="009F5BF1" w:rsidRPr="000D1865" w:rsidRDefault="009F5BF1" w:rsidP="00FA12A3">
      <w:pPr>
        <w:numPr>
          <w:ilvl w:val="0"/>
          <w:numId w:val="47"/>
        </w:numPr>
        <w:autoSpaceDE w:val="0"/>
        <w:autoSpaceDN w:val="0"/>
        <w:adjustRightInd w:val="0"/>
        <w:spacing w:line="276" w:lineRule="auto"/>
        <w:jc w:val="both"/>
      </w:pPr>
      <w:r w:rsidRPr="000D1865">
        <w:t>sprawdzenie stanu i kompletności połączeń,</w:t>
      </w:r>
    </w:p>
    <w:p w:rsidR="009F5BF1" w:rsidRPr="000D1865" w:rsidRDefault="009F5BF1" w:rsidP="00FA12A3">
      <w:pPr>
        <w:numPr>
          <w:ilvl w:val="0"/>
          <w:numId w:val="47"/>
        </w:numPr>
        <w:autoSpaceDE w:val="0"/>
        <w:autoSpaceDN w:val="0"/>
        <w:adjustRightInd w:val="0"/>
        <w:spacing w:line="276" w:lineRule="auto"/>
        <w:jc w:val="both"/>
      </w:pPr>
      <w:r w:rsidRPr="000D1865">
        <w:t>sprawdzenie szczelności wykonanych instalacji i zamontowanych urządzeń,</w:t>
      </w:r>
    </w:p>
    <w:p w:rsidR="009F5BF1" w:rsidRPr="000D1865" w:rsidRDefault="009F5BF1" w:rsidP="00FA12A3">
      <w:pPr>
        <w:numPr>
          <w:ilvl w:val="0"/>
          <w:numId w:val="47"/>
        </w:numPr>
        <w:autoSpaceDE w:val="0"/>
        <w:autoSpaceDN w:val="0"/>
        <w:adjustRightInd w:val="0"/>
        <w:spacing w:line="276" w:lineRule="auto"/>
        <w:jc w:val="both"/>
      </w:pPr>
      <w:r w:rsidRPr="000D1865">
        <w:t>sprawdzenie jakości i prawidłowości układów instalacji,</w:t>
      </w:r>
    </w:p>
    <w:p w:rsidR="009F5BF1" w:rsidRPr="000D1865" w:rsidRDefault="009F5BF1" w:rsidP="00FA12A3">
      <w:pPr>
        <w:numPr>
          <w:ilvl w:val="0"/>
          <w:numId w:val="47"/>
        </w:numPr>
        <w:autoSpaceDE w:val="0"/>
        <w:autoSpaceDN w:val="0"/>
        <w:adjustRightInd w:val="0"/>
        <w:spacing w:line="276" w:lineRule="auto"/>
        <w:jc w:val="both"/>
      </w:pPr>
      <w:r w:rsidRPr="000D1865">
        <w:t xml:space="preserve">sprawdzenie działania instalacji w czasie 72 godzinnego ruchu próbnego </w:t>
      </w:r>
      <w:r w:rsidRPr="000D1865">
        <w:br/>
        <w:t>z regulacja poprawności działania instalacji i urządzeń.</w:t>
      </w:r>
    </w:p>
    <w:p w:rsidR="009F5BF1" w:rsidRPr="000D1865" w:rsidRDefault="009F5BF1" w:rsidP="00833D8C">
      <w:pPr>
        <w:autoSpaceDE w:val="0"/>
        <w:autoSpaceDN w:val="0"/>
        <w:adjustRightInd w:val="0"/>
        <w:spacing w:line="276" w:lineRule="auto"/>
        <w:rPr>
          <w:b/>
          <w:bCs/>
        </w:rPr>
      </w:pPr>
    </w:p>
    <w:p w:rsidR="009F5BF1" w:rsidRDefault="009F5BF1" w:rsidP="00833D8C">
      <w:pPr>
        <w:pStyle w:val="Nagwek3"/>
        <w:spacing w:line="276" w:lineRule="auto"/>
      </w:pPr>
      <w:bookmarkStart w:id="112" w:name="_Toc379624437"/>
      <w:bookmarkStart w:id="113" w:name="_Toc80638545"/>
      <w:r>
        <w:t>3.</w:t>
      </w:r>
      <w:r w:rsidR="00CE2A1F">
        <w:t>4</w:t>
      </w:r>
      <w:r>
        <w:t xml:space="preserve">.35 </w:t>
      </w:r>
      <w:r w:rsidRPr="000D1865">
        <w:t>Raporty z badań</w:t>
      </w:r>
      <w:bookmarkEnd w:id="112"/>
      <w:bookmarkEnd w:id="113"/>
    </w:p>
    <w:p w:rsidR="00CE2A1F" w:rsidRPr="00CE2A1F" w:rsidRDefault="00CE2A1F" w:rsidP="00833D8C">
      <w:pPr>
        <w:spacing w:line="276" w:lineRule="auto"/>
      </w:pPr>
    </w:p>
    <w:p w:rsidR="009F5BF1" w:rsidRPr="000D1865" w:rsidRDefault="009F5BF1" w:rsidP="00833D8C">
      <w:pPr>
        <w:autoSpaceDE w:val="0"/>
        <w:autoSpaceDN w:val="0"/>
        <w:adjustRightInd w:val="0"/>
        <w:spacing w:line="276" w:lineRule="auto"/>
        <w:jc w:val="both"/>
      </w:pPr>
      <w:r w:rsidRPr="000D1865">
        <w:t>Wykonawca będzie przekazywał Inspektorowi Nadzoru kopie protokołów z wynikami badań. Wyniki badań (kopie) będą przekazywane Inspektorowi Nadzoru na formularzach według dostarczonego przez niego wzoru lub innego wzoru przez niego zaaprobowanego. Oryginały zostaną przekazane Zamawiającemu wraz z dokumentacją odbiorową.</w:t>
      </w:r>
    </w:p>
    <w:p w:rsidR="009F5BF1" w:rsidRPr="000D1865" w:rsidRDefault="009F5BF1" w:rsidP="00833D8C">
      <w:pPr>
        <w:autoSpaceDE w:val="0"/>
        <w:autoSpaceDN w:val="0"/>
        <w:adjustRightInd w:val="0"/>
        <w:spacing w:line="276" w:lineRule="auto"/>
      </w:pPr>
    </w:p>
    <w:p w:rsidR="009F5BF1" w:rsidRDefault="009F5BF1" w:rsidP="00833D8C">
      <w:pPr>
        <w:pStyle w:val="Nagwek3"/>
        <w:spacing w:line="276" w:lineRule="auto"/>
      </w:pPr>
      <w:bookmarkStart w:id="114" w:name="_Toc379624438"/>
      <w:bookmarkStart w:id="115" w:name="_Toc80638546"/>
      <w:r>
        <w:t>3.</w:t>
      </w:r>
      <w:r w:rsidR="00CE2A1F">
        <w:t>4</w:t>
      </w:r>
      <w:r>
        <w:t xml:space="preserve">.36 </w:t>
      </w:r>
      <w:r w:rsidRPr="000D1865">
        <w:t>Certyfikaty i deklaracje jakości materiałów i urządzeń</w:t>
      </w:r>
      <w:bookmarkEnd w:id="114"/>
      <w:bookmarkEnd w:id="115"/>
    </w:p>
    <w:p w:rsidR="00CE2A1F" w:rsidRPr="00CE2A1F" w:rsidRDefault="00CE2A1F" w:rsidP="00833D8C">
      <w:pPr>
        <w:spacing w:line="276" w:lineRule="auto"/>
      </w:pPr>
    </w:p>
    <w:p w:rsidR="009F5BF1" w:rsidRPr="000D1865" w:rsidRDefault="009F5BF1" w:rsidP="00833D8C">
      <w:pPr>
        <w:autoSpaceDE w:val="0"/>
        <w:autoSpaceDN w:val="0"/>
        <w:adjustRightInd w:val="0"/>
        <w:spacing w:line="276" w:lineRule="auto"/>
      </w:pPr>
      <w:r w:rsidRPr="000D1865">
        <w:t>Inspektor Nadzoru może dopuścić do użycia tylko te materiały, które spełniają:</w:t>
      </w:r>
    </w:p>
    <w:p w:rsidR="009F5BF1" w:rsidRPr="000D1865" w:rsidRDefault="009F5BF1" w:rsidP="00FA12A3">
      <w:pPr>
        <w:numPr>
          <w:ilvl w:val="0"/>
          <w:numId w:val="48"/>
        </w:numPr>
        <w:autoSpaceDE w:val="0"/>
        <w:autoSpaceDN w:val="0"/>
        <w:adjustRightInd w:val="0"/>
        <w:spacing w:line="276" w:lineRule="auto"/>
        <w:jc w:val="both"/>
      </w:pPr>
      <w:r w:rsidRPr="000D1865">
        <w:t>wymagania Polskich Norm PN-EN, przenoszących normy europejskie lub normy innych państw członkowskich europejskiego Obszaru Gospodarczego</w:t>
      </w:r>
      <w:r>
        <w:t xml:space="preserve">; </w:t>
      </w:r>
      <w:r w:rsidRPr="000D1865">
        <w:t>a w przypadku braku Polskich Norm przenoszących normy europejskie lub normy innych państw członkowskich europejskiego Obszaru Gospodarczego, uwzględnia się w kolejności:</w:t>
      </w:r>
    </w:p>
    <w:p w:rsidR="009F5BF1" w:rsidRPr="000D1865" w:rsidRDefault="009F5BF1" w:rsidP="00FA12A3">
      <w:pPr>
        <w:numPr>
          <w:ilvl w:val="0"/>
          <w:numId w:val="48"/>
        </w:numPr>
        <w:autoSpaceDE w:val="0"/>
        <w:autoSpaceDN w:val="0"/>
        <w:adjustRightInd w:val="0"/>
        <w:spacing w:line="276" w:lineRule="auto"/>
        <w:jc w:val="both"/>
      </w:pPr>
      <w:r w:rsidRPr="000D1865">
        <w:t>europejskie aprobaty techniczne,</w:t>
      </w:r>
    </w:p>
    <w:p w:rsidR="009F5BF1" w:rsidRPr="000D1865" w:rsidRDefault="009F5BF1" w:rsidP="00FA12A3">
      <w:pPr>
        <w:numPr>
          <w:ilvl w:val="0"/>
          <w:numId w:val="48"/>
        </w:numPr>
        <w:autoSpaceDE w:val="0"/>
        <w:autoSpaceDN w:val="0"/>
        <w:adjustRightInd w:val="0"/>
        <w:spacing w:line="276" w:lineRule="auto"/>
        <w:jc w:val="both"/>
      </w:pPr>
      <w:r w:rsidRPr="000D1865">
        <w:t>normy międzynarodowe,</w:t>
      </w:r>
    </w:p>
    <w:p w:rsidR="009F5BF1" w:rsidRPr="000D1865" w:rsidRDefault="009F5BF1" w:rsidP="00FA12A3">
      <w:pPr>
        <w:numPr>
          <w:ilvl w:val="0"/>
          <w:numId w:val="48"/>
        </w:numPr>
        <w:autoSpaceDE w:val="0"/>
        <w:autoSpaceDN w:val="0"/>
        <w:adjustRightInd w:val="0"/>
        <w:spacing w:line="276" w:lineRule="auto"/>
        <w:jc w:val="both"/>
      </w:pPr>
      <w:r w:rsidRPr="000D1865">
        <w:t>inne techniczne systemy odniesienia ustanowione przez europejskie organy normalizacyjne.</w:t>
      </w:r>
    </w:p>
    <w:p w:rsidR="009F5BF1" w:rsidRPr="000D1865" w:rsidRDefault="009F5BF1" w:rsidP="00833D8C">
      <w:pPr>
        <w:autoSpaceDE w:val="0"/>
        <w:autoSpaceDN w:val="0"/>
        <w:adjustRightInd w:val="0"/>
        <w:spacing w:line="276" w:lineRule="auto"/>
        <w:rPr>
          <w:b/>
          <w:bCs/>
        </w:rPr>
      </w:pPr>
    </w:p>
    <w:p w:rsidR="009F5BF1" w:rsidRDefault="009F5BF1" w:rsidP="00833D8C">
      <w:pPr>
        <w:pStyle w:val="Nagwek3"/>
        <w:spacing w:line="276" w:lineRule="auto"/>
      </w:pPr>
      <w:bookmarkStart w:id="116" w:name="_Toc379624439"/>
      <w:bookmarkStart w:id="117" w:name="_Toc80638547"/>
      <w:r>
        <w:t>3.</w:t>
      </w:r>
      <w:r w:rsidR="00CE2A1F">
        <w:t>4</w:t>
      </w:r>
      <w:r>
        <w:t xml:space="preserve">.37 </w:t>
      </w:r>
      <w:r w:rsidRPr="00B86797">
        <w:t>Dokumenty budowy</w:t>
      </w:r>
      <w:bookmarkEnd w:id="116"/>
      <w:bookmarkEnd w:id="117"/>
    </w:p>
    <w:p w:rsidR="00CE2A1F" w:rsidRPr="00CE2A1F" w:rsidRDefault="00CE2A1F" w:rsidP="00833D8C">
      <w:pPr>
        <w:spacing w:line="276" w:lineRule="auto"/>
      </w:pPr>
    </w:p>
    <w:p w:rsidR="009F5BF1" w:rsidRPr="00B86797" w:rsidRDefault="009F5BF1" w:rsidP="00833D8C">
      <w:pPr>
        <w:autoSpaceDE w:val="0"/>
        <w:autoSpaceDN w:val="0"/>
        <w:adjustRightInd w:val="0"/>
        <w:spacing w:line="276" w:lineRule="auto"/>
        <w:jc w:val="both"/>
      </w:pPr>
      <w:r w:rsidRPr="00B86797">
        <w:t xml:space="preserve">Dziennik Budowy jest pomocniczym dokumentem prawnym obowiązującym Zamawiającego i Wykonawcę w okresie od przekazania Wykonawcy Placu Budowy do momentu Końcowego Odbioru Robót. Odpowiedzialność za prowadzenie Dziennika Budowy spoczywa na Wykonawcy. Dziennik Budowy należy prowadzić i przechowywać zgodnie z wymaganiami Prawa Budowlanego. Zapisy w Dzienniku Budowy będą dokonywane na bieżąco i będą dotyczyć przebiegu Robót, stanu bezpieczeństwa ludzi i mienia oraz technicznej </w:t>
      </w:r>
      <w:r w:rsidRPr="00B86797">
        <w:br/>
        <w:t xml:space="preserve">i gospodarczej strony budowy. Każdy zapis w Dzienniku Budowy będzie opatrzony datą jego wykonania, podpisem osoby, która dokonała zapisu, z podaniem jej imienia </w:t>
      </w:r>
      <w:r w:rsidRPr="00B86797">
        <w:br/>
        <w:t>i nazwiska oraz stanowiska służbowego. Zapisy będą czytelne, dokonane trwałą techniką, w porządku chronologicznym. Do Dziennika Budowy należy wpisywać w szczególności:</w:t>
      </w:r>
    </w:p>
    <w:p w:rsidR="009F5BF1" w:rsidRPr="00B86797" w:rsidRDefault="009F5BF1" w:rsidP="00833D8C">
      <w:pPr>
        <w:autoSpaceDE w:val="0"/>
        <w:autoSpaceDN w:val="0"/>
        <w:adjustRightInd w:val="0"/>
        <w:spacing w:line="276" w:lineRule="auto"/>
      </w:pPr>
    </w:p>
    <w:p w:rsidR="009F5BF1" w:rsidRPr="00B86797" w:rsidRDefault="009F5BF1" w:rsidP="00FA12A3">
      <w:pPr>
        <w:numPr>
          <w:ilvl w:val="0"/>
          <w:numId w:val="49"/>
        </w:numPr>
        <w:autoSpaceDE w:val="0"/>
        <w:autoSpaceDN w:val="0"/>
        <w:adjustRightInd w:val="0"/>
        <w:spacing w:line="276" w:lineRule="auto"/>
        <w:jc w:val="both"/>
      </w:pPr>
      <w:r w:rsidRPr="00B86797">
        <w:t>datę przekazania Wykonawcy Placu Budowy,</w:t>
      </w:r>
    </w:p>
    <w:p w:rsidR="009F5BF1" w:rsidRPr="00B86797" w:rsidRDefault="009F5BF1" w:rsidP="00FA12A3">
      <w:pPr>
        <w:numPr>
          <w:ilvl w:val="0"/>
          <w:numId w:val="49"/>
        </w:numPr>
        <w:autoSpaceDE w:val="0"/>
        <w:autoSpaceDN w:val="0"/>
        <w:adjustRightInd w:val="0"/>
        <w:spacing w:line="276" w:lineRule="auto"/>
        <w:jc w:val="both"/>
      </w:pPr>
      <w:r w:rsidRPr="00B86797">
        <w:t>terminy rozpoczęcia i zakończenia poszczególnych elementów Robót,</w:t>
      </w:r>
    </w:p>
    <w:p w:rsidR="009F5BF1" w:rsidRPr="00B86797" w:rsidRDefault="009F5BF1" w:rsidP="00FA12A3">
      <w:pPr>
        <w:numPr>
          <w:ilvl w:val="0"/>
          <w:numId w:val="49"/>
        </w:numPr>
        <w:autoSpaceDE w:val="0"/>
        <w:autoSpaceDN w:val="0"/>
        <w:adjustRightInd w:val="0"/>
        <w:spacing w:line="276" w:lineRule="auto"/>
        <w:jc w:val="both"/>
      </w:pPr>
      <w:r w:rsidRPr="00B86797">
        <w:t xml:space="preserve">przebieg Robót, trudności i przeszkody w ich prowadzeniu, daty, przyczyny </w:t>
      </w:r>
      <w:r w:rsidRPr="00B86797">
        <w:br/>
        <w:t>i okresy każdego opóźnienia,</w:t>
      </w:r>
    </w:p>
    <w:p w:rsidR="009F5BF1" w:rsidRPr="00B86797" w:rsidRDefault="009F5BF1" w:rsidP="00FA12A3">
      <w:pPr>
        <w:numPr>
          <w:ilvl w:val="0"/>
          <w:numId w:val="49"/>
        </w:numPr>
        <w:autoSpaceDE w:val="0"/>
        <w:autoSpaceDN w:val="0"/>
        <w:adjustRightInd w:val="0"/>
        <w:spacing w:line="276" w:lineRule="auto"/>
        <w:jc w:val="both"/>
      </w:pPr>
      <w:r w:rsidRPr="00B86797">
        <w:t>uwagi i polecenia Inspektora Nadzoru,</w:t>
      </w:r>
    </w:p>
    <w:p w:rsidR="009F5BF1" w:rsidRPr="00B86797" w:rsidRDefault="009F5BF1" w:rsidP="00FA12A3">
      <w:pPr>
        <w:numPr>
          <w:ilvl w:val="0"/>
          <w:numId w:val="49"/>
        </w:numPr>
        <w:autoSpaceDE w:val="0"/>
        <w:autoSpaceDN w:val="0"/>
        <w:adjustRightInd w:val="0"/>
        <w:spacing w:line="276" w:lineRule="auto"/>
        <w:jc w:val="both"/>
      </w:pPr>
      <w:r w:rsidRPr="00B86797">
        <w:t>daty zarządzenia wstrzymania Robót przez Inspektora Nadzoru, z podaniem powodu,</w:t>
      </w:r>
    </w:p>
    <w:p w:rsidR="009F5BF1" w:rsidRPr="00B86797" w:rsidRDefault="009F5BF1" w:rsidP="00FA12A3">
      <w:pPr>
        <w:numPr>
          <w:ilvl w:val="0"/>
          <w:numId w:val="49"/>
        </w:numPr>
        <w:autoSpaceDE w:val="0"/>
        <w:autoSpaceDN w:val="0"/>
        <w:adjustRightInd w:val="0"/>
        <w:spacing w:line="276" w:lineRule="auto"/>
        <w:jc w:val="both"/>
      </w:pPr>
      <w:r w:rsidRPr="00B86797">
        <w:t>zgłoszenia i daty odbiorów Robót zanikających, ulegających zakryciu, częściowych i końcowych,</w:t>
      </w:r>
    </w:p>
    <w:p w:rsidR="009F5BF1" w:rsidRPr="00B86797" w:rsidRDefault="009F5BF1" w:rsidP="00FA12A3">
      <w:pPr>
        <w:numPr>
          <w:ilvl w:val="0"/>
          <w:numId w:val="49"/>
        </w:numPr>
        <w:autoSpaceDE w:val="0"/>
        <w:autoSpaceDN w:val="0"/>
        <w:adjustRightInd w:val="0"/>
        <w:spacing w:line="276" w:lineRule="auto"/>
        <w:jc w:val="both"/>
      </w:pPr>
      <w:r w:rsidRPr="00B86797">
        <w:t>wyjaśnienia, uwagi i propozycje Wykonawcy,</w:t>
      </w:r>
    </w:p>
    <w:p w:rsidR="009F5BF1" w:rsidRPr="00B86797" w:rsidRDefault="009F5BF1" w:rsidP="00FA12A3">
      <w:pPr>
        <w:numPr>
          <w:ilvl w:val="0"/>
          <w:numId w:val="49"/>
        </w:numPr>
        <w:autoSpaceDE w:val="0"/>
        <w:autoSpaceDN w:val="0"/>
        <w:adjustRightInd w:val="0"/>
        <w:spacing w:line="276" w:lineRule="auto"/>
        <w:jc w:val="both"/>
      </w:pPr>
      <w:r w:rsidRPr="00B86797">
        <w:t xml:space="preserve">zgodność rzeczywistych warunków geotechnicznych z ich opisem </w:t>
      </w:r>
      <w:r w:rsidRPr="00B86797">
        <w:br/>
        <w:t>w Dokumentacji Projektowej,</w:t>
      </w:r>
    </w:p>
    <w:p w:rsidR="009F5BF1" w:rsidRPr="00B86797" w:rsidRDefault="009F5BF1" w:rsidP="00FA12A3">
      <w:pPr>
        <w:numPr>
          <w:ilvl w:val="0"/>
          <w:numId w:val="49"/>
        </w:numPr>
        <w:autoSpaceDE w:val="0"/>
        <w:autoSpaceDN w:val="0"/>
        <w:adjustRightInd w:val="0"/>
        <w:spacing w:line="276" w:lineRule="auto"/>
        <w:jc w:val="both"/>
      </w:pPr>
      <w:r w:rsidRPr="00B86797">
        <w:t xml:space="preserve">dane dotyczące czynności geodezyjnych (pomiarowych) dokonywanych przed </w:t>
      </w:r>
      <w:r w:rsidRPr="00B86797">
        <w:br/>
        <w:t>i w trakcie wykonywania robót,</w:t>
      </w:r>
    </w:p>
    <w:p w:rsidR="009F5BF1" w:rsidRPr="00B86797" w:rsidRDefault="009F5BF1" w:rsidP="00FA12A3">
      <w:pPr>
        <w:numPr>
          <w:ilvl w:val="0"/>
          <w:numId w:val="49"/>
        </w:numPr>
        <w:autoSpaceDE w:val="0"/>
        <w:autoSpaceDN w:val="0"/>
        <w:adjustRightInd w:val="0"/>
        <w:spacing w:line="276" w:lineRule="auto"/>
        <w:jc w:val="both"/>
      </w:pPr>
      <w:r w:rsidRPr="00B86797">
        <w:t>inne istotne informacje o przebiegu Robót.</w:t>
      </w:r>
    </w:p>
    <w:p w:rsidR="009F5BF1" w:rsidRPr="00B86797" w:rsidRDefault="009F5BF1" w:rsidP="00833D8C">
      <w:pPr>
        <w:autoSpaceDE w:val="0"/>
        <w:autoSpaceDN w:val="0"/>
        <w:adjustRightInd w:val="0"/>
        <w:spacing w:line="276" w:lineRule="auto"/>
      </w:pPr>
    </w:p>
    <w:p w:rsidR="009F5BF1" w:rsidRDefault="009F5BF1" w:rsidP="00833D8C">
      <w:pPr>
        <w:pStyle w:val="Nagwek3"/>
        <w:spacing w:line="276" w:lineRule="auto"/>
      </w:pPr>
      <w:bookmarkStart w:id="118" w:name="_Toc379624440"/>
      <w:bookmarkStart w:id="119" w:name="_Toc80638548"/>
      <w:r>
        <w:t>3.</w:t>
      </w:r>
      <w:r w:rsidR="00CE2A1F">
        <w:t>4</w:t>
      </w:r>
      <w:r>
        <w:t xml:space="preserve">.38 </w:t>
      </w:r>
      <w:r w:rsidRPr="00B86797">
        <w:t>Dokumentacja Projektowa</w:t>
      </w:r>
      <w:bookmarkEnd w:id="118"/>
      <w:bookmarkEnd w:id="119"/>
    </w:p>
    <w:p w:rsidR="00CE2A1F" w:rsidRPr="00CE2A1F" w:rsidRDefault="00CE2A1F" w:rsidP="00833D8C">
      <w:pPr>
        <w:spacing w:line="276" w:lineRule="auto"/>
      </w:pPr>
    </w:p>
    <w:p w:rsidR="00AA6FAA" w:rsidRDefault="009F5BF1" w:rsidP="00B108D6">
      <w:pPr>
        <w:autoSpaceDE w:val="0"/>
        <w:autoSpaceDN w:val="0"/>
        <w:adjustRightInd w:val="0"/>
        <w:spacing w:line="276" w:lineRule="auto"/>
        <w:jc w:val="both"/>
      </w:pPr>
      <w:r w:rsidRPr="00B86797">
        <w:t xml:space="preserve">Projekt budowlany/wykonawczy jest jednym z podstawowych Dokumentów Przetargowych. </w:t>
      </w:r>
      <w:r w:rsidR="00B108D6">
        <w:t>Posiadana d</w:t>
      </w:r>
      <w:r w:rsidRPr="00B86797">
        <w:t xml:space="preserve">okumentacja projektowa </w:t>
      </w:r>
      <w:r w:rsidR="00B108D6">
        <w:t xml:space="preserve">dokumentująca stan aktualny istniejących obiektów </w:t>
      </w:r>
      <w:r w:rsidRPr="00B86797">
        <w:t>zostanie przekazana Wykonawcy przez Zamawiającego najpóźniej w dniu przekazania Placu Budowy.</w:t>
      </w:r>
    </w:p>
    <w:p w:rsidR="00AA6FAA" w:rsidRPr="00B86797" w:rsidRDefault="00AA6FAA" w:rsidP="00833D8C">
      <w:pPr>
        <w:autoSpaceDE w:val="0"/>
        <w:autoSpaceDN w:val="0"/>
        <w:adjustRightInd w:val="0"/>
        <w:spacing w:line="276" w:lineRule="auto"/>
      </w:pPr>
    </w:p>
    <w:p w:rsidR="009F5BF1" w:rsidRDefault="009F5BF1" w:rsidP="00833D8C">
      <w:pPr>
        <w:pStyle w:val="Nagwek3"/>
        <w:spacing w:line="276" w:lineRule="auto"/>
      </w:pPr>
      <w:bookmarkStart w:id="120" w:name="_Toc379624441"/>
      <w:bookmarkStart w:id="121" w:name="_Toc80638549"/>
      <w:r>
        <w:t>3.</w:t>
      </w:r>
      <w:r w:rsidR="00CE2A1F">
        <w:t>4</w:t>
      </w:r>
      <w:r>
        <w:t xml:space="preserve">.39 </w:t>
      </w:r>
      <w:r w:rsidRPr="00B86797">
        <w:t>Instrukcje obsługi i eksploatacji</w:t>
      </w:r>
      <w:bookmarkEnd w:id="120"/>
      <w:bookmarkEnd w:id="121"/>
    </w:p>
    <w:p w:rsidR="00CE2A1F" w:rsidRPr="00CE2A1F" w:rsidRDefault="00CE2A1F" w:rsidP="00833D8C">
      <w:pPr>
        <w:spacing w:line="276" w:lineRule="auto"/>
      </w:pPr>
    </w:p>
    <w:p w:rsidR="009F5BF1" w:rsidRDefault="009F5BF1" w:rsidP="00833D8C">
      <w:pPr>
        <w:autoSpaceDE w:val="0"/>
        <w:autoSpaceDN w:val="0"/>
        <w:adjustRightInd w:val="0"/>
        <w:spacing w:line="276" w:lineRule="auto"/>
        <w:jc w:val="both"/>
      </w:pPr>
      <w:r w:rsidRPr="00B86797">
        <w:t>Dla każdego wbudowanego urządzenia w ramach realizacji zadania Wykonawca skompletuje podręczniki eksploatacji, konserwacji i napraw, zawierające co najmniej:</w:t>
      </w:r>
    </w:p>
    <w:p w:rsidR="009F5BF1" w:rsidRPr="00B86797" w:rsidRDefault="009F5BF1" w:rsidP="00833D8C">
      <w:pPr>
        <w:autoSpaceDE w:val="0"/>
        <w:autoSpaceDN w:val="0"/>
        <w:adjustRightInd w:val="0"/>
        <w:spacing w:line="276" w:lineRule="auto"/>
      </w:pPr>
    </w:p>
    <w:p w:rsidR="009F5BF1" w:rsidRPr="00B86797" w:rsidRDefault="009F5BF1" w:rsidP="00FA12A3">
      <w:pPr>
        <w:numPr>
          <w:ilvl w:val="0"/>
          <w:numId w:val="50"/>
        </w:numPr>
        <w:autoSpaceDE w:val="0"/>
        <w:autoSpaceDN w:val="0"/>
        <w:adjustRightInd w:val="0"/>
        <w:spacing w:line="276" w:lineRule="auto"/>
        <w:jc w:val="both"/>
      </w:pPr>
      <w:r w:rsidRPr="00B86797">
        <w:t>dane techniczne,</w:t>
      </w:r>
    </w:p>
    <w:p w:rsidR="009F5BF1" w:rsidRPr="00B86797" w:rsidRDefault="009F5BF1" w:rsidP="00FA12A3">
      <w:pPr>
        <w:numPr>
          <w:ilvl w:val="0"/>
          <w:numId w:val="50"/>
        </w:numPr>
        <w:autoSpaceDE w:val="0"/>
        <w:autoSpaceDN w:val="0"/>
        <w:adjustRightInd w:val="0"/>
        <w:spacing w:line="276" w:lineRule="auto"/>
        <w:jc w:val="both"/>
      </w:pPr>
      <w:r w:rsidRPr="00B86797">
        <w:t>opis budowy i działania,</w:t>
      </w:r>
    </w:p>
    <w:p w:rsidR="009F5BF1" w:rsidRPr="00B86797" w:rsidRDefault="009F5BF1" w:rsidP="00FA12A3">
      <w:pPr>
        <w:numPr>
          <w:ilvl w:val="0"/>
          <w:numId w:val="50"/>
        </w:numPr>
        <w:autoSpaceDE w:val="0"/>
        <w:autoSpaceDN w:val="0"/>
        <w:adjustRightInd w:val="0"/>
        <w:spacing w:line="276" w:lineRule="auto"/>
        <w:jc w:val="both"/>
      </w:pPr>
      <w:r w:rsidRPr="00B86797">
        <w:t>warunki gwarancji,</w:t>
      </w:r>
    </w:p>
    <w:p w:rsidR="009F5BF1" w:rsidRPr="00B86797" w:rsidRDefault="009F5BF1" w:rsidP="00FA12A3">
      <w:pPr>
        <w:numPr>
          <w:ilvl w:val="0"/>
          <w:numId w:val="50"/>
        </w:numPr>
        <w:autoSpaceDE w:val="0"/>
        <w:autoSpaceDN w:val="0"/>
        <w:adjustRightInd w:val="0"/>
        <w:spacing w:line="276" w:lineRule="auto"/>
        <w:jc w:val="both"/>
      </w:pPr>
      <w:r w:rsidRPr="00B86797">
        <w:t>instrukcję montażu,</w:t>
      </w:r>
    </w:p>
    <w:p w:rsidR="009F5BF1" w:rsidRPr="00B86797" w:rsidRDefault="009F5BF1" w:rsidP="00FA12A3">
      <w:pPr>
        <w:numPr>
          <w:ilvl w:val="0"/>
          <w:numId w:val="50"/>
        </w:numPr>
        <w:autoSpaceDE w:val="0"/>
        <w:autoSpaceDN w:val="0"/>
        <w:adjustRightInd w:val="0"/>
        <w:spacing w:line="276" w:lineRule="auto"/>
        <w:jc w:val="both"/>
      </w:pPr>
      <w:r w:rsidRPr="00B86797">
        <w:t>instrukcję oraz harmonogram konserwacji i napraw.</w:t>
      </w:r>
    </w:p>
    <w:p w:rsidR="009F5BF1" w:rsidRDefault="009F5BF1" w:rsidP="00833D8C">
      <w:pPr>
        <w:autoSpaceDE w:val="0"/>
        <w:autoSpaceDN w:val="0"/>
        <w:adjustRightInd w:val="0"/>
        <w:spacing w:line="276" w:lineRule="auto"/>
      </w:pPr>
    </w:p>
    <w:p w:rsidR="009F5BF1" w:rsidRPr="00B86797" w:rsidRDefault="009F5BF1" w:rsidP="00833D8C">
      <w:pPr>
        <w:autoSpaceDE w:val="0"/>
        <w:autoSpaceDN w:val="0"/>
        <w:adjustRightInd w:val="0"/>
        <w:spacing w:line="276" w:lineRule="auto"/>
      </w:pPr>
      <w:r w:rsidRPr="00B86797">
        <w:t>Instrukcje i plan konserwacji będą zgodne z wymaganiami producentów urządzeń.</w:t>
      </w:r>
    </w:p>
    <w:p w:rsidR="009F5BF1" w:rsidRPr="00B86797" w:rsidRDefault="009F5BF1" w:rsidP="00833D8C">
      <w:pPr>
        <w:autoSpaceDE w:val="0"/>
        <w:autoSpaceDN w:val="0"/>
        <w:adjustRightInd w:val="0"/>
        <w:spacing w:line="276" w:lineRule="auto"/>
      </w:pPr>
    </w:p>
    <w:p w:rsidR="009F5BF1" w:rsidRDefault="009F5BF1" w:rsidP="00833D8C">
      <w:pPr>
        <w:pStyle w:val="Nagwek3"/>
        <w:spacing w:line="276" w:lineRule="auto"/>
      </w:pPr>
      <w:bookmarkStart w:id="122" w:name="_Toc379624442"/>
      <w:bookmarkStart w:id="123" w:name="_Toc80638550"/>
      <w:r>
        <w:t>3.</w:t>
      </w:r>
      <w:r w:rsidR="00CE2A1F">
        <w:t>4</w:t>
      </w:r>
      <w:r>
        <w:t xml:space="preserve">.40 </w:t>
      </w:r>
      <w:r w:rsidRPr="00B86797">
        <w:t>Pozostałe dokumenty budowy</w:t>
      </w:r>
      <w:bookmarkEnd w:id="122"/>
      <w:bookmarkEnd w:id="123"/>
    </w:p>
    <w:p w:rsidR="00CE2A1F" w:rsidRPr="00CE2A1F" w:rsidRDefault="00CE2A1F" w:rsidP="00833D8C">
      <w:pPr>
        <w:spacing w:line="276" w:lineRule="auto"/>
      </w:pPr>
    </w:p>
    <w:p w:rsidR="009F5BF1" w:rsidRDefault="009F5BF1" w:rsidP="00833D8C">
      <w:pPr>
        <w:autoSpaceDE w:val="0"/>
        <w:autoSpaceDN w:val="0"/>
        <w:adjustRightInd w:val="0"/>
        <w:spacing w:line="276" w:lineRule="auto"/>
      </w:pPr>
      <w:r w:rsidRPr="00B86797">
        <w:t>Do dokumentów budowy zalicza się oprócz wyżej wymienionych, następujące dokumenty:</w:t>
      </w:r>
    </w:p>
    <w:p w:rsidR="009F5BF1" w:rsidRPr="00B86797" w:rsidRDefault="009F5BF1" w:rsidP="00833D8C">
      <w:pPr>
        <w:autoSpaceDE w:val="0"/>
        <w:autoSpaceDN w:val="0"/>
        <w:adjustRightInd w:val="0"/>
        <w:spacing w:line="276" w:lineRule="auto"/>
      </w:pPr>
    </w:p>
    <w:p w:rsidR="009F5BF1" w:rsidRPr="00B86797" w:rsidRDefault="009F5BF1" w:rsidP="00FA12A3">
      <w:pPr>
        <w:numPr>
          <w:ilvl w:val="0"/>
          <w:numId w:val="51"/>
        </w:numPr>
        <w:autoSpaceDE w:val="0"/>
        <w:autoSpaceDN w:val="0"/>
        <w:adjustRightInd w:val="0"/>
        <w:spacing w:line="276" w:lineRule="auto"/>
        <w:jc w:val="both"/>
      </w:pPr>
      <w:r w:rsidRPr="00B86797">
        <w:t>protokoły przekazania Placu Budowy,</w:t>
      </w:r>
    </w:p>
    <w:p w:rsidR="009F5BF1" w:rsidRPr="00B86797" w:rsidRDefault="009F5BF1" w:rsidP="00FA12A3">
      <w:pPr>
        <w:numPr>
          <w:ilvl w:val="0"/>
          <w:numId w:val="51"/>
        </w:numPr>
        <w:autoSpaceDE w:val="0"/>
        <w:autoSpaceDN w:val="0"/>
        <w:adjustRightInd w:val="0"/>
        <w:spacing w:line="276" w:lineRule="auto"/>
        <w:jc w:val="both"/>
      </w:pPr>
      <w:r w:rsidRPr="00B86797">
        <w:t>protokoły odbioru robót,</w:t>
      </w:r>
    </w:p>
    <w:p w:rsidR="009F5BF1" w:rsidRPr="00B86797" w:rsidRDefault="009F5BF1" w:rsidP="00FA12A3">
      <w:pPr>
        <w:numPr>
          <w:ilvl w:val="0"/>
          <w:numId w:val="51"/>
        </w:numPr>
        <w:autoSpaceDE w:val="0"/>
        <w:autoSpaceDN w:val="0"/>
        <w:adjustRightInd w:val="0"/>
        <w:spacing w:line="276" w:lineRule="auto"/>
        <w:jc w:val="both"/>
      </w:pPr>
      <w:r w:rsidRPr="00B86797">
        <w:t>protokoły z narad i ustaleń,</w:t>
      </w:r>
    </w:p>
    <w:p w:rsidR="009F5BF1" w:rsidRPr="00B86797" w:rsidRDefault="009F5BF1" w:rsidP="00FA12A3">
      <w:pPr>
        <w:numPr>
          <w:ilvl w:val="0"/>
          <w:numId w:val="51"/>
        </w:numPr>
        <w:autoSpaceDE w:val="0"/>
        <w:autoSpaceDN w:val="0"/>
        <w:adjustRightInd w:val="0"/>
        <w:spacing w:line="276" w:lineRule="auto"/>
        <w:jc w:val="both"/>
      </w:pPr>
      <w:r w:rsidRPr="00B86797">
        <w:t>korespondencję na budowie.</w:t>
      </w:r>
    </w:p>
    <w:p w:rsidR="009F5BF1" w:rsidRPr="00927659" w:rsidRDefault="009F5BF1" w:rsidP="00833D8C">
      <w:pPr>
        <w:autoSpaceDE w:val="0"/>
        <w:autoSpaceDN w:val="0"/>
        <w:adjustRightInd w:val="0"/>
        <w:spacing w:line="276" w:lineRule="auto"/>
        <w:rPr>
          <w:b/>
          <w:bCs/>
          <w:sz w:val="23"/>
          <w:szCs w:val="23"/>
        </w:rPr>
      </w:pPr>
    </w:p>
    <w:p w:rsidR="00B705E1" w:rsidRPr="005924DB" w:rsidRDefault="00B705E1" w:rsidP="00833D8C">
      <w:pPr>
        <w:pStyle w:val="Nagwek3"/>
        <w:spacing w:line="276" w:lineRule="auto"/>
        <w:jc w:val="both"/>
      </w:pPr>
      <w:bookmarkStart w:id="124" w:name="_Toc80638551"/>
      <w:r>
        <w:t xml:space="preserve">3.4.41 </w:t>
      </w:r>
      <w:r w:rsidRPr="005924DB">
        <w:t>Rodzaje odbiorów robót</w:t>
      </w:r>
      <w:bookmarkEnd w:id="124"/>
    </w:p>
    <w:p w:rsidR="00B705E1" w:rsidRDefault="00B705E1" w:rsidP="00833D8C">
      <w:pPr>
        <w:autoSpaceDE w:val="0"/>
        <w:autoSpaceDN w:val="0"/>
        <w:adjustRightInd w:val="0"/>
        <w:spacing w:line="276" w:lineRule="auto"/>
        <w:jc w:val="both"/>
      </w:pPr>
    </w:p>
    <w:p w:rsidR="00B705E1" w:rsidRDefault="00B705E1" w:rsidP="00833D8C">
      <w:pPr>
        <w:autoSpaceDE w:val="0"/>
        <w:autoSpaceDN w:val="0"/>
        <w:adjustRightInd w:val="0"/>
        <w:spacing w:line="276" w:lineRule="auto"/>
        <w:jc w:val="both"/>
      </w:pPr>
      <w:r w:rsidRPr="005924DB">
        <w:t>Jeśli nie przyjęto innych ustaleń, wykonywane roboty budowlane podlegają następującym etapom odbioru dokonywanym przez Inspektora Nadzoru przy udziale Wykonawcy:</w:t>
      </w:r>
    </w:p>
    <w:p w:rsidR="00B705E1" w:rsidRPr="005924DB" w:rsidRDefault="00B705E1" w:rsidP="00833D8C">
      <w:pPr>
        <w:autoSpaceDE w:val="0"/>
        <w:autoSpaceDN w:val="0"/>
        <w:adjustRightInd w:val="0"/>
        <w:spacing w:line="276" w:lineRule="auto"/>
        <w:jc w:val="both"/>
      </w:pPr>
    </w:p>
    <w:p w:rsidR="00B705E1" w:rsidRDefault="00B705E1" w:rsidP="00833D8C">
      <w:pPr>
        <w:numPr>
          <w:ilvl w:val="0"/>
          <w:numId w:val="9"/>
        </w:numPr>
        <w:autoSpaceDE w:val="0"/>
        <w:autoSpaceDN w:val="0"/>
        <w:adjustRightInd w:val="0"/>
        <w:spacing w:line="276" w:lineRule="auto"/>
        <w:jc w:val="both"/>
      </w:pPr>
      <w:r>
        <w:t>odbiorowi dokumentacji projektowej,</w:t>
      </w:r>
    </w:p>
    <w:p w:rsidR="00B705E1" w:rsidRDefault="00B705E1" w:rsidP="00833D8C">
      <w:pPr>
        <w:numPr>
          <w:ilvl w:val="0"/>
          <w:numId w:val="9"/>
        </w:numPr>
        <w:autoSpaceDE w:val="0"/>
        <w:autoSpaceDN w:val="0"/>
        <w:adjustRightInd w:val="0"/>
        <w:spacing w:line="276" w:lineRule="auto"/>
        <w:jc w:val="both"/>
      </w:pPr>
      <w:r>
        <w:t>odbiorowi ilościowemu urządzeń,</w:t>
      </w:r>
    </w:p>
    <w:p w:rsidR="00B705E1" w:rsidRDefault="00B705E1" w:rsidP="00833D8C">
      <w:pPr>
        <w:numPr>
          <w:ilvl w:val="0"/>
          <w:numId w:val="9"/>
        </w:numPr>
        <w:autoSpaceDE w:val="0"/>
        <w:autoSpaceDN w:val="0"/>
        <w:adjustRightInd w:val="0"/>
        <w:spacing w:line="276" w:lineRule="auto"/>
        <w:jc w:val="both"/>
      </w:pPr>
      <w:r>
        <w:t>odbiorowi robót zanikających,</w:t>
      </w:r>
    </w:p>
    <w:p w:rsidR="00B705E1" w:rsidRDefault="00B705E1" w:rsidP="00833D8C">
      <w:pPr>
        <w:numPr>
          <w:ilvl w:val="0"/>
          <w:numId w:val="9"/>
        </w:numPr>
        <w:autoSpaceDE w:val="0"/>
        <w:autoSpaceDN w:val="0"/>
        <w:adjustRightInd w:val="0"/>
        <w:spacing w:line="276" w:lineRule="auto"/>
        <w:jc w:val="both"/>
      </w:pPr>
      <w:r w:rsidRPr="005924DB">
        <w:t>odbiorowi częściowemu</w:t>
      </w:r>
      <w:r>
        <w:t xml:space="preserve"> jednej instalacji</w:t>
      </w:r>
      <w:r w:rsidRPr="005924DB">
        <w:t>,</w:t>
      </w:r>
    </w:p>
    <w:p w:rsidR="00B705E1" w:rsidRPr="005924DB" w:rsidRDefault="00B705E1" w:rsidP="00833D8C">
      <w:pPr>
        <w:numPr>
          <w:ilvl w:val="0"/>
          <w:numId w:val="9"/>
        </w:numPr>
        <w:autoSpaceDE w:val="0"/>
        <w:autoSpaceDN w:val="0"/>
        <w:adjustRightInd w:val="0"/>
        <w:spacing w:line="276" w:lineRule="auto"/>
        <w:jc w:val="both"/>
      </w:pPr>
      <w:r>
        <w:t>odbiorowi częściowemu wielu instalacji,</w:t>
      </w:r>
    </w:p>
    <w:p w:rsidR="00B705E1" w:rsidRDefault="00B705E1" w:rsidP="00833D8C">
      <w:pPr>
        <w:numPr>
          <w:ilvl w:val="0"/>
          <w:numId w:val="9"/>
        </w:numPr>
        <w:autoSpaceDE w:val="0"/>
        <w:autoSpaceDN w:val="0"/>
        <w:adjustRightInd w:val="0"/>
        <w:spacing w:line="276" w:lineRule="auto"/>
        <w:jc w:val="both"/>
      </w:pPr>
      <w:r w:rsidRPr="005924DB">
        <w:t>odbiorowi końcowemu</w:t>
      </w:r>
      <w:r>
        <w:t xml:space="preserve"> jednej instalacji,</w:t>
      </w:r>
    </w:p>
    <w:p w:rsidR="00B705E1" w:rsidRDefault="00B705E1" w:rsidP="00833D8C">
      <w:pPr>
        <w:numPr>
          <w:ilvl w:val="0"/>
          <w:numId w:val="9"/>
        </w:numPr>
        <w:autoSpaceDE w:val="0"/>
        <w:autoSpaceDN w:val="0"/>
        <w:adjustRightInd w:val="0"/>
        <w:spacing w:line="276" w:lineRule="auto"/>
        <w:jc w:val="both"/>
      </w:pPr>
      <w:r w:rsidRPr="005924DB">
        <w:t>odbiorowi końcowemu</w:t>
      </w:r>
      <w:r>
        <w:t xml:space="preserve"> wielu instalacji,</w:t>
      </w:r>
    </w:p>
    <w:p w:rsidR="00B705E1" w:rsidRPr="005924DB" w:rsidRDefault="00B705E1" w:rsidP="00833D8C">
      <w:pPr>
        <w:numPr>
          <w:ilvl w:val="0"/>
          <w:numId w:val="9"/>
        </w:numPr>
        <w:autoSpaceDE w:val="0"/>
        <w:autoSpaceDN w:val="0"/>
        <w:adjustRightInd w:val="0"/>
        <w:spacing w:line="276" w:lineRule="auto"/>
        <w:jc w:val="both"/>
      </w:pPr>
      <w:r>
        <w:t>Odbiorowi końcowemu całego zakresu.</w:t>
      </w:r>
    </w:p>
    <w:p w:rsidR="00B705E1" w:rsidRPr="005924DB" w:rsidRDefault="00B705E1" w:rsidP="00833D8C">
      <w:pPr>
        <w:autoSpaceDE w:val="0"/>
        <w:autoSpaceDN w:val="0"/>
        <w:adjustRightInd w:val="0"/>
        <w:spacing w:line="276" w:lineRule="auto"/>
        <w:jc w:val="both"/>
      </w:pPr>
    </w:p>
    <w:p w:rsidR="00B705E1" w:rsidRPr="005924DB" w:rsidRDefault="00B705E1" w:rsidP="00833D8C">
      <w:pPr>
        <w:pStyle w:val="Nagwek3"/>
        <w:spacing w:line="276" w:lineRule="auto"/>
        <w:jc w:val="both"/>
      </w:pPr>
      <w:bookmarkStart w:id="125" w:name="_Toc80638552"/>
      <w:r>
        <w:t xml:space="preserve">3.4.42 </w:t>
      </w:r>
      <w:r w:rsidRPr="005924DB">
        <w:t>Odbiór częściowy</w:t>
      </w:r>
      <w:bookmarkEnd w:id="125"/>
    </w:p>
    <w:p w:rsidR="00B705E1" w:rsidRDefault="00B705E1" w:rsidP="00833D8C">
      <w:pPr>
        <w:autoSpaceDE w:val="0"/>
        <w:autoSpaceDN w:val="0"/>
        <w:adjustRightInd w:val="0"/>
        <w:spacing w:line="276" w:lineRule="auto"/>
        <w:jc w:val="both"/>
      </w:pPr>
    </w:p>
    <w:p w:rsidR="00B705E1" w:rsidRPr="005924DB" w:rsidRDefault="00B705E1" w:rsidP="00833D8C">
      <w:pPr>
        <w:autoSpaceDE w:val="0"/>
        <w:autoSpaceDN w:val="0"/>
        <w:adjustRightInd w:val="0"/>
        <w:spacing w:line="276" w:lineRule="auto"/>
        <w:jc w:val="both"/>
      </w:pPr>
      <w:r w:rsidRPr="005924DB">
        <w:t xml:space="preserve">Odbiór częściowy polega na ocenie ilości i jakości </w:t>
      </w:r>
      <w:r>
        <w:t xml:space="preserve">dostaw, ilości i jakości </w:t>
      </w:r>
      <w:r w:rsidRPr="005924DB">
        <w:t xml:space="preserve">wykonanych </w:t>
      </w:r>
      <w:r>
        <w:t xml:space="preserve">usług i </w:t>
      </w:r>
      <w:r w:rsidRPr="005924DB">
        <w:t>robót wraz z ustaleniem należnego wynagrodzenia. Odbioru częściowego dokonuje się wg zasad jak przy odbiorze końcowym robót.</w:t>
      </w:r>
      <w:r>
        <w:t xml:space="preserve"> Odbiór częściowy może dotyczyć jednej instalacji lub wielu instalacji np. wykonania projektu/ów, prac wewnątrzbudynkowych, wykonania i dostawy konstrukcji wsporczych, wykonania robót ziemnych i/lub instalacyjnych, dostaw kotłów, sterowników, modułów PV, falowników, zbiorników, wdrożenia systemów elektronicznych, wykonania testów i/lub pomiarów, wykonania dokumentacji powykonawczej, wykonania prac wdrożeniowych, instalacyjnych, uruchomieniowych, odtworzeniowych, gwarancyjnych i innych.</w:t>
      </w:r>
    </w:p>
    <w:p w:rsidR="009F5BF1" w:rsidRPr="00B86797" w:rsidRDefault="009F5BF1" w:rsidP="00833D8C">
      <w:pPr>
        <w:autoSpaceDE w:val="0"/>
        <w:autoSpaceDN w:val="0"/>
        <w:adjustRightInd w:val="0"/>
        <w:spacing w:line="276" w:lineRule="auto"/>
      </w:pPr>
    </w:p>
    <w:p w:rsidR="009F5BF1" w:rsidRDefault="009F5BF1" w:rsidP="00833D8C">
      <w:pPr>
        <w:pStyle w:val="Nagwek3"/>
        <w:spacing w:line="276" w:lineRule="auto"/>
      </w:pPr>
      <w:bookmarkStart w:id="126" w:name="_Toc379624446"/>
      <w:bookmarkStart w:id="127" w:name="_Toc80638553"/>
      <w:r>
        <w:t>3.</w:t>
      </w:r>
      <w:r w:rsidR="00CE2A1F">
        <w:t>4</w:t>
      </w:r>
      <w:r>
        <w:t>.4</w:t>
      </w:r>
      <w:r w:rsidR="00B705E1">
        <w:t>3</w:t>
      </w:r>
      <w:r>
        <w:t xml:space="preserve"> </w:t>
      </w:r>
      <w:r w:rsidRPr="00B86797">
        <w:t>Wymagane dokumenty do odbioru końcowego robót</w:t>
      </w:r>
      <w:bookmarkEnd w:id="126"/>
      <w:bookmarkEnd w:id="127"/>
    </w:p>
    <w:p w:rsidR="00CE2A1F" w:rsidRPr="00CE2A1F" w:rsidRDefault="00CE2A1F" w:rsidP="00833D8C">
      <w:pPr>
        <w:spacing w:line="276" w:lineRule="auto"/>
      </w:pPr>
    </w:p>
    <w:p w:rsidR="009F5BF1" w:rsidRDefault="009F5BF1" w:rsidP="00833D8C">
      <w:pPr>
        <w:autoSpaceDE w:val="0"/>
        <w:autoSpaceDN w:val="0"/>
        <w:adjustRightInd w:val="0"/>
        <w:spacing w:line="276" w:lineRule="auto"/>
        <w:jc w:val="both"/>
      </w:pPr>
      <w:r w:rsidRPr="00B86797">
        <w:t>Podstawowym dokumentem do dokonania odbioru końcowego Robót jest protokół odbioru końcowego robót sporządzony wg wzoru ustalonego przez Zamawiającego.</w:t>
      </w:r>
      <w:r>
        <w:t xml:space="preserve"> </w:t>
      </w:r>
      <w:r w:rsidRPr="00B86797">
        <w:t>Do odbioru końcowego Wykonawca jest zobowiązany przygotować następujące dokumenty:</w:t>
      </w:r>
    </w:p>
    <w:p w:rsidR="009F5BF1" w:rsidRPr="00B86797" w:rsidRDefault="009F5BF1" w:rsidP="00833D8C">
      <w:pPr>
        <w:autoSpaceDE w:val="0"/>
        <w:autoSpaceDN w:val="0"/>
        <w:adjustRightInd w:val="0"/>
        <w:spacing w:line="276" w:lineRule="auto"/>
      </w:pPr>
    </w:p>
    <w:p w:rsidR="009F5BF1" w:rsidRPr="00B86797" w:rsidRDefault="009F5BF1" w:rsidP="00833D8C">
      <w:pPr>
        <w:numPr>
          <w:ilvl w:val="0"/>
          <w:numId w:val="11"/>
        </w:numPr>
        <w:autoSpaceDE w:val="0"/>
        <w:autoSpaceDN w:val="0"/>
        <w:adjustRightInd w:val="0"/>
        <w:spacing w:line="276" w:lineRule="auto"/>
        <w:jc w:val="both"/>
      </w:pPr>
      <w:r w:rsidRPr="00B86797">
        <w:t>Dokumentacje Projektową z naniesionymi zmianami,</w:t>
      </w:r>
    </w:p>
    <w:p w:rsidR="009F5BF1" w:rsidRPr="00B86797" w:rsidRDefault="009F5BF1" w:rsidP="00833D8C">
      <w:pPr>
        <w:numPr>
          <w:ilvl w:val="0"/>
          <w:numId w:val="11"/>
        </w:numPr>
        <w:autoSpaceDE w:val="0"/>
        <w:autoSpaceDN w:val="0"/>
        <w:adjustRightInd w:val="0"/>
        <w:spacing w:line="276" w:lineRule="auto"/>
        <w:jc w:val="both"/>
      </w:pPr>
      <w:r w:rsidRPr="00B86797">
        <w:t>uwagi i zalecenia Inspektora Nadzoru, zwłaszcza przy odbiorze Robót zanikających i ulegających zakryciu oraz udokumentowanie wykonania jego zaleceń,</w:t>
      </w:r>
    </w:p>
    <w:p w:rsidR="009F5BF1" w:rsidRPr="00B86797" w:rsidRDefault="009F5BF1" w:rsidP="00833D8C">
      <w:pPr>
        <w:numPr>
          <w:ilvl w:val="0"/>
          <w:numId w:val="11"/>
        </w:numPr>
        <w:autoSpaceDE w:val="0"/>
        <w:autoSpaceDN w:val="0"/>
        <w:adjustRightInd w:val="0"/>
        <w:spacing w:line="276" w:lineRule="auto"/>
        <w:jc w:val="both"/>
      </w:pPr>
      <w:r w:rsidRPr="00B86797">
        <w:t>ustalenia technologiczne,</w:t>
      </w:r>
    </w:p>
    <w:p w:rsidR="009F5BF1" w:rsidRPr="00B86797" w:rsidRDefault="009F5BF1" w:rsidP="00833D8C">
      <w:pPr>
        <w:numPr>
          <w:ilvl w:val="0"/>
          <w:numId w:val="11"/>
        </w:numPr>
        <w:autoSpaceDE w:val="0"/>
        <w:autoSpaceDN w:val="0"/>
        <w:adjustRightInd w:val="0"/>
        <w:spacing w:line="276" w:lineRule="auto"/>
        <w:jc w:val="both"/>
      </w:pPr>
      <w:r w:rsidRPr="00B86797">
        <w:t>wyniki prób oraz badań,</w:t>
      </w:r>
    </w:p>
    <w:p w:rsidR="009F5BF1" w:rsidRPr="00B86797" w:rsidRDefault="009F5BF1" w:rsidP="00833D8C">
      <w:pPr>
        <w:numPr>
          <w:ilvl w:val="0"/>
          <w:numId w:val="11"/>
        </w:numPr>
        <w:autoSpaceDE w:val="0"/>
        <w:autoSpaceDN w:val="0"/>
        <w:adjustRightInd w:val="0"/>
        <w:spacing w:line="276" w:lineRule="auto"/>
        <w:jc w:val="both"/>
      </w:pPr>
      <w:r w:rsidRPr="00B86797">
        <w:t>dokumenty potwierdzające dopuszczenie wbudowanych materiałów do stosowania w budownictwie,</w:t>
      </w:r>
    </w:p>
    <w:p w:rsidR="009F5BF1" w:rsidRPr="00B86797" w:rsidRDefault="009F5BF1" w:rsidP="00833D8C">
      <w:pPr>
        <w:numPr>
          <w:ilvl w:val="0"/>
          <w:numId w:val="11"/>
        </w:numPr>
        <w:autoSpaceDE w:val="0"/>
        <w:autoSpaceDN w:val="0"/>
        <w:adjustRightInd w:val="0"/>
        <w:spacing w:line="276" w:lineRule="auto"/>
        <w:jc w:val="both"/>
      </w:pPr>
      <w:r w:rsidRPr="00B86797">
        <w:t>wyniki 72 godzinnego ruchu próbnego i regulacyjnego,</w:t>
      </w:r>
    </w:p>
    <w:p w:rsidR="009F5BF1" w:rsidRPr="00B86797" w:rsidRDefault="009F5BF1" w:rsidP="00833D8C">
      <w:pPr>
        <w:numPr>
          <w:ilvl w:val="0"/>
          <w:numId w:val="11"/>
        </w:numPr>
        <w:autoSpaceDE w:val="0"/>
        <w:autoSpaceDN w:val="0"/>
        <w:adjustRightInd w:val="0"/>
        <w:spacing w:line="276" w:lineRule="auto"/>
        <w:jc w:val="both"/>
      </w:pPr>
      <w:r w:rsidRPr="00B86797">
        <w:t xml:space="preserve">inne dokumenty wymagane przez Zamawiającego. </w:t>
      </w:r>
    </w:p>
    <w:p w:rsidR="009F5BF1" w:rsidRPr="00B86797" w:rsidRDefault="009F5BF1" w:rsidP="00833D8C">
      <w:pPr>
        <w:autoSpaceDE w:val="0"/>
        <w:autoSpaceDN w:val="0"/>
        <w:adjustRightInd w:val="0"/>
        <w:spacing w:line="276" w:lineRule="auto"/>
      </w:pPr>
    </w:p>
    <w:p w:rsidR="009F5BF1" w:rsidRDefault="009F5BF1" w:rsidP="00833D8C">
      <w:pPr>
        <w:autoSpaceDE w:val="0"/>
        <w:autoSpaceDN w:val="0"/>
        <w:adjustRightInd w:val="0"/>
        <w:spacing w:line="276" w:lineRule="auto"/>
      </w:pPr>
      <w:r w:rsidRPr="00B86797">
        <w:t>Sprawozdanie techniczne będzie zawierać:</w:t>
      </w:r>
    </w:p>
    <w:p w:rsidR="009F5BF1" w:rsidRPr="00B86797" w:rsidRDefault="009F5BF1" w:rsidP="00833D8C">
      <w:pPr>
        <w:autoSpaceDE w:val="0"/>
        <w:autoSpaceDN w:val="0"/>
        <w:adjustRightInd w:val="0"/>
        <w:spacing w:line="276" w:lineRule="auto"/>
      </w:pPr>
    </w:p>
    <w:p w:rsidR="009F5BF1" w:rsidRPr="00B86797" w:rsidRDefault="009F5BF1" w:rsidP="00833D8C">
      <w:pPr>
        <w:numPr>
          <w:ilvl w:val="0"/>
          <w:numId w:val="12"/>
        </w:numPr>
        <w:autoSpaceDE w:val="0"/>
        <w:autoSpaceDN w:val="0"/>
        <w:adjustRightInd w:val="0"/>
        <w:spacing w:line="276" w:lineRule="auto"/>
        <w:jc w:val="both"/>
      </w:pPr>
      <w:r w:rsidRPr="00B86797">
        <w:t>zakres i lokalizację wykonywanych robót,</w:t>
      </w:r>
    </w:p>
    <w:p w:rsidR="009F5BF1" w:rsidRPr="00B86797" w:rsidRDefault="009F5BF1" w:rsidP="00833D8C">
      <w:pPr>
        <w:numPr>
          <w:ilvl w:val="0"/>
          <w:numId w:val="12"/>
        </w:numPr>
        <w:autoSpaceDE w:val="0"/>
        <w:autoSpaceDN w:val="0"/>
        <w:adjustRightInd w:val="0"/>
        <w:spacing w:line="276" w:lineRule="auto"/>
        <w:jc w:val="both"/>
      </w:pPr>
      <w:r w:rsidRPr="00B86797">
        <w:t>wykaz wprowadzonych zmian w stosunku do Dokumentacji Projektowej przekazanej przez Zamawiającego,</w:t>
      </w:r>
    </w:p>
    <w:p w:rsidR="009F5BF1" w:rsidRPr="00B86797" w:rsidRDefault="009F5BF1" w:rsidP="00833D8C">
      <w:pPr>
        <w:numPr>
          <w:ilvl w:val="0"/>
          <w:numId w:val="12"/>
        </w:numPr>
        <w:autoSpaceDE w:val="0"/>
        <w:autoSpaceDN w:val="0"/>
        <w:adjustRightInd w:val="0"/>
        <w:spacing w:line="276" w:lineRule="auto"/>
        <w:jc w:val="both"/>
      </w:pPr>
      <w:r w:rsidRPr="00B86797">
        <w:t>uwagi dotyczące warunków realizacji robót.</w:t>
      </w:r>
    </w:p>
    <w:p w:rsidR="009F5BF1" w:rsidRDefault="009F5BF1" w:rsidP="00833D8C">
      <w:pPr>
        <w:autoSpaceDE w:val="0"/>
        <w:autoSpaceDN w:val="0"/>
        <w:adjustRightInd w:val="0"/>
        <w:spacing w:line="276" w:lineRule="auto"/>
      </w:pPr>
    </w:p>
    <w:p w:rsidR="009F5BF1" w:rsidRPr="00AA6FAA" w:rsidRDefault="009F5BF1" w:rsidP="00AA6FAA">
      <w:pPr>
        <w:autoSpaceDE w:val="0"/>
        <w:autoSpaceDN w:val="0"/>
        <w:adjustRightInd w:val="0"/>
        <w:spacing w:line="276" w:lineRule="auto"/>
        <w:jc w:val="both"/>
      </w:pPr>
      <w:r w:rsidRPr="00B86797">
        <w:t xml:space="preserve">W przypadku, gdy wg komisji odbiorowej roboty pod względem przygotowania dokumentacyjnego nie będą gotowe do odbioru końcowego, komisja w porozumieniu </w:t>
      </w:r>
      <w:r w:rsidRPr="00B86797">
        <w:br/>
        <w:t>z Wykonawcą wyznaczy ponowny termin odbioru końcowego robót.</w:t>
      </w:r>
      <w:r>
        <w:t xml:space="preserve"> </w:t>
      </w:r>
      <w:r w:rsidRPr="00B86797">
        <w:t>Wszystkie zarządzone przez komisję roboty poprawkowe lub uzupełniające będą zestawione wg wzoru ustalonego przez Zamawiającego.</w:t>
      </w:r>
      <w:r>
        <w:t xml:space="preserve"> </w:t>
      </w:r>
      <w:r w:rsidRPr="00B86797">
        <w:t>Termin wykonania robót poprawkowych i robót uzupełniających wyznaczy komisja odbiorowa.</w:t>
      </w:r>
    </w:p>
    <w:p w:rsidR="001E40BC" w:rsidRDefault="001E40BC" w:rsidP="00833D8C">
      <w:pPr>
        <w:pStyle w:val="Nagwek3"/>
        <w:spacing w:line="276" w:lineRule="auto"/>
      </w:pPr>
      <w:bookmarkStart w:id="128" w:name="_Toc379624447"/>
    </w:p>
    <w:p w:rsidR="009F5BF1" w:rsidRDefault="009F5BF1" w:rsidP="00833D8C">
      <w:pPr>
        <w:pStyle w:val="Nagwek3"/>
        <w:spacing w:line="276" w:lineRule="auto"/>
      </w:pPr>
      <w:bookmarkStart w:id="129" w:name="_Toc80638554"/>
      <w:r>
        <w:t>3.</w:t>
      </w:r>
      <w:r w:rsidR="00CE2A1F">
        <w:t>4</w:t>
      </w:r>
      <w:r>
        <w:t>.4</w:t>
      </w:r>
      <w:r w:rsidR="00B705E1">
        <w:t>4</w:t>
      </w:r>
      <w:r>
        <w:t xml:space="preserve"> Przepisy związane</w:t>
      </w:r>
      <w:bookmarkEnd w:id="128"/>
      <w:bookmarkEnd w:id="129"/>
    </w:p>
    <w:p w:rsidR="00CE2A1F" w:rsidRPr="00CE2A1F" w:rsidRDefault="00CE2A1F" w:rsidP="00833D8C">
      <w:pPr>
        <w:spacing w:line="276" w:lineRule="auto"/>
      </w:pPr>
    </w:p>
    <w:p w:rsidR="009F5BF1" w:rsidRDefault="009F5BF1" w:rsidP="00833D8C">
      <w:pPr>
        <w:autoSpaceDE w:val="0"/>
        <w:autoSpaceDN w:val="0"/>
        <w:adjustRightInd w:val="0"/>
        <w:spacing w:line="276" w:lineRule="auto"/>
        <w:jc w:val="both"/>
      </w:pPr>
      <w:r w:rsidRPr="00B86797">
        <w:t>Jakiekolwiek nazwy firmowe użyte w Projekcie powinny być uwzględniane jako definicje standardu, a nie jako narzucone określone marki zastosowane w projekcie.</w:t>
      </w:r>
      <w:r>
        <w:t xml:space="preserve"> </w:t>
      </w:r>
      <w:r w:rsidRPr="00B86797">
        <w:t xml:space="preserve">Jakiekolwiek Normy/Przepisy Techniczne użyte w </w:t>
      </w:r>
      <w:r w:rsidR="009B1ABA">
        <w:t>PFU</w:t>
      </w:r>
      <w:r w:rsidRPr="00B86797">
        <w:t xml:space="preserve"> powinny być traktowane jako: „Polskie Normy/Przepisy Techniczne lub odpowiednie Europejskie lub Międzynarodowe Normy/Przepisy Techniczne w stopniu, w którym są dopuszczalne w świetle obowiązującego prawa polskiego.</w:t>
      </w:r>
    </w:p>
    <w:p w:rsidR="00173D6B" w:rsidRDefault="00173D6B" w:rsidP="00833D8C">
      <w:pPr>
        <w:autoSpaceDE w:val="0"/>
        <w:autoSpaceDN w:val="0"/>
        <w:adjustRightInd w:val="0"/>
        <w:spacing w:line="276" w:lineRule="auto"/>
        <w:jc w:val="both"/>
      </w:pPr>
    </w:p>
    <w:p w:rsidR="001E7EBF" w:rsidRPr="001E7EBF" w:rsidRDefault="00173D6B" w:rsidP="001E7EBF">
      <w:pPr>
        <w:pStyle w:val="Nagwek2"/>
        <w:numPr>
          <w:ilvl w:val="0"/>
          <w:numId w:val="0"/>
        </w:numPr>
        <w:ind w:left="700" w:hanging="700"/>
      </w:pPr>
      <w:bookmarkStart w:id="130" w:name="_Toc80638555"/>
      <w:r w:rsidRPr="009F5BF1">
        <w:t>3.</w:t>
      </w:r>
      <w:r w:rsidR="006D6C00">
        <w:t>5</w:t>
      </w:r>
      <w:r w:rsidRPr="009F5BF1">
        <w:t>.</w:t>
      </w:r>
      <w:r w:rsidR="006D6C00">
        <w:tab/>
      </w:r>
      <w:hyperlink w:anchor="_Toc420852774" w:history="1">
        <w:r w:rsidRPr="009F5BF1">
          <w:rPr>
            <w:rStyle w:val="Hipercze"/>
            <w:color w:val="000000"/>
            <w:u w:val="none"/>
          </w:rPr>
          <w:t>Opis wymagań Zamawiającego w stosunku do przedmiotu zamówienia</w:t>
        </w:r>
      </w:hyperlink>
      <w:r w:rsidR="006D6C00">
        <w:rPr>
          <w:rStyle w:val="Hipercze"/>
          <w:color w:val="000000"/>
          <w:u w:val="none"/>
        </w:rPr>
        <w:t xml:space="preserve"> termomodernizacja</w:t>
      </w:r>
      <w:bookmarkEnd w:id="130"/>
      <w:r w:rsidRPr="009F5BF1">
        <w:rPr>
          <w:rStyle w:val="Hipercze"/>
          <w:color w:val="000000"/>
          <w:u w:val="none"/>
        </w:rPr>
        <w:t xml:space="preserve"> </w:t>
      </w:r>
    </w:p>
    <w:p w:rsidR="00173D6B" w:rsidRDefault="00173D6B" w:rsidP="00833D8C">
      <w:pPr>
        <w:pStyle w:val="Nagwek3"/>
        <w:spacing w:line="276" w:lineRule="auto"/>
      </w:pPr>
      <w:bookmarkStart w:id="131" w:name="_Toc80638556"/>
      <w:r w:rsidRPr="009F5BF1">
        <w:t>3.</w:t>
      </w:r>
      <w:r w:rsidR="00B705E1">
        <w:t>5</w:t>
      </w:r>
      <w:r w:rsidRPr="009F5BF1">
        <w:t>.1 Ogólne zasady wykonywania robót budowlanych</w:t>
      </w:r>
      <w:bookmarkEnd w:id="131"/>
    </w:p>
    <w:p w:rsidR="00173D6B" w:rsidRPr="009F5BF1" w:rsidRDefault="00173D6B" w:rsidP="00833D8C">
      <w:pPr>
        <w:spacing w:line="276" w:lineRule="auto"/>
      </w:pPr>
    </w:p>
    <w:p w:rsidR="00173D6B" w:rsidRDefault="00173D6B" w:rsidP="001E7EBF">
      <w:pPr>
        <w:autoSpaceDE w:val="0"/>
        <w:autoSpaceDN w:val="0"/>
        <w:adjustRightInd w:val="0"/>
        <w:spacing w:line="276" w:lineRule="auto"/>
        <w:jc w:val="both"/>
      </w:pPr>
      <w:r w:rsidRPr="005F2AD5">
        <w:t xml:space="preserve">Wykonawca jest odpowiedzialny za prowadzenie robót </w:t>
      </w:r>
      <w:r w:rsidR="0015126D">
        <w:t xml:space="preserve">montażowych i </w:t>
      </w:r>
      <w:r w:rsidRPr="005F2AD5">
        <w:t xml:space="preserve">budowlanych zgodnie </w:t>
      </w:r>
      <w:r w:rsidRPr="005F2AD5">
        <w:br/>
        <w:t xml:space="preserve">z Warunkami Umowy i przepisami BHP, za jakość zastosowanych materiałów </w:t>
      </w:r>
      <w:r w:rsidRPr="005F2AD5">
        <w:br/>
        <w:t>i wykonywanych robót oraz za ich zgodność z</w:t>
      </w:r>
      <w:r w:rsidR="009B1ABA">
        <w:t xml:space="preserve"> PFU</w:t>
      </w:r>
      <w:r w:rsidRPr="005F2AD5">
        <w:t xml:space="preserve">, Dokumentacją Projektową, harmonogramem organizacyjnym robót ustalonym z Zamawiającym i poleceniami Inspektora Nadzoru Inwestorskiego. W kwestiach nie uregulowanych w powyższych dokumentach Wykonawca jest obowiązany do stosowania się do ustaleń opisanych w Polskich i Europejskich Normach oraz instrukcjach Producentów. </w:t>
      </w:r>
      <w:r w:rsidR="00F170F0">
        <w:t>Kierownik Robót</w:t>
      </w:r>
      <w:r w:rsidR="009B1ABA">
        <w:t xml:space="preserve"> </w:t>
      </w:r>
      <w:r w:rsidR="00F170F0">
        <w:t xml:space="preserve">budowlanych/termomodernizacyjnych powinien </w:t>
      </w:r>
      <w:r w:rsidR="00F170F0" w:rsidRPr="005F4351">
        <w:t>posiada</w:t>
      </w:r>
      <w:r w:rsidR="00F170F0">
        <w:t>ć</w:t>
      </w:r>
      <w:r w:rsidR="00F170F0" w:rsidRPr="005F4351">
        <w:t xml:space="preserve"> </w:t>
      </w:r>
      <w:r w:rsidR="00F170F0" w:rsidRPr="005F4351">
        <w:rPr>
          <w:bCs/>
        </w:rPr>
        <w:t xml:space="preserve">uprawnienia budowlane w specjalności </w:t>
      </w:r>
      <w:r w:rsidR="00F170F0">
        <w:rPr>
          <w:bCs/>
        </w:rPr>
        <w:t xml:space="preserve">konstrukcyjno-budowlanej </w:t>
      </w:r>
      <w:r w:rsidR="00F170F0" w:rsidRPr="005F4351">
        <w:rPr>
          <w:bCs/>
        </w:rPr>
        <w:t>bez ograniczeń</w:t>
      </w:r>
      <w:r w:rsidR="00F170F0" w:rsidRPr="005F4351">
        <w:t xml:space="preserve"> wydane na podstawie Rozporządzenia Ministra Infrastruktury i Rozwoju z dnia 11 września 2014 r. w sprawie samodzielnych funkcji technicznych w budownictwie lub ważne uprawnienia, które zostały wydane na podstawie wcześniej obowiązujących przepisów prawa lub na podstawie przepisów obowiązujących w innych krajach oraz min. 3-letnie doświadczenie zawodowe</w:t>
      </w:r>
      <w:r w:rsidR="0015126D">
        <w:t xml:space="preserve">. </w:t>
      </w:r>
      <w:r w:rsidRPr="005F2AD5">
        <w:t xml:space="preserve">Kierownik Robót przewidzianych do wykonania w ramach realizacji </w:t>
      </w:r>
      <w:r w:rsidR="00F170F0">
        <w:t>instalacji grzewczych i sanitarnych</w:t>
      </w:r>
      <w:r w:rsidRPr="005F2AD5">
        <w:t xml:space="preserve"> powinien posiadać uprawnienia budowlane do kierowania robotami budowlanymi bez ograniczeń w specjalności instalacyjnej w zakresie sieci, instalacji i urządzeń cieplnych, wentylacyjnych, gazowych, wodociągowych i kanalizacyjnych </w:t>
      </w:r>
      <w:r w:rsidR="0015126D" w:rsidRPr="005F4351">
        <w:t>wydane na podstawie Rozporządzenia Ministra Infrastruktury i Rozwoju z dnia 11 września 2014 r. w sprawie samodzielnych funkcji technicznych w budownictwie lub ważne uprawnienia, które zostały wydane na podstawie wcześniej obowiązujących przepisów prawa lub na podstawie przepisów obowiązujących w innych krajach oraz posiada</w:t>
      </w:r>
      <w:r w:rsidR="0015126D">
        <w:t>ć</w:t>
      </w:r>
      <w:r w:rsidR="0015126D" w:rsidRPr="005F4351">
        <w:t xml:space="preserve"> min. 3-letnie doświadczenie zawodowe</w:t>
      </w:r>
      <w:r w:rsidR="0015126D">
        <w:t xml:space="preserve">. Kierownik Robót elektrycznych powinien </w:t>
      </w:r>
      <w:r w:rsidR="0015126D" w:rsidRPr="005F4351">
        <w:t>posiada</w:t>
      </w:r>
      <w:r w:rsidR="0015126D">
        <w:t>ć</w:t>
      </w:r>
      <w:r w:rsidR="0015126D" w:rsidRPr="005F4351">
        <w:t xml:space="preserve"> uprawnienia budowlane w specjalności instalacyjnej w zakresie sieci, instalacji i urządzeń elektrycznych i elektroenergetycznych bez ograniczeń  wydane na podstawie Rozporządzenia Ministra Infrastruktury i Rozwoju z dnia 11 września 2014 r. w sprawie samodzielnych funkcji technicznych w budownictwie lub ważne uprawnienia, które zostały wydane na podstawie wcześniej obowiązujących przepisów prawa lub na podstawie przepisów obowiązujących w innych krajach oraz min. 3-letnie doświadczenie zawodowe</w:t>
      </w:r>
      <w:r w:rsidR="0015126D">
        <w:t>. Kierownicy Robót są</w:t>
      </w:r>
      <w:r w:rsidRPr="005F2AD5">
        <w:t xml:space="preserve"> zobowiązan</w:t>
      </w:r>
      <w:r w:rsidR="0015126D">
        <w:t>i</w:t>
      </w:r>
      <w:r w:rsidRPr="005F2AD5">
        <w:t xml:space="preserve"> </w:t>
      </w:r>
      <w:r w:rsidR="0015126D">
        <w:t xml:space="preserve">do </w:t>
      </w:r>
      <w:r w:rsidRPr="005F2AD5">
        <w:t>by</w:t>
      </w:r>
      <w:r w:rsidR="0015126D">
        <w:t>cia</w:t>
      </w:r>
      <w:r w:rsidRPr="005F2AD5">
        <w:t xml:space="preserve"> człon</w:t>
      </w:r>
      <w:r w:rsidR="0015126D">
        <w:t>kami</w:t>
      </w:r>
      <w:r w:rsidRPr="005F2AD5">
        <w:t xml:space="preserve"> właściw</w:t>
      </w:r>
      <w:r w:rsidR="0015126D">
        <w:t>ych</w:t>
      </w:r>
      <w:r w:rsidRPr="005F2AD5">
        <w:t xml:space="preserve"> izb samorządu zawodowego i posiadać ubezpieczenie od odpowiedzialności cywilnej. Wykonawca na własny koszt skoryguje wszelkie pomyłki i błędy powstałe w czasie wykonywania robót budowlanych, jeśli wymagał tego będzie Inspektor Nadzoru Inwestorskiego. Sprawdzenie wykonania robót przez Inspektora Nadzoru Inwestorskiego nie zwalnia Wykonawcy od odpowiedzialności za ich dokładność. Polecenia Inspektora Nadzoru będą realizowane przez Wykonawcę nie później niż w czasie (realnym do wykonania) przez niego wyznaczonym, pod groźbą wstrzymania robót. Wszelkie dodatkowe koszty z tego tytułu ponosi Wykonawca.</w:t>
      </w:r>
    </w:p>
    <w:p w:rsidR="00284D03" w:rsidRPr="00E150D5" w:rsidRDefault="00284D03" w:rsidP="001E7EBF">
      <w:pPr>
        <w:autoSpaceDE w:val="0"/>
        <w:autoSpaceDN w:val="0"/>
        <w:adjustRightInd w:val="0"/>
        <w:spacing w:line="276" w:lineRule="auto"/>
        <w:jc w:val="both"/>
      </w:pPr>
    </w:p>
    <w:p w:rsidR="00173D6B" w:rsidRDefault="00173D6B" w:rsidP="00833D8C">
      <w:pPr>
        <w:pStyle w:val="Nagwek3"/>
        <w:spacing w:line="276" w:lineRule="auto"/>
      </w:pPr>
      <w:bookmarkStart w:id="132" w:name="_Toc80638557"/>
      <w:r>
        <w:t>3.</w:t>
      </w:r>
      <w:r w:rsidR="00B705E1">
        <w:t>5</w:t>
      </w:r>
      <w:r>
        <w:t xml:space="preserve">.2 </w:t>
      </w:r>
      <w:r w:rsidRPr="00E150D5">
        <w:t>Teren wykonywanych robót budowlanych</w:t>
      </w:r>
      <w:bookmarkEnd w:id="132"/>
    </w:p>
    <w:p w:rsidR="00173D6B" w:rsidRPr="009F5BF1" w:rsidRDefault="00173D6B" w:rsidP="00833D8C">
      <w:pPr>
        <w:spacing w:line="276" w:lineRule="auto"/>
      </w:pPr>
    </w:p>
    <w:p w:rsidR="00173D6B" w:rsidRPr="00E150D5" w:rsidRDefault="00173D6B" w:rsidP="00833D8C">
      <w:pPr>
        <w:autoSpaceDE w:val="0"/>
        <w:autoSpaceDN w:val="0"/>
        <w:adjustRightInd w:val="0"/>
        <w:spacing w:line="276" w:lineRule="auto"/>
        <w:jc w:val="both"/>
      </w:pPr>
      <w:r w:rsidRPr="00E150D5">
        <w:t>Zamawiający w terminie określonym w harmonogramie wykonywania robót protokolarnie przekaże Wykonawcy teren budowy. Od momentu protokolarnego przekazania terenu budowy Wykonawca odpowiada za zabezpieczenie terenu prowadzonych robót oraz prowadzenie robót w sposób zapobiegający zagrożeniom bezpieczeństwa i ochrony zdrowia.</w:t>
      </w:r>
    </w:p>
    <w:p w:rsidR="00173D6B" w:rsidRPr="00E150D5" w:rsidRDefault="00173D6B" w:rsidP="00833D8C">
      <w:pPr>
        <w:autoSpaceDE w:val="0"/>
        <w:autoSpaceDN w:val="0"/>
        <w:adjustRightInd w:val="0"/>
        <w:spacing w:line="276" w:lineRule="auto"/>
      </w:pPr>
    </w:p>
    <w:p w:rsidR="00173D6B" w:rsidRDefault="00173D6B" w:rsidP="00833D8C">
      <w:pPr>
        <w:pStyle w:val="Nagwek3"/>
        <w:spacing w:line="276" w:lineRule="auto"/>
      </w:pPr>
      <w:bookmarkStart w:id="133" w:name="_Toc80638558"/>
      <w:r>
        <w:t>3.</w:t>
      </w:r>
      <w:r w:rsidR="00B705E1">
        <w:t>5</w:t>
      </w:r>
      <w:r>
        <w:t xml:space="preserve">.3 </w:t>
      </w:r>
      <w:r w:rsidRPr="00E150D5">
        <w:t>Dokumentacja Projektowa</w:t>
      </w:r>
      <w:bookmarkEnd w:id="133"/>
    </w:p>
    <w:p w:rsidR="00173D6B" w:rsidRPr="009F5BF1" w:rsidRDefault="00173D6B" w:rsidP="00833D8C">
      <w:pPr>
        <w:spacing w:line="276" w:lineRule="auto"/>
      </w:pPr>
    </w:p>
    <w:p w:rsidR="00173D6B" w:rsidRPr="00E150D5" w:rsidRDefault="00173D6B" w:rsidP="00833D8C">
      <w:pPr>
        <w:autoSpaceDE w:val="0"/>
        <w:autoSpaceDN w:val="0"/>
        <w:adjustRightInd w:val="0"/>
        <w:spacing w:line="276" w:lineRule="auto"/>
        <w:jc w:val="both"/>
      </w:pPr>
      <w:r w:rsidRPr="00E150D5">
        <w:t>Jeżeli w trakcie wykonywania robót okaże się konieczne uzupełnienie Dokumentacji Projektowej przekazanej przez Zamawiającego, Wykonawca sporządzi brakujące rysunki</w:t>
      </w:r>
      <w:r>
        <w:t>, schematy</w:t>
      </w:r>
      <w:r w:rsidRPr="00E150D5">
        <w:t xml:space="preserve"> i STWiOR</w:t>
      </w:r>
      <w:r w:rsidR="0040537A">
        <w:t>B</w:t>
      </w:r>
      <w:r w:rsidRPr="00E150D5">
        <w:t xml:space="preserve"> na własny koszt i przedłoży je Inspektorowi Nadzoru Inwestorskiego do zatwierdzenia.</w:t>
      </w:r>
    </w:p>
    <w:p w:rsidR="00173D6B" w:rsidRPr="00E150D5" w:rsidRDefault="00173D6B" w:rsidP="00833D8C">
      <w:pPr>
        <w:autoSpaceDE w:val="0"/>
        <w:autoSpaceDN w:val="0"/>
        <w:adjustRightInd w:val="0"/>
        <w:spacing w:line="276" w:lineRule="auto"/>
        <w:rPr>
          <w:b/>
          <w:bCs/>
        </w:rPr>
      </w:pPr>
    </w:p>
    <w:p w:rsidR="00173D6B" w:rsidRDefault="00173D6B" w:rsidP="00833D8C">
      <w:pPr>
        <w:pStyle w:val="Nagwek3"/>
        <w:spacing w:line="276" w:lineRule="auto"/>
      </w:pPr>
      <w:bookmarkStart w:id="134" w:name="_Toc80638559"/>
      <w:r>
        <w:t>3.</w:t>
      </w:r>
      <w:r w:rsidR="00B705E1">
        <w:t>5</w:t>
      </w:r>
      <w:r>
        <w:t xml:space="preserve">.4 </w:t>
      </w:r>
      <w:r w:rsidRPr="00E150D5">
        <w:t>Zgodność wykonywanych robót z Dokumentacją Projektową i STWiOR</w:t>
      </w:r>
      <w:r w:rsidR="00934C00">
        <w:t>B</w:t>
      </w:r>
      <w:bookmarkEnd w:id="134"/>
    </w:p>
    <w:p w:rsidR="00173D6B" w:rsidRPr="009F5BF1" w:rsidRDefault="00173D6B" w:rsidP="00833D8C">
      <w:pPr>
        <w:spacing w:line="276" w:lineRule="auto"/>
      </w:pPr>
    </w:p>
    <w:p w:rsidR="00173D6B" w:rsidRPr="00E150D5" w:rsidRDefault="00173D6B" w:rsidP="00833D8C">
      <w:pPr>
        <w:autoSpaceDE w:val="0"/>
        <w:autoSpaceDN w:val="0"/>
        <w:adjustRightInd w:val="0"/>
        <w:spacing w:line="276" w:lineRule="auto"/>
        <w:jc w:val="both"/>
      </w:pPr>
      <w:r w:rsidRPr="00E150D5">
        <w:t>Dokumentacja Projektowa, Specyfikacja Techniczna Wykonania i Odbioru Robót oraz dodatkowe dokumenty przekazane przez Inspektora Nadzoru Wykonawcy stanowią część Umowy, a wymagania wyszczególnione w choćby jednym z nich są obowiązujące dla Wykonawcy, tak jakby zawarte były w całej dokumentacji.</w:t>
      </w:r>
      <w:r>
        <w:t xml:space="preserve"> </w:t>
      </w:r>
      <w:r w:rsidRPr="00E150D5">
        <w:t>W przypadku rozbieżności w ustaleniach poszczególnych dokumentów obowiązuje następująca ich ważność:</w:t>
      </w:r>
    </w:p>
    <w:p w:rsidR="00173D6B" w:rsidRPr="00E150D5" w:rsidRDefault="00173D6B" w:rsidP="00833D8C">
      <w:pPr>
        <w:autoSpaceDE w:val="0"/>
        <w:autoSpaceDN w:val="0"/>
        <w:adjustRightInd w:val="0"/>
        <w:spacing w:line="276" w:lineRule="auto"/>
      </w:pPr>
    </w:p>
    <w:p w:rsidR="00173D6B" w:rsidRPr="004F3F53" w:rsidRDefault="00173D6B" w:rsidP="00EC2E45">
      <w:pPr>
        <w:pStyle w:val="Akapitzlist"/>
        <w:numPr>
          <w:ilvl w:val="0"/>
          <w:numId w:val="57"/>
        </w:numPr>
        <w:autoSpaceDE w:val="0"/>
        <w:autoSpaceDN w:val="0"/>
        <w:adjustRightInd w:val="0"/>
        <w:spacing w:after="0" w:line="276" w:lineRule="auto"/>
        <w:rPr>
          <w:b w:val="0"/>
        </w:rPr>
      </w:pPr>
      <w:r w:rsidRPr="004F3F53">
        <w:rPr>
          <w:b w:val="0"/>
        </w:rPr>
        <w:t>Program Funkcjonalno-Użytkowy</w:t>
      </w:r>
    </w:p>
    <w:p w:rsidR="00173D6B" w:rsidRPr="004F3F53" w:rsidRDefault="00173D6B" w:rsidP="00EC2E45">
      <w:pPr>
        <w:pStyle w:val="Akapitzlist"/>
        <w:numPr>
          <w:ilvl w:val="0"/>
          <w:numId w:val="57"/>
        </w:numPr>
        <w:autoSpaceDE w:val="0"/>
        <w:autoSpaceDN w:val="0"/>
        <w:adjustRightInd w:val="0"/>
        <w:spacing w:after="0" w:line="276" w:lineRule="auto"/>
        <w:rPr>
          <w:b w:val="0"/>
        </w:rPr>
      </w:pPr>
      <w:r w:rsidRPr="004F3F53">
        <w:rPr>
          <w:b w:val="0"/>
        </w:rPr>
        <w:t>Specyfikacje Techniczne Wykonania i Odbioru Robót Budowlanych,</w:t>
      </w:r>
    </w:p>
    <w:p w:rsidR="00173D6B" w:rsidRPr="004F3F53" w:rsidRDefault="00173D6B" w:rsidP="00EC2E45">
      <w:pPr>
        <w:pStyle w:val="Akapitzlist"/>
        <w:numPr>
          <w:ilvl w:val="0"/>
          <w:numId w:val="57"/>
        </w:numPr>
        <w:autoSpaceDE w:val="0"/>
        <w:autoSpaceDN w:val="0"/>
        <w:adjustRightInd w:val="0"/>
        <w:spacing w:after="0" w:line="276" w:lineRule="auto"/>
        <w:rPr>
          <w:b w:val="0"/>
        </w:rPr>
      </w:pPr>
      <w:r w:rsidRPr="004F3F53">
        <w:rPr>
          <w:b w:val="0"/>
        </w:rPr>
        <w:t>Dokumentacja Projektowa.</w:t>
      </w:r>
    </w:p>
    <w:p w:rsidR="00173D6B" w:rsidRPr="00E150D5" w:rsidRDefault="00173D6B" w:rsidP="00833D8C">
      <w:pPr>
        <w:autoSpaceDE w:val="0"/>
        <w:autoSpaceDN w:val="0"/>
        <w:adjustRightInd w:val="0"/>
        <w:spacing w:line="276" w:lineRule="auto"/>
      </w:pPr>
    </w:p>
    <w:p w:rsidR="00173D6B" w:rsidRPr="00927659" w:rsidRDefault="00173D6B" w:rsidP="00833D8C">
      <w:pPr>
        <w:autoSpaceDE w:val="0"/>
        <w:autoSpaceDN w:val="0"/>
        <w:adjustRightInd w:val="0"/>
        <w:spacing w:line="276" w:lineRule="auto"/>
        <w:jc w:val="both"/>
        <w:rPr>
          <w:sz w:val="23"/>
          <w:szCs w:val="23"/>
        </w:rPr>
      </w:pPr>
      <w:r w:rsidRPr="00E150D5">
        <w:t xml:space="preserve">Wykonawca nie może wykorzystywać błędów lub opuszczeń w Dokumentach Umowy, </w:t>
      </w:r>
      <w:r w:rsidRPr="00E150D5">
        <w:br/>
        <w:t>a o ich wykryciu powinien natychmiast powiadomić Inspektora Nadzoru, który dokona odpowiednich zmian lub poprawek. Wszystkie wykonane roboty i dostarczone materiały będą zgodne z Dokumentacją Projektową i STWiOR</w:t>
      </w:r>
      <w:r w:rsidR="0040537A">
        <w:t>B</w:t>
      </w:r>
      <w:r w:rsidRPr="00E150D5">
        <w:t>. Dane określone w Dokumentacji Projektowej i w STWiOR</w:t>
      </w:r>
      <w:r w:rsidR="0040537A">
        <w:t>B</w:t>
      </w:r>
      <w:r w:rsidRPr="00E150D5">
        <w:t xml:space="preserve"> będą uważane za wartości docelowe, od których dopuszczalne są odchylenia w ramach określonego przedział</w:t>
      </w:r>
      <w:r>
        <w:t xml:space="preserve">u tolerancji. Cechy materiałów </w:t>
      </w:r>
      <w:r w:rsidRPr="00E150D5">
        <w:t xml:space="preserve">i elementów budowli muszą być jednorodne i wykazywać bliską zgodność z określonymi wymaganiami, a rozrzuty tych cech nie mogą przekraczać dopuszczalnego przedziału tolerancji. Jeżeli została określona wartość minimalna lub wartość maksymalna tolerancji albo obie te wartości, to roboty powinny być prowadzone w taki sposób, aby cechy tych materiałów lub elementów budowli nie znajdowały się w przeważającej mierze w pobliżu wartości granicznych. W przypadku, gdy materiały lub </w:t>
      </w:r>
      <w:r>
        <w:t xml:space="preserve">roboty nie będą w pełni zgodne </w:t>
      </w:r>
      <w:r w:rsidRPr="00E150D5">
        <w:t>z Dokumentacją Projektową lub STWiOR</w:t>
      </w:r>
      <w:r w:rsidR="0040537A">
        <w:t>B</w:t>
      </w:r>
      <w:r w:rsidRPr="00E150D5">
        <w:t>, ale osiągnięta zostanie możliwa do zaakceptowania jakość elementu budowli, to Inspektor Nadzoru może zaakceptować takie roboty i zgodzić się na ich pozostawienie. W przypadku, gdy materiały lub roboty nie będą w pełni zgodne z Dokumentacją Projektową lub STWiOR</w:t>
      </w:r>
      <w:r w:rsidR="0040537A">
        <w:t>B</w:t>
      </w:r>
      <w:r w:rsidRPr="00E150D5">
        <w:t xml:space="preserve"> i wpłynie to na niezadowalającą jakość elementu budowli, to takie materiały będą niezwłocznie zastąpione innymi, a roboty rozebrane i wykonane ponownie na koszt Wykonawcy</w:t>
      </w:r>
      <w:r w:rsidRPr="00927659">
        <w:rPr>
          <w:sz w:val="23"/>
          <w:szCs w:val="23"/>
        </w:rPr>
        <w:t>.</w:t>
      </w:r>
    </w:p>
    <w:p w:rsidR="00173D6B" w:rsidRPr="00527903" w:rsidRDefault="00173D6B" w:rsidP="00833D8C">
      <w:pPr>
        <w:autoSpaceDE w:val="0"/>
        <w:autoSpaceDN w:val="0"/>
        <w:adjustRightInd w:val="0"/>
        <w:spacing w:line="276" w:lineRule="auto"/>
        <w:rPr>
          <w:color w:val="000000" w:themeColor="text1"/>
        </w:rPr>
      </w:pPr>
    </w:p>
    <w:p w:rsidR="00173D6B" w:rsidRPr="00527903" w:rsidRDefault="00B705E1" w:rsidP="00833D8C">
      <w:pPr>
        <w:pStyle w:val="Nagwek3"/>
        <w:spacing w:line="276" w:lineRule="auto"/>
        <w:rPr>
          <w:color w:val="000000" w:themeColor="text1"/>
        </w:rPr>
      </w:pPr>
      <w:bookmarkStart w:id="135" w:name="_Toc80638560"/>
      <w:r w:rsidRPr="00527903">
        <w:rPr>
          <w:color w:val="000000" w:themeColor="text1"/>
        </w:rPr>
        <w:t>3.5.</w:t>
      </w:r>
      <w:r w:rsidR="00EC2E45" w:rsidRPr="00527903">
        <w:rPr>
          <w:color w:val="000000" w:themeColor="text1"/>
        </w:rPr>
        <w:t>5</w:t>
      </w:r>
      <w:r w:rsidRPr="00527903">
        <w:rPr>
          <w:color w:val="000000" w:themeColor="text1"/>
        </w:rPr>
        <w:tab/>
      </w:r>
      <w:r w:rsidR="00173D6B" w:rsidRPr="00527903">
        <w:rPr>
          <w:color w:val="000000" w:themeColor="text1"/>
        </w:rPr>
        <w:t>Ochrona środowiska w czasie wykonywania robót budowlanych</w:t>
      </w:r>
      <w:bookmarkEnd w:id="135"/>
    </w:p>
    <w:p w:rsidR="00173D6B" w:rsidRPr="00527903" w:rsidRDefault="00173D6B" w:rsidP="00833D8C">
      <w:pPr>
        <w:spacing w:line="276" w:lineRule="auto"/>
        <w:ind w:left="360"/>
        <w:rPr>
          <w:color w:val="000000" w:themeColor="text1"/>
        </w:rPr>
      </w:pPr>
    </w:p>
    <w:p w:rsidR="00173D6B" w:rsidRDefault="00173D6B" w:rsidP="00833D8C">
      <w:pPr>
        <w:autoSpaceDE w:val="0"/>
        <w:autoSpaceDN w:val="0"/>
        <w:adjustRightInd w:val="0"/>
        <w:spacing w:line="276" w:lineRule="auto"/>
        <w:jc w:val="both"/>
      </w:pPr>
      <w:r w:rsidRPr="00407E48">
        <w:t>Wykonawca ma obowiązek znać i stosować w czasie prowadzenia robót budowlanych wszelkie przepisy dotyczące ochrony środowiska naturalnego. W okresie trwania budowy i wykonywania robót Wykonawca będzie:</w:t>
      </w:r>
    </w:p>
    <w:p w:rsidR="00173D6B" w:rsidRPr="00407E48" w:rsidRDefault="00173D6B" w:rsidP="00833D8C">
      <w:pPr>
        <w:autoSpaceDE w:val="0"/>
        <w:autoSpaceDN w:val="0"/>
        <w:adjustRightInd w:val="0"/>
        <w:spacing w:line="276" w:lineRule="auto"/>
      </w:pPr>
    </w:p>
    <w:p w:rsidR="00173D6B" w:rsidRPr="004F3F53" w:rsidRDefault="00173D6B" w:rsidP="00FA12A3">
      <w:pPr>
        <w:pStyle w:val="Akapitzlist"/>
        <w:numPr>
          <w:ilvl w:val="0"/>
          <w:numId w:val="40"/>
        </w:numPr>
        <w:spacing w:line="276" w:lineRule="auto"/>
        <w:jc w:val="both"/>
        <w:rPr>
          <w:b w:val="0"/>
        </w:rPr>
      </w:pPr>
      <w:r w:rsidRPr="004F3F53">
        <w:rPr>
          <w:b w:val="0"/>
        </w:rPr>
        <w:t>podejmował wszelkie uzasadnione kroki mające na celu stosowanie się do przepisów i norm dotyczących ochrony środowiska na terenie i wokół terenu budowy oraz będzie unikał uszkodzeń lub uciążliwości dla osób lub własności społecznej i innych, a wynikających ze skażenia, nadmiernego hałasu lub innych przyczyn powstałych w następstwie jego sposobu działania.</w:t>
      </w:r>
    </w:p>
    <w:p w:rsidR="00173D6B" w:rsidRDefault="00173D6B" w:rsidP="00833D8C">
      <w:pPr>
        <w:autoSpaceDE w:val="0"/>
        <w:autoSpaceDN w:val="0"/>
        <w:adjustRightInd w:val="0"/>
        <w:spacing w:line="276" w:lineRule="auto"/>
      </w:pPr>
      <w:r w:rsidRPr="004F3F53">
        <w:t>Stosując się do tych wymagań Wykonawca będzie miał szczególny wzgląd na:</w:t>
      </w:r>
    </w:p>
    <w:p w:rsidR="00173D6B" w:rsidRPr="004F3F53" w:rsidRDefault="00173D6B" w:rsidP="00833D8C">
      <w:pPr>
        <w:autoSpaceDE w:val="0"/>
        <w:autoSpaceDN w:val="0"/>
        <w:adjustRightInd w:val="0"/>
        <w:spacing w:line="276" w:lineRule="auto"/>
      </w:pPr>
    </w:p>
    <w:p w:rsidR="00173D6B" w:rsidRPr="004F3F53" w:rsidRDefault="00173D6B" w:rsidP="00FA12A3">
      <w:pPr>
        <w:pStyle w:val="Akapitzlist"/>
        <w:numPr>
          <w:ilvl w:val="0"/>
          <w:numId w:val="40"/>
        </w:numPr>
        <w:spacing w:line="276" w:lineRule="auto"/>
        <w:rPr>
          <w:b w:val="0"/>
        </w:rPr>
      </w:pPr>
      <w:r w:rsidRPr="004F3F53">
        <w:rPr>
          <w:b w:val="0"/>
        </w:rPr>
        <w:t>lokalizację baz, warsztatów, magazynów, składowisk, wykopów i dróg dojazdowych,</w:t>
      </w:r>
    </w:p>
    <w:p w:rsidR="00173D6B" w:rsidRPr="004F3F53" w:rsidRDefault="00173D6B" w:rsidP="00FA12A3">
      <w:pPr>
        <w:pStyle w:val="Akapitzlist"/>
        <w:numPr>
          <w:ilvl w:val="0"/>
          <w:numId w:val="40"/>
        </w:numPr>
        <w:spacing w:line="276" w:lineRule="auto"/>
        <w:rPr>
          <w:b w:val="0"/>
        </w:rPr>
      </w:pPr>
      <w:r w:rsidRPr="004F3F53">
        <w:rPr>
          <w:b w:val="0"/>
        </w:rPr>
        <w:t xml:space="preserve">środki ostrożności i zabezpieczenie przed: zanieczyszczeniem zbiorników </w:t>
      </w:r>
      <w:r w:rsidRPr="004F3F53">
        <w:rPr>
          <w:b w:val="0"/>
        </w:rPr>
        <w:br/>
        <w:t>i cieków wodnych substancjami toksycznymi, zanieczyszczeniem powietrza pyłami i gazami, możliwością powstania pożaru.</w:t>
      </w:r>
    </w:p>
    <w:p w:rsidR="00173D6B" w:rsidRPr="00527903" w:rsidRDefault="00173D6B" w:rsidP="009811F5">
      <w:pPr>
        <w:pStyle w:val="Nagwek3"/>
        <w:numPr>
          <w:ilvl w:val="2"/>
          <w:numId w:val="58"/>
        </w:numPr>
        <w:spacing w:line="276" w:lineRule="auto"/>
        <w:rPr>
          <w:color w:val="000000" w:themeColor="text1"/>
        </w:rPr>
      </w:pPr>
      <w:bookmarkStart w:id="136" w:name="_Toc80638561"/>
      <w:r w:rsidRPr="00527903">
        <w:rPr>
          <w:color w:val="000000" w:themeColor="text1"/>
        </w:rPr>
        <w:t>Ochrona przeciwpożarowa</w:t>
      </w:r>
      <w:bookmarkEnd w:id="136"/>
    </w:p>
    <w:p w:rsidR="00173D6B" w:rsidRPr="00527903" w:rsidRDefault="00173D6B" w:rsidP="00833D8C">
      <w:pPr>
        <w:spacing w:line="276" w:lineRule="auto"/>
        <w:ind w:left="360"/>
        <w:rPr>
          <w:color w:val="000000" w:themeColor="text1"/>
        </w:rPr>
      </w:pPr>
    </w:p>
    <w:p w:rsidR="00C56F4F" w:rsidRPr="00527903" w:rsidRDefault="00173D6B" w:rsidP="00833D8C">
      <w:pPr>
        <w:autoSpaceDE w:val="0"/>
        <w:autoSpaceDN w:val="0"/>
        <w:adjustRightInd w:val="0"/>
        <w:spacing w:line="276" w:lineRule="auto"/>
        <w:jc w:val="both"/>
        <w:rPr>
          <w:color w:val="000000" w:themeColor="text1"/>
        </w:rPr>
      </w:pPr>
      <w:r w:rsidRPr="00527903">
        <w:rPr>
          <w:color w:val="000000" w:themeColor="text1"/>
        </w:rPr>
        <w:t>Wykonawca będzie przestrzegał przepisów ochrony przeciwpożarowej. Wykonawca będzie utrzymywał sprawny sprzęt przeciwpożarowy wymagany przez odpowiednie przepisy na terenie baz produkcyjnych, w pomieszczeniach biurowych, mieszkalnych, szatniach i magazynach oraz w maszynach i pojazdach. Materiały łatwopalne i wybuchowe będą składowane w sposób zgodny z odpowiednimi przepisami i zabezpieczone przed dostępem osób trzecich. Wykonawca będzie odpowiedzialny za wszelkie straty spowodowane pożarem lub wybuchem wywołanym jako rezultat realizacji robót budowlanych albo przez personel Wykonawcy. Materiały łatwopalne przed wbudowaniem muszą być zabezpieczone środkami trudnopalnymi.</w:t>
      </w:r>
    </w:p>
    <w:p w:rsidR="00173D6B" w:rsidRPr="00527903" w:rsidRDefault="00173D6B" w:rsidP="00833D8C">
      <w:pPr>
        <w:autoSpaceDE w:val="0"/>
        <w:autoSpaceDN w:val="0"/>
        <w:adjustRightInd w:val="0"/>
        <w:spacing w:line="276" w:lineRule="auto"/>
        <w:rPr>
          <w:color w:val="000000" w:themeColor="text1"/>
        </w:rPr>
      </w:pPr>
    </w:p>
    <w:p w:rsidR="00173D6B" w:rsidRPr="00527903" w:rsidRDefault="00173D6B" w:rsidP="00317A0B">
      <w:pPr>
        <w:pStyle w:val="Nagwek3"/>
        <w:numPr>
          <w:ilvl w:val="2"/>
          <w:numId w:val="58"/>
        </w:numPr>
        <w:spacing w:line="276" w:lineRule="auto"/>
        <w:rPr>
          <w:color w:val="000000" w:themeColor="text1"/>
        </w:rPr>
      </w:pPr>
      <w:bookmarkStart w:id="137" w:name="_Toc80638562"/>
      <w:r w:rsidRPr="00527903">
        <w:rPr>
          <w:color w:val="000000" w:themeColor="text1"/>
        </w:rPr>
        <w:t>Bezpieczeństwo i higiena pracy</w:t>
      </w:r>
      <w:bookmarkEnd w:id="137"/>
    </w:p>
    <w:p w:rsidR="00173D6B" w:rsidRPr="00527903" w:rsidRDefault="00173D6B" w:rsidP="00833D8C">
      <w:pPr>
        <w:spacing w:line="276" w:lineRule="auto"/>
        <w:ind w:left="360"/>
        <w:rPr>
          <w:color w:val="000000" w:themeColor="text1"/>
        </w:rPr>
      </w:pPr>
    </w:p>
    <w:p w:rsidR="00173D6B" w:rsidRPr="00407E48" w:rsidRDefault="00173D6B" w:rsidP="00833D8C">
      <w:pPr>
        <w:autoSpaceDE w:val="0"/>
        <w:autoSpaceDN w:val="0"/>
        <w:adjustRightInd w:val="0"/>
        <w:spacing w:line="276" w:lineRule="auto"/>
        <w:jc w:val="both"/>
      </w:pPr>
      <w:r w:rsidRPr="00407E48">
        <w:t>Podczas realizacji robót budowlanych Wykonawca będzie przestrzegał przepisów dotyczących bezpieczeństwa i higieny pracy. W szczególności Wykonawca ma obowiązek zadbać, aby personel nie wykonywał pracy w warunkach niebezpiecznych, szkodliwych dla zdrowia oraz niespełniających odpowiednich wymagań sanitarnych.</w:t>
      </w:r>
      <w:r>
        <w:t xml:space="preserve"> </w:t>
      </w:r>
      <w:r w:rsidRPr="00407E48">
        <w:t>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powyższych wymagań nie podlegają odrębnej zapłacie i są uwzględnione w cenie umownej (ryczałtowej).</w:t>
      </w:r>
    </w:p>
    <w:p w:rsidR="00173D6B" w:rsidRPr="00407E48" w:rsidRDefault="00173D6B" w:rsidP="00833D8C">
      <w:pPr>
        <w:autoSpaceDE w:val="0"/>
        <w:autoSpaceDN w:val="0"/>
        <w:adjustRightInd w:val="0"/>
        <w:spacing w:line="276" w:lineRule="auto"/>
      </w:pPr>
    </w:p>
    <w:p w:rsidR="00173D6B" w:rsidRDefault="00173D6B" w:rsidP="00317A0B">
      <w:pPr>
        <w:pStyle w:val="Nagwek3"/>
        <w:numPr>
          <w:ilvl w:val="2"/>
          <w:numId w:val="58"/>
        </w:numPr>
        <w:spacing w:line="276" w:lineRule="auto"/>
      </w:pPr>
      <w:bookmarkStart w:id="138" w:name="_Toc80638563"/>
      <w:r w:rsidRPr="00407E48">
        <w:t>Materiały szkodliwe dla otoczenia</w:t>
      </w:r>
      <w:bookmarkEnd w:id="138"/>
    </w:p>
    <w:p w:rsidR="00173D6B" w:rsidRPr="009F5BF1" w:rsidRDefault="00173D6B" w:rsidP="00833D8C">
      <w:pPr>
        <w:spacing w:line="276" w:lineRule="auto"/>
        <w:ind w:left="360"/>
      </w:pPr>
    </w:p>
    <w:p w:rsidR="00173D6B" w:rsidRPr="00407E48" w:rsidRDefault="00173D6B" w:rsidP="00833D8C">
      <w:pPr>
        <w:autoSpaceDE w:val="0"/>
        <w:autoSpaceDN w:val="0"/>
        <w:adjustRightInd w:val="0"/>
        <w:spacing w:line="276" w:lineRule="auto"/>
        <w:jc w:val="both"/>
      </w:pPr>
      <w:r w:rsidRPr="00407E48">
        <w:t xml:space="preserve">Materiały, które w sposób trwały są szkodliwe dla otoczenia nie będą dopuszczone do użycia. Nie dopuszcza się użycia materiałów wywołujących szkodliwe promieniowanie </w:t>
      </w:r>
      <w:r w:rsidRPr="00407E48">
        <w:br/>
        <w:t>o natężeniu większym od dopuszczalnego. Wszelkie materiały odpadowe użyte do wykonania robót budowlanych będą miały świadectwa dopuszczenia, wydane przez uprawnioną jednostkę, jednoznacznie określające brak szkodliwego oddziaływania tych materiałów na środowisko. Materiały które są szkodliwe dla otoczenia tylko w czasie budowy, a po jej zakończeniu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173D6B" w:rsidRDefault="00173D6B" w:rsidP="00833D8C">
      <w:pPr>
        <w:autoSpaceDE w:val="0"/>
        <w:autoSpaceDN w:val="0"/>
        <w:adjustRightInd w:val="0"/>
        <w:spacing w:line="276" w:lineRule="auto"/>
      </w:pPr>
    </w:p>
    <w:p w:rsidR="00284D03" w:rsidRDefault="00284D03" w:rsidP="00833D8C">
      <w:pPr>
        <w:autoSpaceDE w:val="0"/>
        <w:autoSpaceDN w:val="0"/>
        <w:adjustRightInd w:val="0"/>
        <w:spacing w:line="276" w:lineRule="auto"/>
      </w:pPr>
    </w:p>
    <w:p w:rsidR="00284D03" w:rsidRPr="00407E48" w:rsidRDefault="00284D03" w:rsidP="00833D8C">
      <w:pPr>
        <w:autoSpaceDE w:val="0"/>
        <w:autoSpaceDN w:val="0"/>
        <w:adjustRightInd w:val="0"/>
        <w:spacing w:line="276" w:lineRule="auto"/>
      </w:pPr>
    </w:p>
    <w:p w:rsidR="00173D6B" w:rsidRDefault="00173D6B" w:rsidP="00317A0B">
      <w:pPr>
        <w:pStyle w:val="Nagwek3"/>
        <w:numPr>
          <w:ilvl w:val="2"/>
          <w:numId w:val="58"/>
        </w:numPr>
        <w:spacing w:line="276" w:lineRule="auto"/>
      </w:pPr>
      <w:bookmarkStart w:id="139" w:name="_Toc80638564"/>
      <w:r w:rsidRPr="00407E48">
        <w:t>Ochrona własności publicznej i prywatnej</w:t>
      </w:r>
      <w:bookmarkEnd w:id="139"/>
    </w:p>
    <w:p w:rsidR="00173D6B" w:rsidRPr="009F5BF1" w:rsidRDefault="00173D6B" w:rsidP="00833D8C">
      <w:pPr>
        <w:spacing w:line="276" w:lineRule="auto"/>
        <w:ind w:left="360"/>
      </w:pPr>
    </w:p>
    <w:p w:rsidR="00173D6B" w:rsidRDefault="00173D6B" w:rsidP="00284D03">
      <w:pPr>
        <w:autoSpaceDE w:val="0"/>
        <w:autoSpaceDN w:val="0"/>
        <w:adjustRightInd w:val="0"/>
        <w:spacing w:line="276" w:lineRule="auto"/>
        <w:jc w:val="both"/>
      </w:pPr>
      <w:r w:rsidRPr="00407E48">
        <w:t>Wykonawca odpowiada za ochronę istniejących obiektów budowlanych na powierzchni ziemi i za urządzenia podziemne, takie jak rurociągi, kable itp. oraz uzyska od Właścicieli tych urządzeń potwierdzenie informacji o ich lokalizacji. Wykonawca zapewni właściwe oznaczenie i zabezpieczenie przed uszkodzeniem tych instalacji i urządzeń w czasie trwania budowy. Wykonawca zobowiązany jest umieścić w swoim harmonogramie rezerwę czasową na wykonanie wszelkiego rodzaju robót, które będą miały związek z przełożeniem instalacji i urządzeń podziemnych na Placu Budowy i powiadomić z odpowiednim wyprzedzeniem Inspektora Nadzoru i Właścicieli tych instalacji o zamiarze rozpoczęcia robót. O fakcie przypadkowego uszkodzenia tych instalacji Wykonawca bezzwłocznie powiadomi Inspektora Nadzoru i zainteresowanych Właścicieli tych urządzeń oraz będzie z nimi współpracował dostarczając wszelkiej pomocy potrzebnej przy dokonywaniu napraw. Wykonawca będzie odpowiadał za wszelkie spowodowane przez jego działania uszkodzenia i</w:t>
      </w:r>
      <w:r>
        <w:t xml:space="preserve">nstalacji na powierzchni ziemi </w:t>
      </w:r>
      <w:r w:rsidRPr="00407E48">
        <w:t>i urządzenia podziemne. Jeżeli teren budowy przylega do terenów z zabudową mieszkaniową, Wykonawca będzie realizował roboty w sposób powodujący minimalne niedogodności dla mieszkańców. Wykonawca odpowiada za wszelkie uszkodzenia zabudowy mieszkaniowej w sąsiedztwie budowy, spowodowane jego działalnością.</w:t>
      </w:r>
    </w:p>
    <w:p w:rsidR="001E7EBF" w:rsidRPr="00407E48" w:rsidRDefault="001E7EBF" w:rsidP="00833D8C">
      <w:pPr>
        <w:autoSpaceDE w:val="0"/>
        <w:autoSpaceDN w:val="0"/>
        <w:adjustRightInd w:val="0"/>
        <w:spacing w:line="276" w:lineRule="auto"/>
      </w:pPr>
    </w:p>
    <w:p w:rsidR="00173D6B" w:rsidRDefault="00173D6B" w:rsidP="00317A0B">
      <w:pPr>
        <w:pStyle w:val="Nagwek3"/>
        <w:numPr>
          <w:ilvl w:val="2"/>
          <w:numId w:val="58"/>
        </w:numPr>
        <w:spacing w:line="276" w:lineRule="auto"/>
      </w:pPr>
      <w:bookmarkStart w:id="140" w:name="_Toc80638565"/>
      <w:r w:rsidRPr="00407E48">
        <w:t>Ochrona Robót</w:t>
      </w:r>
      <w:bookmarkEnd w:id="140"/>
    </w:p>
    <w:p w:rsidR="00173D6B" w:rsidRPr="009F5BF1" w:rsidRDefault="00173D6B" w:rsidP="00833D8C">
      <w:pPr>
        <w:spacing w:line="276" w:lineRule="auto"/>
        <w:ind w:left="360"/>
      </w:pPr>
    </w:p>
    <w:p w:rsidR="00173D6B" w:rsidRPr="00407E48" w:rsidRDefault="00173D6B" w:rsidP="00833D8C">
      <w:pPr>
        <w:autoSpaceDE w:val="0"/>
        <w:autoSpaceDN w:val="0"/>
        <w:adjustRightInd w:val="0"/>
        <w:spacing w:line="276" w:lineRule="auto"/>
        <w:jc w:val="both"/>
      </w:pPr>
      <w:r w:rsidRPr="00407E48">
        <w:t xml:space="preserve">Wykonawca będzie odpowiedzialny za ochronę wykonanych robót budowlanych i za wszelkie materiały i urządzenia używane do wykonywania robót od daty rozpoczęcia do chwili Końcowego Odbioru Robót. Wykonawca będzie utrzymywał wykonane roboty budowlane do chwili Końcowego Odbioru Robót. Utrzymanie powinno być prowadzone </w:t>
      </w:r>
      <w:r w:rsidRPr="00407E48">
        <w:br/>
        <w:t>w taki sposób, aby budowla lub jej elementy były w zadawalającym stanie przez cały czas, do chwili Końcowego Odbioru Robót. Inspektor Nadzoru może wstrzymać roboty, jeśli Wykonawca w jakimkolwiek czasie zaniedba utrzymanie robót; w tym przypadku na polecenie Inspektora Nadzoru powinien rozpocząć roboty utrzymaniowe nie później niż w 24 godziny po otrzymaniu tego polecenia.</w:t>
      </w:r>
    </w:p>
    <w:p w:rsidR="00173D6B" w:rsidRPr="00927659" w:rsidRDefault="00173D6B" w:rsidP="00833D8C">
      <w:pPr>
        <w:autoSpaceDE w:val="0"/>
        <w:autoSpaceDN w:val="0"/>
        <w:adjustRightInd w:val="0"/>
        <w:spacing w:line="276" w:lineRule="auto"/>
        <w:rPr>
          <w:sz w:val="23"/>
          <w:szCs w:val="23"/>
        </w:rPr>
      </w:pPr>
    </w:p>
    <w:p w:rsidR="00173D6B" w:rsidRDefault="00173D6B" w:rsidP="00317A0B">
      <w:pPr>
        <w:pStyle w:val="Nagwek3"/>
        <w:numPr>
          <w:ilvl w:val="2"/>
          <w:numId w:val="58"/>
        </w:numPr>
        <w:spacing w:line="276" w:lineRule="auto"/>
      </w:pPr>
      <w:bookmarkStart w:id="141" w:name="_Toc80638566"/>
      <w:r w:rsidRPr="00E45DDD">
        <w:t>Stosowanie się do prawa i innych przepisów</w:t>
      </w:r>
      <w:bookmarkEnd w:id="141"/>
    </w:p>
    <w:p w:rsidR="00173D6B" w:rsidRPr="009F5BF1" w:rsidRDefault="00173D6B" w:rsidP="00833D8C">
      <w:pPr>
        <w:spacing w:line="276" w:lineRule="auto"/>
        <w:ind w:left="360"/>
      </w:pPr>
    </w:p>
    <w:p w:rsidR="00173D6B" w:rsidRPr="00E45DDD" w:rsidRDefault="00173D6B" w:rsidP="00833D8C">
      <w:pPr>
        <w:autoSpaceDE w:val="0"/>
        <w:autoSpaceDN w:val="0"/>
        <w:adjustRightInd w:val="0"/>
        <w:spacing w:line="276" w:lineRule="auto"/>
        <w:jc w:val="both"/>
      </w:pPr>
      <w:r w:rsidRPr="00E45DDD">
        <w:t xml:space="preserve">Wykonawca zobowiązany jest znać wszystkie przepisy wydane przez władze centralne </w:t>
      </w:r>
      <w:r w:rsidRPr="00E45DDD">
        <w:br/>
        <w:t xml:space="preserve">i miejscowe oraz inne przepisy i wytyczne, które są w jakikolwiek sposób związane </w:t>
      </w:r>
      <w:r w:rsidRPr="00E45DDD">
        <w:br/>
        <w:t>z wykonywanymi robotami budowlanymi i będzie w pełni odpowiedzialny za przestrzeganie tych praw, przepisów i wytycznych podczas prowadzenia budowy. Wykonawca będzie przestrzegał praw patentowych i będzie w pełni odpowiedzialny za wypełnienie wszelkich wymagań prawnych odnośnie wykorzystania opatentowanych urządzeń lub metod i w sposób ciągły będzie informował Inspektora Nadzoru o swoich działaniach, przedstawiając kopie zezwoleń i inne odnośne dokumenty. Wszelkie straty, koszty postępowania, obciążenia i wydatki wynikłe z lub związane z naruszeniem jakichkolwiek praw patentowych pokryje Wykonawca.</w:t>
      </w:r>
    </w:p>
    <w:p w:rsidR="00173D6B" w:rsidRPr="00E45DDD" w:rsidRDefault="00173D6B" w:rsidP="00833D8C">
      <w:pPr>
        <w:autoSpaceDE w:val="0"/>
        <w:autoSpaceDN w:val="0"/>
        <w:adjustRightInd w:val="0"/>
        <w:spacing w:line="276" w:lineRule="auto"/>
      </w:pPr>
    </w:p>
    <w:p w:rsidR="00173D6B" w:rsidRDefault="00173D6B" w:rsidP="00317A0B">
      <w:pPr>
        <w:pStyle w:val="Nagwek3"/>
        <w:numPr>
          <w:ilvl w:val="2"/>
          <w:numId w:val="58"/>
        </w:numPr>
        <w:spacing w:line="276" w:lineRule="auto"/>
      </w:pPr>
      <w:bookmarkStart w:id="142" w:name="_Toc80638567"/>
      <w:r w:rsidRPr="00E45DDD">
        <w:t>Równoważność norm i zbiorów przepisów prawnych</w:t>
      </w:r>
      <w:bookmarkEnd w:id="142"/>
    </w:p>
    <w:p w:rsidR="00173D6B" w:rsidRPr="009F5BF1" w:rsidRDefault="00173D6B" w:rsidP="00833D8C">
      <w:pPr>
        <w:spacing w:line="276" w:lineRule="auto"/>
        <w:ind w:left="360"/>
      </w:pPr>
    </w:p>
    <w:p w:rsidR="00173D6B" w:rsidRPr="00E45DDD" w:rsidRDefault="00173D6B" w:rsidP="00833D8C">
      <w:pPr>
        <w:autoSpaceDE w:val="0"/>
        <w:autoSpaceDN w:val="0"/>
        <w:adjustRightInd w:val="0"/>
        <w:spacing w:line="276" w:lineRule="auto"/>
        <w:jc w:val="both"/>
      </w:pPr>
      <w:r w:rsidRPr="00E45DDD">
        <w:t>Gdziekolwiek w dokumentach związanych z realizacją umowy o wykonywanie robót budowlanych powołane są konkretne normy i przepisy, które spełniać mają materiały, sprzęt i inne towary oraz wykonane i zbadane roboty, będą obowiązywać postanowienia najnowszego wydania lub poprawionego wydania powo</w:t>
      </w:r>
      <w:r>
        <w:t xml:space="preserve">łanych norm i przepisów, o ile </w:t>
      </w:r>
      <w:r w:rsidRPr="00E45DDD">
        <w:t xml:space="preserve">w warunkach kontraktu nie postanowiono inaczej. W przypadku, gdy powołane normy </w:t>
      </w:r>
      <w:r w:rsidRPr="00E45DDD">
        <w:br/>
        <w:t>mają swoje odpowiedniki wśród norm zagranicznych, mogą być również stosowane inne odpowiednie normy zapewniające równy lub wyższy poziom wykonania niż powołane normy lub przepisy, pod warunkiem ich sprawdzenia i pisemnego zatwierdzenia przez Inspektora Nadzoru. Różnice pomiędzy powołanymi normami, a ich proponowanymi zamiennikami muszą być dokładnie opisane przez Wykonawcę i Inspektorowi Nadzoru przedłożone do zatwierdzenia.</w:t>
      </w:r>
    </w:p>
    <w:p w:rsidR="00173D6B" w:rsidRPr="00927659" w:rsidRDefault="00173D6B" w:rsidP="00833D8C">
      <w:pPr>
        <w:autoSpaceDE w:val="0"/>
        <w:autoSpaceDN w:val="0"/>
        <w:adjustRightInd w:val="0"/>
        <w:spacing w:line="276" w:lineRule="auto"/>
        <w:rPr>
          <w:sz w:val="23"/>
          <w:szCs w:val="23"/>
        </w:rPr>
      </w:pPr>
    </w:p>
    <w:p w:rsidR="00173D6B" w:rsidRDefault="00173D6B" w:rsidP="00317A0B">
      <w:pPr>
        <w:pStyle w:val="Nagwek3"/>
        <w:numPr>
          <w:ilvl w:val="2"/>
          <w:numId w:val="58"/>
        </w:numPr>
        <w:spacing w:line="276" w:lineRule="auto"/>
      </w:pPr>
      <w:bookmarkStart w:id="143" w:name="_Toc80638568"/>
      <w:r w:rsidRPr="00E45DDD">
        <w:t>Źródła pozyskania materiałów</w:t>
      </w:r>
      <w:bookmarkEnd w:id="143"/>
    </w:p>
    <w:p w:rsidR="00173D6B" w:rsidRPr="009F5BF1" w:rsidRDefault="00173D6B" w:rsidP="00833D8C">
      <w:pPr>
        <w:spacing w:line="276" w:lineRule="auto"/>
        <w:ind w:left="360"/>
      </w:pPr>
    </w:p>
    <w:p w:rsidR="00173D6B" w:rsidRPr="00E45DDD" w:rsidRDefault="00173D6B" w:rsidP="00833D8C">
      <w:pPr>
        <w:autoSpaceDE w:val="0"/>
        <w:autoSpaceDN w:val="0"/>
        <w:adjustRightInd w:val="0"/>
        <w:spacing w:line="276" w:lineRule="auto"/>
        <w:jc w:val="both"/>
      </w:pPr>
      <w:r w:rsidRPr="00E45DDD">
        <w:t xml:space="preserve">Źródła uzyskania wszelkich materiałów powinny być wybrane przez Wykonawcę </w:t>
      </w:r>
      <w:r w:rsidRPr="00E45DDD">
        <w:br/>
        <w:t>z wyprzedzeniem, przed rozpoczęciem robót. Materiały do budowy instalacji nabywane są przez Wykonawcę. Wszystkie materiały użyte do budowy i przebudowy powinny spełniać warunki określone w odpowiednich normach przedmiotowych i posiadać odpowiednie dopuszczenie do stosowania w budownictwie, a w przypadku braku odpowiedniej normy powinny odpowiadać warunkom technicznym wytwórni lub innym umownym warunkom.</w:t>
      </w:r>
    </w:p>
    <w:p w:rsidR="00173D6B" w:rsidRPr="00E45DDD" w:rsidRDefault="00173D6B" w:rsidP="00833D8C">
      <w:pPr>
        <w:autoSpaceDE w:val="0"/>
        <w:autoSpaceDN w:val="0"/>
        <w:adjustRightInd w:val="0"/>
        <w:spacing w:line="276" w:lineRule="auto"/>
      </w:pPr>
    </w:p>
    <w:p w:rsidR="00173D6B" w:rsidRDefault="00173D6B" w:rsidP="00317A0B">
      <w:pPr>
        <w:pStyle w:val="Nagwek3"/>
        <w:numPr>
          <w:ilvl w:val="2"/>
          <w:numId w:val="58"/>
        </w:numPr>
        <w:spacing w:line="276" w:lineRule="auto"/>
      </w:pPr>
      <w:bookmarkStart w:id="144" w:name="_Toc80638569"/>
      <w:r w:rsidRPr="00E45DDD">
        <w:t>Warunki przyjęcia na budowę materiałów</w:t>
      </w:r>
      <w:r w:rsidR="00B705E1">
        <w:t xml:space="preserve"> budowlanych</w:t>
      </w:r>
      <w:bookmarkEnd w:id="144"/>
      <w:r w:rsidRPr="00E45DDD">
        <w:t xml:space="preserve"> </w:t>
      </w:r>
    </w:p>
    <w:p w:rsidR="00173D6B" w:rsidRPr="009F5BF1" w:rsidRDefault="00173D6B" w:rsidP="00833D8C">
      <w:pPr>
        <w:spacing w:line="276" w:lineRule="auto"/>
        <w:ind w:left="360"/>
      </w:pPr>
    </w:p>
    <w:p w:rsidR="00173D6B" w:rsidRDefault="00173D6B" w:rsidP="00833D8C">
      <w:pPr>
        <w:autoSpaceDE w:val="0"/>
        <w:autoSpaceDN w:val="0"/>
        <w:adjustRightInd w:val="0"/>
        <w:spacing w:line="276" w:lineRule="auto"/>
      </w:pPr>
      <w:r w:rsidRPr="00E45DDD">
        <w:t>Materiały do robót montażowych mogą być przyjęte na budowę, jeśli spełniają następujące warunki:</w:t>
      </w:r>
    </w:p>
    <w:p w:rsidR="00173D6B" w:rsidRPr="00E45DDD" w:rsidRDefault="00173D6B" w:rsidP="00833D8C">
      <w:pPr>
        <w:autoSpaceDE w:val="0"/>
        <w:autoSpaceDN w:val="0"/>
        <w:adjustRightInd w:val="0"/>
        <w:spacing w:line="276" w:lineRule="auto"/>
      </w:pPr>
    </w:p>
    <w:p w:rsidR="00173D6B" w:rsidRPr="00E45DDD" w:rsidRDefault="00173D6B" w:rsidP="00FA12A3">
      <w:pPr>
        <w:pStyle w:val="Akapitzlist"/>
        <w:numPr>
          <w:ilvl w:val="0"/>
          <w:numId w:val="41"/>
        </w:numPr>
        <w:spacing w:line="276" w:lineRule="auto"/>
        <w:rPr>
          <w:b w:val="0"/>
        </w:rPr>
      </w:pPr>
      <w:r w:rsidRPr="00E45DDD">
        <w:rPr>
          <w:b w:val="0"/>
        </w:rPr>
        <w:t xml:space="preserve">są zgodne z ich wyszczególnieniem i charakterystyką podaną w Dokumentacji Projektowej i </w:t>
      </w:r>
      <w:r w:rsidR="009B1ABA">
        <w:rPr>
          <w:b w:val="0"/>
        </w:rPr>
        <w:t>PFU</w:t>
      </w:r>
      <w:r w:rsidRPr="00E45DDD">
        <w:rPr>
          <w:b w:val="0"/>
        </w:rPr>
        <w:t>,</w:t>
      </w:r>
    </w:p>
    <w:p w:rsidR="00173D6B" w:rsidRPr="00E45DDD" w:rsidRDefault="00173D6B" w:rsidP="00FA12A3">
      <w:pPr>
        <w:pStyle w:val="Akapitzlist"/>
        <w:numPr>
          <w:ilvl w:val="0"/>
          <w:numId w:val="41"/>
        </w:numPr>
        <w:spacing w:line="276" w:lineRule="auto"/>
        <w:rPr>
          <w:b w:val="0"/>
        </w:rPr>
      </w:pPr>
      <w:r w:rsidRPr="00E45DDD">
        <w:rPr>
          <w:b w:val="0"/>
        </w:rPr>
        <w:t>są właściwie oznakowane i opakowane,</w:t>
      </w:r>
    </w:p>
    <w:p w:rsidR="00173D6B" w:rsidRPr="00E45DDD" w:rsidRDefault="00173D6B" w:rsidP="00FA12A3">
      <w:pPr>
        <w:pStyle w:val="Akapitzlist"/>
        <w:numPr>
          <w:ilvl w:val="0"/>
          <w:numId w:val="41"/>
        </w:numPr>
        <w:spacing w:line="276" w:lineRule="auto"/>
        <w:rPr>
          <w:b w:val="0"/>
        </w:rPr>
      </w:pPr>
      <w:r w:rsidRPr="00E45DDD">
        <w:rPr>
          <w:b w:val="0"/>
        </w:rPr>
        <w:t>posiadają wymagane właściwości wskazane odpowiednimi dokumentami odniesienia,</w:t>
      </w:r>
    </w:p>
    <w:p w:rsidR="00173D6B" w:rsidRPr="00DE6F29" w:rsidRDefault="00173D6B" w:rsidP="00FA12A3">
      <w:pPr>
        <w:pStyle w:val="Akapitzlist"/>
        <w:numPr>
          <w:ilvl w:val="0"/>
          <w:numId w:val="41"/>
        </w:numPr>
        <w:spacing w:line="276" w:lineRule="auto"/>
        <w:rPr>
          <w:b w:val="0"/>
        </w:rPr>
      </w:pPr>
      <w:r>
        <w:rPr>
          <w:b w:val="0"/>
        </w:rPr>
        <w:t>wykonawca</w:t>
      </w:r>
      <w:r w:rsidRPr="00E45DDD">
        <w:rPr>
          <w:b w:val="0"/>
        </w:rPr>
        <w:t xml:space="preserve"> dostarczył dokumenty świadczące o dopuszczeniu materiałów budowlanych do stosowania w budownictwie; niedopuszczalne jest stosowanie do robót montażowych wyrobów i materiałów nieznanego pochodzenia.</w:t>
      </w:r>
    </w:p>
    <w:p w:rsidR="00173D6B" w:rsidRDefault="00173D6B" w:rsidP="00317A0B">
      <w:pPr>
        <w:pStyle w:val="Nagwek3"/>
        <w:numPr>
          <w:ilvl w:val="2"/>
          <w:numId w:val="58"/>
        </w:numPr>
        <w:spacing w:line="276" w:lineRule="auto"/>
      </w:pPr>
      <w:bookmarkStart w:id="145" w:name="_Toc80638570"/>
      <w:r w:rsidRPr="00E45DDD">
        <w:t xml:space="preserve">Materiały nieodpowiadające wymaganiom </w:t>
      </w:r>
      <w:r w:rsidR="009B1ABA">
        <w:t>PFU</w:t>
      </w:r>
      <w:bookmarkEnd w:id="145"/>
    </w:p>
    <w:p w:rsidR="00173D6B" w:rsidRPr="009F5BF1" w:rsidRDefault="00173D6B" w:rsidP="00833D8C">
      <w:pPr>
        <w:spacing w:line="276" w:lineRule="auto"/>
        <w:ind w:left="360"/>
      </w:pPr>
    </w:p>
    <w:p w:rsidR="00173D6B" w:rsidRPr="00E45DDD" w:rsidRDefault="00173D6B" w:rsidP="00833D8C">
      <w:pPr>
        <w:autoSpaceDE w:val="0"/>
        <w:autoSpaceDN w:val="0"/>
        <w:adjustRightInd w:val="0"/>
        <w:spacing w:line="276" w:lineRule="auto"/>
        <w:jc w:val="both"/>
      </w:pPr>
      <w:r w:rsidRPr="00E45DDD">
        <w:t xml:space="preserve">Materiały budowlane nieodpowiadające wymaganiom </w:t>
      </w:r>
      <w:r w:rsidR="009B1ABA">
        <w:t>PFU</w:t>
      </w:r>
      <w:r w:rsidRPr="00E45DDD">
        <w:t xml:space="preserve"> zostaną przez Wykonawcę wywiezione z terenu </w:t>
      </w:r>
      <w:proofErr w:type="gramStart"/>
      <w:r w:rsidRPr="00E45DDD">
        <w:t>budowy,</w:t>
      </w:r>
      <w:proofErr w:type="gramEnd"/>
      <w:r w:rsidRPr="00E45DDD">
        <w:t xml:space="preserve"> bądź złożone w miejscu wskazanym przez Inspektora Nadzoru. Jeśli Inspektor Nadzoru zezwoli Wykonawcy na użycie tych materiałów do innych robót, niż te dla których zostały zakupione, to koszt tych materiałów zostanie przewartościowany przez Inspektora Nadzoru. Każdy rodzaj robót, w którym zastosowano niezbadane i </w:t>
      </w:r>
      <w:r w:rsidR="00C56F4F" w:rsidRPr="00E45DDD">
        <w:t>niezaakceptowane</w:t>
      </w:r>
      <w:r w:rsidRPr="00E45DDD">
        <w:t xml:space="preserve"> materiały, Wykonawca wykonuje na własne ryzyko, licząc się z możliwością nieodebrania wykonanych robót.</w:t>
      </w:r>
    </w:p>
    <w:p w:rsidR="00173D6B" w:rsidRPr="00E45DDD" w:rsidRDefault="00173D6B" w:rsidP="00833D8C">
      <w:pPr>
        <w:autoSpaceDE w:val="0"/>
        <w:autoSpaceDN w:val="0"/>
        <w:adjustRightInd w:val="0"/>
        <w:spacing w:line="276" w:lineRule="auto"/>
      </w:pPr>
    </w:p>
    <w:p w:rsidR="00173D6B" w:rsidRDefault="00173D6B" w:rsidP="00317A0B">
      <w:pPr>
        <w:pStyle w:val="Nagwek3"/>
        <w:numPr>
          <w:ilvl w:val="2"/>
          <w:numId w:val="58"/>
        </w:numPr>
        <w:spacing w:line="276" w:lineRule="auto"/>
      </w:pPr>
      <w:bookmarkStart w:id="146" w:name="_Toc80638571"/>
      <w:r w:rsidRPr="00E45DDD">
        <w:t>Przechowywanie i składowanie materiałów</w:t>
      </w:r>
      <w:bookmarkEnd w:id="146"/>
    </w:p>
    <w:p w:rsidR="00173D6B" w:rsidRPr="00CE2A1F" w:rsidRDefault="00173D6B" w:rsidP="00833D8C">
      <w:pPr>
        <w:spacing w:line="276" w:lineRule="auto"/>
      </w:pPr>
    </w:p>
    <w:p w:rsidR="00173D6B" w:rsidRPr="00E45DDD" w:rsidRDefault="00173D6B" w:rsidP="00833D8C">
      <w:pPr>
        <w:autoSpaceDE w:val="0"/>
        <w:autoSpaceDN w:val="0"/>
        <w:adjustRightInd w:val="0"/>
        <w:spacing w:line="276" w:lineRule="auto"/>
        <w:jc w:val="both"/>
      </w:pPr>
      <w:r w:rsidRPr="00E45DDD">
        <w:t xml:space="preserve">Wykonawca zapewni, aby tymczasowo składowane materiały budowlane, do </w:t>
      </w:r>
      <w:proofErr w:type="gramStart"/>
      <w:r w:rsidRPr="00E45DDD">
        <w:t>czasu</w:t>
      </w:r>
      <w:proofErr w:type="gramEnd"/>
      <w:r w:rsidRPr="00E45DDD">
        <w:t xml:space="preserve"> gdy będą one potrzebne do wykonywania robót, były zabezpieczone przed zanieczyszczeniem, zachowały swoją jakość i właściwość do czasu wykonywania robót i były dostępne do sprawdzenia przez Inspektora Nadzoru.</w:t>
      </w:r>
      <w:r>
        <w:t xml:space="preserve"> </w:t>
      </w:r>
      <w:r w:rsidRPr="00E45DDD">
        <w:t>Miejsca czasowego składowania materiałów budowlanych będą zlokalizowane w obrębie Placu Budowy - w miejscach uzgodnionych z Inspektorem Nadzoru lub poza Placem Budowy, w miejscach zorganizowanych przez Wykonawcę.</w:t>
      </w:r>
    </w:p>
    <w:p w:rsidR="00173D6B" w:rsidRPr="00E45DDD" w:rsidRDefault="00173D6B" w:rsidP="00833D8C">
      <w:pPr>
        <w:autoSpaceDE w:val="0"/>
        <w:autoSpaceDN w:val="0"/>
        <w:adjustRightInd w:val="0"/>
        <w:spacing w:line="276" w:lineRule="auto"/>
      </w:pPr>
    </w:p>
    <w:p w:rsidR="00173D6B" w:rsidRPr="00527903" w:rsidRDefault="00173D6B" w:rsidP="00833D8C">
      <w:pPr>
        <w:pStyle w:val="Nagwek3"/>
        <w:spacing w:line="276" w:lineRule="auto"/>
        <w:rPr>
          <w:color w:val="000000" w:themeColor="text1"/>
        </w:rPr>
      </w:pPr>
      <w:bookmarkStart w:id="147" w:name="_Toc80638572"/>
      <w:r w:rsidRPr="00527903">
        <w:rPr>
          <w:color w:val="000000" w:themeColor="text1"/>
        </w:rPr>
        <w:t>3.</w:t>
      </w:r>
      <w:r w:rsidR="009811F5" w:rsidRPr="00527903">
        <w:rPr>
          <w:color w:val="000000" w:themeColor="text1"/>
        </w:rPr>
        <w:t>5</w:t>
      </w:r>
      <w:r w:rsidRPr="00527903">
        <w:rPr>
          <w:color w:val="000000" w:themeColor="text1"/>
        </w:rPr>
        <w:t>.1</w:t>
      </w:r>
      <w:r w:rsidR="009811F5" w:rsidRPr="00527903">
        <w:rPr>
          <w:color w:val="000000" w:themeColor="text1"/>
        </w:rPr>
        <w:t>7</w:t>
      </w:r>
      <w:r w:rsidR="00E64338" w:rsidRPr="00527903">
        <w:rPr>
          <w:color w:val="000000" w:themeColor="text1"/>
        </w:rPr>
        <w:tab/>
      </w:r>
      <w:r w:rsidRPr="00527903">
        <w:rPr>
          <w:color w:val="000000" w:themeColor="text1"/>
        </w:rPr>
        <w:t>Wariantowe stosowanie materiałów</w:t>
      </w:r>
      <w:bookmarkEnd w:id="147"/>
    </w:p>
    <w:p w:rsidR="00173D6B" w:rsidRPr="00527903" w:rsidRDefault="00173D6B" w:rsidP="00833D8C">
      <w:pPr>
        <w:spacing w:line="276" w:lineRule="auto"/>
        <w:rPr>
          <w:color w:val="000000" w:themeColor="text1"/>
        </w:rPr>
      </w:pPr>
    </w:p>
    <w:p w:rsidR="00173D6B" w:rsidRPr="00527903" w:rsidRDefault="00173D6B" w:rsidP="00833D8C">
      <w:pPr>
        <w:autoSpaceDE w:val="0"/>
        <w:autoSpaceDN w:val="0"/>
        <w:adjustRightInd w:val="0"/>
        <w:spacing w:line="276" w:lineRule="auto"/>
        <w:jc w:val="both"/>
        <w:rPr>
          <w:color w:val="000000" w:themeColor="text1"/>
        </w:rPr>
      </w:pPr>
      <w:r w:rsidRPr="00527903">
        <w:rPr>
          <w:color w:val="000000" w:themeColor="text1"/>
        </w:rPr>
        <w:t>Jeśli Dokumentacja Projektowa lub STWiOR</w:t>
      </w:r>
      <w:r w:rsidR="0040537A" w:rsidRPr="00527903">
        <w:rPr>
          <w:color w:val="000000" w:themeColor="text1"/>
        </w:rPr>
        <w:t>B</w:t>
      </w:r>
      <w:r w:rsidRPr="00527903">
        <w:rPr>
          <w:color w:val="000000" w:themeColor="text1"/>
        </w:rPr>
        <w:t xml:space="preserve"> przewidują możliwość wariantowego zastosowania materiałów w wykonywanych robotach, Wykonawca powiadomi Inspektora Nadzoru o swoim wyborze, co najmniej na dwa dni przed użyciem materiału albo </w:t>
      </w:r>
      <w:r w:rsidRPr="00527903">
        <w:rPr>
          <w:color w:val="000000" w:themeColor="text1"/>
        </w:rPr>
        <w:br/>
        <w:t>w okresie odpowiednio dłuższym, jeśli będzie to wymagane dla badań prowadzonych przez Inspektora Nadzoru. Wybrany i zaakceptowany rodzaj materiału nie może być później zmieniany bez zgody Inspektora Nadzoru.</w:t>
      </w:r>
    </w:p>
    <w:p w:rsidR="00173D6B" w:rsidRPr="00527903" w:rsidRDefault="00173D6B" w:rsidP="00833D8C">
      <w:pPr>
        <w:autoSpaceDE w:val="0"/>
        <w:autoSpaceDN w:val="0"/>
        <w:adjustRightInd w:val="0"/>
        <w:spacing w:line="276" w:lineRule="auto"/>
        <w:rPr>
          <w:b/>
          <w:color w:val="000000" w:themeColor="text1"/>
          <w:sz w:val="23"/>
          <w:szCs w:val="23"/>
        </w:rPr>
      </w:pPr>
    </w:p>
    <w:p w:rsidR="00173D6B" w:rsidRDefault="00173D6B" w:rsidP="00833D8C">
      <w:pPr>
        <w:pStyle w:val="Nagwek3"/>
        <w:spacing w:line="276" w:lineRule="auto"/>
      </w:pPr>
      <w:bookmarkStart w:id="148" w:name="_Toc80638573"/>
      <w:r w:rsidRPr="00527903">
        <w:rPr>
          <w:color w:val="000000" w:themeColor="text1"/>
        </w:rPr>
        <w:t>3.</w:t>
      </w:r>
      <w:r w:rsidR="009811F5" w:rsidRPr="00527903">
        <w:rPr>
          <w:color w:val="000000" w:themeColor="text1"/>
        </w:rPr>
        <w:t>5</w:t>
      </w:r>
      <w:r w:rsidRPr="00527903">
        <w:rPr>
          <w:color w:val="000000" w:themeColor="text1"/>
        </w:rPr>
        <w:t>.1</w:t>
      </w:r>
      <w:r w:rsidR="009811F5" w:rsidRPr="00527903">
        <w:rPr>
          <w:color w:val="000000" w:themeColor="text1"/>
        </w:rPr>
        <w:t>8</w:t>
      </w:r>
      <w:r w:rsidR="00317A0B" w:rsidRPr="00527903">
        <w:rPr>
          <w:color w:val="000000" w:themeColor="text1"/>
        </w:rPr>
        <w:t xml:space="preserve"> </w:t>
      </w:r>
      <w:r w:rsidRPr="00527903">
        <w:rPr>
          <w:color w:val="000000" w:themeColor="text1"/>
        </w:rPr>
        <w:t>Sp</w:t>
      </w:r>
      <w:r>
        <w:t>rzęt</w:t>
      </w:r>
      <w:bookmarkEnd w:id="148"/>
    </w:p>
    <w:p w:rsidR="00173D6B" w:rsidRPr="00CE2A1F" w:rsidRDefault="00173D6B" w:rsidP="00833D8C">
      <w:pPr>
        <w:spacing w:line="276" w:lineRule="auto"/>
      </w:pPr>
    </w:p>
    <w:p w:rsidR="00173D6B" w:rsidRPr="009764A1" w:rsidRDefault="00173D6B" w:rsidP="00833D8C">
      <w:pPr>
        <w:autoSpaceDE w:val="0"/>
        <w:autoSpaceDN w:val="0"/>
        <w:adjustRightInd w:val="0"/>
        <w:spacing w:line="276" w:lineRule="auto"/>
        <w:jc w:val="both"/>
      </w:pPr>
      <w:r w:rsidRPr="009764A1">
        <w:t xml:space="preserve">Wykonawca jest zobowiązany do używania jedynie takiego sprzętu, który nie spowoduje niekorzystnego wpływu na jakość wykonywanych robót budowlanych. Sprzęt używany do robót powinien odpowiadać pod względem typu i ilości wskazaniom zawartym w </w:t>
      </w:r>
      <w:r w:rsidR="009B1ABA">
        <w:t>PFU</w:t>
      </w:r>
      <w:r w:rsidRPr="009764A1">
        <w:t>. W przypadku braku ustaleń w wyżej wymienionych dokumentach, sprzęt powinien być uzgodniony i zaakceptowany przez Inspektora Nadzoru. Sprzęt będący własnością Wykonawcy lub wynajęty do wykonania robót ma być utrzymywany w dobrym stanie i gotowości do pracy. Będzie on zgodny z normami ochrony środowiska i przepisami dotyczącymi jego użytkowania. Jakikolwiek sprzęt, maszyny, urządzenia i narzędzia, nie gwarantujące zachowania jakości i warunków wyszczególnionych w Umowie, zostaną przez Inspektora Nadzoru zdyskwalifikowane i nie dopuszczone do robót. Maszyny, urządzenia i narzędzia można uruchomić dopiero po uprzednim zbadaniu ich stanu technicznego i działania, ponadto należy je zabezpieczyć przed możliwością uruchomienia przez osoby niepowołane.</w:t>
      </w:r>
    </w:p>
    <w:p w:rsidR="00173D6B" w:rsidRPr="009764A1" w:rsidRDefault="00173D6B" w:rsidP="00833D8C">
      <w:pPr>
        <w:autoSpaceDE w:val="0"/>
        <w:autoSpaceDN w:val="0"/>
        <w:adjustRightInd w:val="0"/>
        <w:spacing w:line="276" w:lineRule="auto"/>
        <w:rPr>
          <w:b/>
        </w:rPr>
      </w:pPr>
    </w:p>
    <w:p w:rsidR="00173D6B" w:rsidRPr="00527903" w:rsidRDefault="00173D6B" w:rsidP="00833D8C">
      <w:pPr>
        <w:pStyle w:val="Nagwek3"/>
        <w:spacing w:line="276" w:lineRule="auto"/>
        <w:rPr>
          <w:color w:val="000000" w:themeColor="text1"/>
        </w:rPr>
      </w:pPr>
      <w:bookmarkStart w:id="149" w:name="_Toc80638574"/>
      <w:r w:rsidRPr="00527903">
        <w:rPr>
          <w:color w:val="000000" w:themeColor="text1"/>
        </w:rPr>
        <w:t>3.</w:t>
      </w:r>
      <w:r w:rsidR="009811F5" w:rsidRPr="00527903">
        <w:rPr>
          <w:color w:val="000000" w:themeColor="text1"/>
        </w:rPr>
        <w:t>5</w:t>
      </w:r>
      <w:r w:rsidRPr="00527903">
        <w:rPr>
          <w:color w:val="000000" w:themeColor="text1"/>
        </w:rPr>
        <w:t>.</w:t>
      </w:r>
      <w:r w:rsidR="009811F5" w:rsidRPr="00527903">
        <w:rPr>
          <w:color w:val="000000" w:themeColor="text1"/>
        </w:rPr>
        <w:t>19</w:t>
      </w:r>
      <w:r w:rsidR="00E64338" w:rsidRPr="00527903">
        <w:rPr>
          <w:color w:val="000000" w:themeColor="text1"/>
        </w:rPr>
        <w:tab/>
      </w:r>
      <w:r w:rsidRPr="00527903">
        <w:rPr>
          <w:color w:val="000000" w:themeColor="text1"/>
        </w:rPr>
        <w:t>Transport</w:t>
      </w:r>
      <w:bookmarkEnd w:id="149"/>
    </w:p>
    <w:p w:rsidR="00173D6B" w:rsidRPr="00527903" w:rsidRDefault="00173D6B" w:rsidP="00833D8C">
      <w:pPr>
        <w:spacing w:line="276" w:lineRule="auto"/>
        <w:rPr>
          <w:color w:val="000000" w:themeColor="text1"/>
        </w:rPr>
      </w:pPr>
    </w:p>
    <w:p w:rsidR="00173D6B" w:rsidRPr="00527903" w:rsidRDefault="00173D6B" w:rsidP="00833D8C">
      <w:pPr>
        <w:autoSpaceDE w:val="0"/>
        <w:autoSpaceDN w:val="0"/>
        <w:adjustRightInd w:val="0"/>
        <w:spacing w:line="276" w:lineRule="auto"/>
        <w:jc w:val="both"/>
        <w:rPr>
          <w:color w:val="000000" w:themeColor="text1"/>
        </w:rPr>
      </w:pPr>
      <w:r w:rsidRPr="00527903">
        <w:rPr>
          <w:color w:val="000000" w:themeColor="text1"/>
        </w:rPr>
        <w:t>Wykonawca jest zobowiązany dostosowania jedynie takich środków transportu, które nie wpłyną niekorzystnie na jakość wykonywanych robót i właściwości przewożonych materiałów. Środki i urządzenia transportowe powinny być odpowiednio przystosowane do transportu materiałów, elementów konstrukcyjnych itp. niezbędnych do wykonania danego rodzaju robót. W czasie transportu należy zabezpieczyć przewożone przedmioty i materiały w sposób uniemożliwiający ich uszkodzenie. Załadowanie i wyładowanie urządzeń o dużej masie lub znacznym gabarycie należy przeprowadzić za pomocą dźwignic lub żurawia samochodowego Transport materiałów i elementów małogabarytowych winien być dokonywany w fabrycznych opakowaniach, w warunkach uniemożliwiających ich uszkodzenie, zawilgocenie lub zdekompletowanie. W czasie transportu, załadunku i wyładunku oraz składowania materiałów i osprzętu należy przestrzegać zaleceń wytwórcy. Wskazane jest dostarczenie materiałów i osprzętu na stanowisko montażu bezpośrednio przed ich montażem.</w:t>
      </w:r>
    </w:p>
    <w:p w:rsidR="00173D6B" w:rsidRPr="00527903" w:rsidRDefault="00173D6B" w:rsidP="00833D8C">
      <w:pPr>
        <w:autoSpaceDE w:val="0"/>
        <w:autoSpaceDN w:val="0"/>
        <w:adjustRightInd w:val="0"/>
        <w:spacing w:line="276" w:lineRule="auto"/>
        <w:rPr>
          <w:b/>
          <w:bCs/>
          <w:color w:val="000000" w:themeColor="text1"/>
          <w:sz w:val="23"/>
          <w:szCs w:val="23"/>
        </w:rPr>
      </w:pPr>
    </w:p>
    <w:p w:rsidR="00173D6B" w:rsidRDefault="00173D6B" w:rsidP="00833D8C">
      <w:pPr>
        <w:pStyle w:val="Nagwek3"/>
        <w:spacing w:line="276" w:lineRule="auto"/>
      </w:pPr>
      <w:bookmarkStart w:id="150" w:name="_Toc80638575"/>
      <w:r w:rsidRPr="00527903">
        <w:rPr>
          <w:color w:val="000000" w:themeColor="text1"/>
        </w:rPr>
        <w:t>3.</w:t>
      </w:r>
      <w:r w:rsidR="009811F5" w:rsidRPr="00527903">
        <w:rPr>
          <w:color w:val="000000" w:themeColor="text1"/>
        </w:rPr>
        <w:t>5</w:t>
      </w:r>
      <w:r w:rsidRPr="00527903">
        <w:rPr>
          <w:color w:val="000000" w:themeColor="text1"/>
        </w:rPr>
        <w:t>.2</w:t>
      </w:r>
      <w:r w:rsidR="009811F5" w:rsidRPr="00527903">
        <w:rPr>
          <w:color w:val="000000" w:themeColor="text1"/>
        </w:rPr>
        <w:t>0</w:t>
      </w:r>
      <w:r w:rsidR="00E64338" w:rsidRPr="00527903">
        <w:rPr>
          <w:color w:val="000000" w:themeColor="text1"/>
        </w:rPr>
        <w:tab/>
      </w:r>
      <w:r w:rsidRPr="00527903">
        <w:rPr>
          <w:color w:val="000000" w:themeColor="text1"/>
        </w:rPr>
        <w:t xml:space="preserve">Ogólne </w:t>
      </w:r>
      <w:r w:rsidRPr="009764A1">
        <w:t>zasady wykonywania robót</w:t>
      </w:r>
      <w:bookmarkEnd w:id="150"/>
    </w:p>
    <w:p w:rsidR="00173D6B" w:rsidRPr="00CE2A1F" w:rsidRDefault="00173D6B" w:rsidP="00833D8C">
      <w:pPr>
        <w:spacing w:line="276" w:lineRule="auto"/>
      </w:pPr>
    </w:p>
    <w:p w:rsidR="00173D6B" w:rsidRPr="00527903" w:rsidRDefault="00173D6B" w:rsidP="00833D8C">
      <w:pPr>
        <w:autoSpaceDE w:val="0"/>
        <w:autoSpaceDN w:val="0"/>
        <w:adjustRightInd w:val="0"/>
        <w:spacing w:line="276" w:lineRule="auto"/>
        <w:jc w:val="both"/>
        <w:rPr>
          <w:color w:val="000000" w:themeColor="text1"/>
        </w:rPr>
      </w:pPr>
      <w:r w:rsidRPr="009764A1">
        <w:t xml:space="preserve">Wykonawca jest odpowiedzialny za prowadzenie robót budowlanych zgodnie </w:t>
      </w:r>
      <w:r w:rsidRPr="009764A1">
        <w:br/>
        <w:t xml:space="preserve">z warunkami </w:t>
      </w:r>
      <w:r w:rsidRPr="00527903">
        <w:rPr>
          <w:color w:val="000000" w:themeColor="text1"/>
        </w:rPr>
        <w:t xml:space="preserve">umowy oraz za jakość zastosowanych materiałów i wykonywanych robót, za ich zgodność z dokumentacją projektową, wymaganiami </w:t>
      </w:r>
      <w:r w:rsidR="00EA2DA8" w:rsidRPr="00527903">
        <w:rPr>
          <w:color w:val="000000" w:themeColor="text1"/>
        </w:rPr>
        <w:t>PFU</w:t>
      </w:r>
      <w:r w:rsidRPr="00527903">
        <w:rPr>
          <w:color w:val="000000" w:themeColor="text1"/>
        </w:rPr>
        <w:t xml:space="preserve"> oraz poleceniami Inspektora Nadzoru. Wykonawca jest odpowiedzialny za stosowane metody wykonywania robót. Polecenia Inspektora Nadzoru powinny być wykonywane przez Wykonawcę w czasie określonym przez Inspektora Nadzoru, pod groźbą zatrzymania robót. Skutki finansowe z tego tytułu poniesie Wykonawca.</w:t>
      </w:r>
    </w:p>
    <w:p w:rsidR="00173D6B" w:rsidRPr="00527903" w:rsidRDefault="00173D6B" w:rsidP="00833D8C">
      <w:pPr>
        <w:autoSpaceDE w:val="0"/>
        <w:autoSpaceDN w:val="0"/>
        <w:adjustRightInd w:val="0"/>
        <w:spacing w:line="276" w:lineRule="auto"/>
        <w:rPr>
          <w:color w:val="000000" w:themeColor="text1"/>
        </w:rPr>
      </w:pPr>
    </w:p>
    <w:p w:rsidR="00173D6B" w:rsidRPr="00527903" w:rsidRDefault="00173D6B" w:rsidP="00833D8C">
      <w:pPr>
        <w:pStyle w:val="Nagwek3"/>
        <w:spacing w:line="276" w:lineRule="auto"/>
        <w:rPr>
          <w:color w:val="000000" w:themeColor="text1"/>
        </w:rPr>
      </w:pPr>
      <w:bookmarkStart w:id="151" w:name="_Toc80638576"/>
      <w:r w:rsidRPr="00527903">
        <w:rPr>
          <w:color w:val="000000" w:themeColor="text1"/>
        </w:rPr>
        <w:t>3.5.2</w:t>
      </w:r>
      <w:r w:rsidR="009811F5" w:rsidRPr="00527903">
        <w:rPr>
          <w:color w:val="000000" w:themeColor="text1"/>
        </w:rPr>
        <w:t>1</w:t>
      </w:r>
      <w:r w:rsidR="00E64338" w:rsidRPr="00527903">
        <w:rPr>
          <w:color w:val="000000" w:themeColor="text1"/>
        </w:rPr>
        <w:tab/>
      </w:r>
      <w:r w:rsidRPr="00527903">
        <w:rPr>
          <w:color w:val="000000" w:themeColor="text1"/>
        </w:rPr>
        <w:t>Izolacja cieplna</w:t>
      </w:r>
      <w:bookmarkEnd w:id="151"/>
    </w:p>
    <w:p w:rsidR="00173D6B" w:rsidRPr="00527903" w:rsidRDefault="00173D6B" w:rsidP="00833D8C">
      <w:pPr>
        <w:spacing w:line="276" w:lineRule="auto"/>
        <w:rPr>
          <w:color w:val="000000" w:themeColor="text1"/>
        </w:rPr>
      </w:pPr>
    </w:p>
    <w:p w:rsidR="00173D6B" w:rsidRPr="00527903" w:rsidRDefault="00173D6B" w:rsidP="00FA12A3">
      <w:pPr>
        <w:numPr>
          <w:ilvl w:val="0"/>
          <w:numId w:val="45"/>
        </w:numPr>
        <w:autoSpaceDE w:val="0"/>
        <w:autoSpaceDN w:val="0"/>
        <w:adjustRightInd w:val="0"/>
        <w:spacing w:line="276" w:lineRule="auto"/>
        <w:jc w:val="both"/>
        <w:rPr>
          <w:color w:val="000000" w:themeColor="text1"/>
        </w:rPr>
      </w:pPr>
      <w:r w:rsidRPr="00527903">
        <w:rPr>
          <w:color w:val="000000" w:themeColor="text1"/>
        </w:rPr>
        <w:t>izolacja cieplna powinna być wykonana w sposób zapewniający nierozprzestrzenianie się ognia zgodnie z załączonymi audytami energetycznymi.</w:t>
      </w:r>
    </w:p>
    <w:p w:rsidR="00173D6B" w:rsidRPr="00527903" w:rsidRDefault="00173D6B" w:rsidP="00833D8C">
      <w:pPr>
        <w:autoSpaceDE w:val="0"/>
        <w:autoSpaceDN w:val="0"/>
        <w:adjustRightInd w:val="0"/>
        <w:spacing w:line="276" w:lineRule="auto"/>
        <w:rPr>
          <w:color w:val="000000" w:themeColor="text1"/>
        </w:rPr>
      </w:pPr>
    </w:p>
    <w:p w:rsidR="00173D6B" w:rsidRPr="00527903" w:rsidRDefault="00173D6B" w:rsidP="00833D8C">
      <w:pPr>
        <w:pStyle w:val="Nagwek3"/>
        <w:spacing w:line="276" w:lineRule="auto"/>
        <w:rPr>
          <w:color w:val="000000" w:themeColor="text1"/>
        </w:rPr>
      </w:pPr>
      <w:bookmarkStart w:id="152" w:name="_Toc80638577"/>
      <w:r w:rsidRPr="00527903">
        <w:rPr>
          <w:color w:val="000000" w:themeColor="text1"/>
        </w:rPr>
        <w:t>3.5.2</w:t>
      </w:r>
      <w:r w:rsidR="009811F5" w:rsidRPr="00527903">
        <w:rPr>
          <w:color w:val="000000" w:themeColor="text1"/>
        </w:rPr>
        <w:t>2</w:t>
      </w:r>
      <w:r w:rsidR="00E64338" w:rsidRPr="00527903">
        <w:rPr>
          <w:color w:val="000000" w:themeColor="text1"/>
        </w:rPr>
        <w:tab/>
      </w:r>
      <w:r w:rsidRPr="00527903">
        <w:rPr>
          <w:color w:val="000000" w:themeColor="text1"/>
        </w:rPr>
        <w:t>Oznaczanie</w:t>
      </w:r>
      <w:bookmarkEnd w:id="152"/>
    </w:p>
    <w:p w:rsidR="00173D6B" w:rsidRPr="00527903" w:rsidRDefault="00173D6B" w:rsidP="00833D8C">
      <w:pPr>
        <w:spacing w:line="276" w:lineRule="auto"/>
        <w:rPr>
          <w:color w:val="000000" w:themeColor="text1"/>
        </w:rPr>
      </w:pPr>
    </w:p>
    <w:p w:rsidR="00173D6B" w:rsidRDefault="00173D6B" w:rsidP="00833D8C">
      <w:pPr>
        <w:autoSpaceDE w:val="0"/>
        <w:autoSpaceDN w:val="0"/>
        <w:adjustRightInd w:val="0"/>
        <w:spacing w:line="276" w:lineRule="auto"/>
        <w:rPr>
          <w:bCs/>
        </w:rPr>
      </w:pPr>
      <w:r w:rsidRPr="009764A1">
        <w:rPr>
          <w:bCs/>
        </w:rPr>
        <w:t>Należy zastosować poniższe zasady oznaczania elementów instalacji:</w:t>
      </w:r>
    </w:p>
    <w:p w:rsidR="00173D6B" w:rsidRPr="009764A1" w:rsidRDefault="00173D6B" w:rsidP="00833D8C">
      <w:pPr>
        <w:autoSpaceDE w:val="0"/>
        <w:autoSpaceDN w:val="0"/>
        <w:adjustRightInd w:val="0"/>
        <w:spacing w:line="276" w:lineRule="auto"/>
        <w:rPr>
          <w:bCs/>
        </w:rPr>
      </w:pPr>
    </w:p>
    <w:p w:rsidR="00173D6B" w:rsidRPr="009764A1" w:rsidRDefault="00173D6B" w:rsidP="00FA12A3">
      <w:pPr>
        <w:numPr>
          <w:ilvl w:val="0"/>
          <w:numId w:val="46"/>
        </w:numPr>
        <w:autoSpaceDE w:val="0"/>
        <w:autoSpaceDN w:val="0"/>
        <w:adjustRightInd w:val="0"/>
        <w:spacing w:line="276" w:lineRule="auto"/>
        <w:jc w:val="both"/>
      </w:pPr>
      <w:r w:rsidRPr="009764A1">
        <w:t>przewody, armatura i urządzenia, po ewentualnym wykonaniu zewnętrznej ochrony antykorozyjnej i wykonaniu izolacji cie</w:t>
      </w:r>
      <w:r>
        <w:t xml:space="preserve">plnej, należy oznaczyć zgodnie  </w:t>
      </w:r>
      <w:r w:rsidRPr="009764A1">
        <w:t xml:space="preserve">z przyjętymi zasadami oznaczania wg </w:t>
      </w:r>
      <w:r>
        <w:t xml:space="preserve">PN-7-/N-01270 i uwzględnionymi  </w:t>
      </w:r>
      <w:r w:rsidRPr="009764A1">
        <w:t xml:space="preserve">w instrukcji obsługi instalacji; oznaczenia należy wykonać na przewodach, armaturze i urządzeniach zlokalizowanych na ścianach w pomieszczeniach technicznych i gospodarczych w budynku, w tym w piwnicach nie będących lokalami użytkowymi, w zakrytych bruzdach, kanałach lub zamkniętych przestrzeniach – w mieszkaniach </w:t>
      </w:r>
      <w:r>
        <w:t xml:space="preserve">i lokalach użytkowych, a także </w:t>
      </w:r>
      <w:r w:rsidRPr="009764A1">
        <w:t>w pomieszczeniach technicznych i gospodarczych w budynku,</w:t>
      </w:r>
    </w:p>
    <w:p w:rsidR="00173D6B" w:rsidRPr="00527903" w:rsidRDefault="00173D6B" w:rsidP="00FA12A3">
      <w:pPr>
        <w:numPr>
          <w:ilvl w:val="0"/>
          <w:numId w:val="46"/>
        </w:numPr>
        <w:autoSpaceDE w:val="0"/>
        <w:autoSpaceDN w:val="0"/>
        <w:adjustRightInd w:val="0"/>
        <w:spacing w:line="276" w:lineRule="auto"/>
        <w:jc w:val="both"/>
        <w:rPr>
          <w:color w:val="000000" w:themeColor="text1"/>
        </w:rPr>
      </w:pPr>
      <w:r w:rsidRPr="009764A1">
        <w:t>oznaczenia powinny być wykonane w</w:t>
      </w:r>
      <w:r>
        <w:t xml:space="preserve"> miejscach dostępu, związanych </w:t>
      </w:r>
      <w:r w:rsidRPr="009764A1">
        <w:t xml:space="preserve">z użytkowaniem i </w:t>
      </w:r>
      <w:r w:rsidRPr="00527903">
        <w:rPr>
          <w:color w:val="000000" w:themeColor="text1"/>
        </w:rPr>
        <w:t>obsługą tych elementów instalacji.</w:t>
      </w:r>
    </w:p>
    <w:p w:rsidR="00173D6B" w:rsidRPr="00527903" w:rsidRDefault="00173D6B" w:rsidP="00833D8C">
      <w:pPr>
        <w:autoSpaceDE w:val="0"/>
        <w:autoSpaceDN w:val="0"/>
        <w:adjustRightInd w:val="0"/>
        <w:spacing w:line="276" w:lineRule="auto"/>
        <w:rPr>
          <w:b/>
          <w:bCs/>
          <w:color w:val="000000" w:themeColor="text1"/>
          <w:sz w:val="23"/>
          <w:szCs w:val="23"/>
        </w:rPr>
      </w:pPr>
    </w:p>
    <w:p w:rsidR="00173D6B" w:rsidRPr="00527903" w:rsidRDefault="00173D6B" w:rsidP="00833D8C">
      <w:pPr>
        <w:pStyle w:val="Nagwek3"/>
        <w:spacing w:line="276" w:lineRule="auto"/>
        <w:rPr>
          <w:color w:val="000000" w:themeColor="text1"/>
        </w:rPr>
      </w:pPr>
      <w:bookmarkStart w:id="153" w:name="_Toc80638578"/>
      <w:r w:rsidRPr="00527903">
        <w:rPr>
          <w:color w:val="000000" w:themeColor="text1"/>
        </w:rPr>
        <w:t>3.5.2</w:t>
      </w:r>
      <w:r w:rsidR="009811F5" w:rsidRPr="00527903">
        <w:rPr>
          <w:color w:val="000000" w:themeColor="text1"/>
        </w:rPr>
        <w:t>3</w:t>
      </w:r>
      <w:r w:rsidR="00E64338" w:rsidRPr="00527903">
        <w:rPr>
          <w:color w:val="000000" w:themeColor="text1"/>
        </w:rPr>
        <w:tab/>
      </w:r>
      <w:r w:rsidRPr="00527903">
        <w:rPr>
          <w:color w:val="000000" w:themeColor="text1"/>
        </w:rPr>
        <w:t>Zasady kontroli jakości Robót</w:t>
      </w:r>
      <w:bookmarkEnd w:id="153"/>
    </w:p>
    <w:p w:rsidR="00173D6B" w:rsidRPr="00527903" w:rsidRDefault="00173D6B" w:rsidP="00833D8C">
      <w:pPr>
        <w:spacing w:line="276" w:lineRule="auto"/>
        <w:rPr>
          <w:color w:val="000000" w:themeColor="text1"/>
        </w:rPr>
      </w:pPr>
    </w:p>
    <w:p w:rsidR="00173D6B" w:rsidRPr="00527903" w:rsidRDefault="00173D6B" w:rsidP="00833D8C">
      <w:pPr>
        <w:autoSpaceDE w:val="0"/>
        <w:autoSpaceDN w:val="0"/>
        <w:adjustRightInd w:val="0"/>
        <w:spacing w:line="276" w:lineRule="auto"/>
        <w:jc w:val="both"/>
        <w:rPr>
          <w:color w:val="000000" w:themeColor="text1"/>
        </w:rPr>
      </w:pPr>
      <w:r w:rsidRPr="00527903">
        <w:rPr>
          <w:color w:val="000000" w:themeColor="text1"/>
        </w:rPr>
        <w:t>Celem kontroli Robót będzie takie zarządzanie ich przygotowaniem i wykonaniem, aby osiągnąć założoną jakość Robót. Wykonawca jest odpowiedzialny za pełną kontrolę Robót i jakość materiałów.</w:t>
      </w:r>
    </w:p>
    <w:p w:rsidR="00173D6B" w:rsidRPr="00527903" w:rsidRDefault="00173D6B" w:rsidP="00833D8C">
      <w:pPr>
        <w:autoSpaceDE w:val="0"/>
        <w:autoSpaceDN w:val="0"/>
        <w:adjustRightInd w:val="0"/>
        <w:spacing w:line="276" w:lineRule="auto"/>
        <w:rPr>
          <w:color w:val="000000" w:themeColor="text1"/>
        </w:rPr>
      </w:pPr>
    </w:p>
    <w:p w:rsidR="00173D6B" w:rsidRPr="00527903" w:rsidRDefault="00173D6B" w:rsidP="00833D8C">
      <w:pPr>
        <w:pStyle w:val="Nagwek3"/>
        <w:spacing w:line="276" w:lineRule="auto"/>
        <w:rPr>
          <w:color w:val="000000" w:themeColor="text1"/>
        </w:rPr>
      </w:pPr>
      <w:bookmarkStart w:id="154" w:name="_Toc80638579"/>
      <w:r w:rsidRPr="00527903">
        <w:rPr>
          <w:color w:val="000000" w:themeColor="text1"/>
        </w:rPr>
        <w:t>3.5.2</w:t>
      </w:r>
      <w:r w:rsidR="009811F5" w:rsidRPr="00527903">
        <w:rPr>
          <w:color w:val="000000" w:themeColor="text1"/>
        </w:rPr>
        <w:t>4</w:t>
      </w:r>
      <w:r w:rsidR="00E64338" w:rsidRPr="00527903">
        <w:rPr>
          <w:color w:val="000000" w:themeColor="text1"/>
        </w:rPr>
        <w:tab/>
      </w:r>
      <w:r w:rsidRPr="00527903">
        <w:rPr>
          <w:color w:val="000000" w:themeColor="text1"/>
        </w:rPr>
        <w:t>Badania i pomiary</w:t>
      </w:r>
      <w:bookmarkEnd w:id="154"/>
    </w:p>
    <w:p w:rsidR="00173D6B" w:rsidRPr="00527903" w:rsidRDefault="00173D6B" w:rsidP="00833D8C">
      <w:pPr>
        <w:spacing w:line="276" w:lineRule="auto"/>
        <w:rPr>
          <w:color w:val="000000" w:themeColor="text1"/>
        </w:rPr>
      </w:pPr>
    </w:p>
    <w:p w:rsidR="00173D6B" w:rsidRPr="00527903" w:rsidRDefault="00173D6B" w:rsidP="00833D8C">
      <w:pPr>
        <w:autoSpaceDE w:val="0"/>
        <w:autoSpaceDN w:val="0"/>
        <w:adjustRightInd w:val="0"/>
        <w:spacing w:line="276" w:lineRule="auto"/>
        <w:jc w:val="both"/>
        <w:rPr>
          <w:color w:val="000000" w:themeColor="text1"/>
        </w:rPr>
      </w:pPr>
      <w:r w:rsidRPr="00527903">
        <w:rPr>
          <w:color w:val="000000" w:themeColor="text1"/>
        </w:rPr>
        <w:t xml:space="preserve">Wszystkie badania i pomiary będą przeprowadzone zgodnie z wymaganiami odpowiednich norm. W </w:t>
      </w:r>
      <w:proofErr w:type="gramStart"/>
      <w:r w:rsidRPr="00527903">
        <w:rPr>
          <w:color w:val="000000" w:themeColor="text1"/>
        </w:rPr>
        <w:t>przypadku</w:t>
      </w:r>
      <w:proofErr w:type="gramEnd"/>
      <w:r w:rsidRPr="00527903">
        <w:rPr>
          <w:color w:val="000000" w:themeColor="text1"/>
        </w:rPr>
        <w:t xml:space="preserve"> gdy dostępne normy nie obejmują jakiegokolwiek badania wymaganego w </w:t>
      </w:r>
      <w:r w:rsidR="009B1ABA" w:rsidRPr="00527903">
        <w:rPr>
          <w:color w:val="000000" w:themeColor="text1"/>
        </w:rPr>
        <w:t>PFU</w:t>
      </w:r>
      <w:r w:rsidRPr="00527903">
        <w:rPr>
          <w:color w:val="000000" w:themeColor="text1"/>
        </w:rPr>
        <w:t>, stosować można polskie wytyczne, albo inne procedury, zaakceptowane przez Inspektora Nadzoru. Przed przystąpieniem do pomiarów lub badań Wykonawca powiadomi Inspektora Nadzoru o rodzaju, miejscu i terminie pomiaru lub badania. Po wykonaniu pomiaru lub badania Wykonawca przedstawi na piśmie ich wyniki do akceptacji Inspektora Nadzoru.</w:t>
      </w:r>
    </w:p>
    <w:p w:rsidR="00173D6B" w:rsidRPr="00527903" w:rsidRDefault="00173D6B" w:rsidP="00833D8C">
      <w:pPr>
        <w:autoSpaceDE w:val="0"/>
        <w:autoSpaceDN w:val="0"/>
        <w:adjustRightInd w:val="0"/>
        <w:spacing w:line="276" w:lineRule="auto"/>
        <w:rPr>
          <w:color w:val="000000" w:themeColor="text1"/>
        </w:rPr>
      </w:pPr>
    </w:p>
    <w:p w:rsidR="00173D6B" w:rsidRDefault="00173D6B" w:rsidP="00833D8C">
      <w:pPr>
        <w:pStyle w:val="Nagwek3"/>
        <w:spacing w:line="276" w:lineRule="auto"/>
      </w:pPr>
      <w:bookmarkStart w:id="155" w:name="_Toc80638580"/>
      <w:r w:rsidRPr="00527903">
        <w:rPr>
          <w:color w:val="000000" w:themeColor="text1"/>
        </w:rPr>
        <w:t>3.5.</w:t>
      </w:r>
      <w:r w:rsidR="00B705E1" w:rsidRPr="00527903">
        <w:rPr>
          <w:color w:val="000000" w:themeColor="text1"/>
        </w:rPr>
        <w:t>2</w:t>
      </w:r>
      <w:r w:rsidR="009811F5" w:rsidRPr="00527903">
        <w:rPr>
          <w:color w:val="000000" w:themeColor="text1"/>
        </w:rPr>
        <w:t>5</w:t>
      </w:r>
      <w:r w:rsidR="00E64338" w:rsidRPr="00527903">
        <w:rPr>
          <w:color w:val="000000" w:themeColor="text1"/>
        </w:rPr>
        <w:tab/>
      </w:r>
      <w:r w:rsidRPr="00527903">
        <w:rPr>
          <w:color w:val="000000" w:themeColor="text1"/>
        </w:rPr>
        <w:t xml:space="preserve">Zasady kontroli jakości </w:t>
      </w:r>
      <w:r w:rsidRPr="000D1865">
        <w:t>robót</w:t>
      </w:r>
      <w:bookmarkEnd w:id="155"/>
    </w:p>
    <w:p w:rsidR="00173D6B" w:rsidRPr="00CE2A1F" w:rsidRDefault="00173D6B" w:rsidP="00833D8C">
      <w:pPr>
        <w:spacing w:line="276" w:lineRule="auto"/>
      </w:pPr>
    </w:p>
    <w:p w:rsidR="00173D6B" w:rsidRPr="000D1865" w:rsidRDefault="00173D6B" w:rsidP="00833D8C">
      <w:pPr>
        <w:autoSpaceDE w:val="0"/>
        <w:autoSpaceDN w:val="0"/>
        <w:adjustRightInd w:val="0"/>
        <w:spacing w:line="276" w:lineRule="auto"/>
        <w:jc w:val="both"/>
      </w:pPr>
      <w:r w:rsidRPr="000D1865">
        <w:t>Celem kontroli jakości robót będzie takie zarządzanie ich przygotowaniem i wykonaniem, aby osiągnąć założoną jakość robót. Wykonawca jest odpowiedzialny za pełną kontrolę jakości robót i jakość wbudowanych materiałów. Wykonawca zapewni odpowiedni system kontroli, włączając personel, laboratorium, sprzęt, zaopatrzenie i wszystkie urządzenia niezbędne do pobierania próbek i badań materiałów oraz robót. Przed zatwierdzeniem systemu kontroli, Inspektor Nadzoru i Zamawiający może zażądać od Wykonawcy przeprowadzenia badań w celu zademonstrowania, że poziom ich wykonania jest zadowalający. Wykonawc</w:t>
      </w:r>
      <w:r>
        <w:t xml:space="preserve">a będzie przeprowadzał pomiary </w:t>
      </w:r>
      <w:r w:rsidRPr="000D1865">
        <w:t>z częstotliwością zapewniającą stwierdzen</w:t>
      </w:r>
      <w:r>
        <w:t xml:space="preserve">ie, że roboty wykonano zgodnie </w:t>
      </w:r>
      <w:r w:rsidRPr="000D1865">
        <w:t>z wymaganiami zawartymi w Dokumentacji Projektowej i STWiOR</w:t>
      </w:r>
      <w:r w:rsidR="0040537A">
        <w:t>B</w:t>
      </w:r>
      <w:r w:rsidRPr="000D1865">
        <w:t>.</w:t>
      </w:r>
      <w:r>
        <w:t xml:space="preserve"> </w:t>
      </w:r>
      <w:r w:rsidRPr="000D1865">
        <w:t>Wykonawca dostarczy Inspektorowi Nadzoru świadectwa i certyfikaty stwierdzające, że wszystkie stosowane urządzenia i sprzęt badawczy posiadają ważną legalizację, zostały prawidłowo skalibrowane i odpowiadają wymaganiom norm określających procedury badań. Wszystkie koszty związane z organizowaniem i prowadzeniem badań materiałów ponosi Wykonawca.</w:t>
      </w:r>
    </w:p>
    <w:p w:rsidR="00173D6B" w:rsidRPr="000D1865" w:rsidRDefault="00173D6B" w:rsidP="00833D8C">
      <w:pPr>
        <w:autoSpaceDE w:val="0"/>
        <w:autoSpaceDN w:val="0"/>
        <w:adjustRightInd w:val="0"/>
        <w:spacing w:line="276" w:lineRule="auto"/>
      </w:pPr>
    </w:p>
    <w:p w:rsidR="00173D6B" w:rsidRPr="00527903" w:rsidRDefault="00173D6B" w:rsidP="00833D8C">
      <w:pPr>
        <w:pStyle w:val="Nagwek3"/>
        <w:spacing w:line="276" w:lineRule="auto"/>
        <w:rPr>
          <w:color w:val="000000" w:themeColor="text1"/>
        </w:rPr>
      </w:pPr>
      <w:bookmarkStart w:id="156" w:name="_Toc80638581"/>
      <w:r w:rsidRPr="00527903">
        <w:rPr>
          <w:color w:val="000000" w:themeColor="text1"/>
        </w:rPr>
        <w:t>3.5.</w:t>
      </w:r>
      <w:r w:rsidR="00B705E1" w:rsidRPr="00527903">
        <w:rPr>
          <w:color w:val="000000" w:themeColor="text1"/>
        </w:rPr>
        <w:t>2</w:t>
      </w:r>
      <w:r w:rsidR="009811F5" w:rsidRPr="00527903">
        <w:rPr>
          <w:color w:val="000000" w:themeColor="text1"/>
        </w:rPr>
        <w:t>6</w:t>
      </w:r>
      <w:r w:rsidR="00E64338" w:rsidRPr="00527903">
        <w:rPr>
          <w:color w:val="000000" w:themeColor="text1"/>
        </w:rPr>
        <w:tab/>
      </w:r>
      <w:r w:rsidRPr="00527903">
        <w:rPr>
          <w:color w:val="000000" w:themeColor="text1"/>
        </w:rPr>
        <w:t>Badania i pomiary</w:t>
      </w:r>
      <w:bookmarkEnd w:id="156"/>
    </w:p>
    <w:p w:rsidR="00173D6B" w:rsidRPr="00527903" w:rsidRDefault="00173D6B" w:rsidP="00833D8C">
      <w:pPr>
        <w:spacing w:line="276" w:lineRule="auto"/>
        <w:rPr>
          <w:color w:val="000000" w:themeColor="text1"/>
        </w:rPr>
      </w:pPr>
    </w:p>
    <w:p w:rsidR="00173D6B" w:rsidRDefault="00173D6B" w:rsidP="00833D8C">
      <w:pPr>
        <w:autoSpaceDE w:val="0"/>
        <w:autoSpaceDN w:val="0"/>
        <w:adjustRightInd w:val="0"/>
        <w:spacing w:line="276" w:lineRule="auto"/>
        <w:jc w:val="both"/>
      </w:pPr>
      <w:r w:rsidRPr="00527903">
        <w:rPr>
          <w:color w:val="000000" w:themeColor="text1"/>
        </w:rPr>
        <w:t xml:space="preserve">Wszystkie badania i pomiary będą przeprowadzone zgodnie z wymaganiami odpowiednich norm. W przypadku, gdy powszechnie dostępne normy nie obejmują jakiegokolwiek badania wymaganego w </w:t>
      </w:r>
      <w:r w:rsidR="009B1ABA" w:rsidRPr="00527903">
        <w:rPr>
          <w:color w:val="000000" w:themeColor="text1"/>
        </w:rPr>
        <w:t>PFU</w:t>
      </w:r>
      <w:r w:rsidRPr="00527903">
        <w:rPr>
          <w:color w:val="000000" w:themeColor="text1"/>
        </w:rPr>
        <w:t xml:space="preserve">, stosować można wytyczne krajowe albo inne procedury zaakceptowane przez Inspektora Nadzoru. Przed przystąpieniem do pomiarów lub badań Wykonawca powiadomi Inspektora Nadzoru o rodzaju, miejscu i terminie pomiaru lub badania. Po wykonaniu pomiaru lub badania, Wykonawca przedstawi na piśmie ich wyniki w formie protokołu do akceptacji Inspektora Nadzoru. Wykonawca ma obowiązek wykonania pełnego zakresu badań na budowie w celu wykazania Inspektorowi Nadzoru zgodności dostarczonych materiałów i realizowanych </w:t>
      </w:r>
      <w:r w:rsidRPr="000D1865">
        <w:t xml:space="preserve">robót z dokumentacją projektową i </w:t>
      </w:r>
      <w:r w:rsidR="009B1ABA">
        <w:t>PFU</w:t>
      </w:r>
      <w:r w:rsidRPr="000D1865">
        <w:t>.</w:t>
      </w:r>
      <w:r>
        <w:t xml:space="preserve"> </w:t>
      </w:r>
      <w:r w:rsidRPr="000D1865">
        <w:t xml:space="preserve">Materiały posiadające dopuszczenie do stosowania w budownictwie oraz pełną zgodność z warunkami podanymi w </w:t>
      </w:r>
      <w:r w:rsidR="009B1ABA">
        <w:t>PFU</w:t>
      </w:r>
      <w:r w:rsidRPr="000D1865">
        <w:t>, mogą być dopuszczone do użycia bez badań. Wykonawca powiadamia Inspektora Nadzoru o zakończeniu każdej roboty zanikającej, którą może kontynuować dopiero po odebraniu przez Inspektora Nadzoru. W czasie wykonywania robót należy przedsięwziąć następujące czynności przy udziale Inspektora Nadzoru:</w:t>
      </w:r>
    </w:p>
    <w:p w:rsidR="00173D6B" w:rsidRPr="000D1865" w:rsidRDefault="00173D6B" w:rsidP="00833D8C">
      <w:pPr>
        <w:autoSpaceDE w:val="0"/>
        <w:autoSpaceDN w:val="0"/>
        <w:adjustRightInd w:val="0"/>
        <w:spacing w:line="276" w:lineRule="auto"/>
      </w:pPr>
    </w:p>
    <w:p w:rsidR="00173D6B" w:rsidRPr="000D1865" w:rsidRDefault="00173D6B" w:rsidP="00FA12A3">
      <w:pPr>
        <w:numPr>
          <w:ilvl w:val="0"/>
          <w:numId w:val="47"/>
        </w:numPr>
        <w:autoSpaceDE w:val="0"/>
        <w:autoSpaceDN w:val="0"/>
        <w:adjustRightInd w:val="0"/>
        <w:spacing w:line="276" w:lineRule="auto"/>
        <w:jc w:val="both"/>
      </w:pPr>
      <w:r w:rsidRPr="000D1865">
        <w:t>sprawdzenie zastosowanych materiałów,</w:t>
      </w:r>
    </w:p>
    <w:p w:rsidR="00173D6B" w:rsidRPr="000D1865" w:rsidRDefault="00173D6B" w:rsidP="00FA12A3">
      <w:pPr>
        <w:numPr>
          <w:ilvl w:val="0"/>
          <w:numId w:val="47"/>
        </w:numPr>
        <w:autoSpaceDE w:val="0"/>
        <w:autoSpaceDN w:val="0"/>
        <w:adjustRightInd w:val="0"/>
        <w:spacing w:line="276" w:lineRule="auto"/>
        <w:jc w:val="both"/>
      </w:pPr>
      <w:r w:rsidRPr="000D1865">
        <w:t>sprawdzenie stanu antykorozyjnych powłok ochronnych instalacji i osprzętu,</w:t>
      </w:r>
    </w:p>
    <w:p w:rsidR="00173D6B" w:rsidRPr="000D1865" w:rsidRDefault="00173D6B" w:rsidP="00FA12A3">
      <w:pPr>
        <w:numPr>
          <w:ilvl w:val="0"/>
          <w:numId w:val="47"/>
        </w:numPr>
        <w:autoSpaceDE w:val="0"/>
        <w:autoSpaceDN w:val="0"/>
        <w:adjustRightInd w:val="0"/>
        <w:spacing w:line="276" w:lineRule="auto"/>
        <w:jc w:val="both"/>
      </w:pPr>
      <w:r w:rsidRPr="000D1865">
        <w:t>sprawdzenie dokładności wykonanych elementów,</w:t>
      </w:r>
    </w:p>
    <w:p w:rsidR="00173D6B" w:rsidRPr="000D1865" w:rsidRDefault="00173D6B" w:rsidP="00FA12A3">
      <w:pPr>
        <w:numPr>
          <w:ilvl w:val="0"/>
          <w:numId w:val="47"/>
        </w:numPr>
        <w:autoSpaceDE w:val="0"/>
        <w:autoSpaceDN w:val="0"/>
        <w:adjustRightInd w:val="0"/>
        <w:spacing w:line="276" w:lineRule="auto"/>
        <w:jc w:val="both"/>
      </w:pPr>
      <w:r w:rsidRPr="000D1865">
        <w:t>sprawdzenie stanu i kompletności połączeń,</w:t>
      </w:r>
    </w:p>
    <w:p w:rsidR="00173D6B" w:rsidRPr="000D1865" w:rsidRDefault="00173D6B" w:rsidP="00FA12A3">
      <w:pPr>
        <w:numPr>
          <w:ilvl w:val="0"/>
          <w:numId w:val="47"/>
        </w:numPr>
        <w:autoSpaceDE w:val="0"/>
        <w:autoSpaceDN w:val="0"/>
        <w:adjustRightInd w:val="0"/>
        <w:spacing w:line="276" w:lineRule="auto"/>
        <w:jc w:val="both"/>
      </w:pPr>
      <w:r w:rsidRPr="000D1865">
        <w:t>sprawdzenie szczelności wykonanych instalacji i zamontowanych urządzeń,</w:t>
      </w:r>
    </w:p>
    <w:p w:rsidR="00173D6B" w:rsidRPr="000D1865" w:rsidRDefault="00173D6B" w:rsidP="00FA12A3">
      <w:pPr>
        <w:numPr>
          <w:ilvl w:val="0"/>
          <w:numId w:val="47"/>
        </w:numPr>
        <w:autoSpaceDE w:val="0"/>
        <w:autoSpaceDN w:val="0"/>
        <w:adjustRightInd w:val="0"/>
        <w:spacing w:line="276" w:lineRule="auto"/>
        <w:jc w:val="both"/>
      </w:pPr>
      <w:r w:rsidRPr="000D1865">
        <w:t>sprawdzenie jakości i prawidłowości układów instalacji,</w:t>
      </w:r>
    </w:p>
    <w:p w:rsidR="00173D6B" w:rsidRPr="000D1865" w:rsidRDefault="00173D6B" w:rsidP="00FA12A3">
      <w:pPr>
        <w:numPr>
          <w:ilvl w:val="0"/>
          <w:numId w:val="47"/>
        </w:numPr>
        <w:autoSpaceDE w:val="0"/>
        <w:autoSpaceDN w:val="0"/>
        <w:adjustRightInd w:val="0"/>
        <w:spacing w:line="276" w:lineRule="auto"/>
        <w:jc w:val="both"/>
      </w:pPr>
      <w:r w:rsidRPr="000D1865">
        <w:t xml:space="preserve">sprawdzenie działania instalacji w czasie 72 godzinnego ruchu próbnego </w:t>
      </w:r>
      <w:r w:rsidRPr="000D1865">
        <w:br/>
        <w:t>z regulacja poprawności działania instalacji i urządzeń.</w:t>
      </w:r>
    </w:p>
    <w:p w:rsidR="00173D6B" w:rsidRPr="000D1865" w:rsidRDefault="00173D6B" w:rsidP="00833D8C">
      <w:pPr>
        <w:autoSpaceDE w:val="0"/>
        <w:autoSpaceDN w:val="0"/>
        <w:adjustRightInd w:val="0"/>
        <w:spacing w:line="276" w:lineRule="auto"/>
        <w:rPr>
          <w:b/>
          <w:bCs/>
        </w:rPr>
      </w:pPr>
    </w:p>
    <w:p w:rsidR="00173D6B" w:rsidRPr="00527903" w:rsidRDefault="00173D6B" w:rsidP="00833D8C">
      <w:pPr>
        <w:pStyle w:val="Nagwek3"/>
        <w:spacing w:line="276" w:lineRule="auto"/>
        <w:rPr>
          <w:color w:val="000000" w:themeColor="text1"/>
        </w:rPr>
      </w:pPr>
      <w:bookmarkStart w:id="157" w:name="_Toc80638582"/>
      <w:r w:rsidRPr="00527903">
        <w:rPr>
          <w:color w:val="000000" w:themeColor="text1"/>
        </w:rPr>
        <w:t>3.5.</w:t>
      </w:r>
      <w:r w:rsidR="00B705E1" w:rsidRPr="00527903">
        <w:rPr>
          <w:color w:val="000000" w:themeColor="text1"/>
        </w:rPr>
        <w:t>2</w:t>
      </w:r>
      <w:r w:rsidR="009811F5" w:rsidRPr="00527903">
        <w:rPr>
          <w:color w:val="000000" w:themeColor="text1"/>
        </w:rPr>
        <w:t>7</w:t>
      </w:r>
      <w:r w:rsidR="00E64338" w:rsidRPr="00527903">
        <w:rPr>
          <w:color w:val="000000" w:themeColor="text1"/>
        </w:rPr>
        <w:tab/>
      </w:r>
      <w:r w:rsidRPr="00527903">
        <w:rPr>
          <w:color w:val="000000" w:themeColor="text1"/>
        </w:rPr>
        <w:t>Raporty z badań</w:t>
      </w:r>
      <w:bookmarkEnd w:id="157"/>
    </w:p>
    <w:p w:rsidR="00173D6B" w:rsidRPr="00527903" w:rsidRDefault="00173D6B" w:rsidP="00833D8C">
      <w:pPr>
        <w:spacing w:line="276" w:lineRule="auto"/>
        <w:rPr>
          <w:color w:val="000000" w:themeColor="text1"/>
        </w:rPr>
      </w:pPr>
    </w:p>
    <w:p w:rsidR="00173D6B" w:rsidRPr="00527903" w:rsidRDefault="00173D6B" w:rsidP="00833D8C">
      <w:pPr>
        <w:autoSpaceDE w:val="0"/>
        <w:autoSpaceDN w:val="0"/>
        <w:adjustRightInd w:val="0"/>
        <w:spacing w:line="276" w:lineRule="auto"/>
        <w:jc w:val="both"/>
        <w:rPr>
          <w:color w:val="000000" w:themeColor="text1"/>
        </w:rPr>
      </w:pPr>
      <w:r w:rsidRPr="00527903">
        <w:rPr>
          <w:color w:val="000000" w:themeColor="text1"/>
        </w:rPr>
        <w:t>Wykonawca będzie przekazywał Inspektorowi Nadzoru kopie protokołów z wynikami badań. Wyniki badań (kopie) będą przekazywane Inspektorowi Nadzoru na formularzach według dostarczonego przez niego wzoru lub innego wzoru przez niego zaaprobowanego. Oryginały zostaną przekazane Zamawiającemu wraz z dokumentacją odbiorową.</w:t>
      </w:r>
    </w:p>
    <w:p w:rsidR="00173D6B" w:rsidRPr="00527903" w:rsidRDefault="00173D6B" w:rsidP="00833D8C">
      <w:pPr>
        <w:autoSpaceDE w:val="0"/>
        <w:autoSpaceDN w:val="0"/>
        <w:adjustRightInd w:val="0"/>
        <w:spacing w:line="276" w:lineRule="auto"/>
        <w:rPr>
          <w:b/>
          <w:bCs/>
          <w:color w:val="000000" w:themeColor="text1"/>
        </w:rPr>
      </w:pPr>
    </w:p>
    <w:p w:rsidR="00173D6B" w:rsidRPr="00527903" w:rsidRDefault="00173D6B" w:rsidP="00833D8C">
      <w:pPr>
        <w:pStyle w:val="Nagwek3"/>
        <w:spacing w:line="276" w:lineRule="auto"/>
        <w:rPr>
          <w:color w:val="000000" w:themeColor="text1"/>
        </w:rPr>
      </w:pPr>
      <w:bookmarkStart w:id="158" w:name="_Toc80638583"/>
      <w:r w:rsidRPr="00527903">
        <w:rPr>
          <w:color w:val="000000" w:themeColor="text1"/>
        </w:rPr>
        <w:t>3.5.</w:t>
      </w:r>
      <w:r w:rsidR="00B705E1" w:rsidRPr="00527903">
        <w:rPr>
          <w:color w:val="000000" w:themeColor="text1"/>
        </w:rPr>
        <w:t>2</w:t>
      </w:r>
      <w:r w:rsidR="009811F5" w:rsidRPr="00527903">
        <w:rPr>
          <w:color w:val="000000" w:themeColor="text1"/>
        </w:rPr>
        <w:t>8</w:t>
      </w:r>
      <w:r w:rsidR="00E64338" w:rsidRPr="00527903">
        <w:rPr>
          <w:color w:val="000000" w:themeColor="text1"/>
        </w:rPr>
        <w:tab/>
      </w:r>
      <w:r w:rsidRPr="00527903">
        <w:rPr>
          <w:color w:val="000000" w:themeColor="text1"/>
        </w:rPr>
        <w:t>Dokumenty budowy</w:t>
      </w:r>
      <w:bookmarkEnd w:id="158"/>
    </w:p>
    <w:p w:rsidR="00173D6B" w:rsidRPr="00527903" w:rsidRDefault="00173D6B" w:rsidP="00833D8C">
      <w:pPr>
        <w:spacing w:line="276" w:lineRule="auto"/>
        <w:rPr>
          <w:color w:val="000000" w:themeColor="text1"/>
        </w:rPr>
      </w:pPr>
    </w:p>
    <w:p w:rsidR="00173D6B" w:rsidRPr="00B86797" w:rsidRDefault="00173D6B" w:rsidP="00833D8C">
      <w:pPr>
        <w:autoSpaceDE w:val="0"/>
        <w:autoSpaceDN w:val="0"/>
        <w:adjustRightInd w:val="0"/>
        <w:spacing w:line="276" w:lineRule="auto"/>
        <w:jc w:val="both"/>
      </w:pPr>
      <w:r w:rsidRPr="00B86797">
        <w:t xml:space="preserve">Dziennik Budowy jest pomocniczym dokumentem prawnym obowiązującym Zamawiającego i Wykonawcę w okresie od przekazania Wykonawcy Placu Budowy do momentu Końcowego Odbioru Robót. Odpowiedzialność za prowadzenie Dziennika Budowy spoczywa na Wykonawcy. Dziennik Budowy należy prowadzić i przechowywać zgodnie z wymaganiami Prawa Budowlanego. Zapisy w Dzienniku Budowy będą dokonywane na bieżąco i będą dotyczyć przebiegu Robót, stanu bezpieczeństwa ludzi i mienia oraz technicznej </w:t>
      </w:r>
      <w:r w:rsidRPr="00B86797">
        <w:br/>
        <w:t xml:space="preserve">i gospodarczej strony budowy. Każdy zapis w Dzienniku Budowy będzie opatrzony datą jego wykonania, podpisem osoby, która dokonała zapisu, z podaniem jej imienia </w:t>
      </w:r>
      <w:r w:rsidRPr="00B86797">
        <w:br/>
        <w:t>i nazwiska oraz stanowiska służbowego. Zapisy będą czytelne, dokonane trwałą techniką, w porządku chronologicznym. Do Dziennika Budowy należy wpisywać w szczególności:</w:t>
      </w:r>
    </w:p>
    <w:p w:rsidR="00173D6B" w:rsidRPr="00B86797" w:rsidRDefault="00173D6B" w:rsidP="00833D8C">
      <w:pPr>
        <w:autoSpaceDE w:val="0"/>
        <w:autoSpaceDN w:val="0"/>
        <w:adjustRightInd w:val="0"/>
        <w:spacing w:line="276" w:lineRule="auto"/>
      </w:pPr>
    </w:p>
    <w:p w:rsidR="00173D6B" w:rsidRPr="00B86797" w:rsidRDefault="00173D6B" w:rsidP="00FA12A3">
      <w:pPr>
        <w:numPr>
          <w:ilvl w:val="0"/>
          <w:numId w:val="49"/>
        </w:numPr>
        <w:autoSpaceDE w:val="0"/>
        <w:autoSpaceDN w:val="0"/>
        <w:adjustRightInd w:val="0"/>
        <w:spacing w:line="276" w:lineRule="auto"/>
        <w:jc w:val="both"/>
      </w:pPr>
      <w:r w:rsidRPr="00B86797">
        <w:t>datę przekazania Wykonawcy Placu Budowy,</w:t>
      </w:r>
    </w:p>
    <w:p w:rsidR="00173D6B" w:rsidRPr="00B86797" w:rsidRDefault="00173D6B" w:rsidP="00FA12A3">
      <w:pPr>
        <w:numPr>
          <w:ilvl w:val="0"/>
          <w:numId w:val="49"/>
        </w:numPr>
        <w:autoSpaceDE w:val="0"/>
        <w:autoSpaceDN w:val="0"/>
        <w:adjustRightInd w:val="0"/>
        <w:spacing w:line="276" w:lineRule="auto"/>
        <w:jc w:val="both"/>
      </w:pPr>
      <w:r w:rsidRPr="00B86797">
        <w:t>terminy rozpoczęcia i zakończenia poszczególnych elementów Robót,</w:t>
      </w:r>
    </w:p>
    <w:p w:rsidR="00173D6B" w:rsidRPr="00B86797" w:rsidRDefault="00173D6B" w:rsidP="00FA12A3">
      <w:pPr>
        <w:numPr>
          <w:ilvl w:val="0"/>
          <w:numId w:val="49"/>
        </w:numPr>
        <w:autoSpaceDE w:val="0"/>
        <w:autoSpaceDN w:val="0"/>
        <w:adjustRightInd w:val="0"/>
        <w:spacing w:line="276" w:lineRule="auto"/>
        <w:jc w:val="both"/>
      </w:pPr>
      <w:r w:rsidRPr="00B86797">
        <w:t xml:space="preserve">przebieg Robót, trudności i przeszkody w ich prowadzeniu, daty, przyczyny </w:t>
      </w:r>
      <w:r w:rsidRPr="00B86797">
        <w:br/>
        <w:t>i okresy każdego opóźnienia,</w:t>
      </w:r>
    </w:p>
    <w:p w:rsidR="00173D6B" w:rsidRPr="00B86797" w:rsidRDefault="00173D6B" w:rsidP="00FA12A3">
      <w:pPr>
        <w:numPr>
          <w:ilvl w:val="0"/>
          <w:numId w:val="49"/>
        </w:numPr>
        <w:autoSpaceDE w:val="0"/>
        <w:autoSpaceDN w:val="0"/>
        <w:adjustRightInd w:val="0"/>
        <w:spacing w:line="276" w:lineRule="auto"/>
        <w:jc w:val="both"/>
      </w:pPr>
      <w:r w:rsidRPr="00B86797">
        <w:t>uwagi i polecenia Inspektora Nadzoru,</w:t>
      </w:r>
    </w:p>
    <w:p w:rsidR="00173D6B" w:rsidRPr="00B86797" w:rsidRDefault="00173D6B" w:rsidP="00FA12A3">
      <w:pPr>
        <w:numPr>
          <w:ilvl w:val="0"/>
          <w:numId w:val="49"/>
        </w:numPr>
        <w:autoSpaceDE w:val="0"/>
        <w:autoSpaceDN w:val="0"/>
        <w:adjustRightInd w:val="0"/>
        <w:spacing w:line="276" w:lineRule="auto"/>
        <w:jc w:val="both"/>
      </w:pPr>
      <w:r w:rsidRPr="00B86797">
        <w:t>daty zarządzenia wstrzymania Robót przez Inspektora Nadzoru, z podaniem powodu,</w:t>
      </w:r>
    </w:p>
    <w:p w:rsidR="00173D6B" w:rsidRPr="00B86797" w:rsidRDefault="00173D6B" w:rsidP="00FA12A3">
      <w:pPr>
        <w:numPr>
          <w:ilvl w:val="0"/>
          <w:numId w:val="49"/>
        </w:numPr>
        <w:autoSpaceDE w:val="0"/>
        <w:autoSpaceDN w:val="0"/>
        <w:adjustRightInd w:val="0"/>
        <w:spacing w:line="276" w:lineRule="auto"/>
        <w:jc w:val="both"/>
      </w:pPr>
      <w:r w:rsidRPr="00B86797">
        <w:t>zgłoszenia i daty odbiorów Robót zanikających, ulegających zakryciu, częściowych i końcowych,</w:t>
      </w:r>
    </w:p>
    <w:p w:rsidR="00173D6B" w:rsidRPr="00B86797" w:rsidRDefault="00173D6B" w:rsidP="00FA12A3">
      <w:pPr>
        <w:numPr>
          <w:ilvl w:val="0"/>
          <w:numId w:val="49"/>
        </w:numPr>
        <w:autoSpaceDE w:val="0"/>
        <w:autoSpaceDN w:val="0"/>
        <w:adjustRightInd w:val="0"/>
        <w:spacing w:line="276" w:lineRule="auto"/>
        <w:jc w:val="both"/>
      </w:pPr>
      <w:r w:rsidRPr="00B86797">
        <w:t>wyjaśnienia, uwagi i propozycje Wykonawcy,</w:t>
      </w:r>
    </w:p>
    <w:p w:rsidR="00173D6B" w:rsidRPr="00B86797" w:rsidRDefault="00173D6B" w:rsidP="00FA12A3">
      <w:pPr>
        <w:numPr>
          <w:ilvl w:val="0"/>
          <w:numId w:val="49"/>
        </w:numPr>
        <w:autoSpaceDE w:val="0"/>
        <w:autoSpaceDN w:val="0"/>
        <w:adjustRightInd w:val="0"/>
        <w:spacing w:line="276" w:lineRule="auto"/>
        <w:jc w:val="both"/>
      </w:pPr>
      <w:r w:rsidRPr="00B86797">
        <w:t xml:space="preserve">zgodność rzeczywistych warunków geotechnicznych z ich opisem </w:t>
      </w:r>
      <w:r w:rsidRPr="00B86797">
        <w:br/>
        <w:t>w Dokumentacji Projektowej,</w:t>
      </w:r>
    </w:p>
    <w:p w:rsidR="00173D6B" w:rsidRPr="00B86797" w:rsidRDefault="00173D6B" w:rsidP="00FA12A3">
      <w:pPr>
        <w:numPr>
          <w:ilvl w:val="0"/>
          <w:numId w:val="49"/>
        </w:numPr>
        <w:autoSpaceDE w:val="0"/>
        <w:autoSpaceDN w:val="0"/>
        <w:adjustRightInd w:val="0"/>
        <w:spacing w:line="276" w:lineRule="auto"/>
        <w:jc w:val="both"/>
      </w:pPr>
      <w:r w:rsidRPr="00B86797">
        <w:t xml:space="preserve">dane dotyczące czynności geodezyjnych (pomiarowych) dokonywanych przed </w:t>
      </w:r>
      <w:r w:rsidRPr="00B86797">
        <w:br/>
        <w:t>i w trakcie wykonywania robót,</w:t>
      </w:r>
    </w:p>
    <w:p w:rsidR="00173D6B" w:rsidRPr="00B86797" w:rsidRDefault="00173D6B" w:rsidP="00FA12A3">
      <w:pPr>
        <w:numPr>
          <w:ilvl w:val="0"/>
          <w:numId w:val="49"/>
        </w:numPr>
        <w:autoSpaceDE w:val="0"/>
        <w:autoSpaceDN w:val="0"/>
        <w:adjustRightInd w:val="0"/>
        <w:spacing w:line="276" w:lineRule="auto"/>
        <w:jc w:val="both"/>
      </w:pPr>
      <w:r w:rsidRPr="00B86797">
        <w:t>inne istotne informacje o przebiegu Robót.</w:t>
      </w:r>
    </w:p>
    <w:p w:rsidR="00173D6B" w:rsidRPr="00B86797" w:rsidRDefault="00173D6B" w:rsidP="00833D8C">
      <w:pPr>
        <w:autoSpaceDE w:val="0"/>
        <w:autoSpaceDN w:val="0"/>
        <w:adjustRightInd w:val="0"/>
        <w:spacing w:line="276" w:lineRule="auto"/>
      </w:pPr>
    </w:p>
    <w:p w:rsidR="00173D6B" w:rsidRPr="00527903" w:rsidRDefault="00173D6B" w:rsidP="00833D8C">
      <w:pPr>
        <w:pStyle w:val="Nagwek3"/>
        <w:spacing w:line="276" w:lineRule="auto"/>
        <w:rPr>
          <w:color w:val="000000" w:themeColor="text1"/>
        </w:rPr>
      </w:pPr>
      <w:bookmarkStart w:id="159" w:name="_Toc80638584"/>
      <w:r w:rsidRPr="00527903">
        <w:rPr>
          <w:color w:val="000000" w:themeColor="text1"/>
        </w:rPr>
        <w:t>3.5.</w:t>
      </w:r>
      <w:r w:rsidR="009811F5" w:rsidRPr="00527903">
        <w:rPr>
          <w:color w:val="000000" w:themeColor="text1"/>
        </w:rPr>
        <w:t>29</w:t>
      </w:r>
      <w:r w:rsidR="00E64338" w:rsidRPr="00527903">
        <w:rPr>
          <w:color w:val="000000" w:themeColor="text1"/>
        </w:rPr>
        <w:tab/>
      </w:r>
      <w:r w:rsidRPr="00527903">
        <w:rPr>
          <w:color w:val="000000" w:themeColor="text1"/>
        </w:rPr>
        <w:t>Dokumentacja Projektowa</w:t>
      </w:r>
      <w:bookmarkEnd w:id="159"/>
    </w:p>
    <w:p w:rsidR="00173D6B" w:rsidRPr="00527903" w:rsidRDefault="00173D6B" w:rsidP="00833D8C">
      <w:pPr>
        <w:spacing w:line="276" w:lineRule="auto"/>
        <w:rPr>
          <w:color w:val="000000" w:themeColor="text1"/>
        </w:rPr>
      </w:pPr>
    </w:p>
    <w:p w:rsidR="00173D6B" w:rsidRPr="00527903" w:rsidRDefault="00173D6B" w:rsidP="00833D8C">
      <w:pPr>
        <w:autoSpaceDE w:val="0"/>
        <w:autoSpaceDN w:val="0"/>
        <w:adjustRightInd w:val="0"/>
        <w:spacing w:line="276" w:lineRule="auto"/>
        <w:jc w:val="both"/>
        <w:rPr>
          <w:color w:val="000000" w:themeColor="text1"/>
        </w:rPr>
      </w:pPr>
      <w:r w:rsidRPr="00527903">
        <w:rPr>
          <w:color w:val="000000" w:themeColor="text1"/>
        </w:rPr>
        <w:t>Projekt budowlany/wykonawczy jest jednym z podstawowych Dokumentów Przetargowych. Dokumentacja projektowa zostanie przekazana Wykonawcy przez Zamawiającego najpóźniej w dniu przekazania Placu Budowy.</w:t>
      </w:r>
    </w:p>
    <w:p w:rsidR="00173D6B" w:rsidRPr="00527903" w:rsidRDefault="00173D6B" w:rsidP="00833D8C">
      <w:pPr>
        <w:autoSpaceDE w:val="0"/>
        <w:autoSpaceDN w:val="0"/>
        <w:adjustRightInd w:val="0"/>
        <w:spacing w:line="276" w:lineRule="auto"/>
        <w:rPr>
          <w:color w:val="000000" w:themeColor="text1"/>
        </w:rPr>
      </w:pPr>
    </w:p>
    <w:p w:rsidR="00173D6B" w:rsidRPr="00527903" w:rsidRDefault="00173D6B" w:rsidP="00833D8C">
      <w:pPr>
        <w:pStyle w:val="Nagwek3"/>
        <w:spacing w:line="276" w:lineRule="auto"/>
        <w:rPr>
          <w:color w:val="000000" w:themeColor="text1"/>
        </w:rPr>
      </w:pPr>
      <w:bookmarkStart w:id="160" w:name="_Toc80638585"/>
      <w:r w:rsidRPr="00527903">
        <w:rPr>
          <w:color w:val="000000" w:themeColor="text1"/>
        </w:rPr>
        <w:t>3.5.</w:t>
      </w:r>
      <w:r w:rsidR="00B705E1" w:rsidRPr="00527903">
        <w:rPr>
          <w:color w:val="000000" w:themeColor="text1"/>
        </w:rPr>
        <w:t>3</w:t>
      </w:r>
      <w:r w:rsidR="009811F5" w:rsidRPr="00527903">
        <w:rPr>
          <w:color w:val="000000" w:themeColor="text1"/>
        </w:rPr>
        <w:t>0</w:t>
      </w:r>
      <w:r w:rsidR="00E64338" w:rsidRPr="00527903">
        <w:rPr>
          <w:color w:val="000000" w:themeColor="text1"/>
        </w:rPr>
        <w:tab/>
      </w:r>
      <w:r w:rsidRPr="00527903">
        <w:rPr>
          <w:color w:val="000000" w:themeColor="text1"/>
        </w:rPr>
        <w:t>Pozostałe dokumenty budowy</w:t>
      </w:r>
      <w:bookmarkEnd w:id="160"/>
    </w:p>
    <w:p w:rsidR="00173D6B" w:rsidRPr="00527903" w:rsidRDefault="00173D6B" w:rsidP="00833D8C">
      <w:pPr>
        <w:spacing w:line="276" w:lineRule="auto"/>
        <w:rPr>
          <w:color w:val="000000" w:themeColor="text1"/>
        </w:rPr>
      </w:pPr>
    </w:p>
    <w:p w:rsidR="00173D6B" w:rsidRPr="00527903" w:rsidRDefault="00173D6B" w:rsidP="00833D8C">
      <w:pPr>
        <w:autoSpaceDE w:val="0"/>
        <w:autoSpaceDN w:val="0"/>
        <w:adjustRightInd w:val="0"/>
        <w:spacing w:line="276" w:lineRule="auto"/>
        <w:rPr>
          <w:color w:val="000000" w:themeColor="text1"/>
        </w:rPr>
      </w:pPr>
      <w:r w:rsidRPr="00527903">
        <w:rPr>
          <w:color w:val="000000" w:themeColor="text1"/>
        </w:rPr>
        <w:t>Do dokumentów budowy zalicza się oprócz wyżej wymienionych, następujące dokumenty:</w:t>
      </w:r>
    </w:p>
    <w:p w:rsidR="00173D6B" w:rsidRPr="00527903" w:rsidRDefault="00173D6B" w:rsidP="00833D8C">
      <w:pPr>
        <w:autoSpaceDE w:val="0"/>
        <w:autoSpaceDN w:val="0"/>
        <w:adjustRightInd w:val="0"/>
        <w:spacing w:line="276" w:lineRule="auto"/>
        <w:rPr>
          <w:color w:val="000000" w:themeColor="text1"/>
        </w:rPr>
      </w:pPr>
    </w:p>
    <w:p w:rsidR="00173D6B" w:rsidRPr="00527903" w:rsidRDefault="00173D6B" w:rsidP="00FA12A3">
      <w:pPr>
        <w:numPr>
          <w:ilvl w:val="0"/>
          <w:numId w:val="51"/>
        </w:numPr>
        <w:autoSpaceDE w:val="0"/>
        <w:autoSpaceDN w:val="0"/>
        <w:adjustRightInd w:val="0"/>
        <w:spacing w:line="276" w:lineRule="auto"/>
        <w:jc w:val="both"/>
        <w:rPr>
          <w:color w:val="000000" w:themeColor="text1"/>
        </w:rPr>
      </w:pPr>
      <w:r w:rsidRPr="00527903">
        <w:rPr>
          <w:color w:val="000000" w:themeColor="text1"/>
        </w:rPr>
        <w:t>protokoły przekazania Placu Budowy,</w:t>
      </w:r>
    </w:p>
    <w:p w:rsidR="00173D6B" w:rsidRPr="00527903" w:rsidRDefault="00173D6B" w:rsidP="00FA12A3">
      <w:pPr>
        <w:numPr>
          <w:ilvl w:val="0"/>
          <w:numId w:val="51"/>
        </w:numPr>
        <w:autoSpaceDE w:val="0"/>
        <w:autoSpaceDN w:val="0"/>
        <w:adjustRightInd w:val="0"/>
        <w:spacing w:line="276" w:lineRule="auto"/>
        <w:jc w:val="both"/>
        <w:rPr>
          <w:color w:val="000000" w:themeColor="text1"/>
        </w:rPr>
      </w:pPr>
      <w:r w:rsidRPr="00527903">
        <w:rPr>
          <w:color w:val="000000" w:themeColor="text1"/>
        </w:rPr>
        <w:t>protokoły odbioru robót,</w:t>
      </w:r>
    </w:p>
    <w:p w:rsidR="00173D6B" w:rsidRPr="00527903" w:rsidRDefault="00173D6B" w:rsidP="00FA12A3">
      <w:pPr>
        <w:numPr>
          <w:ilvl w:val="0"/>
          <w:numId w:val="51"/>
        </w:numPr>
        <w:autoSpaceDE w:val="0"/>
        <w:autoSpaceDN w:val="0"/>
        <w:adjustRightInd w:val="0"/>
        <w:spacing w:line="276" w:lineRule="auto"/>
        <w:jc w:val="both"/>
        <w:rPr>
          <w:color w:val="000000" w:themeColor="text1"/>
        </w:rPr>
      </w:pPr>
      <w:r w:rsidRPr="00527903">
        <w:rPr>
          <w:color w:val="000000" w:themeColor="text1"/>
        </w:rPr>
        <w:t>protokoły z narad i ustaleń,</w:t>
      </w:r>
    </w:p>
    <w:p w:rsidR="00173D6B" w:rsidRPr="00527903" w:rsidRDefault="00173D6B" w:rsidP="00FA12A3">
      <w:pPr>
        <w:numPr>
          <w:ilvl w:val="0"/>
          <w:numId w:val="51"/>
        </w:numPr>
        <w:autoSpaceDE w:val="0"/>
        <w:autoSpaceDN w:val="0"/>
        <w:adjustRightInd w:val="0"/>
        <w:spacing w:line="276" w:lineRule="auto"/>
        <w:jc w:val="both"/>
        <w:rPr>
          <w:color w:val="000000" w:themeColor="text1"/>
        </w:rPr>
      </w:pPr>
      <w:r w:rsidRPr="00527903">
        <w:rPr>
          <w:color w:val="000000" w:themeColor="text1"/>
        </w:rPr>
        <w:t>korespondencję na budowie.</w:t>
      </w:r>
    </w:p>
    <w:p w:rsidR="00173D6B" w:rsidRPr="00527903" w:rsidRDefault="00173D6B" w:rsidP="00833D8C">
      <w:pPr>
        <w:autoSpaceDE w:val="0"/>
        <w:autoSpaceDN w:val="0"/>
        <w:adjustRightInd w:val="0"/>
        <w:spacing w:line="276" w:lineRule="auto"/>
        <w:rPr>
          <w:b/>
          <w:bCs/>
          <w:color w:val="000000" w:themeColor="text1"/>
          <w:sz w:val="23"/>
          <w:szCs w:val="23"/>
        </w:rPr>
      </w:pPr>
    </w:p>
    <w:p w:rsidR="00B705E1" w:rsidRPr="005924DB" w:rsidRDefault="00B705E1" w:rsidP="00833D8C">
      <w:pPr>
        <w:pStyle w:val="Nagwek3"/>
        <w:spacing w:line="276" w:lineRule="auto"/>
        <w:jc w:val="both"/>
      </w:pPr>
      <w:bookmarkStart w:id="161" w:name="_Toc80638586"/>
      <w:r w:rsidRPr="00527903">
        <w:rPr>
          <w:color w:val="000000" w:themeColor="text1"/>
        </w:rPr>
        <w:t>3.5.3</w:t>
      </w:r>
      <w:r w:rsidR="009811F5" w:rsidRPr="00527903">
        <w:rPr>
          <w:color w:val="000000" w:themeColor="text1"/>
        </w:rPr>
        <w:t>1</w:t>
      </w:r>
      <w:r w:rsidR="00E64338" w:rsidRPr="00527903">
        <w:rPr>
          <w:color w:val="000000" w:themeColor="text1"/>
        </w:rPr>
        <w:tab/>
      </w:r>
      <w:r w:rsidRPr="00527903">
        <w:rPr>
          <w:color w:val="000000" w:themeColor="text1"/>
        </w:rPr>
        <w:t xml:space="preserve">Rodzaje </w:t>
      </w:r>
      <w:r w:rsidRPr="005924DB">
        <w:t>odbiorów robót</w:t>
      </w:r>
      <w:bookmarkEnd w:id="161"/>
    </w:p>
    <w:p w:rsidR="00B705E1" w:rsidRDefault="00B705E1" w:rsidP="00833D8C">
      <w:pPr>
        <w:autoSpaceDE w:val="0"/>
        <w:autoSpaceDN w:val="0"/>
        <w:adjustRightInd w:val="0"/>
        <w:spacing w:line="276" w:lineRule="auto"/>
        <w:jc w:val="both"/>
      </w:pPr>
    </w:p>
    <w:p w:rsidR="00B705E1" w:rsidRDefault="00B705E1" w:rsidP="00833D8C">
      <w:pPr>
        <w:autoSpaceDE w:val="0"/>
        <w:autoSpaceDN w:val="0"/>
        <w:adjustRightInd w:val="0"/>
        <w:spacing w:line="276" w:lineRule="auto"/>
        <w:jc w:val="both"/>
      </w:pPr>
      <w:r w:rsidRPr="005924DB">
        <w:t>Jeśli nie przyjęto innych ustaleń, wykonywane roboty budowlane podlegają następującym etapom odbioru dokonywanym przez Inspektora Nadzoru przy udziale Wykonawcy:</w:t>
      </w:r>
    </w:p>
    <w:p w:rsidR="00B705E1" w:rsidRPr="005924DB" w:rsidRDefault="00B705E1" w:rsidP="00833D8C">
      <w:pPr>
        <w:autoSpaceDE w:val="0"/>
        <w:autoSpaceDN w:val="0"/>
        <w:adjustRightInd w:val="0"/>
        <w:spacing w:line="276" w:lineRule="auto"/>
        <w:jc w:val="both"/>
      </w:pPr>
    </w:p>
    <w:p w:rsidR="00B705E1" w:rsidRDefault="00B705E1" w:rsidP="00833D8C">
      <w:pPr>
        <w:numPr>
          <w:ilvl w:val="0"/>
          <w:numId w:val="9"/>
        </w:numPr>
        <w:autoSpaceDE w:val="0"/>
        <w:autoSpaceDN w:val="0"/>
        <w:adjustRightInd w:val="0"/>
        <w:spacing w:line="276" w:lineRule="auto"/>
        <w:jc w:val="both"/>
      </w:pPr>
      <w:r>
        <w:t>odbiorowi dokumentacji projektowej,</w:t>
      </w:r>
    </w:p>
    <w:p w:rsidR="00B705E1" w:rsidRDefault="00B705E1" w:rsidP="00833D8C">
      <w:pPr>
        <w:numPr>
          <w:ilvl w:val="0"/>
          <w:numId w:val="9"/>
        </w:numPr>
        <w:autoSpaceDE w:val="0"/>
        <w:autoSpaceDN w:val="0"/>
        <w:adjustRightInd w:val="0"/>
        <w:spacing w:line="276" w:lineRule="auto"/>
        <w:jc w:val="both"/>
      </w:pPr>
      <w:r>
        <w:t>odbiorowi robót zanikających,</w:t>
      </w:r>
    </w:p>
    <w:p w:rsidR="00B705E1" w:rsidRDefault="00B705E1" w:rsidP="00833D8C">
      <w:pPr>
        <w:numPr>
          <w:ilvl w:val="0"/>
          <w:numId w:val="9"/>
        </w:numPr>
        <w:autoSpaceDE w:val="0"/>
        <w:autoSpaceDN w:val="0"/>
        <w:adjustRightInd w:val="0"/>
        <w:spacing w:line="276" w:lineRule="auto"/>
        <w:jc w:val="both"/>
      </w:pPr>
      <w:r w:rsidRPr="005924DB">
        <w:t>odbiorowi częściowemu,</w:t>
      </w:r>
    </w:p>
    <w:p w:rsidR="00B705E1" w:rsidRPr="00527903" w:rsidRDefault="00B705E1" w:rsidP="00833D8C">
      <w:pPr>
        <w:numPr>
          <w:ilvl w:val="0"/>
          <w:numId w:val="9"/>
        </w:numPr>
        <w:autoSpaceDE w:val="0"/>
        <w:autoSpaceDN w:val="0"/>
        <w:adjustRightInd w:val="0"/>
        <w:spacing w:line="276" w:lineRule="auto"/>
        <w:jc w:val="both"/>
        <w:rPr>
          <w:color w:val="000000" w:themeColor="text1"/>
        </w:rPr>
      </w:pPr>
      <w:r w:rsidRPr="00527903">
        <w:rPr>
          <w:color w:val="000000" w:themeColor="text1"/>
        </w:rPr>
        <w:t>odbiorowi końcowemu,</w:t>
      </w:r>
    </w:p>
    <w:p w:rsidR="00B705E1" w:rsidRPr="00527903" w:rsidRDefault="00B705E1" w:rsidP="00833D8C">
      <w:pPr>
        <w:autoSpaceDE w:val="0"/>
        <w:autoSpaceDN w:val="0"/>
        <w:adjustRightInd w:val="0"/>
        <w:spacing w:line="276" w:lineRule="auto"/>
        <w:jc w:val="both"/>
        <w:rPr>
          <w:color w:val="000000" w:themeColor="text1"/>
        </w:rPr>
      </w:pPr>
    </w:p>
    <w:p w:rsidR="00B705E1" w:rsidRPr="00527903" w:rsidRDefault="00B705E1" w:rsidP="00833D8C">
      <w:pPr>
        <w:pStyle w:val="Nagwek3"/>
        <w:spacing w:line="276" w:lineRule="auto"/>
        <w:jc w:val="both"/>
        <w:rPr>
          <w:color w:val="000000" w:themeColor="text1"/>
        </w:rPr>
      </w:pPr>
      <w:bookmarkStart w:id="162" w:name="_Toc80638587"/>
      <w:r w:rsidRPr="00527903">
        <w:rPr>
          <w:color w:val="000000" w:themeColor="text1"/>
        </w:rPr>
        <w:t>3.5.3</w:t>
      </w:r>
      <w:r w:rsidR="009811F5" w:rsidRPr="00527903">
        <w:rPr>
          <w:color w:val="000000" w:themeColor="text1"/>
        </w:rPr>
        <w:t>2</w:t>
      </w:r>
      <w:r w:rsidR="00E64338" w:rsidRPr="00527903">
        <w:rPr>
          <w:color w:val="000000" w:themeColor="text1"/>
        </w:rPr>
        <w:tab/>
      </w:r>
      <w:r w:rsidRPr="00527903">
        <w:rPr>
          <w:color w:val="000000" w:themeColor="text1"/>
        </w:rPr>
        <w:t>Odbiór częściowy</w:t>
      </w:r>
      <w:bookmarkEnd w:id="162"/>
    </w:p>
    <w:p w:rsidR="00B705E1" w:rsidRPr="00527903" w:rsidRDefault="00B705E1" w:rsidP="00833D8C">
      <w:pPr>
        <w:autoSpaceDE w:val="0"/>
        <w:autoSpaceDN w:val="0"/>
        <w:adjustRightInd w:val="0"/>
        <w:spacing w:line="276" w:lineRule="auto"/>
        <w:jc w:val="both"/>
        <w:rPr>
          <w:color w:val="000000" w:themeColor="text1"/>
        </w:rPr>
      </w:pPr>
    </w:p>
    <w:p w:rsidR="00C56F4F" w:rsidRPr="00527903" w:rsidRDefault="00B705E1" w:rsidP="00AA6FAA">
      <w:pPr>
        <w:autoSpaceDE w:val="0"/>
        <w:autoSpaceDN w:val="0"/>
        <w:adjustRightInd w:val="0"/>
        <w:spacing w:line="276" w:lineRule="auto"/>
        <w:jc w:val="both"/>
        <w:rPr>
          <w:color w:val="000000" w:themeColor="text1"/>
        </w:rPr>
      </w:pPr>
      <w:r w:rsidRPr="00527903">
        <w:rPr>
          <w:color w:val="000000" w:themeColor="text1"/>
        </w:rPr>
        <w:t>Odbiór częściowy polega na ocenie ilości i jakości dostaw, ilości i jakości wykonanych usług i robót wraz z ustaleniem należnego wynagrodzenia. Odbioru częściowego dokonuje się wg zasad jak przy odbiorze końcowym robót. Odbiór częściowy może dotyczyć jedne</w:t>
      </w:r>
      <w:r w:rsidR="00AA3029" w:rsidRPr="00527903">
        <w:rPr>
          <w:color w:val="000000" w:themeColor="text1"/>
        </w:rPr>
        <w:t>go</w:t>
      </w:r>
      <w:r w:rsidRPr="00527903">
        <w:rPr>
          <w:color w:val="000000" w:themeColor="text1"/>
        </w:rPr>
        <w:t xml:space="preserve"> </w:t>
      </w:r>
      <w:r w:rsidR="00AA3029" w:rsidRPr="00527903">
        <w:rPr>
          <w:color w:val="000000" w:themeColor="text1"/>
        </w:rPr>
        <w:t>budynku</w:t>
      </w:r>
      <w:r w:rsidRPr="00527903">
        <w:rPr>
          <w:color w:val="000000" w:themeColor="text1"/>
        </w:rPr>
        <w:t xml:space="preserve"> lub </w:t>
      </w:r>
      <w:r w:rsidR="00AA3029" w:rsidRPr="00527903">
        <w:rPr>
          <w:color w:val="000000" w:themeColor="text1"/>
        </w:rPr>
        <w:t>obu</w:t>
      </w:r>
      <w:r w:rsidRPr="00527903">
        <w:rPr>
          <w:color w:val="000000" w:themeColor="text1"/>
        </w:rPr>
        <w:t xml:space="preserve"> np. wykonania projektu/ów, wykonania testów i/lub pomiarów, wykonania dokumentacji powykonawczej, wykonania </w:t>
      </w:r>
      <w:r w:rsidR="00AA3029" w:rsidRPr="00527903">
        <w:rPr>
          <w:color w:val="000000" w:themeColor="text1"/>
        </w:rPr>
        <w:t>prac montażowych i robót budowlanych</w:t>
      </w:r>
      <w:r w:rsidRPr="00527903">
        <w:rPr>
          <w:color w:val="000000" w:themeColor="text1"/>
        </w:rPr>
        <w:t>, instalacyjnych, uruchomieniowych, odtworzeniowych, gwarancyjnych i innych.</w:t>
      </w:r>
    </w:p>
    <w:p w:rsidR="00C56F4F" w:rsidRPr="00527903" w:rsidRDefault="00C56F4F" w:rsidP="00833D8C">
      <w:pPr>
        <w:spacing w:line="276" w:lineRule="auto"/>
        <w:rPr>
          <w:color w:val="000000" w:themeColor="text1"/>
        </w:rPr>
      </w:pPr>
    </w:p>
    <w:p w:rsidR="00B705E1" w:rsidRPr="005924DB" w:rsidRDefault="00B705E1" w:rsidP="00833D8C">
      <w:pPr>
        <w:pStyle w:val="Nagwek3"/>
        <w:spacing w:line="276" w:lineRule="auto"/>
        <w:jc w:val="both"/>
      </w:pPr>
      <w:bookmarkStart w:id="163" w:name="_Toc80638588"/>
      <w:r w:rsidRPr="00527903">
        <w:rPr>
          <w:color w:val="000000" w:themeColor="text1"/>
        </w:rPr>
        <w:t>3.</w:t>
      </w:r>
      <w:r w:rsidR="00AA3029" w:rsidRPr="00527903">
        <w:rPr>
          <w:color w:val="000000" w:themeColor="text1"/>
        </w:rPr>
        <w:t>5</w:t>
      </w:r>
      <w:r w:rsidRPr="00527903">
        <w:rPr>
          <w:color w:val="000000" w:themeColor="text1"/>
        </w:rPr>
        <w:t>.</w:t>
      </w:r>
      <w:r w:rsidR="00AA3029" w:rsidRPr="00527903">
        <w:rPr>
          <w:color w:val="000000" w:themeColor="text1"/>
        </w:rPr>
        <w:t>3</w:t>
      </w:r>
      <w:r w:rsidR="009811F5" w:rsidRPr="00527903">
        <w:rPr>
          <w:color w:val="000000" w:themeColor="text1"/>
        </w:rPr>
        <w:t>3</w:t>
      </w:r>
      <w:r w:rsidR="00E64338" w:rsidRPr="00527903">
        <w:rPr>
          <w:color w:val="000000" w:themeColor="text1"/>
        </w:rPr>
        <w:tab/>
      </w:r>
      <w:r w:rsidRPr="00527903">
        <w:rPr>
          <w:color w:val="000000" w:themeColor="text1"/>
        </w:rPr>
        <w:t xml:space="preserve">Odbiór </w:t>
      </w:r>
      <w:r w:rsidRPr="005924DB">
        <w:t>końcowy robót</w:t>
      </w:r>
      <w:bookmarkEnd w:id="163"/>
    </w:p>
    <w:p w:rsidR="00B705E1" w:rsidRDefault="00B705E1" w:rsidP="00833D8C">
      <w:pPr>
        <w:autoSpaceDE w:val="0"/>
        <w:autoSpaceDN w:val="0"/>
        <w:adjustRightInd w:val="0"/>
        <w:spacing w:line="276" w:lineRule="auto"/>
        <w:jc w:val="both"/>
      </w:pPr>
    </w:p>
    <w:p w:rsidR="00B705E1" w:rsidRDefault="00B705E1" w:rsidP="00833D8C">
      <w:pPr>
        <w:autoSpaceDE w:val="0"/>
        <w:autoSpaceDN w:val="0"/>
        <w:adjustRightInd w:val="0"/>
        <w:spacing w:line="276" w:lineRule="auto"/>
        <w:jc w:val="both"/>
      </w:pPr>
      <w:r w:rsidRPr="005924DB">
        <w:t xml:space="preserve">Odbiór końcowy polega na końcowej ocenie rzeczywiście wykonanych </w:t>
      </w:r>
      <w:r>
        <w:t xml:space="preserve">dostaw, usług i </w:t>
      </w:r>
      <w:r w:rsidRPr="005924DB">
        <w:t xml:space="preserve">robót w odniesieniu do ich ilości, jakości i wartości. Całkowite zakończenie </w:t>
      </w:r>
      <w:r>
        <w:t>prac</w:t>
      </w:r>
      <w:r w:rsidRPr="005924DB">
        <w:t xml:space="preserve"> oraz ich gotowość do odbioru końcowego będzie stwierdzona przez Wykonawcę z bezzwłocznym powiadomieniem o tym fakcie Inspektora Nadzoru. Odbiór końcowy robót nastąpi w terminie ustalonym w </w:t>
      </w:r>
      <w:r>
        <w:t>umowie</w:t>
      </w:r>
      <w:r w:rsidRPr="005924DB">
        <w:t>, licząc od dnia potwierdzenia przez Inspektora Nadzoru zakończenia robót i kompletności dokumentów odbiorowych. Odbioru końcowego robót dokona komisja odbiorowa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STWiOR</w:t>
      </w:r>
      <w:r w:rsidR="0040537A">
        <w:t>B</w:t>
      </w:r>
      <w:r w:rsidRPr="005924DB">
        <w:t xml:space="preserve">. W toku odbioru końcowego </w:t>
      </w:r>
      <w:r>
        <w:t>prac</w:t>
      </w:r>
      <w:r w:rsidRPr="005924DB">
        <w:t xml:space="preserve"> komisja zapozna się z realizacją ustaleń przyjętych w trakcie odbiorów robót częściowych i ulegających zakryciu, zwłaszcza w zakresie ich w</w:t>
      </w:r>
      <w:r>
        <w:t xml:space="preserve">ykonania i robót poprawkowych oraz odtworzeniowych. </w:t>
      </w:r>
      <w:r w:rsidRPr="005924DB">
        <w:t>Przy dokonywaniu odbioru końcowego należy:</w:t>
      </w:r>
    </w:p>
    <w:p w:rsidR="00B705E1" w:rsidRPr="005924DB" w:rsidRDefault="00B705E1" w:rsidP="00833D8C">
      <w:pPr>
        <w:autoSpaceDE w:val="0"/>
        <w:autoSpaceDN w:val="0"/>
        <w:adjustRightInd w:val="0"/>
        <w:spacing w:line="276" w:lineRule="auto"/>
        <w:jc w:val="both"/>
      </w:pPr>
    </w:p>
    <w:p w:rsidR="00B705E1" w:rsidRPr="005924DB" w:rsidRDefault="00B705E1" w:rsidP="00833D8C">
      <w:pPr>
        <w:numPr>
          <w:ilvl w:val="0"/>
          <w:numId w:val="10"/>
        </w:numPr>
        <w:autoSpaceDE w:val="0"/>
        <w:autoSpaceDN w:val="0"/>
        <w:adjustRightInd w:val="0"/>
        <w:spacing w:line="276" w:lineRule="auto"/>
        <w:jc w:val="both"/>
      </w:pPr>
      <w:r w:rsidRPr="005924DB">
        <w:t>sprawdzić zgodność robót z umową, Dokumentacją Projektową, Warunkami Technicznymi Wykonania i Odbioru Robót, normami i przepisami,</w:t>
      </w:r>
    </w:p>
    <w:p w:rsidR="00B705E1" w:rsidRDefault="00B705E1" w:rsidP="00833D8C">
      <w:pPr>
        <w:numPr>
          <w:ilvl w:val="0"/>
          <w:numId w:val="10"/>
        </w:numPr>
        <w:autoSpaceDE w:val="0"/>
        <w:autoSpaceDN w:val="0"/>
        <w:adjustRightInd w:val="0"/>
        <w:spacing w:line="276" w:lineRule="auto"/>
        <w:jc w:val="both"/>
      </w:pPr>
      <w:r w:rsidRPr="005924DB">
        <w:t xml:space="preserve">sprawdzić udokumentowanie właściwej jakości wykonania robót </w:t>
      </w:r>
      <w:r>
        <w:t>odpowiednimi protokołami z prób</w:t>
      </w:r>
      <w:r w:rsidR="00EA2DA8">
        <w:rPr>
          <w:color w:val="FF0000"/>
        </w:rPr>
        <w:t>,</w:t>
      </w:r>
    </w:p>
    <w:p w:rsidR="00B705E1" w:rsidRPr="00B40E06" w:rsidRDefault="00B705E1" w:rsidP="00833D8C">
      <w:pPr>
        <w:numPr>
          <w:ilvl w:val="0"/>
          <w:numId w:val="10"/>
        </w:numPr>
        <w:autoSpaceDE w:val="0"/>
        <w:autoSpaceDN w:val="0"/>
        <w:adjustRightInd w:val="0"/>
        <w:spacing w:line="276" w:lineRule="auto"/>
        <w:jc w:val="both"/>
      </w:pPr>
      <w:r w:rsidRPr="00B40E06">
        <w:t>sprawdzić czy przedmiot odbioru spełnia warunki i zasady prawidłowej eksploatacji, sporządzić protokół z odbioru technicznego robót z podaniem wniosków i ustaleń.</w:t>
      </w:r>
    </w:p>
    <w:p w:rsidR="00173D6B" w:rsidRDefault="00173D6B" w:rsidP="00833D8C">
      <w:pPr>
        <w:autoSpaceDE w:val="0"/>
        <w:autoSpaceDN w:val="0"/>
        <w:adjustRightInd w:val="0"/>
        <w:spacing w:line="276" w:lineRule="auto"/>
      </w:pPr>
    </w:p>
    <w:p w:rsidR="00284D03" w:rsidRPr="00B86797" w:rsidRDefault="00284D03" w:rsidP="00833D8C">
      <w:pPr>
        <w:autoSpaceDE w:val="0"/>
        <w:autoSpaceDN w:val="0"/>
        <w:adjustRightInd w:val="0"/>
        <w:spacing w:line="276" w:lineRule="auto"/>
      </w:pPr>
    </w:p>
    <w:p w:rsidR="00173D6B" w:rsidRDefault="00173D6B" w:rsidP="00833D8C">
      <w:pPr>
        <w:pStyle w:val="Nagwek3"/>
        <w:spacing w:line="276" w:lineRule="auto"/>
      </w:pPr>
      <w:bookmarkStart w:id="164" w:name="_Toc80638589"/>
      <w:r w:rsidRPr="00527903">
        <w:rPr>
          <w:color w:val="000000" w:themeColor="text1"/>
        </w:rPr>
        <w:t>3.5.</w:t>
      </w:r>
      <w:r w:rsidR="00B705E1" w:rsidRPr="00527903">
        <w:rPr>
          <w:color w:val="000000" w:themeColor="text1"/>
        </w:rPr>
        <w:t>3</w:t>
      </w:r>
      <w:r w:rsidR="009811F5" w:rsidRPr="00527903">
        <w:rPr>
          <w:color w:val="000000" w:themeColor="text1"/>
        </w:rPr>
        <w:t>4</w:t>
      </w:r>
      <w:r w:rsidR="00E64338" w:rsidRPr="00527903">
        <w:rPr>
          <w:color w:val="000000" w:themeColor="text1"/>
        </w:rPr>
        <w:tab/>
      </w:r>
      <w:r w:rsidRPr="00527903">
        <w:rPr>
          <w:color w:val="000000" w:themeColor="text1"/>
        </w:rPr>
        <w:t xml:space="preserve">Wymagane </w:t>
      </w:r>
      <w:r w:rsidRPr="00B86797">
        <w:t>dokumenty do odbioru końcowego robót</w:t>
      </w:r>
      <w:bookmarkEnd w:id="164"/>
    </w:p>
    <w:p w:rsidR="00173D6B" w:rsidRPr="00CE2A1F" w:rsidRDefault="00173D6B" w:rsidP="00833D8C">
      <w:pPr>
        <w:spacing w:line="276" w:lineRule="auto"/>
      </w:pPr>
    </w:p>
    <w:p w:rsidR="00173D6B" w:rsidRDefault="00173D6B" w:rsidP="00833D8C">
      <w:pPr>
        <w:autoSpaceDE w:val="0"/>
        <w:autoSpaceDN w:val="0"/>
        <w:adjustRightInd w:val="0"/>
        <w:spacing w:line="276" w:lineRule="auto"/>
        <w:jc w:val="both"/>
      </w:pPr>
      <w:r w:rsidRPr="00B86797">
        <w:t>Podstawowym dokumentem do dokonania odbioru końcowego Robót jest protokół odbioru końcowego robót sporządzony wg wzoru ustalonego przez Zamawiającego.</w:t>
      </w:r>
      <w:r>
        <w:t xml:space="preserve"> </w:t>
      </w:r>
      <w:r w:rsidRPr="00B86797">
        <w:t>Do odbioru końcowego Wykonawca jest zobowiązany przygotować następujące dokumenty:</w:t>
      </w:r>
    </w:p>
    <w:p w:rsidR="00173D6B" w:rsidRPr="00B86797" w:rsidRDefault="00173D6B" w:rsidP="00833D8C">
      <w:pPr>
        <w:autoSpaceDE w:val="0"/>
        <w:autoSpaceDN w:val="0"/>
        <w:adjustRightInd w:val="0"/>
        <w:spacing w:line="276" w:lineRule="auto"/>
      </w:pPr>
    </w:p>
    <w:p w:rsidR="00173D6B" w:rsidRPr="00B86797" w:rsidRDefault="00173D6B" w:rsidP="00833D8C">
      <w:pPr>
        <w:numPr>
          <w:ilvl w:val="0"/>
          <w:numId w:val="11"/>
        </w:numPr>
        <w:autoSpaceDE w:val="0"/>
        <w:autoSpaceDN w:val="0"/>
        <w:adjustRightInd w:val="0"/>
        <w:spacing w:line="276" w:lineRule="auto"/>
        <w:jc w:val="both"/>
      </w:pPr>
      <w:r w:rsidRPr="00B86797">
        <w:t>Dokumentacje Projektową z naniesionymi zmianami,</w:t>
      </w:r>
    </w:p>
    <w:p w:rsidR="00173D6B" w:rsidRPr="00B86797" w:rsidRDefault="00173D6B" w:rsidP="00833D8C">
      <w:pPr>
        <w:numPr>
          <w:ilvl w:val="0"/>
          <w:numId w:val="11"/>
        </w:numPr>
        <w:autoSpaceDE w:val="0"/>
        <w:autoSpaceDN w:val="0"/>
        <w:adjustRightInd w:val="0"/>
        <w:spacing w:line="276" w:lineRule="auto"/>
        <w:jc w:val="both"/>
      </w:pPr>
      <w:r w:rsidRPr="00B86797">
        <w:t>uwagi i zalecenia Inspektora Nadzoru, zwłaszcza przy odbiorze Robót zanikających i ulegających zakryciu oraz udokumentowanie wykonania jego zaleceń,</w:t>
      </w:r>
    </w:p>
    <w:p w:rsidR="00173D6B" w:rsidRPr="00B86797" w:rsidRDefault="00173D6B" w:rsidP="00833D8C">
      <w:pPr>
        <w:numPr>
          <w:ilvl w:val="0"/>
          <w:numId w:val="11"/>
        </w:numPr>
        <w:autoSpaceDE w:val="0"/>
        <w:autoSpaceDN w:val="0"/>
        <w:adjustRightInd w:val="0"/>
        <w:spacing w:line="276" w:lineRule="auto"/>
        <w:jc w:val="both"/>
      </w:pPr>
      <w:r w:rsidRPr="00B86797">
        <w:t>ustalenia technologiczne,</w:t>
      </w:r>
    </w:p>
    <w:p w:rsidR="00173D6B" w:rsidRPr="00B86797" w:rsidRDefault="00173D6B" w:rsidP="00833D8C">
      <w:pPr>
        <w:numPr>
          <w:ilvl w:val="0"/>
          <w:numId w:val="11"/>
        </w:numPr>
        <w:autoSpaceDE w:val="0"/>
        <w:autoSpaceDN w:val="0"/>
        <w:adjustRightInd w:val="0"/>
        <w:spacing w:line="276" w:lineRule="auto"/>
        <w:jc w:val="both"/>
      </w:pPr>
      <w:r w:rsidRPr="00B86797">
        <w:t>wyniki prób oraz badań,</w:t>
      </w:r>
    </w:p>
    <w:p w:rsidR="00173D6B" w:rsidRPr="00B86797" w:rsidRDefault="00173D6B" w:rsidP="00833D8C">
      <w:pPr>
        <w:numPr>
          <w:ilvl w:val="0"/>
          <w:numId w:val="11"/>
        </w:numPr>
        <w:autoSpaceDE w:val="0"/>
        <w:autoSpaceDN w:val="0"/>
        <w:adjustRightInd w:val="0"/>
        <w:spacing w:line="276" w:lineRule="auto"/>
        <w:jc w:val="both"/>
      </w:pPr>
      <w:r w:rsidRPr="00B86797">
        <w:t>dokumenty potwierdzające dopuszczenie wbudowanych materiałów do stosowania w budownictwie,</w:t>
      </w:r>
    </w:p>
    <w:p w:rsidR="00173D6B" w:rsidRPr="00B86797" w:rsidRDefault="00173D6B" w:rsidP="00833D8C">
      <w:pPr>
        <w:numPr>
          <w:ilvl w:val="0"/>
          <w:numId w:val="11"/>
        </w:numPr>
        <w:autoSpaceDE w:val="0"/>
        <w:autoSpaceDN w:val="0"/>
        <w:adjustRightInd w:val="0"/>
        <w:spacing w:line="276" w:lineRule="auto"/>
        <w:jc w:val="both"/>
      </w:pPr>
      <w:r w:rsidRPr="00B86797">
        <w:t>wyniki 72 godzinnego ruchu próbnego i regulacyjnego,</w:t>
      </w:r>
    </w:p>
    <w:p w:rsidR="00173D6B" w:rsidRPr="00B86797" w:rsidRDefault="00173D6B" w:rsidP="00833D8C">
      <w:pPr>
        <w:numPr>
          <w:ilvl w:val="0"/>
          <w:numId w:val="11"/>
        </w:numPr>
        <w:autoSpaceDE w:val="0"/>
        <w:autoSpaceDN w:val="0"/>
        <w:adjustRightInd w:val="0"/>
        <w:spacing w:line="276" w:lineRule="auto"/>
        <w:jc w:val="both"/>
      </w:pPr>
      <w:r w:rsidRPr="00B86797">
        <w:t xml:space="preserve">inne dokumenty wymagane przez Zamawiającego. </w:t>
      </w:r>
    </w:p>
    <w:p w:rsidR="00173D6B" w:rsidRPr="00B86797" w:rsidRDefault="00173D6B" w:rsidP="00833D8C">
      <w:pPr>
        <w:autoSpaceDE w:val="0"/>
        <w:autoSpaceDN w:val="0"/>
        <w:adjustRightInd w:val="0"/>
        <w:spacing w:line="276" w:lineRule="auto"/>
      </w:pPr>
    </w:p>
    <w:p w:rsidR="00173D6B" w:rsidRDefault="00173D6B" w:rsidP="00833D8C">
      <w:pPr>
        <w:autoSpaceDE w:val="0"/>
        <w:autoSpaceDN w:val="0"/>
        <w:adjustRightInd w:val="0"/>
        <w:spacing w:line="276" w:lineRule="auto"/>
      </w:pPr>
      <w:r w:rsidRPr="00B86797">
        <w:t>Sprawozdanie techniczne będzie zawierać:</w:t>
      </w:r>
    </w:p>
    <w:p w:rsidR="00173D6B" w:rsidRPr="00B86797" w:rsidRDefault="00173D6B" w:rsidP="00833D8C">
      <w:pPr>
        <w:autoSpaceDE w:val="0"/>
        <w:autoSpaceDN w:val="0"/>
        <w:adjustRightInd w:val="0"/>
        <w:spacing w:line="276" w:lineRule="auto"/>
      </w:pPr>
    </w:p>
    <w:p w:rsidR="00173D6B" w:rsidRPr="00B86797" w:rsidRDefault="00173D6B" w:rsidP="00833D8C">
      <w:pPr>
        <w:numPr>
          <w:ilvl w:val="0"/>
          <w:numId w:val="12"/>
        </w:numPr>
        <w:autoSpaceDE w:val="0"/>
        <w:autoSpaceDN w:val="0"/>
        <w:adjustRightInd w:val="0"/>
        <w:spacing w:line="276" w:lineRule="auto"/>
        <w:jc w:val="both"/>
      </w:pPr>
      <w:r w:rsidRPr="00B86797">
        <w:t>zakres i lokalizację wykonywanych robót,</w:t>
      </w:r>
    </w:p>
    <w:p w:rsidR="00173D6B" w:rsidRPr="00B86797" w:rsidRDefault="00173D6B" w:rsidP="00833D8C">
      <w:pPr>
        <w:numPr>
          <w:ilvl w:val="0"/>
          <w:numId w:val="12"/>
        </w:numPr>
        <w:autoSpaceDE w:val="0"/>
        <w:autoSpaceDN w:val="0"/>
        <w:adjustRightInd w:val="0"/>
        <w:spacing w:line="276" w:lineRule="auto"/>
        <w:jc w:val="both"/>
      </w:pPr>
      <w:r w:rsidRPr="00B86797">
        <w:t>wykaz wprowadzonych zmian w stosunku do Dokumentacji Projektowej przekazanej przez Zamawiającego,</w:t>
      </w:r>
    </w:p>
    <w:p w:rsidR="00173D6B" w:rsidRPr="00B86797" w:rsidRDefault="00173D6B" w:rsidP="00833D8C">
      <w:pPr>
        <w:numPr>
          <w:ilvl w:val="0"/>
          <w:numId w:val="12"/>
        </w:numPr>
        <w:autoSpaceDE w:val="0"/>
        <w:autoSpaceDN w:val="0"/>
        <w:adjustRightInd w:val="0"/>
        <w:spacing w:line="276" w:lineRule="auto"/>
        <w:jc w:val="both"/>
      </w:pPr>
      <w:r w:rsidRPr="00B86797">
        <w:t>uwagi dotyczące warunków realizacji robót.</w:t>
      </w:r>
    </w:p>
    <w:p w:rsidR="00173D6B" w:rsidRDefault="00173D6B" w:rsidP="00833D8C">
      <w:pPr>
        <w:autoSpaceDE w:val="0"/>
        <w:autoSpaceDN w:val="0"/>
        <w:adjustRightInd w:val="0"/>
        <w:spacing w:line="276" w:lineRule="auto"/>
      </w:pPr>
    </w:p>
    <w:p w:rsidR="00173D6B" w:rsidRPr="00527903" w:rsidRDefault="00173D6B" w:rsidP="00833D8C">
      <w:pPr>
        <w:autoSpaceDE w:val="0"/>
        <w:autoSpaceDN w:val="0"/>
        <w:adjustRightInd w:val="0"/>
        <w:spacing w:line="276" w:lineRule="auto"/>
        <w:jc w:val="both"/>
        <w:rPr>
          <w:color w:val="000000" w:themeColor="text1"/>
        </w:rPr>
      </w:pPr>
      <w:r w:rsidRPr="00B86797">
        <w:t xml:space="preserve">W przypadku, gdy wg komisji odbiorowej roboty pod względem przygotowania dokumentacyjnego nie będą gotowe do odbioru końcowego, komisja w porozumieniu </w:t>
      </w:r>
      <w:r w:rsidRPr="00B86797">
        <w:br/>
        <w:t>z Wykonawcą wyznaczy ponowny termin odbioru końcowego robót.</w:t>
      </w:r>
      <w:r>
        <w:t xml:space="preserve"> </w:t>
      </w:r>
      <w:r w:rsidRPr="00B86797">
        <w:t>Wszystkie zarządzone przez komisję roboty poprawkowe lub uzupełniające będą zestawione wg wzoru ustalonego przez Zamawiającego.</w:t>
      </w:r>
      <w:r>
        <w:t xml:space="preserve"> </w:t>
      </w:r>
      <w:r w:rsidRPr="00B86797">
        <w:t xml:space="preserve">Termin wykonania robót poprawkowych i robót uzupełniających </w:t>
      </w:r>
      <w:r w:rsidRPr="00527903">
        <w:rPr>
          <w:color w:val="000000" w:themeColor="text1"/>
        </w:rPr>
        <w:t>wyznaczy komisja odbiorowa.</w:t>
      </w:r>
    </w:p>
    <w:p w:rsidR="00173D6B" w:rsidRPr="00527903" w:rsidRDefault="00173D6B" w:rsidP="00833D8C">
      <w:pPr>
        <w:autoSpaceDE w:val="0"/>
        <w:autoSpaceDN w:val="0"/>
        <w:adjustRightInd w:val="0"/>
        <w:spacing w:line="276" w:lineRule="auto"/>
        <w:rPr>
          <w:b/>
          <w:bCs/>
          <w:color w:val="000000" w:themeColor="text1"/>
        </w:rPr>
      </w:pPr>
    </w:p>
    <w:p w:rsidR="00173D6B" w:rsidRPr="00527903" w:rsidRDefault="00173D6B" w:rsidP="00833D8C">
      <w:pPr>
        <w:pStyle w:val="Nagwek3"/>
        <w:spacing w:line="276" w:lineRule="auto"/>
        <w:rPr>
          <w:color w:val="000000" w:themeColor="text1"/>
        </w:rPr>
      </w:pPr>
      <w:bookmarkStart w:id="165" w:name="_Toc80638590"/>
      <w:r w:rsidRPr="00527903">
        <w:rPr>
          <w:color w:val="000000" w:themeColor="text1"/>
        </w:rPr>
        <w:t>3.5.</w:t>
      </w:r>
      <w:r w:rsidR="00B705E1" w:rsidRPr="00527903">
        <w:rPr>
          <w:color w:val="000000" w:themeColor="text1"/>
        </w:rPr>
        <w:t>3</w:t>
      </w:r>
      <w:r w:rsidR="009811F5" w:rsidRPr="00527903">
        <w:rPr>
          <w:color w:val="000000" w:themeColor="text1"/>
        </w:rPr>
        <w:t>5</w:t>
      </w:r>
      <w:r w:rsidR="00E64338" w:rsidRPr="00527903">
        <w:rPr>
          <w:color w:val="000000" w:themeColor="text1"/>
        </w:rPr>
        <w:tab/>
      </w:r>
      <w:r w:rsidRPr="00527903">
        <w:rPr>
          <w:color w:val="000000" w:themeColor="text1"/>
        </w:rPr>
        <w:t>Przepisy związane</w:t>
      </w:r>
      <w:bookmarkEnd w:id="165"/>
    </w:p>
    <w:p w:rsidR="00173D6B" w:rsidRPr="00527903" w:rsidRDefault="00173D6B" w:rsidP="00833D8C">
      <w:pPr>
        <w:spacing w:line="276" w:lineRule="auto"/>
        <w:rPr>
          <w:color w:val="000000" w:themeColor="text1"/>
        </w:rPr>
      </w:pPr>
    </w:p>
    <w:p w:rsidR="001E7EBF" w:rsidRDefault="00173D6B" w:rsidP="0069418A">
      <w:pPr>
        <w:autoSpaceDE w:val="0"/>
        <w:autoSpaceDN w:val="0"/>
        <w:adjustRightInd w:val="0"/>
        <w:spacing w:line="276" w:lineRule="auto"/>
        <w:jc w:val="both"/>
      </w:pPr>
      <w:r w:rsidRPr="00527903">
        <w:rPr>
          <w:color w:val="000000" w:themeColor="text1"/>
        </w:rPr>
        <w:t xml:space="preserve">Jakiekolwiek </w:t>
      </w:r>
      <w:r w:rsidRPr="00B86797">
        <w:t>nazwy firmowe użyte w Projekcie powinny być uwzględniane jako definicje standardu, a nie jako narzucone określone marki zastosowane w projekcie.</w:t>
      </w:r>
      <w:r>
        <w:t xml:space="preserve"> </w:t>
      </w:r>
      <w:r w:rsidRPr="00B86797">
        <w:t xml:space="preserve">Jakiekolwiek Normy/Przepisy Techniczne użyte w </w:t>
      </w:r>
      <w:r w:rsidR="009B1ABA">
        <w:t>PFU</w:t>
      </w:r>
      <w:r w:rsidRPr="00B86797">
        <w:t xml:space="preserve"> powinny być traktowane jako: „Polskie Normy/Przepisy Techniczne lub odpowiednie Europejskie lub Międzynarodowe Normy/Przepisy Techniczne w stopniu, w którym są dopuszczalne w świetle obowiązującego prawa polskiego.</w:t>
      </w:r>
    </w:p>
    <w:p w:rsidR="0069418A" w:rsidRDefault="0069418A" w:rsidP="0069418A">
      <w:pPr>
        <w:autoSpaceDE w:val="0"/>
        <w:autoSpaceDN w:val="0"/>
        <w:adjustRightInd w:val="0"/>
        <w:spacing w:line="276" w:lineRule="auto"/>
        <w:jc w:val="both"/>
      </w:pPr>
    </w:p>
    <w:p w:rsidR="00590488" w:rsidRPr="00A16282" w:rsidRDefault="0060217E" w:rsidP="00833D8C">
      <w:pPr>
        <w:pStyle w:val="Nagwek1"/>
        <w:numPr>
          <w:ilvl w:val="0"/>
          <w:numId w:val="0"/>
        </w:numPr>
        <w:spacing w:line="276" w:lineRule="auto"/>
        <w:jc w:val="both"/>
        <w:rPr>
          <w:noProof/>
          <w:szCs w:val="28"/>
        </w:rPr>
      </w:pPr>
      <w:bookmarkStart w:id="166" w:name="_Toc80638591"/>
      <w:r>
        <w:t xml:space="preserve">4. </w:t>
      </w:r>
      <w:hyperlink w:anchor="_Toc420852788" w:history="1">
        <w:r w:rsidR="004C597B">
          <w:rPr>
            <w:rStyle w:val="Hipercze"/>
            <w:noProof/>
            <w:color w:val="000000" w:themeColor="text1"/>
            <w:szCs w:val="28"/>
            <w:u w:val="none"/>
          </w:rPr>
          <w:t>REALIZACJA ROBÓT</w:t>
        </w:r>
        <w:bookmarkEnd w:id="166"/>
      </w:hyperlink>
    </w:p>
    <w:p w:rsidR="004C597B" w:rsidRPr="004C597B" w:rsidRDefault="004C597B" w:rsidP="00833D8C">
      <w:pPr>
        <w:pStyle w:val="Nagwek3"/>
        <w:spacing w:line="276" w:lineRule="auto"/>
        <w:jc w:val="both"/>
      </w:pPr>
      <w:bookmarkStart w:id="167" w:name="_Toc80638592"/>
      <w:r w:rsidRPr="004C597B">
        <w:t>4.1</w:t>
      </w:r>
      <w:r>
        <w:t xml:space="preserve"> </w:t>
      </w:r>
      <w:hyperlink w:anchor="_Toc420852789" w:history="1">
        <w:r w:rsidRPr="004C597B">
          <w:rPr>
            <w:rStyle w:val="Hipercze"/>
            <w:color w:val="000000"/>
            <w:u w:val="none"/>
          </w:rPr>
          <w:t>Przygotowanie terenu budowy</w:t>
        </w:r>
        <w:bookmarkEnd w:id="167"/>
      </w:hyperlink>
    </w:p>
    <w:p w:rsidR="004C597B" w:rsidRPr="004C597B" w:rsidRDefault="0098639A" w:rsidP="00833D8C">
      <w:pPr>
        <w:shd w:val="clear" w:color="auto" w:fill="FFFFFF"/>
        <w:spacing w:before="216" w:line="276" w:lineRule="auto"/>
        <w:ind w:right="144"/>
        <w:jc w:val="both"/>
        <w:rPr>
          <w:spacing w:val="-6"/>
        </w:rPr>
      </w:pPr>
      <w:r w:rsidRPr="00927659">
        <w:rPr>
          <w:spacing w:val="1"/>
        </w:rPr>
        <w:t>W ramach przygotowania terenu budowy Wykon</w:t>
      </w:r>
      <w:r w:rsidR="00443640" w:rsidRPr="00927659">
        <w:rPr>
          <w:spacing w:val="1"/>
        </w:rPr>
        <w:t>awca zobowiązany jest wykonać i </w:t>
      </w:r>
      <w:r w:rsidRPr="00927659">
        <w:rPr>
          <w:spacing w:val="1"/>
        </w:rPr>
        <w:t xml:space="preserve">umieścić na </w:t>
      </w:r>
      <w:r w:rsidRPr="00927659">
        <w:t>swój koszt wszystkie konieczne tablice informacyjne</w:t>
      </w:r>
      <w:r w:rsidR="004E2767">
        <w:t xml:space="preserve"> uwzględniające </w:t>
      </w:r>
      <w:r w:rsidR="00F22126">
        <w:t>zasady promowania projektów współfinansowanych ze środków Regionalnego Programu Operacyjnego Województwa Mazowieckiego na lata 2014-2020</w:t>
      </w:r>
      <w:r w:rsidRPr="00927659">
        <w:t xml:space="preserve">, które będą utrzymywane przez Wykonawcę w </w:t>
      </w:r>
      <w:r w:rsidRPr="00927659">
        <w:rPr>
          <w:spacing w:val="-2"/>
        </w:rPr>
        <w:t>dobrym stanie przez cały okres realizacji robót</w:t>
      </w:r>
      <w:r w:rsidR="00F22126">
        <w:rPr>
          <w:spacing w:val="-2"/>
        </w:rPr>
        <w:t xml:space="preserve"> i pozostaną na miejscu w okresie tzw. trwałości wynoszącym 5 lat jako tablice pamiątkowe zgodnie z regulaminem RPO WM 2014-2020</w:t>
      </w:r>
      <w:r w:rsidRPr="00927659">
        <w:rPr>
          <w:spacing w:val="-2"/>
        </w:rPr>
        <w:t>.</w:t>
      </w:r>
      <w:r w:rsidR="00D46EC4">
        <w:rPr>
          <w:spacing w:val="-2"/>
        </w:rPr>
        <w:t xml:space="preserve"> </w:t>
      </w:r>
      <w:r w:rsidRPr="00927659">
        <w:rPr>
          <w:spacing w:val="-4"/>
        </w:rPr>
        <w:t xml:space="preserve">Na czas wykonania robót Wykonawca ma obowiązek wykonać lub dostarczyć na swój koszt, </w:t>
      </w:r>
      <w:r w:rsidRPr="00927659">
        <w:rPr>
          <w:spacing w:val="2"/>
        </w:rPr>
        <w:t xml:space="preserve">tymczasowe urządzenia zabezpieczające, takie jak płoty, światła ostrzegawcze, sygnały, </w:t>
      </w:r>
      <w:r w:rsidRPr="00927659">
        <w:rPr>
          <w:spacing w:val="-5"/>
        </w:rPr>
        <w:t>rusztowania itp. o ile będą wymagane.</w:t>
      </w:r>
      <w:r w:rsidR="00D46EC4">
        <w:rPr>
          <w:spacing w:val="-2"/>
        </w:rPr>
        <w:t xml:space="preserve"> </w:t>
      </w:r>
      <w:r w:rsidRPr="00927659">
        <w:rPr>
          <w:spacing w:val="-5"/>
        </w:rPr>
        <w:t xml:space="preserve">Do zadań Wykonawcy należy również wykonanie badań i sprawdzeń obligatoryjnych w świetle </w:t>
      </w:r>
      <w:r w:rsidRPr="00927659">
        <w:rPr>
          <w:spacing w:val="-6"/>
        </w:rPr>
        <w:t>obowiązujących przepisów prawa oraz ochrony mienia w obrębie terenu budowy.</w:t>
      </w:r>
      <w:r w:rsidR="00D46EC4">
        <w:t xml:space="preserve"> </w:t>
      </w:r>
      <w:r w:rsidRPr="00927659">
        <w:rPr>
          <w:spacing w:val="-5"/>
        </w:rPr>
        <w:t xml:space="preserve">Wykonawca zobowiązuje się do wykonania przedmiotu zamówienia zgodnie z zatwierdzonym projektem i polskimi normami oraz aktualnym stanem wiedzy technicznej. W trakcie realizacji </w:t>
      </w:r>
      <w:r w:rsidRPr="00927659">
        <w:rPr>
          <w:spacing w:val="-4"/>
        </w:rPr>
        <w:t xml:space="preserve">zamówienia do obowiązków Wykonawcy i na jego koszt, należy zrealizowanie inwestycji zgodnie </w:t>
      </w:r>
      <w:r w:rsidRPr="00927659">
        <w:rPr>
          <w:spacing w:val="-6"/>
        </w:rPr>
        <w:t>z Prawem budowlanym a w szczególności:</w:t>
      </w:r>
    </w:p>
    <w:p w:rsidR="004C597B" w:rsidRPr="004C597B" w:rsidRDefault="004C597B" w:rsidP="00833D8C">
      <w:pPr>
        <w:widowControl w:val="0"/>
        <w:shd w:val="clear" w:color="auto" w:fill="FFFFFF"/>
        <w:tabs>
          <w:tab w:val="left" w:pos="338"/>
        </w:tabs>
        <w:autoSpaceDE w:val="0"/>
        <w:autoSpaceDN w:val="0"/>
        <w:adjustRightInd w:val="0"/>
        <w:spacing w:line="276" w:lineRule="auto"/>
        <w:ind w:left="720"/>
        <w:jc w:val="both"/>
      </w:pPr>
    </w:p>
    <w:p w:rsidR="0098639A" w:rsidRPr="00927659" w:rsidRDefault="0098639A" w:rsidP="00833D8C">
      <w:pPr>
        <w:widowControl w:val="0"/>
        <w:numPr>
          <w:ilvl w:val="0"/>
          <w:numId w:val="2"/>
        </w:numPr>
        <w:shd w:val="clear" w:color="auto" w:fill="FFFFFF"/>
        <w:tabs>
          <w:tab w:val="left" w:pos="338"/>
        </w:tabs>
        <w:autoSpaceDE w:val="0"/>
        <w:autoSpaceDN w:val="0"/>
        <w:adjustRightInd w:val="0"/>
        <w:spacing w:line="276" w:lineRule="auto"/>
        <w:ind w:left="720" w:hanging="338"/>
        <w:jc w:val="both"/>
      </w:pPr>
      <w:r w:rsidRPr="00927659">
        <w:rPr>
          <w:spacing w:val="-5"/>
        </w:rPr>
        <w:t xml:space="preserve">wyłączne stosowanie do robót budowlanych materiałów najwyższej jakości, dopuszczonych do </w:t>
      </w:r>
      <w:r w:rsidRPr="00927659">
        <w:rPr>
          <w:spacing w:val="-6"/>
        </w:rPr>
        <w:t xml:space="preserve">obrotu i stosowania zgodnie z art. 10 Ustawy Prawo budowlane, koordynacja robót branżowych </w:t>
      </w:r>
      <w:r w:rsidRPr="00927659">
        <w:rPr>
          <w:spacing w:val="-5"/>
        </w:rPr>
        <w:t>wykonywanych na obiekcie,</w:t>
      </w:r>
    </w:p>
    <w:p w:rsidR="0098639A" w:rsidRPr="00927659" w:rsidRDefault="0098639A" w:rsidP="00833D8C">
      <w:pPr>
        <w:widowControl w:val="0"/>
        <w:numPr>
          <w:ilvl w:val="0"/>
          <w:numId w:val="2"/>
        </w:numPr>
        <w:shd w:val="clear" w:color="auto" w:fill="FFFFFF"/>
        <w:tabs>
          <w:tab w:val="left" w:pos="338"/>
        </w:tabs>
        <w:autoSpaceDE w:val="0"/>
        <w:autoSpaceDN w:val="0"/>
        <w:adjustRightInd w:val="0"/>
        <w:spacing w:line="276" w:lineRule="auto"/>
        <w:ind w:left="720" w:hanging="338"/>
        <w:jc w:val="both"/>
      </w:pPr>
      <w:r w:rsidRPr="00927659">
        <w:rPr>
          <w:spacing w:val="-1"/>
        </w:rPr>
        <w:t>zapewnienie dostaw urządzeń zgodnie z programem funkcjonalno-użytkowym</w:t>
      </w:r>
      <w:r w:rsidRPr="00927659">
        <w:rPr>
          <w:spacing w:val="-8"/>
        </w:rPr>
        <w:t>,</w:t>
      </w:r>
    </w:p>
    <w:p w:rsidR="0098639A" w:rsidRPr="00927659" w:rsidRDefault="0098639A" w:rsidP="00833D8C">
      <w:pPr>
        <w:widowControl w:val="0"/>
        <w:numPr>
          <w:ilvl w:val="0"/>
          <w:numId w:val="2"/>
        </w:numPr>
        <w:shd w:val="clear" w:color="auto" w:fill="FFFFFF"/>
        <w:tabs>
          <w:tab w:val="left" w:pos="338"/>
        </w:tabs>
        <w:autoSpaceDE w:val="0"/>
        <w:autoSpaceDN w:val="0"/>
        <w:adjustRightInd w:val="0"/>
        <w:spacing w:line="276" w:lineRule="auto"/>
        <w:ind w:left="720" w:hanging="338"/>
        <w:jc w:val="both"/>
      </w:pPr>
      <w:r w:rsidRPr="00927659">
        <w:rPr>
          <w:spacing w:val="-5"/>
        </w:rPr>
        <w:t>wykonanie wszystkich wymaganych: normami, warunkam</w:t>
      </w:r>
      <w:r w:rsidR="00EB61EE" w:rsidRPr="00927659">
        <w:rPr>
          <w:spacing w:val="-5"/>
        </w:rPr>
        <w:t>i technicznymi wykonania i </w:t>
      </w:r>
      <w:r w:rsidRPr="00927659">
        <w:rPr>
          <w:spacing w:val="-5"/>
        </w:rPr>
        <w:t xml:space="preserve">odbioru robót   budowlano-montażowych zawartymi w niniejszym programie </w:t>
      </w:r>
      <w:r w:rsidR="000B637E" w:rsidRPr="00927659">
        <w:rPr>
          <w:spacing w:val="-5"/>
        </w:rPr>
        <w:t>oraz stosownymi</w:t>
      </w:r>
      <w:r w:rsidRPr="00927659">
        <w:rPr>
          <w:spacing w:val="-5"/>
        </w:rPr>
        <w:t xml:space="preserve"> przepisami: pomiarów, badań, prób oraz rozruchów,</w:t>
      </w:r>
    </w:p>
    <w:p w:rsidR="0098639A" w:rsidRPr="00927659" w:rsidRDefault="0098639A" w:rsidP="00833D8C">
      <w:pPr>
        <w:widowControl w:val="0"/>
        <w:numPr>
          <w:ilvl w:val="0"/>
          <w:numId w:val="2"/>
        </w:numPr>
        <w:shd w:val="clear" w:color="auto" w:fill="FFFFFF"/>
        <w:tabs>
          <w:tab w:val="left" w:pos="338"/>
        </w:tabs>
        <w:autoSpaceDE w:val="0"/>
        <w:autoSpaceDN w:val="0"/>
        <w:adjustRightInd w:val="0"/>
        <w:spacing w:line="276" w:lineRule="auto"/>
        <w:ind w:left="720" w:hanging="338"/>
        <w:jc w:val="both"/>
      </w:pPr>
      <w:r w:rsidRPr="00927659">
        <w:rPr>
          <w:spacing w:val="-5"/>
        </w:rPr>
        <w:t xml:space="preserve">udział w odbiorach technicznych i odbiorach częściowych robót budowlanych oraz w Odbiorze </w:t>
      </w:r>
      <w:r w:rsidRPr="00927659">
        <w:rPr>
          <w:spacing w:val="-6"/>
        </w:rPr>
        <w:t>Końcowym Przedmiotu Zamówienia,</w:t>
      </w:r>
    </w:p>
    <w:p w:rsidR="0098639A" w:rsidRPr="00927659" w:rsidRDefault="0098639A" w:rsidP="00833D8C">
      <w:pPr>
        <w:widowControl w:val="0"/>
        <w:numPr>
          <w:ilvl w:val="0"/>
          <w:numId w:val="2"/>
        </w:numPr>
        <w:shd w:val="clear" w:color="auto" w:fill="FFFFFF"/>
        <w:tabs>
          <w:tab w:val="left" w:pos="338"/>
        </w:tabs>
        <w:autoSpaceDE w:val="0"/>
        <w:autoSpaceDN w:val="0"/>
        <w:adjustRightInd w:val="0"/>
        <w:spacing w:line="276" w:lineRule="auto"/>
        <w:ind w:left="720" w:hanging="360"/>
        <w:jc w:val="both"/>
      </w:pPr>
      <w:r w:rsidRPr="00927659">
        <w:rPr>
          <w:spacing w:val="-5"/>
        </w:rPr>
        <w:t>przeszkolenie obsługi w zakresie eksploatacji elektrowni fotowoltaicznej.</w:t>
      </w:r>
    </w:p>
    <w:p w:rsidR="0098639A" w:rsidRPr="00927659" w:rsidRDefault="0098639A" w:rsidP="00833D8C">
      <w:pPr>
        <w:spacing w:line="276" w:lineRule="auto"/>
        <w:jc w:val="both"/>
        <w:rPr>
          <w:rFonts w:eastAsiaTheme="minorEastAsia"/>
        </w:rPr>
      </w:pPr>
    </w:p>
    <w:p w:rsidR="00F22126" w:rsidRPr="00927659" w:rsidRDefault="0098639A" w:rsidP="00833D8C">
      <w:pPr>
        <w:pStyle w:val="Default"/>
        <w:tabs>
          <w:tab w:val="left" w:pos="0"/>
          <w:tab w:val="left" w:pos="284"/>
          <w:tab w:val="left" w:pos="426"/>
          <w:tab w:val="left" w:pos="709"/>
        </w:tabs>
        <w:spacing w:after="76" w:line="276" w:lineRule="auto"/>
        <w:jc w:val="both"/>
        <w:rPr>
          <w:rFonts w:ascii="Times New Roman" w:hAnsi="Times New Roman" w:cs="Times New Roman"/>
          <w:color w:val="auto"/>
        </w:rPr>
      </w:pPr>
      <w:r w:rsidRPr="00F22126">
        <w:rPr>
          <w:rFonts w:ascii="Times New Roman" w:hAnsi="Times New Roman" w:cs="Times New Roman"/>
        </w:rPr>
        <w:t>Wykonawca jest zobowiązany do utrzymania należytego porządku na placu budowy przez cały okres realizacji kontraktu, od daty rozpoczęcia aż do czasu wykonania i przejęcia robót przez Inwestora. W czasie wykonywania robót Wykonawca zobowiązany jest do zorganizowania pracy i placu budowy w sposób minimal</w:t>
      </w:r>
      <w:r w:rsidR="00443640" w:rsidRPr="00F22126">
        <w:rPr>
          <w:rFonts w:ascii="Times New Roman" w:hAnsi="Times New Roman" w:cs="Times New Roman"/>
        </w:rPr>
        <w:t>izujący uciążliwości związane z </w:t>
      </w:r>
      <w:r w:rsidRPr="00F22126">
        <w:rPr>
          <w:rFonts w:ascii="Times New Roman" w:hAnsi="Times New Roman" w:cs="Times New Roman"/>
        </w:rPr>
        <w:t>realizacją kontraktu</w:t>
      </w:r>
      <w:r w:rsidR="00055E67" w:rsidRPr="00F22126">
        <w:rPr>
          <w:rFonts w:ascii="Times New Roman" w:hAnsi="Times New Roman" w:cs="Times New Roman"/>
        </w:rPr>
        <w:t>.</w:t>
      </w:r>
      <w:r w:rsidR="00F22126" w:rsidRPr="00F22126">
        <w:rPr>
          <w:rFonts w:ascii="Times New Roman" w:hAnsi="Times New Roman" w:cs="Times New Roman"/>
        </w:rPr>
        <w:t xml:space="preserve"> </w:t>
      </w:r>
      <w:r w:rsidR="00F22126" w:rsidRPr="00F22126">
        <w:rPr>
          <w:rFonts w:ascii="Times New Roman" w:hAnsi="Times New Roman" w:cs="Times New Roman"/>
          <w:color w:val="auto"/>
        </w:rPr>
        <w:t>Wykonawca przed przystąpieniem do prac sporządzi oraz dostarczy do Zamawiającego charakterystykę i zestawienie prac i/lub adaptacji wymaganych do przeprowadzenia w kotłowni (lub innym miejscu planowanej instalacji) celem prawidłowego podłączenia nowego czynnika</w:t>
      </w:r>
      <w:r w:rsidR="00F22126">
        <w:rPr>
          <w:rFonts w:ascii="Times New Roman" w:hAnsi="Times New Roman" w:cs="Times New Roman"/>
          <w:color w:val="auto"/>
        </w:rPr>
        <w:t xml:space="preserve"> oraz prac adaptacyjnych związanych z dostosowaniem instalacji elektrycznej (w przypadku instalacji PV)</w:t>
      </w:r>
      <w:r w:rsidR="00F22126" w:rsidRPr="00F22126">
        <w:rPr>
          <w:rFonts w:ascii="Times New Roman" w:hAnsi="Times New Roman" w:cs="Times New Roman"/>
          <w:color w:val="auto"/>
        </w:rPr>
        <w:t xml:space="preserve">. Wykonawca przedstawi wymogi techniczne dla kotłowni </w:t>
      </w:r>
      <w:r w:rsidR="00F22126">
        <w:rPr>
          <w:rFonts w:ascii="Times New Roman" w:hAnsi="Times New Roman" w:cs="Times New Roman"/>
          <w:color w:val="auto"/>
        </w:rPr>
        <w:t xml:space="preserve">i instalacji elektrycznej </w:t>
      </w:r>
      <w:r w:rsidR="00F22126" w:rsidRPr="00F22126">
        <w:rPr>
          <w:rFonts w:ascii="Times New Roman" w:hAnsi="Times New Roman" w:cs="Times New Roman"/>
          <w:color w:val="auto"/>
        </w:rPr>
        <w:t xml:space="preserve">oraz zestawienie robót potrzebnych do wykonania wraz z szacunkowym kosztorysem i harmonogramem. </w:t>
      </w:r>
    </w:p>
    <w:p w:rsidR="0098639A" w:rsidRPr="00927659" w:rsidRDefault="0098639A" w:rsidP="00833D8C">
      <w:pPr>
        <w:spacing w:line="276" w:lineRule="auto"/>
        <w:jc w:val="both"/>
        <w:rPr>
          <w:rFonts w:eastAsiaTheme="minorEastAsia"/>
        </w:rPr>
      </w:pPr>
    </w:p>
    <w:p w:rsidR="00590488" w:rsidRPr="004B578A" w:rsidRDefault="004C597B" w:rsidP="00833D8C">
      <w:pPr>
        <w:pStyle w:val="Nagwek1"/>
        <w:numPr>
          <w:ilvl w:val="0"/>
          <w:numId w:val="0"/>
        </w:numPr>
        <w:spacing w:line="276" w:lineRule="auto"/>
        <w:jc w:val="both"/>
        <w:rPr>
          <w:noProof/>
          <w:color w:val="auto"/>
        </w:rPr>
      </w:pPr>
      <w:bookmarkStart w:id="168" w:name="_Toc80638593"/>
      <w:r>
        <w:t>5</w:t>
      </w:r>
      <w:r w:rsidR="002C4094">
        <w:t>. MATERIAŁY</w:t>
      </w:r>
      <w:bookmarkEnd w:id="168"/>
    </w:p>
    <w:p w:rsidR="0098639A" w:rsidRPr="00927659" w:rsidRDefault="004C597B" w:rsidP="00833D8C">
      <w:pPr>
        <w:pStyle w:val="Nagwek3"/>
        <w:spacing w:line="276" w:lineRule="auto"/>
        <w:jc w:val="both"/>
      </w:pPr>
      <w:bookmarkStart w:id="169" w:name="_Toc80638594"/>
      <w:r>
        <w:t>5</w:t>
      </w:r>
      <w:r w:rsidR="002C4094">
        <w:t>.</w:t>
      </w:r>
      <w:r w:rsidR="003C1A41">
        <w:t xml:space="preserve">1 </w:t>
      </w:r>
      <w:r w:rsidR="0098639A" w:rsidRPr="00927659">
        <w:t>Wymagania ogólne</w:t>
      </w:r>
      <w:bookmarkEnd w:id="169"/>
    </w:p>
    <w:p w:rsidR="00151549" w:rsidRDefault="0098639A" w:rsidP="00833D8C">
      <w:pPr>
        <w:shd w:val="clear" w:color="auto" w:fill="FFFFFF"/>
        <w:spacing w:before="120" w:line="276" w:lineRule="auto"/>
        <w:jc w:val="both"/>
        <w:rPr>
          <w:spacing w:val="-6"/>
        </w:rPr>
      </w:pPr>
      <w:r w:rsidRPr="00927659">
        <w:rPr>
          <w:spacing w:val="-6"/>
        </w:rPr>
        <w:t>Wszystkie materiały stosowane przez Wykonawcę przy realizacji inwestycji powinny:</w:t>
      </w:r>
    </w:p>
    <w:p w:rsidR="00100910" w:rsidRPr="00927659" w:rsidRDefault="00100910" w:rsidP="00833D8C">
      <w:pPr>
        <w:shd w:val="clear" w:color="auto" w:fill="FFFFFF"/>
        <w:spacing w:before="120" w:line="276" w:lineRule="auto"/>
        <w:jc w:val="both"/>
        <w:rPr>
          <w:spacing w:val="-6"/>
        </w:rPr>
      </w:pPr>
    </w:p>
    <w:p w:rsidR="0098639A" w:rsidRPr="001A642B" w:rsidRDefault="0098639A" w:rsidP="00833D8C">
      <w:pPr>
        <w:pStyle w:val="Akapitzlist"/>
        <w:numPr>
          <w:ilvl w:val="0"/>
          <w:numId w:val="13"/>
        </w:numPr>
        <w:spacing w:line="276" w:lineRule="auto"/>
        <w:jc w:val="both"/>
        <w:rPr>
          <w:b w:val="0"/>
        </w:rPr>
      </w:pPr>
      <w:r w:rsidRPr="001A642B">
        <w:rPr>
          <w:b w:val="0"/>
        </w:rPr>
        <w:t>być nowe i nieużywane</w:t>
      </w:r>
    </w:p>
    <w:p w:rsidR="0098639A" w:rsidRPr="001A642B" w:rsidRDefault="0098639A" w:rsidP="00833D8C">
      <w:pPr>
        <w:pStyle w:val="Akapitzlist"/>
        <w:numPr>
          <w:ilvl w:val="0"/>
          <w:numId w:val="13"/>
        </w:numPr>
        <w:spacing w:line="276" w:lineRule="auto"/>
        <w:jc w:val="both"/>
        <w:rPr>
          <w:b w:val="0"/>
        </w:rPr>
      </w:pPr>
      <w:r w:rsidRPr="001A642B">
        <w:rPr>
          <w:b w:val="0"/>
        </w:rPr>
        <w:t xml:space="preserve">odpowiadać wymaganiom norm i przepisów wymienionych w programie funkcjonalnoużytkowym i dokumentacji projektowej oraz innych nie </w:t>
      </w:r>
      <w:r w:rsidR="000B637E" w:rsidRPr="001A642B">
        <w:rPr>
          <w:b w:val="0"/>
        </w:rPr>
        <w:t>wymienionych,</w:t>
      </w:r>
      <w:r w:rsidRPr="001A642B">
        <w:rPr>
          <w:b w:val="0"/>
        </w:rPr>
        <w:t xml:space="preserve"> ale obowiązujących norm i przepisów,</w:t>
      </w:r>
    </w:p>
    <w:p w:rsidR="0098639A" w:rsidRDefault="0098639A" w:rsidP="00833D8C">
      <w:pPr>
        <w:pStyle w:val="Akapitzlist"/>
        <w:numPr>
          <w:ilvl w:val="0"/>
          <w:numId w:val="13"/>
        </w:numPr>
        <w:spacing w:line="276" w:lineRule="auto"/>
        <w:jc w:val="both"/>
        <w:rPr>
          <w:b w:val="0"/>
        </w:rPr>
      </w:pPr>
      <w:r w:rsidRPr="001A642B">
        <w:rPr>
          <w:b w:val="0"/>
        </w:rPr>
        <w:t>Mieć wymagane polskimi przepisami atesty i certyfikaty, w tym również świadectwa dopuszczenia do obrotu oraz wymagane certyfikaty bezpieczeństwa.</w:t>
      </w:r>
    </w:p>
    <w:p w:rsidR="00C56F4F" w:rsidRPr="001A642B" w:rsidRDefault="00C56F4F" w:rsidP="00833D8C">
      <w:pPr>
        <w:pStyle w:val="Akapitzlist"/>
        <w:numPr>
          <w:ilvl w:val="0"/>
          <w:numId w:val="13"/>
        </w:numPr>
        <w:spacing w:line="276" w:lineRule="auto"/>
        <w:jc w:val="both"/>
        <w:rPr>
          <w:b w:val="0"/>
        </w:rPr>
      </w:pPr>
      <w:r>
        <w:rPr>
          <w:b w:val="0"/>
        </w:rPr>
        <w:t>Zapewniać spełnienie wymogów zdefiniowanych przez Zamawiającego w audytach energetycznych.</w:t>
      </w:r>
    </w:p>
    <w:p w:rsidR="00056EDF" w:rsidRDefault="0098639A" w:rsidP="00833D8C">
      <w:pPr>
        <w:shd w:val="clear" w:color="auto" w:fill="FFFFFF"/>
        <w:spacing w:before="120" w:line="276" w:lineRule="auto"/>
        <w:jc w:val="both"/>
        <w:rPr>
          <w:spacing w:val="-6"/>
        </w:rPr>
      </w:pPr>
      <w:r w:rsidRPr="00927659">
        <w:rPr>
          <w:spacing w:val="-6"/>
        </w:rPr>
        <w:t>Wykonawca ponosi wszelkie koszty związane z dostarczeniem ma</w:t>
      </w:r>
      <w:r w:rsidR="00443640" w:rsidRPr="00927659">
        <w:rPr>
          <w:spacing w:val="-6"/>
        </w:rPr>
        <w:t>teriałów na plac budowy. Typy i </w:t>
      </w:r>
      <w:r w:rsidRPr="00927659">
        <w:rPr>
          <w:spacing w:val="-6"/>
        </w:rPr>
        <w:t xml:space="preserve">producenci urządzeń wskazanych w dokumentacji służą jedynie dokładnemu określeniu wymaganych parametrów i jakości. Możliwe jest zastosowanie </w:t>
      </w:r>
      <w:r w:rsidR="00443640" w:rsidRPr="00927659">
        <w:rPr>
          <w:spacing w:val="-6"/>
        </w:rPr>
        <w:t>materiałów innych producentów z </w:t>
      </w:r>
      <w:r w:rsidRPr="00927659">
        <w:rPr>
          <w:spacing w:val="-6"/>
        </w:rPr>
        <w:t>zachowaniem wymaganych parametrów i nie gorszej jakości niż zaprojektowane, jednakże każdorazowo należy uzyskać akceptację ich zastosowania. Zamiany materiałów i urządzeń akceptuje upoważniony przedstawiciel Inwestora.</w:t>
      </w:r>
    </w:p>
    <w:p w:rsidR="003C1A41" w:rsidRPr="00927659" w:rsidRDefault="003C1A41" w:rsidP="00833D8C">
      <w:pPr>
        <w:shd w:val="clear" w:color="auto" w:fill="FFFFFF"/>
        <w:spacing w:before="120" w:line="276" w:lineRule="auto"/>
        <w:jc w:val="both"/>
        <w:rPr>
          <w:spacing w:val="-6"/>
        </w:rPr>
      </w:pPr>
    </w:p>
    <w:p w:rsidR="0098639A" w:rsidRPr="00927659" w:rsidRDefault="004C597B" w:rsidP="00833D8C">
      <w:pPr>
        <w:pStyle w:val="Nagwek3"/>
        <w:spacing w:line="276" w:lineRule="auto"/>
        <w:jc w:val="both"/>
      </w:pPr>
      <w:bookmarkStart w:id="170" w:name="_Toc80638595"/>
      <w:r>
        <w:t>5</w:t>
      </w:r>
      <w:r w:rsidR="002C4094">
        <w:t>.2</w:t>
      </w:r>
      <w:r w:rsidR="003C1A41">
        <w:t xml:space="preserve"> </w:t>
      </w:r>
      <w:r w:rsidR="0098639A" w:rsidRPr="00927659">
        <w:t>Pozyskiwanie materiałów</w:t>
      </w:r>
      <w:bookmarkEnd w:id="170"/>
    </w:p>
    <w:p w:rsidR="0098639A" w:rsidRDefault="0098639A" w:rsidP="00833D8C">
      <w:pPr>
        <w:shd w:val="clear" w:color="auto" w:fill="FFFFFF"/>
        <w:spacing w:before="120" w:line="276" w:lineRule="auto"/>
        <w:jc w:val="both"/>
        <w:rPr>
          <w:spacing w:val="-6"/>
        </w:rPr>
      </w:pPr>
      <w:r w:rsidRPr="00927659">
        <w:rPr>
          <w:spacing w:val="-6"/>
        </w:rPr>
        <w:t>Wykonawca ponosi odpowiedzialność za spełnienie wymagań ilościowych i jakościowych materiałów z jakichkolwiek źródeł. Wykonawca jest zobowiązany do dostarczenia odpowiednich dokumentów osobie upoważnionej przez Inwestora przed rozpoczęciem eksploatacji.</w:t>
      </w:r>
      <w:r w:rsidR="00056EDF">
        <w:rPr>
          <w:spacing w:val="-6"/>
        </w:rPr>
        <w:t xml:space="preserve"> </w:t>
      </w:r>
      <w:r w:rsidRPr="00927659">
        <w:rPr>
          <w:spacing w:val="-6"/>
        </w:rPr>
        <w:t>Materiały niezgodne z programem funkcjonalno-użytkowym i dokumentacją projektową zatwierdzoną przez Inwestora</w:t>
      </w:r>
      <w:r w:rsidR="00056EDF">
        <w:rPr>
          <w:spacing w:val="-6"/>
        </w:rPr>
        <w:t>:</w:t>
      </w:r>
    </w:p>
    <w:p w:rsidR="00056EDF" w:rsidRPr="00927659" w:rsidRDefault="00056EDF" w:rsidP="00833D8C">
      <w:pPr>
        <w:shd w:val="clear" w:color="auto" w:fill="FFFFFF"/>
        <w:spacing w:before="120" w:line="276" w:lineRule="auto"/>
        <w:jc w:val="both"/>
        <w:rPr>
          <w:spacing w:val="-6"/>
        </w:rPr>
      </w:pPr>
    </w:p>
    <w:p w:rsidR="0098639A" w:rsidRPr="001A642B" w:rsidRDefault="0098639A" w:rsidP="00833D8C">
      <w:pPr>
        <w:pStyle w:val="Akapitzlist"/>
        <w:numPr>
          <w:ilvl w:val="0"/>
          <w:numId w:val="14"/>
        </w:numPr>
        <w:spacing w:line="276" w:lineRule="auto"/>
        <w:jc w:val="both"/>
        <w:rPr>
          <w:b w:val="0"/>
        </w:rPr>
      </w:pPr>
      <w:r w:rsidRPr="001A642B">
        <w:rPr>
          <w:b w:val="0"/>
        </w:rPr>
        <w:t>Wykonawca usunie z placu budowy materiały, które nie odpowiadają programowi funkcjonalno-użytkowemu i dokumentacji projektowej lub umieści je na miejscu wskazanym przez osobę upoważnioną przez Inwestora., jeżeli wyrazi zgodę na ich zastosowanie do robót innych niż tych co do których były pierwotnie przeznaczone.</w:t>
      </w:r>
    </w:p>
    <w:p w:rsidR="0098639A" w:rsidRPr="001A642B" w:rsidRDefault="0098639A" w:rsidP="00833D8C">
      <w:pPr>
        <w:pStyle w:val="Akapitzlist"/>
        <w:numPr>
          <w:ilvl w:val="0"/>
          <w:numId w:val="14"/>
        </w:numPr>
        <w:spacing w:line="276" w:lineRule="auto"/>
        <w:jc w:val="both"/>
        <w:rPr>
          <w:b w:val="0"/>
        </w:rPr>
      </w:pPr>
      <w:r w:rsidRPr="001A642B">
        <w:rPr>
          <w:b w:val="0"/>
        </w:rPr>
        <w:t>Każda część robót wykonana przy użyciu materiałów, które nie zostały sprawdzone przez upoważnionego przedstawiciela Inwestora lub przez niego zatwierdzone, będzie realizowana na ryzyko Wykonawcy.</w:t>
      </w:r>
    </w:p>
    <w:p w:rsidR="00056EDF" w:rsidRPr="001E7EBF" w:rsidRDefault="0098639A" w:rsidP="001E7EBF">
      <w:pPr>
        <w:pStyle w:val="Akapitzlist"/>
        <w:numPr>
          <w:ilvl w:val="0"/>
          <w:numId w:val="14"/>
        </w:numPr>
        <w:spacing w:line="276" w:lineRule="auto"/>
        <w:jc w:val="both"/>
        <w:rPr>
          <w:b w:val="0"/>
        </w:rPr>
      </w:pPr>
      <w:r w:rsidRPr="001A642B">
        <w:rPr>
          <w:b w:val="0"/>
        </w:rPr>
        <w:t>Wykonawca powinien mieć świadomość, że wykonana w ten sposób część robót może nie zostać zaakceptowana, a należne za nią płatności wstrzymane.</w:t>
      </w:r>
    </w:p>
    <w:p w:rsidR="0098639A" w:rsidRPr="00927659" w:rsidRDefault="004C597B" w:rsidP="00833D8C">
      <w:pPr>
        <w:pStyle w:val="Nagwek3"/>
        <w:spacing w:line="276" w:lineRule="auto"/>
        <w:jc w:val="both"/>
      </w:pPr>
      <w:bookmarkStart w:id="171" w:name="_Toc80638596"/>
      <w:r>
        <w:t>5</w:t>
      </w:r>
      <w:r w:rsidR="002C4094">
        <w:t>.</w:t>
      </w:r>
      <w:r w:rsidR="003C1A41">
        <w:t xml:space="preserve">3 </w:t>
      </w:r>
      <w:r w:rsidR="0098639A" w:rsidRPr="00927659">
        <w:t>Przechowywanie i składowanie materiałów</w:t>
      </w:r>
      <w:bookmarkEnd w:id="171"/>
    </w:p>
    <w:p w:rsidR="00C41CB2" w:rsidRDefault="00C41CB2" w:rsidP="00833D8C">
      <w:pPr>
        <w:pStyle w:val="Akapitzlist"/>
        <w:spacing w:line="276" w:lineRule="auto"/>
        <w:jc w:val="both"/>
        <w:rPr>
          <w:b w:val="0"/>
        </w:rPr>
      </w:pPr>
    </w:p>
    <w:p w:rsidR="0098639A" w:rsidRPr="001A642B" w:rsidRDefault="0098639A" w:rsidP="00833D8C">
      <w:pPr>
        <w:pStyle w:val="Akapitzlist"/>
        <w:numPr>
          <w:ilvl w:val="0"/>
          <w:numId w:val="15"/>
        </w:numPr>
        <w:spacing w:line="276" w:lineRule="auto"/>
        <w:jc w:val="both"/>
        <w:rPr>
          <w:b w:val="0"/>
        </w:rPr>
      </w:pPr>
      <w:r w:rsidRPr="001A642B">
        <w:rPr>
          <w:b w:val="0"/>
        </w:rPr>
        <w:t xml:space="preserve">Wykonawca </w:t>
      </w:r>
      <w:r w:rsidR="000B637E" w:rsidRPr="001A642B">
        <w:rPr>
          <w:b w:val="0"/>
        </w:rPr>
        <w:t>zapewni,</w:t>
      </w:r>
      <w:r w:rsidRPr="001A642B">
        <w:rPr>
          <w:b w:val="0"/>
        </w:rPr>
        <w:t xml:space="preserve"> aby czasowo składane materiały, do czasu ich wykorzystania do robót, były zabezpieczone przed zanieczyszczeniami, zachowały swoją jakość i właściwości i były dostępne do kontroli przez upoważnionego przedstawiciela Inwestora.</w:t>
      </w:r>
    </w:p>
    <w:p w:rsidR="003C1A41" w:rsidRPr="0003336B" w:rsidRDefault="0098639A" w:rsidP="00833D8C">
      <w:pPr>
        <w:pStyle w:val="Akapitzlist"/>
        <w:numPr>
          <w:ilvl w:val="0"/>
          <w:numId w:val="15"/>
        </w:numPr>
        <w:spacing w:line="276" w:lineRule="auto"/>
        <w:jc w:val="both"/>
        <w:rPr>
          <w:b w:val="0"/>
        </w:rPr>
      </w:pPr>
      <w:r w:rsidRPr="001A642B">
        <w:rPr>
          <w:b w:val="0"/>
        </w:rPr>
        <w:t>Miejsca czasowego składowania będą zlokalizowane w obrębie przekazanego placu budowy w miejscach uzgodnionych z upoważnionym przedstawicielem Inwestora lub poza placem budowy w miejscach zorganizowanych przez Wykonawcę.</w:t>
      </w:r>
    </w:p>
    <w:p w:rsidR="007F3B2F" w:rsidRPr="007F3B2F" w:rsidRDefault="007F3B2F" w:rsidP="00833D8C">
      <w:pPr>
        <w:spacing w:line="276" w:lineRule="auto"/>
        <w:jc w:val="both"/>
      </w:pPr>
    </w:p>
    <w:p w:rsidR="0098639A" w:rsidRDefault="004C597B" w:rsidP="00833D8C">
      <w:pPr>
        <w:pStyle w:val="Nagwek3"/>
        <w:spacing w:line="276" w:lineRule="auto"/>
        <w:jc w:val="both"/>
      </w:pPr>
      <w:bookmarkStart w:id="172" w:name="_Toc80638597"/>
      <w:r>
        <w:t>5</w:t>
      </w:r>
      <w:r w:rsidR="002C4094">
        <w:t>.</w:t>
      </w:r>
      <w:r w:rsidR="003C1A41">
        <w:t xml:space="preserve">4 </w:t>
      </w:r>
      <w:r w:rsidR="0098639A" w:rsidRPr="00927659">
        <w:t>Wariantowe stosowanie materiałów</w:t>
      </w:r>
      <w:bookmarkEnd w:id="172"/>
    </w:p>
    <w:p w:rsidR="0098639A" w:rsidRPr="00927659" w:rsidRDefault="007F3B2F" w:rsidP="00833D8C">
      <w:pPr>
        <w:shd w:val="clear" w:color="auto" w:fill="FFFFFF"/>
        <w:spacing w:before="120" w:line="276" w:lineRule="auto"/>
        <w:jc w:val="both"/>
        <w:rPr>
          <w:spacing w:val="-6"/>
        </w:rPr>
      </w:pPr>
      <w:r>
        <w:rPr>
          <w:spacing w:val="-6"/>
        </w:rPr>
        <w:t>P</w:t>
      </w:r>
      <w:r w:rsidR="0098639A" w:rsidRPr="00927659">
        <w:rPr>
          <w:spacing w:val="-6"/>
        </w:rPr>
        <w:t>rogram funkcjonalno-użytkowy przewiduj</w:t>
      </w:r>
      <w:r>
        <w:rPr>
          <w:spacing w:val="-6"/>
        </w:rPr>
        <w:t>e</w:t>
      </w:r>
      <w:r w:rsidR="0098639A" w:rsidRPr="00927659">
        <w:rPr>
          <w:spacing w:val="-6"/>
        </w:rPr>
        <w:t xml:space="preserve"> możliwość wariantowego zastosowania rodzaju materiału w wykonywanych robotach</w:t>
      </w:r>
      <w:r>
        <w:rPr>
          <w:spacing w:val="-6"/>
        </w:rPr>
        <w:t xml:space="preserve"> o ile będzie to uwarunkowane obiektywnymi czynnikami technicznymi.</w:t>
      </w:r>
      <w:r w:rsidR="0098639A" w:rsidRPr="00927659">
        <w:rPr>
          <w:spacing w:val="-6"/>
        </w:rPr>
        <w:t xml:space="preserve"> Wykonawca powiadomi upoważnionego przedstawiciela Inwestora o swoim zamiarze co najmniej 2 tygodnie przed użyciem materiału. Wybrany i zaakceptowany rodzaj materiału nie może być później zmieniony bez zgody upoważnionego przedstawiciela Inwestora. </w:t>
      </w:r>
    </w:p>
    <w:p w:rsidR="0098639A" w:rsidRPr="00056EDF" w:rsidRDefault="0098639A" w:rsidP="00833D8C">
      <w:pPr>
        <w:shd w:val="clear" w:color="auto" w:fill="FFFFFF"/>
        <w:spacing w:before="120" w:line="276" w:lineRule="auto"/>
        <w:jc w:val="both"/>
        <w:rPr>
          <w:spacing w:val="-6"/>
        </w:rPr>
      </w:pPr>
      <w:r w:rsidRPr="00927659">
        <w:rPr>
          <w:spacing w:val="-6"/>
        </w:rPr>
        <w:t>Transport materiałów na Plac budowy zapewnia Wykonawca na własny koszt.</w:t>
      </w:r>
    </w:p>
    <w:p w:rsidR="0098639A" w:rsidRPr="00927659" w:rsidRDefault="0098639A" w:rsidP="00833D8C">
      <w:pPr>
        <w:spacing w:line="276" w:lineRule="auto"/>
        <w:jc w:val="both"/>
        <w:rPr>
          <w:rFonts w:eastAsiaTheme="minorEastAsia"/>
        </w:rPr>
      </w:pPr>
    </w:p>
    <w:p w:rsidR="00590488" w:rsidRPr="004B578A" w:rsidRDefault="004C597B" w:rsidP="00833D8C">
      <w:pPr>
        <w:pStyle w:val="Nagwek2"/>
        <w:numPr>
          <w:ilvl w:val="0"/>
          <w:numId w:val="0"/>
        </w:numPr>
        <w:jc w:val="both"/>
        <w:rPr>
          <w:noProof/>
          <w:color w:val="auto"/>
        </w:rPr>
      </w:pPr>
      <w:bookmarkStart w:id="173" w:name="_Toc80638598"/>
      <w:r>
        <w:t>5</w:t>
      </w:r>
      <w:r w:rsidR="002C4094">
        <w:t xml:space="preserve">.5 </w:t>
      </w:r>
      <w:hyperlink w:anchor="_Toc420852791" w:history="1">
        <w:r w:rsidR="00590488" w:rsidRPr="004B578A">
          <w:rPr>
            <w:rStyle w:val="Hipercze"/>
            <w:noProof/>
            <w:color w:val="auto"/>
            <w:spacing w:val="-9"/>
            <w:u w:val="none"/>
          </w:rPr>
          <w:t>Odbiory</w:t>
        </w:r>
        <w:bookmarkEnd w:id="173"/>
      </w:hyperlink>
    </w:p>
    <w:p w:rsidR="000B637E" w:rsidRDefault="000B637E" w:rsidP="00833D8C">
      <w:pPr>
        <w:autoSpaceDE w:val="0"/>
        <w:autoSpaceDN w:val="0"/>
        <w:adjustRightInd w:val="0"/>
        <w:spacing w:line="276" w:lineRule="auto"/>
        <w:jc w:val="both"/>
      </w:pPr>
      <w:r w:rsidRPr="005924DB">
        <w:t>Jeśli nie przyjęto innych ustaleń, wykonywane roboty budowlane podlegają następującym etapom odbioru dokonywanym przez Inspektora Nadzoru przy udziale Wykonawcy:</w:t>
      </w:r>
    </w:p>
    <w:p w:rsidR="000B637E" w:rsidRPr="005924DB" w:rsidRDefault="000B637E" w:rsidP="00833D8C">
      <w:pPr>
        <w:autoSpaceDE w:val="0"/>
        <w:autoSpaceDN w:val="0"/>
        <w:adjustRightInd w:val="0"/>
        <w:spacing w:line="276" w:lineRule="auto"/>
        <w:jc w:val="both"/>
      </w:pPr>
    </w:p>
    <w:p w:rsidR="000B637E" w:rsidRDefault="000B637E" w:rsidP="00833D8C">
      <w:pPr>
        <w:numPr>
          <w:ilvl w:val="0"/>
          <w:numId w:val="9"/>
        </w:numPr>
        <w:autoSpaceDE w:val="0"/>
        <w:autoSpaceDN w:val="0"/>
        <w:adjustRightInd w:val="0"/>
        <w:spacing w:line="276" w:lineRule="auto"/>
        <w:jc w:val="both"/>
      </w:pPr>
      <w:r>
        <w:t>odbiorowi dokumentacji projektowej,</w:t>
      </w:r>
    </w:p>
    <w:p w:rsidR="000B637E" w:rsidRDefault="000B637E" w:rsidP="00833D8C">
      <w:pPr>
        <w:numPr>
          <w:ilvl w:val="0"/>
          <w:numId w:val="9"/>
        </w:numPr>
        <w:autoSpaceDE w:val="0"/>
        <w:autoSpaceDN w:val="0"/>
        <w:adjustRightInd w:val="0"/>
        <w:spacing w:line="276" w:lineRule="auto"/>
        <w:jc w:val="both"/>
      </w:pPr>
      <w:r>
        <w:t>odbiorowi ilościowemu urządzeń,</w:t>
      </w:r>
    </w:p>
    <w:p w:rsidR="000B637E" w:rsidRDefault="000B637E" w:rsidP="00833D8C">
      <w:pPr>
        <w:numPr>
          <w:ilvl w:val="0"/>
          <w:numId w:val="9"/>
        </w:numPr>
        <w:autoSpaceDE w:val="0"/>
        <w:autoSpaceDN w:val="0"/>
        <w:adjustRightInd w:val="0"/>
        <w:spacing w:line="276" w:lineRule="auto"/>
        <w:jc w:val="both"/>
      </w:pPr>
      <w:r>
        <w:t>odbiorowi robót zanikających,</w:t>
      </w:r>
    </w:p>
    <w:p w:rsidR="000B637E" w:rsidRDefault="000B637E" w:rsidP="00833D8C">
      <w:pPr>
        <w:numPr>
          <w:ilvl w:val="0"/>
          <w:numId w:val="9"/>
        </w:numPr>
        <w:autoSpaceDE w:val="0"/>
        <w:autoSpaceDN w:val="0"/>
        <w:adjustRightInd w:val="0"/>
        <w:spacing w:line="276" w:lineRule="auto"/>
        <w:jc w:val="both"/>
      </w:pPr>
      <w:r w:rsidRPr="005924DB">
        <w:t>odbiorowi częściowemu</w:t>
      </w:r>
      <w:r>
        <w:t xml:space="preserve"> jednej instalacji</w:t>
      </w:r>
      <w:r w:rsidRPr="005924DB">
        <w:t>,</w:t>
      </w:r>
    </w:p>
    <w:p w:rsidR="000B637E" w:rsidRPr="005924DB" w:rsidRDefault="000B637E" w:rsidP="00833D8C">
      <w:pPr>
        <w:numPr>
          <w:ilvl w:val="0"/>
          <w:numId w:val="9"/>
        </w:numPr>
        <w:autoSpaceDE w:val="0"/>
        <w:autoSpaceDN w:val="0"/>
        <w:adjustRightInd w:val="0"/>
        <w:spacing w:line="276" w:lineRule="auto"/>
        <w:jc w:val="both"/>
      </w:pPr>
      <w:r>
        <w:t>odbiorowi częściowemu wielu instalacji,</w:t>
      </w:r>
    </w:p>
    <w:p w:rsidR="000B637E" w:rsidRDefault="000B637E" w:rsidP="00833D8C">
      <w:pPr>
        <w:numPr>
          <w:ilvl w:val="0"/>
          <w:numId w:val="9"/>
        </w:numPr>
        <w:autoSpaceDE w:val="0"/>
        <w:autoSpaceDN w:val="0"/>
        <w:adjustRightInd w:val="0"/>
        <w:spacing w:line="276" w:lineRule="auto"/>
        <w:jc w:val="both"/>
      </w:pPr>
      <w:r w:rsidRPr="005924DB">
        <w:t>odbiorowi końcowemu</w:t>
      </w:r>
      <w:r>
        <w:t xml:space="preserve"> jednej instalacji,</w:t>
      </w:r>
    </w:p>
    <w:p w:rsidR="000B637E" w:rsidRDefault="000B637E" w:rsidP="00833D8C">
      <w:pPr>
        <w:numPr>
          <w:ilvl w:val="0"/>
          <w:numId w:val="9"/>
        </w:numPr>
        <w:autoSpaceDE w:val="0"/>
        <w:autoSpaceDN w:val="0"/>
        <w:adjustRightInd w:val="0"/>
        <w:spacing w:line="276" w:lineRule="auto"/>
        <w:jc w:val="both"/>
      </w:pPr>
      <w:r w:rsidRPr="005924DB">
        <w:t>odbiorowi końcowemu</w:t>
      </w:r>
      <w:r>
        <w:t xml:space="preserve"> wielu instalacji,</w:t>
      </w:r>
    </w:p>
    <w:p w:rsidR="00100910" w:rsidRDefault="000B637E" w:rsidP="00833D8C">
      <w:pPr>
        <w:numPr>
          <w:ilvl w:val="0"/>
          <w:numId w:val="9"/>
        </w:numPr>
        <w:autoSpaceDE w:val="0"/>
        <w:autoSpaceDN w:val="0"/>
        <w:adjustRightInd w:val="0"/>
        <w:spacing w:line="276" w:lineRule="auto"/>
        <w:jc w:val="both"/>
      </w:pPr>
      <w:r>
        <w:t>Odbiorowi końcowemu całego zakresu.</w:t>
      </w:r>
    </w:p>
    <w:p w:rsidR="0098639A" w:rsidRPr="000B637E" w:rsidRDefault="0098639A" w:rsidP="00833D8C">
      <w:pPr>
        <w:widowControl w:val="0"/>
        <w:shd w:val="clear" w:color="auto" w:fill="FFFFFF"/>
        <w:tabs>
          <w:tab w:val="left" w:pos="338"/>
        </w:tabs>
        <w:autoSpaceDE w:val="0"/>
        <w:autoSpaceDN w:val="0"/>
        <w:adjustRightInd w:val="0"/>
        <w:spacing w:before="120" w:line="276" w:lineRule="auto"/>
        <w:jc w:val="both"/>
      </w:pPr>
      <w:r w:rsidRPr="00927659">
        <w:rPr>
          <w:spacing w:val="-1"/>
        </w:rPr>
        <w:t xml:space="preserve">Zamawiający zastrzega sobie prawo do kontrolowania stanu zaawansowania realizowanych </w:t>
      </w:r>
      <w:r w:rsidRPr="00927659">
        <w:rPr>
          <w:spacing w:val="-10"/>
        </w:rPr>
        <w:t>robót.,</w:t>
      </w:r>
      <w:r w:rsidR="000B637E">
        <w:t xml:space="preserve"> </w:t>
      </w:r>
      <w:r w:rsidRPr="00927659">
        <w:rPr>
          <w:spacing w:val="-4"/>
        </w:rPr>
        <w:t xml:space="preserve">Zgłoszenie do Odbioru </w:t>
      </w:r>
      <w:r w:rsidR="000B637E">
        <w:rPr>
          <w:spacing w:val="-4"/>
        </w:rPr>
        <w:t>k</w:t>
      </w:r>
      <w:r w:rsidRPr="00927659">
        <w:rPr>
          <w:spacing w:val="-4"/>
        </w:rPr>
        <w:t xml:space="preserve">ońcowego robót po ich zakończeniu następuje na piśmie (możliwość </w:t>
      </w:r>
      <w:r w:rsidRPr="00927659">
        <w:rPr>
          <w:spacing w:val="-6"/>
        </w:rPr>
        <w:t>faksem) Zamawiającemu</w:t>
      </w:r>
      <w:r w:rsidR="000B637E">
        <w:rPr>
          <w:spacing w:val="-6"/>
        </w:rPr>
        <w:t xml:space="preserve">. </w:t>
      </w:r>
      <w:r w:rsidRPr="00927659">
        <w:rPr>
          <w:spacing w:val="4"/>
        </w:rPr>
        <w:t xml:space="preserve">Zamawiający zobowiązuje się do zorganizowania Odbioru </w:t>
      </w:r>
      <w:r w:rsidR="000B637E">
        <w:rPr>
          <w:spacing w:val="4"/>
        </w:rPr>
        <w:t>k</w:t>
      </w:r>
      <w:r w:rsidRPr="00927659">
        <w:rPr>
          <w:spacing w:val="4"/>
        </w:rPr>
        <w:t xml:space="preserve">ońcowego na wykonane roboty w </w:t>
      </w:r>
      <w:r w:rsidRPr="00927659">
        <w:rPr>
          <w:spacing w:val="-5"/>
        </w:rPr>
        <w:t xml:space="preserve">terminie 7 dni od daty zgłoszenia. </w:t>
      </w:r>
      <w:r w:rsidRPr="00927659">
        <w:rPr>
          <w:spacing w:val="-2"/>
        </w:rPr>
        <w:t xml:space="preserve">Odbiór </w:t>
      </w:r>
      <w:r w:rsidR="000B637E">
        <w:rPr>
          <w:spacing w:val="-2"/>
        </w:rPr>
        <w:t>k</w:t>
      </w:r>
      <w:r w:rsidRPr="00927659">
        <w:rPr>
          <w:spacing w:val="-2"/>
        </w:rPr>
        <w:t xml:space="preserve">ońcowy Przedmiotu </w:t>
      </w:r>
      <w:r w:rsidR="000B637E">
        <w:rPr>
          <w:spacing w:val="-2"/>
        </w:rPr>
        <w:t>z</w:t>
      </w:r>
      <w:r w:rsidRPr="00927659">
        <w:rPr>
          <w:spacing w:val="-2"/>
        </w:rPr>
        <w:t xml:space="preserve">amówienia nastąpi po zrealizowaniu całego zakresu Umowy. </w:t>
      </w:r>
      <w:r w:rsidR="000B637E" w:rsidRPr="00927659">
        <w:rPr>
          <w:spacing w:val="-1"/>
        </w:rPr>
        <w:t xml:space="preserve">Przy </w:t>
      </w:r>
      <w:r w:rsidR="000B637E">
        <w:rPr>
          <w:spacing w:val="-1"/>
        </w:rPr>
        <w:t>o</w:t>
      </w:r>
      <w:r w:rsidR="000B637E" w:rsidRPr="00927659">
        <w:rPr>
          <w:spacing w:val="-1"/>
        </w:rPr>
        <w:t xml:space="preserve">dbiorze </w:t>
      </w:r>
      <w:r w:rsidR="000B637E">
        <w:rPr>
          <w:spacing w:val="-1"/>
        </w:rPr>
        <w:t>k</w:t>
      </w:r>
      <w:r w:rsidR="000B637E" w:rsidRPr="00927659">
        <w:rPr>
          <w:spacing w:val="-1"/>
        </w:rPr>
        <w:t>ońcowym</w:t>
      </w:r>
      <w:r w:rsidRPr="00927659">
        <w:rPr>
          <w:spacing w:val="-1"/>
        </w:rPr>
        <w:t xml:space="preserve"> </w:t>
      </w:r>
      <w:r w:rsidR="00C41CB2">
        <w:rPr>
          <w:spacing w:val="-1"/>
        </w:rPr>
        <w:t>p</w:t>
      </w:r>
      <w:r w:rsidR="00C41CB2" w:rsidRPr="00927659">
        <w:rPr>
          <w:spacing w:val="-1"/>
        </w:rPr>
        <w:t xml:space="preserve">rzedmiotu </w:t>
      </w:r>
      <w:r w:rsidR="007F3B2F">
        <w:rPr>
          <w:spacing w:val="-1"/>
        </w:rPr>
        <w:t>z</w:t>
      </w:r>
      <w:r w:rsidR="007F3B2F" w:rsidRPr="00927659">
        <w:rPr>
          <w:spacing w:val="-1"/>
        </w:rPr>
        <w:t xml:space="preserve">amówienia </w:t>
      </w:r>
      <w:r w:rsidR="00776F9F" w:rsidRPr="00927659">
        <w:rPr>
          <w:spacing w:val="-1"/>
        </w:rPr>
        <w:t>Zamawiający dokonuje</w:t>
      </w:r>
      <w:r w:rsidRPr="00927659">
        <w:rPr>
          <w:spacing w:val="-1"/>
        </w:rPr>
        <w:t xml:space="preserve"> rozliczenia </w:t>
      </w:r>
      <w:r w:rsidRPr="00927659">
        <w:rPr>
          <w:spacing w:val="3"/>
        </w:rPr>
        <w:t xml:space="preserve">ilościowego i jakościowego Wykonawcy z wykonanych robót. </w:t>
      </w:r>
      <w:r w:rsidRPr="00927659">
        <w:rPr>
          <w:spacing w:val="2"/>
        </w:rPr>
        <w:t xml:space="preserve">Warunkiem dokonania Odbioru Końcowego jest posiadanie przez Wykonawcę wszelkich </w:t>
      </w:r>
      <w:r w:rsidRPr="00927659">
        <w:rPr>
          <w:spacing w:val="3"/>
        </w:rPr>
        <w:t xml:space="preserve">wymaganych prawem protokołów odbiorów technicznych oraz kompletna dokumentacja </w:t>
      </w:r>
      <w:r w:rsidRPr="00927659">
        <w:rPr>
          <w:spacing w:val="-2"/>
        </w:rPr>
        <w:t xml:space="preserve">powykonawcza, obejmująca w szczególności projekty, atesty na materiały, gwarancje, DTR, </w:t>
      </w:r>
      <w:r w:rsidRPr="00927659">
        <w:rPr>
          <w:spacing w:val="2"/>
        </w:rPr>
        <w:t>instrukcje, protokoły pomiarów, certyfikaty.</w:t>
      </w:r>
    </w:p>
    <w:p w:rsidR="000B637E" w:rsidRDefault="000B637E" w:rsidP="00833D8C">
      <w:pPr>
        <w:autoSpaceDE w:val="0"/>
        <w:autoSpaceDN w:val="0"/>
        <w:adjustRightInd w:val="0"/>
        <w:spacing w:line="276" w:lineRule="auto"/>
        <w:jc w:val="both"/>
      </w:pPr>
    </w:p>
    <w:p w:rsidR="000B637E" w:rsidRDefault="000B637E" w:rsidP="00833D8C">
      <w:pPr>
        <w:autoSpaceDE w:val="0"/>
        <w:autoSpaceDN w:val="0"/>
        <w:adjustRightInd w:val="0"/>
        <w:spacing w:line="276" w:lineRule="auto"/>
        <w:jc w:val="both"/>
      </w:pPr>
      <w:r w:rsidRPr="005924DB">
        <w:t xml:space="preserve">Odbiór końcowy polega na końcowej ocenie rzeczywiście wykonanych </w:t>
      </w:r>
      <w:r>
        <w:t xml:space="preserve">dostaw, usług i </w:t>
      </w:r>
      <w:r w:rsidRPr="005924DB">
        <w:t xml:space="preserve">robót w odniesieniu do ich ilości, jakości i wartości. Całkowite zakończenie </w:t>
      </w:r>
      <w:r>
        <w:t>prac</w:t>
      </w:r>
      <w:r w:rsidRPr="005924DB">
        <w:t xml:space="preserve"> oraz ich gotowość do odbioru końcowego będzie stwierdzona przez Wykonawcę z bezzwłocznym powiadomieniem o tym fakcie Inspektora Nadzoru. Odbiór końcowy robót nastąpi w terminie ustalonym w </w:t>
      </w:r>
      <w:r>
        <w:t>umowie</w:t>
      </w:r>
      <w:r w:rsidRPr="005924DB">
        <w:t>, licząc od dnia potwierdzenia przez Inspektora Nadzoru zakończenia robót i kompletności dokumentów odbiorowych. Odbioru końcowego robót dokona komisja odbiorowa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STWiOR</w:t>
      </w:r>
      <w:r w:rsidR="0040537A">
        <w:t>B</w:t>
      </w:r>
      <w:r w:rsidRPr="005924DB">
        <w:t xml:space="preserve">. W toku odbioru końcowego </w:t>
      </w:r>
      <w:r>
        <w:t>prac</w:t>
      </w:r>
      <w:r w:rsidRPr="005924DB">
        <w:t xml:space="preserve"> komisja zapozna się z realizacją ustaleń przyjętych w trakcie odbiorów robót częściowych i ulegających zakryciu, zwłaszcza w zakresie ich w</w:t>
      </w:r>
      <w:r>
        <w:t xml:space="preserve">ykonania i robót poprawkowych oraz odtworzeniowych. </w:t>
      </w:r>
      <w:r w:rsidRPr="005924DB">
        <w:t>Przy dokonywaniu odbioru końcowego należy:</w:t>
      </w:r>
    </w:p>
    <w:p w:rsidR="000B637E" w:rsidRPr="005924DB" w:rsidRDefault="000B637E" w:rsidP="00833D8C">
      <w:pPr>
        <w:autoSpaceDE w:val="0"/>
        <w:autoSpaceDN w:val="0"/>
        <w:adjustRightInd w:val="0"/>
        <w:spacing w:line="276" w:lineRule="auto"/>
        <w:jc w:val="both"/>
      </w:pPr>
    </w:p>
    <w:p w:rsidR="000B637E" w:rsidRPr="005924DB" w:rsidRDefault="000B637E" w:rsidP="00833D8C">
      <w:pPr>
        <w:numPr>
          <w:ilvl w:val="0"/>
          <w:numId w:val="10"/>
        </w:numPr>
        <w:autoSpaceDE w:val="0"/>
        <w:autoSpaceDN w:val="0"/>
        <w:adjustRightInd w:val="0"/>
        <w:spacing w:line="276" w:lineRule="auto"/>
        <w:jc w:val="both"/>
      </w:pPr>
      <w:r w:rsidRPr="005924DB">
        <w:t>sprawdzić zgodność robót z umową, Dokumentacją Projektową, Warunkami Technicznymi Wykonania i Odbioru Robót, normami i przepisami,</w:t>
      </w:r>
    </w:p>
    <w:p w:rsidR="000B637E" w:rsidRDefault="000B637E" w:rsidP="00833D8C">
      <w:pPr>
        <w:numPr>
          <w:ilvl w:val="0"/>
          <w:numId w:val="10"/>
        </w:numPr>
        <w:autoSpaceDE w:val="0"/>
        <w:autoSpaceDN w:val="0"/>
        <w:adjustRightInd w:val="0"/>
        <w:spacing w:line="276" w:lineRule="auto"/>
        <w:jc w:val="both"/>
      </w:pPr>
      <w:r w:rsidRPr="005924DB">
        <w:t xml:space="preserve">sprawdzić udokumentowanie właściwej jakości wykonania robót </w:t>
      </w:r>
      <w:r>
        <w:t>odpowiednimi protokołami z prób</w:t>
      </w:r>
      <w:r w:rsidR="00EA2DA8">
        <w:rPr>
          <w:color w:val="FF0000"/>
        </w:rPr>
        <w:t>,</w:t>
      </w:r>
    </w:p>
    <w:p w:rsidR="000B637E" w:rsidRPr="00B40E06" w:rsidRDefault="000B637E" w:rsidP="00833D8C">
      <w:pPr>
        <w:numPr>
          <w:ilvl w:val="0"/>
          <w:numId w:val="10"/>
        </w:numPr>
        <w:autoSpaceDE w:val="0"/>
        <w:autoSpaceDN w:val="0"/>
        <w:adjustRightInd w:val="0"/>
        <w:spacing w:line="276" w:lineRule="auto"/>
        <w:jc w:val="both"/>
      </w:pPr>
      <w:r w:rsidRPr="00B40E06">
        <w:t>sprawdzić czy przedmiot odbioru spełnia warunki i zasady prawidłowej eksploatacji, sporządzić protokół z odbioru technicznego robót z podaniem wniosków i ustaleń.</w:t>
      </w:r>
    </w:p>
    <w:p w:rsidR="000B637E" w:rsidRDefault="000B637E" w:rsidP="00833D8C">
      <w:pPr>
        <w:autoSpaceDE w:val="0"/>
        <w:autoSpaceDN w:val="0"/>
        <w:adjustRightInd w:val="0"/>
        <w:spacing w:line="276" w:lineRule="auto"/>
        <w:jc w:val="both"/>
      </w:pPr>
    </w:p>
    <w:p w:rsidR="000B637E" w:rsidRDefault="000B637E" w:rsidP="00833D8C">
      <w:pPr>
        <w:autoSpaceDE w:val="0"/>
        <w:autoSpaceDN w:val="0"/>
        <w:adjustRightInd w:val="0"/>
        <w:spacing w:line="276" w:lineRule="auto"/>
        <w:jc w:val="both"/>
      </w:pPr>
      <w:r w:rsidRPr="005924DB">
        <w:t>Podstawowym dokumentem do dokonania odbioru końcowego Robót jest protokół odbioru końcowego robót sporządzony wg wzoru ustalonego przez Zamawiającego.</w:t>
      </w:r>
      <w:r>
        <w:t xml:space="preserve"> </w:t>
      </w:r>
      <w:r w:rsidRPr="005924DB">
        <w:t>Do odbioru końcowego Wykonawca jest zobowiązany przygotować następujące dokumenty:</w:t>
      </w:r>
    </w:p>
    <w:p w:rsidR="000B637E" w:rsidRPr="005924DB" w:rsidRDefault="000B637E" w:rsidP="00833D8C">
      <w:pPr>
        <w:autoSpaceDE w:val="0"/>
        <w:autoSpaceDN w:val="0"/>
        <w:adjustRightInd w:val="0"/>
        <w:spacing w:line="276" w:lineRule="auto"/>
        <w:jc w:val="both"/>
      </w:pPr>
    </w:p>
    <w:p w:rsidR="000B637E" w:rsidRPr="005924DB" w:rsidRDefault="000B637E" w:rsidP="00833D8C">
      <w:pPr>
        <w:numPr>
          <w:ilvl w:val="0"/>
          <w:numId w:val="11"/>
        </w:numPr>
        <w:autoSpaceDE w:val="0"/>
        <w:autoSpaceDN w:val="0"/>
        <w:adjustRightInd w:val="0"/>
        <w:spacing w:line="276" w:lineRule="auto"/>
        <w:jc w:val="both"/>
      </w:pPr>
      <w:r w:rsidRPr="005924DB">
        <w:t>Dokumentacje Projektową z naniesionymi zmianami (Dokumentacja Powykonawcza)</w:t>
      </w:r>
    </w:p>
    <w:p w:rsidR="000B637E" w:rsidRPr="005924DB" w:rsidRDefault="000B637E" w:rsidP="00833D8C">
      <w:pPr>
        <w:numPr>
          <w:ilvl w:val="0"/>
          <w:numId w:val="11"/>
        </w:numPr>
        <w:autoSpaceDE w:val="0"/>
        <w:autoSpaceDN w:val="0"/>
        <w:adjustRightInd w:val="0"/>
        <w:spacing w:line="276" w:lineRule="auto"/>
        <w:jc w:val="both"/>
      </w:pPr>
      <w:r w:rsidRPr="005924DB">
        <w:t>uwagi i zalecenia Inspektora Nadzoru, zwłaszcza przy odbiorze Robót zanikających i ulegających zakryciu oraz udokumentowanie wykonania jego zaleceń,</w:t>
      </w:r>
    </w:p>
    <w:p w:rsidR="000B637E" w:rsidRPr="005924DB" w:rsidRDefault="000B637E" w:rsidP="00833D8C">
      <w:pPr>
        <w:numPr>
          <w:ilvl w:val="0"/>
          <w:numId w:val="11"/>
        </w:numPr>
        <w:autoSpaceDE w:val="0"/>
        <w:autoSpaceDN w:val="0"/>
        <w:adjustRightInd w:val="0"/>
        <w:spacing w:line="276" w:lineRule="auto"/>
        <w:jc w:val="both"/>
      </w:pPr>
      <w:r w:rsidRPr="005924DB">
        <w:t>ustalenia technologiczne,</w:t>
      </w:r>
    </w:p>
    <w:p w:rsidR="000B637E" w:rsidRPr="005924DB" w:rsidRDefault="000B637E" w:rsidP="00833D8C">
      <w:pPr>
        <w:numPr>
          <w:ilvl w:val="0"/>
          <w:numId w:val="11"/>
        </w:numPr>
        <w:autoSpaceDE w:val="0"/>
        <w:autoSpaceDN w:val="0"/>
        <w:adjustRightInd w:val="0"/>
        <w:spacing w:line="276" w:lineRule="auto"/>
        <w:jc w:val="both"/>
      </w:pPr>
      <w:r w:rsidRPr="005924DB">
        <w:t>wyniki prób oraz badań,</w:t>
      </w:r>
    </w:p>
    <w:p w:rsidR="000B637E" w:rsidRPr="005924DB" w:rsidRDefault="000B637E" w:rsidP="00833D8C">
      <w:pPr>
        <w:numPr>
          <w:ilvl w:val="0"/>
          <w:numId w:val="11"/>
        </w:numPr>
        <w:autoSpaceDE w:val="0"/>
        <w:autoSpaceDN w:val="0"/>
        <w:adjustRightInd w:val="0"/>
        <w:spacing w:line="276" w:lineRule="auto"/>
        <w:jc w:val="both"/>
      </w:pPr>
      <w:r w:rsidRPr="005924DB">
        <w:t>dokumenty potwierdzające dopuszczenie wbudowanych materiałów do stosowania w budownictwie,</w:t>
      </w:r>
    </w:p>
    <w:p w:rsidR="000B637E" w:rsidRPr="005924DB" w:rsidRDefault="000B637E" w:rsidP="00833D8C">
      <w:pPr>
        <w:numPr>
          <w:ilvl w:val="0"/>
          <w:numId w:val="11"/>
        </w:numPr>
        <w:autoSpaceDE w:val="0"/>
        <w:autoSpaceDN w:val="0"/>
        <w:adjustRightInd w:val="0"/>
        <w:spacing w:line="276" w:lineRule="auto"/>
        <w:jc w:val="both"/>
      </w:pPr>
      <w:r w:rsidRPr="005924DB">
        <w:t>wyniki 72 godzinnego ruchu próbnego i regulacyjnego</w:t>
      </w:r>
      <w:r w:rsidR="00AA6FAA">
        <w:t xml:space="preserve"> kotłów i instalacji PV</w:t>
      </w:r>
      <w:r w:rsidRPr="005924DB">
        <w:t>,</w:t>
      </w:r>
    </w:p>
    <w:p w:rsidR="000B637E" w:rsidRPr="005924DB" w:rsidRDefault="000B637E" w:rsidP="00833D8C">
      <w:pPr>
        <w:numPr>
          <w:ilvl w:val="0"/>
          <w:numId w:val="11"/>
        </w:numPr>
        <w:autoSpaceDE w:val="0"/>
        <w:autoSpaceDN w:val="0"/>
        <w:adjustRightInd w:val="0"/>
        <w:spacing w:line="276" w:lineRule="auto"/>
        <w:jc w:val="both"/>
      </w:pPr>
      <w:r w:rsidRPr="005924DB">
        <w:t xml:space="preserve">inne dokumenty wymagane przez Zamawiającego. </w:t>
      </w:r>
    </w:p>
    <w:p w:rsidR="000B637E" w:rsidRPr="005924DB" w:rsidRDefault="000B637E" w:rsidP="00833D8C">
      <w:pPr>
        <w:autoSpaceDE w:val="0"/>
        <w:autoSpaceDN w:val="0"/>
        <w:adjustRightInd w:val="0"/>
        <w:spacing w:line="276" w:lineRule="auto"/>
        <w:jc w:val="both"/>
      </w:pPr>
    </w:p>
    <w:p w:rsidR="000B637E" w:rsidRDefault="000B637E" w:rsidP="00833D8C">
      <w:pPr>
        <w:autoSpaceDE w:val="0"/>
        <w:autoSpaceDN w:val="0"/>
        <w:adjustRightInd w:val="0"/>
        <w:spacing w:line="276" w:lineRule="auto"/>
        <w:jc w:val="both"/>
      </w:pPr>
      <w:r w:rsidRPr="005924DB">
        <w:t>Sprawozdanie techniczne będzie zawierać:</w:t>
      </w:r>
    </w:p>
    <w:p w:rsidR="000B637E" w:rsidRPr="005924DB" w:rsidRDefault="000B637E" w:rsidP="00833D8C">
      <w:pPr>
        <w:autoSpaceDE w:val="0"/>
        <w:autoSpaceDN w:val="0"/>
        <w:adjustRightInd w:val="0"/>
        <w:spacing w:line="276" w:lineRule="auto"/>
        <w:jc w:val="both"/>
      </w:pPr>
    </w:p>
    <w:p w:rsidR="000B637E" w:rsidRPr="005924DB" w:rsidRDefault="000B637E" w:rsidP="00833D8C">
      <w:pPr>
        <w:numPr>
          <w:ilvl w:val="0"/>
          <w:numId w:val="12"/>
        </w:numPr>
        <w:autoSpaceDE w:val="0"/>
        <w:autoSpaceDN w:val="0"/>
        <w:adjustRightInd w:val="0"/>
        <w:spacing w:line="276" w:lineRule="auto"/>
        <w:jc w:val="both"/>
      </w:pPr>
      <w:r w:rsidRPr="005924DB">
        <w:t>zakres i lokalizację wykonywanych robót,</w:t>
      </w:r>
    </w:p>
    <w:p w:rsidR="000B637E" w:rsidRPr="005924DB" w:rsidRDefault="000B637E" w:rsidP="00833D8C">
      <w:pPr>
        <w:numPr>
          <w:ilvl w:val="0"/>
          <w:numId w:val="12"/>
        </w:numPr>
        <w:autoSpaceDE w:val="0"/>
        <w:autoSpaceDN w:val="0"/>
        <w:adjustRightInd w:val="0"/>
        <w:spacing w:line="276" w:lineRule="auto"/>
        <w:jc w:val="both"/>
      </w:pPr>
      <w:r w:rsidRPr="005924DB">
        <w:t>wykaz wprowadzonych zmian w stosunku do Dokumentacji Projektowej przekazanej przez Zamawiającego,</w:t>
      </w:r>
    </w:p>
    <w:p w:rsidR="000B637E" w:rsidRDefault="000B637E" w:rsidP="00833D8C">
      <w:pPr>
        <w:numPr>
          <w:ilvl w:val="0"/>
          <w:numId w:val="12"/>
        </w:numPr>
        <w:autoSpaceDE w:val="0"/>
        <w:autoSpaceDN w:val="0"/>
        <w:adjustRightInd w:val="0"/>
        <w:spacing w:line="276" w:lineRule="auto"/>
        <w:jc w:val="both"/>
      </w:pPr>
      <w:r w:rsidRPr="005924DB">
        <w:t>uwagi dotyczące warunków realizacji robót</w:t>
      </w:r>
      <w:r>
        <w:t>,</w:t>
      </w:r>
    </w:p>
    <w:p w:rsidR="000B637E" w:rsidRPr="005924DB" w:rsidRDefault="000B637E" w:rsidP="00833D8C">
      <w:pPr>
        <w:numPr>
          <w:ilvl w:val="0"/>
          <w:numId w:val="12"/>
        </w:numPr>
        <w:autoSpaceDE w:val="0"/>
        <w:autoSpaceDN w:val="0"/>
        <w:adjustRightInd w:val="0"/>
        <w:spacing w:line="276" w:lineRule="auto"/>
        <w:jc w:val="both"/>
      </w:pPr>
      <w:r>
        <w:t xml:space="preserve">wpływ realizacji inwestycji na środowisko poprzez określenie poziomu redukcji CO2, PM 10 i PM 2,5 oraz </w:t>
      </w:r>
      <w:r w:rsidRPr="000B3573">
        <w:t xml:space="preserve">wyliczenie poziomu EP </w:t>
      </w:r>
      <w:r>
        <w:t xml:space="preserve">zgodnie z zapisami </w:t>
      </w:r>
      <w:r w:rsidRPr="000B3573">
        <w:t>Dyrektywy Parlamentu Europejskiego i Rady 2010/31/UE z dnia 19 maja 2010 r. w sprawie charakterystyki energetycznej budynków</w:t>
      </w:r>
      <w:r>
        <w:t>.</w:t>
      </w:r>
    </w:p>
    <w:p w:rsidR="000B637E" w:rsidRDefault="000B637E" w:rsidP="00833D8C">
      <w:pPr>
        <w:autoSpaceDE w:val="0"/>
        <w:autoSpaceDN w:val="0"/>
        <w:adjustRightInd w:val="0"/>
        <w:spacing w:line="276" w:lineRule="auto"/>
        <w:jc w:val="both"/>
      </w:pPr>
    </w:p>
    <w:p w:rsidR="000B637E" w:rsidRPr="000B637E" w:rsidRDefault="000B637E" w:rsidP="00833D8C">
      <w:pPr>
        <w:autoSpaceDE w:val="0"/>
        <w:autoSpaceDN w:val="0"/>
        <w:adjustRightInd w:val="0"/>
        <w:spacing w:line="276" w:lineRule="auto"/>
        <w:jc w:val="both"/>
      </w:pPr>
      <w:r w:rsidRPr="005924DB">
        <w:t>W przypadku, gdy wg komisji odbiorowej roboty pod względem przygotowania dokumentacyjnego nie będą gotowe do odbioru końcowego, komisja w porozumieniu z Wykonawcą wyznaczy ponowny termin odbioru końcowego robót.</w:t>
      </w:r>
      <w:r>
        <w:t xml:space="preserve"> </w:t>
      </w:r>
      <w:r w:rsidRPr="005924DB">
        <w:t>Wszystkie zarządzone przez komisję roboty poprawkowe lub uzupełniające będą zestawione wg wzoru ustalonego przez Zamawiającego.</w:t>
      </w:r>
      <w:r>
        <w:t xml:space="preserve"> </w:t>
      </w:r>
      <w:r w:rsidRPr="005924DB">
        <w:t>Termin wykonania robót poprawkowych i robót uzupełniających wyznaczy komisja odbiorowa.</w:t>
      </w:r>
    </w:p>
    <w:p w:rsidR="000B637E" w:rsidRPr="00927659" w:rsidRDefault="000B637E" w:rsidP="00833D8C">
      <w:pPr>
        <w:spacing w:line="276" w:lineRule="auto"/>
        <w:jc w:val="both"/>
        <w:rPr>
          <w:rFonts w:eastAsiaTheme="minorEastAsia"/>
        </w:rPr>
      </w:pPr>
    </w:p>
    <w:p w:rsidR="0098639A" w:rsidRPr="00056EDF" w:rsidRDefault="004C597B" w:rsidP="00833D8C">
      <w:pPr>
        <w:pStyle w:val="Nagwek1"/>
        <w:numPr>
          <w:ilvl w:val="0"/>
          <w:numId w:val="0"/>
        </w:numPr>
        <w:spacing w:line="276" w:lineRule="auto"/>
        <w:jc w:val="both"/>
        <w:rPr>
          <w:noProof/>
        </w:rPr>
      </w:pPr>
      <w:bookmarkStart w:id="174" w:name="_Toc80638599"/>
      <w:r>
        <w:t>6</w:t>
      </w:r>
      <w:r w:rsidR="004B578A" w:rsidRPr="004B578A">
        <w:t>.</w:t>
      </w:r>
      <w:r w:rsidR="003A34D0">
        <w:t xml:space="preserve"> </w:t>
      </w:r>
      <w:hyperlink w:anchor="_Toc420852792" w:history="1">
        <w:r w:rsidR="004B578A" w:rsidRPr="004B578A">
          <w:rPr>
            <w:rStyle w:val="Hipercze"/>
            <w:noProof/>
            <w:color w:val="auto"/>
            <w:szCs w:val="28"/>
            <w:u w:val="none"/>
          </w:rPr>
          <w:t>W</w:t>
        </w:r>
        <w:r w:rsidR="004B578A" w:rsidRPr="004B578A">
          <w:t>YMAGANIA</w:t>
        </w:r>
        <w:r w:rsidR="004B578A" w:rsidRPr="004B578A">
          <w:rPr>
            <w:rStyle w:val="Hipercze"/>
            <w:noProof/>
            <w:color w:val="auto"/>
            <w:szCs w:val="28"/>
            <w:u w:val="none"/>
          </w:rPr>
          <w:t xml:space="preserve"> DOTYCZĄCE BHP ORAZ OCHRONY PRZECIWPOŻAROWEJ</w:t>
        </w:r>
        <w:bookmarkEnd w:id="174"/>
      </w:hyperlink>
    </w:p>
    <w:p w:rsidR="0098639A" w:rsidRPr="001E7EBF" w:rsidRDefault="0098639A" w:rsidP="00833D8C">
      <w:pPr>
        <w:shd w:val="clear" w:color="auto" w:fill="FFFFFF"/>
        <w:spacing w:line="276" w:lineRule="auto"/>
        <w:jc w:val="both"/>
        <w:rPr>
          <w:spacing w:val="-6"/>
        </w:rPr>
      </w:pPr>
      <w:r w:rsidRPr="00927659">
        <w:rPr>
          <w:spacing w:val="-6"/>
        </w:rPr>
        <w:t>Podczas realizacji robót budowlanych Wykonawca będzie przestrzegać obowiązujących przepisów dotyczących bezpieczeństwa i higieny pracy</w:t>
      </w:r>
      <w:r w:rsidR="001E7EBF">
        <w:rPr>
          <w:spacing w:val="-6"/>
        </w:rPr>
        <w:t xml:space="preserve">. </w:t>
      </w:r>
      <w:r w:rsidRPr="00927659">
        <w:rPr>
          <w:spacing w:val="-2"/>
        </w:rPr>
        <w:t xml:space="preserve">Zamówienie będzie wykonywane zgodnie z Polskimi Normami i przepisami obowiązującymi na </w:t>
      </w:r>
      <w:r w:rsidRPr="00927659">
        <w:rPr>
          <w:spacing w:val="-5"/>
        </w:rPr>
        <w:t xml:space="preserve">terenie Rzeczypospolitej w oparciu o przepisy </w:t>
      </w:r>
      <w:r w:rsidR="00761115" w:rsidRPr="00761115">
        <w:t>Ustawy z dnia 11 września 2019 roku Prawo zamówień publicznych, aktualny dziennik ustaw (t.j. Dz.U. z 2021r., poz. 1129 z późn. zm.).</w:t>
      </w:r>
    </w:p>
    <w:p w:rsidR="0098639A" w:rsidRPr="00927659" w:rsidRDefault="0098639A" w:rsidP="00833D8C">
      <w:pPr>
        <w:spacing w:line="276" w:lineRule="auto"/>
        <w:jc w:val="both"/>
        <w:rPr>
          <w:rFonts w:eastAsiaTheme="minorEastAsia"/>
        </w:rPr>
      </w:pPr>
    </w:p>
    <w:p w:rsidR="00512C84" w:rsidRPr="004B578A" w:rsidRDefault="004C597B" w:rsidP="00833D8C">
      <w:pPr>
        <w:pStyle w:val="Nagwek1"/>
        <w:numPr>
          <w:ilvl w:val="0"/>
          <w:numId w:val="0"/>
        </w:numPr>
        <w:spacing w:line="276" w:lineRule="auto"/>
        <w:jc w:val="both"/>
        <w:rPr>
          <w:rFonts w:ascii="Times New Roman" w:hAnsi="Times New Roman" w:cs="Times New Roman"/>
          <w:noProof/>
          <w:szCs w:val="28"/>
        </w:rPr>
      </w:pPr>
      <w:bookmarkStart w:id="175" w:name="_Toc80638600"/>
      <w:r>
        <w:rPr>
          <w:rFonts w:ascii="Times New Roman" w:hAnsi="Times New Roman" w:cs="Times New Roman"/>
          <w:szCs w:val="28"/>
        </w:rPr>
        <w:t>7</w:t>
      </w:r>
      <w:r w:rsidR="004B578A" w:rsidRPr="004B578A">
        <w:rPr>
          <w:rFonts w:ascii="Times New Roman" w:hAnsi="Times New Roman" w:cs="Times New Roman"/>
          <w:szCs w:val="28"/>
        </w:rPr>
        <w:t>.</w:t>
      </w:r>
      <w:r w:rsidR="004B578A">
        <w:rPr>
          <w:rFonts w:ascii="Times New Roman" w:hAnsi="Times New Roman" w:cs="Times New Roman"/>
          <w:szCs w:val="28"/>
        </w:rPr>
        <w:t xml:space="preserve"> </w:t>
      </w:r>
      <w:hyperlink w:anchor="_Toc420852793" w:history="1">
        <w:r w:rsidR="004B578A" w:rsidRPr="004B578A">
          <w:rPr>
            <w:rStyle w:val="Hipercze"/>
            <w:rFonts w:ascii="Times New Roman" w:hAnsi="Times New Roman" w:cs="Times New Roman"/>
            <w:noProof/>
            <w:color w:val="auto"/>
            <w:szCs w:val="28"/>
            <w:u w:val="none"/>
          </w:rPr>
          <w:t>CZĘŚĆ INFORMACYJNA PROGRAMU FUNKCJONALNO-UŻYTKOWEGO</w:t>
        </w:r>
        <w:bookmarkEnd w:id="175"/>
      </w:hyperlink>
    </w:p>
    <w:p w:rsidR="00590488" w:rsidRPr="005D7D93" w:rsidRDefault="004C597B" w:rsidP="00833D8C">
      <w:pPr>
        <w:pStyle w:val="Nagwek2"/>
        <w:numPr>
          <w:ilvl w:val="0"/>
          <w:numId w:val="0"/>
        </w:numPr>
        <w:jc w:val="both"/>
      </w:pPr>
      <w:bookmarkStart w:id="176" w:name="_Toc80638601"/>
      <w:r>
        <w:t>7</w:t>
      </w:r>
      <w:r w:rsidR="004B578A" w:rsidRPr="005D7D93">
        <w:t>.1.</w:t>
      </w:r>
      <w:hyperlink w:anchor="_Toc420852794" w:history="1">
        <w:r w:rsidR="00590488" w:rsidRPr="005D7D93">
          <w:rPr>
            <w:rStyle w:val="Hipercze"/>
            <w:color w:val="000000"/>
            <w:u w:val="none"/>
          </w:rPr>
          <w:t>Aktualne uwarunkowania wykonania przedmiotu zamówienia</w:t>
        </w:r>
        <w:bookmarkEnd w:id="176"/>
      </w:hyperlink>
    </w:p>
    <w:p w:rsidR="00FE514D" w:rsidRPr="00927659" w:rsidRDefault="00FE514D" w:rsidP="00833D8C">
      <w:pPr>
        <w:shd w:val="clear" w:color="auto" w:fill="FFFFFF"/>
        <w:spacing w:line="276" w:lineRule="auto"/>
        <w:ind w:left="14"/>
        <w:jc w:val="both"/>
        <w:rPr>
          <w:b/>
          <w:bCs/>
          <w:u w:val="single"/>
        </w:rPr>
      </w:pPr>
      <w:r w:rsidRPr="00927659">
        <w:rPr>
          <w:b/>
          <w:bCs/>
          <w:spacing w:val="-5"/>
          <w:u w:val="single"/>
        </w:rPr>
        <w:t>Adres administracyjny obiektów objęt</w:t>
      </w:r>
      <w:r w:rsidR="00C22A73">
        <w:rPr>
          <w:b/>
          <w:bCs/>
          <w:spacing w:val="-5"/>
          <w:u w:val="single"/>
        </w:rPr>
        <w:t>ych</w:t>
      </w:r>
      <w:r w:rsidRPr="00927659">
        <w:rPr>
          <w:b/>
          <w:bCs/>
          <w:spacing w:val="-5"/>
          <w:u w:val="single"/>
        </w:rPr>
        <w:t xml:space="preserve"> zamówieniem:</w:t>
      </w:r>
    </w:p>
    <w:p w:rsidR="00C22A73" w:rsidRDefault="00776F9F" w:rsidP="00833D8C">
      <w:pPr>
        <w:spacing w:line="276" w:lineRule="auto"/>
        <w:jc w:val="both"/>
      </w:pPr>
      <w:r w:rsidRPr="0036505E">
        <w:t xml:space="preserve">Gmina </w:t>
      </w:r>
      <w:r w:rsidR="002E055A">
        <w:t>Lutocin</w:t>
      </w:r>
      <w:r w:rsidRPr="0036505E">
        <w:t xml:space="preserve">, </w:t>
      </w:r>
      <w:r w:rsidRPr="00B67031">
        <w:rPr>
          <w:rFonts w:eastAsiaTheme="minorEastAsia"/>
        </w:rPr>
        <w:t>0</w:t>
      </w:r>
      <w:r w:rsidR="008B639B">
        <w:rPr>
          <w:rFonts w:eastAsiaTheme="minorEastAsia"/>
        </w:rPr>
        <w:t>9</w:t>
      </w:r>
      <w:r w:rsidRPr="00B67031">
        <w:rPr>
          <w:rFonts w:eastAsiaTheme="minorEastAsia"/>
        </w:rPr>
        <w:t>-</w:t>
      </w:r>
      <w:r w:rsidR="008B639B">
        <w:rPr>
          <w:rFonts w:eastAsiaTheme="minorEastAsia"/>
        </w:rPr>
        <w:t>317</w:t>
      </w:r>
      <w:r w:rsidRPr="00B67031">
        <w:rPr>
          <w:rFonts w:eastAsiaTheme="minorEastAsia"/>
        </w:rPr>
        <w:t xml:space="preserve"> </w:t>
      </w:r>
      <w:r w:rsidR="002E055A">
        <w:rPr>
          <w:rFonts w:eastAsiaTheme="minorEastAsia"/>
        </w:rPr>
        <w:t>Lutocin</w:t>
      </w:r>
      <w:r>
        <w:rPr>
          <w:rFonts w:eastAsiaTheme="minorEastAsia"/>
        </w:rPr>
        <w:t>, Województwo Mazowieckie</w:t>
      </w:r>
    </w:p>
    <w:p w:rsidR="00C22A73" w:rsidRDefault="00C22A73" w:rsidP="00833D8C">
      <w:pPr>
        <w:spacing w:line="276" w:lineRule="auto"/>
        <w:jc w:val="both"/>
      </w:pPr>
    </w:p>
    <w:p w:rsidR="00C22A73" w:rsidRPr="00C22A73" w:rsidRDefault="00C22A73" w:rsidP="00833D8C">
      <w:pPr>
        <w:spacing w:line="276" w:lineRule="auto"/>
        <w:jc w:val="both"/>
        <w:rPr>
          <w:b/>
          <w:u w:val="single"/>
        </w:rPr>
      </w:pPr>
      <w:r w:rsidRPr="00C22A73">
        <w:rPr>
          <w:b/>
          <w:u w:val="single"/>
        </w:rPr>
        <w:t>Dane Inwestora:</w:t>
      </w:r>
    </w:p>
    <w:p w:rsidR="0016088F" w:rsidRPr="00423598" w:rsidRDefault="0016088F" w:rsidP="00833D8C">
      <w:pPr>
        <w:spacing w:line="276" w:lineRule="auto"/>
        <w:jc w:val="both"/>
      </w:pPr>
      <w:r w:rsidRPr="0036505E">
        <w:t xml:space="preserve">Gmina </w:t>
      </w:r>
      <w:r>
        <w:t>Lutocin</w:t>
      </w:r>
      <w:r w:rsidRPr="0036505E">
        <w:t xml:space="preserve">, </w:t>
      </w:r>
      <w:r w:rsidRPr="00B67031">
        <w:rPr>
          <w:rFonts w:eastAsiaTheme="minorEastAsia"/>
        </w:rPr>
        <w:t>0</w:t>
      </w:r>
      <w:r>
        <w:rPr>
          <w:rFonts w:eastAsiaTheme="minorEastAsia"/>
        </w:rPr>
        <w:t>9</w:t>
      </w:r>
      <w:r w:rsidRPr="00B67031">
        <w:rPr>
          <w:rFonts w:eastAsiaTheme="minorEastAsia"/>
        </w:rPr>
        <w:t>-</w:t>
      </w:r>
      <w:r>
        <w:rPr>
          <w:rFonts w:eastAsiaTheme="minorEastAsia"/>
        </w:rPr>
        <w:t>317</w:t>
      </w:r>
      <w:r w:rsidRPr="00B67031">
        <w:rPr>
          <w:rFonts w:eastAsiaTheme="minorEastAsia"/>
        </w:rPr>
        <w:t xml:space="preserve"> </w:t>
      </w:r>
      <w:r>
        <w:rPr>
          <w:rFonts w:eastAsiaTheme="minorEastAsia"/>
        </w:rPr>
        <w:t>Lutocin,</w:t>
      </w:r>
      <w:r w:rsidRPr="00B67031">
        <w:rPr>
          <w:rFonts w:eastAsiaTheme="minorEastAsia"/>
        </w:rPr>
        <w:t xml:space="preserve"> </w:t>
      </w:r>
      <w:r>
        <w:rPr>
          <w:rFonts w:eastAsiaTheme="minorEastAsia"/>
        </w:rPr>
        <w:t>Ul. Poniatowskiego 1, t</w:t>
      </w:r>
      <w:r w:rsidRPr="00B67031">
        <w:rPr>
          <w:rFonts w:eastAsiaTheme="minorEastAsia"/>
        </w:rPr>
        <w:t xml:space="preserve">el. </w:t>
      </w:r>
      <w:r w:rsidRPr="00423598">
        <w:t>23</w:t>
      </w:r>
      <w:r>
        <w:t> </w:t>
      </w:r>
      <w:r w:rsidRPr="00423598">
        <w:t>658</w:t>
      </w:r>
      <w:r>
        <w:t xml:space="preserve"> </w:t>
      </w:r>
      <w:r w:rsidRPr="00423598">
        <w:t>10</w:t>
      </w:r>
      <w:r>
        <w:t xml:space="preserve"> </w:t>
      </w:r>
      <w:r w:rsidRPr="00423598">
        <w:t>01</w:t>
      </w:r>
      <w:r w:rsidRPr="00423598">
        <w:rPr>
          <w:rFonts w:eastAsiaTheme="minorEastAsia"/>
        </w:rPr>
        <w:t>,</w:t>
      </w:r>
      <w:r>
        <w:rPr>
          <w:rFonts w:eastAsiaTheme="minorEastAsia"/>
        </w:rPr>
        <w:t xml:space="preserve"> fax:</w:t>
      </w:r>
      <w:r w:rsidRPr="00423598">
        <w:rPr>
          <w:rFonts w:eastAsiaTheme="minorEastAsia"/>
        </w:rPr>
        <w:t xml:space="preserve"> </w:t>
      </w:r>
      <w:r w:rsidRPr="00423598">
        <w:t>23</w:t>
      </w:r>
      <w:r>
        <w:t> </w:t>
      </w:r>
      <w:r w:rsidRPr="00423598">
        <w:t>658</w:t>
      </w:r>
      <w:r>
        <w:t xml:space="preserve"> </w:t>
      </w:r>
      <w:r w:rsidRPr="00423598">
        <w:t>10</w:t>
      </w:r>
      <w:r>
        <w:t xml:space="preserve"> </w:t>
      </w:r>
      <w:r w:rsidRPr="00423598">
        <w:t>02</w:t>
      </w:r>
      <w:r w:rsidRPr="00423598">
        <w:rPr>
          <w:rFonts w:eastAsiaTheme="minorEastAsia"/>
        </w:rPr>
        <w:t>.</w:t>
      </w:r>
    </w:p>
    <w:p w:rsidR="00776F9F" w:rsidRPr="00A06E83" w:rsidRDefault="00776F9F" w:rsidP="00833D8C">
      <w:pPr>
        <w:spacing w:line="276" w:lineRule="auto"/>
        <w:jc w:val="both"/>
        <w:rPr>
          <w:b/>
        </w:rPr>
      </w:pPr>
    </w:p>
    <w:p w:rsidR="00FE514D" w:rsidRPr="00927659" w:rsidRDefault="00FE514D" w:rsidP="00833D8C">
      <w:pPr>
        <w:shd w:val="clear" w:color="auto" w:fill="FFFFFF"/>
        <w:spacing w:before="7" w:line="276" w:lineRule="auto"/>
        <w:ind w:right="101"/>
        <w:jc w:val="both"/>
        <w:rPr>
          <w:b/>
          <w:bCs/>
          <w:spacing w:val="-6"/>
          <w:u w:val="single"/>
        </w:rPr>
      </w:pPr>
      <w:r w:rsidRPr="00927659">
        <w:rPr>
          <w:b/>
          <w:bCs/>
          <w:spacing w:val="-6"/>
          <w:u w:val="single"/>
        </w:rPr>
        <w:t>Osoby uprawnione do reprezentowania Zamawiającego:</w:t>
      </w:r>
    </w:p>
    <w:p w:rsidR="00367B78" w:rsidRPr="00776F9F" w:rsidRDefault="00367B78" w:rsidP="00833D8C">
      <w:pPr>
        <w:shd w:val="clear" w:color="auto" w:fill="FFFFFF"/>
        <w:spacing w:before="7" w:line="276" w:lineRule="auto"/>
        <w:ind w:right="101"/>
        <w:jc w:val="both"/>
        <w:rPr>
          <w:bCs/>
        </w:rPr>
      </w:pPr>
      <w:r w:rsidRPr="00776F9F">
        <w:rPr>
          <w:bCs/>
        </w:rPr>
        <w:t>1. Wójt</w:t>
      </w:r>
    </w:p>
    <w:p w:rsidR="00367B78" w:rsidRPr="00776F9F" w:rsidRDefault="00367B78" w:rsidP="00833D8C">
      <w:pPr>
        <w:shd w:val="clear" w:color="auto" w:fill="FFFFFF"/>
        <w:spacing w:before="7" w:line="276" w:lineRule="auto"/>
        <w:ind w:right="101"/>
        <w:jc w:val="both"/>
        <w:rPr>
          <w:bCs/>
        </w:rPr>
      </w:pPr>
      <w:r w:rsidRPr="00776F9F">
        <w:rPr>
          <w:bCs/>
        </w:rPr>
        <w:t>2. Koordynator</w:t>
      </w:r>
    </w:p>
    <w:p w:rsidR="0046785D" w:rsidRPr="00776F9F" w:rsidRDefault="00B70CFF" w:rsidP="00833D8C">
      <w:pPr>
        <w:shd w:val="clear" w:color="auto" w:fill="FFFFFF"/>
        <w:spacing w:before="7" w:line="276" w:lineRule="auto"/>
        <w:ind w:right="101"/>
        <w:jc w:val="both"/>
        <w:rPr>
          <w:bCs/>
        </w:rPr>
      </w:pPr>
      <w:r>
        <w:rPr>
          <w:bCs/>
        </w:rPr>
        <w:t>3</w:t>
      </w:r>
      <w:r w:rsidR="0046785D">
        <w:rPr>
          <w:bCs/>
        </w:rPr>
        <w:t>. Inspektor nadzoru</w:t>
      </w:r>
    </w:p>
    <w:p w:rsidR="0016088F" w:rsidRDefault="0016088F" w:rsidP="00833D8C">
      <w:pPr>
        <w:shd w:val="clear" w:color="auto" w:fill="FFFFFF"/>
        <w:spacing w:before="7" w:line="276" w:lineRule="auto"/>
        <w:ind w:right="101"/>
        <w:jc w:val="both"/>
        <w:rPr>
          <w:b/>
          <w:bCs/>
          <w:spacing w:val="-6"/>
          <w:u w:val="single"/>
        </w:rPr>
      </w:pPr>
    </w:p>
    <w:p w:rsidR="00512C84" w:rsidRPr="00927659" w:rsidRDefault="00512C84" w:rsidP="00833D8C">
      <w:pPr>
        <w:shd w:val="clear" w:color="auto" w:fill="FFFFFF"/>
        <w:spacing w:before="7" w:line="276" w:lineRule="auto"/>
        <w:ind w:right="101"/>
        <w:jc w:val="both"/>
        <w:rPr>
          <w:b/>
          <w:bCs/>
          <w:spacing w:val="-6"/>
          <w:u w:val="single"/>
        </w:rPr>
      </w:pPr>
      <w:r w:rsidRPr="00927659">
        <w:rPr>
          <w:b/>
          <w:bCs/>
          <w:spacing w:val="-6"/>
          <w:u w:val="single"/>
        </w:rPr>
        <w:t>Uwagi w zakresie realizacji zamówienia:</w:t>
      </w:r>
    </w:p>
    <w:p w:rsidR="00100910" w:rsidRDefault="00512C84" w:rsidP="00833D8C">
      <w:pPr>
        <w:shd w:val="clear" w:color="auto" w:fill="FFFFFF"/>
        <w:spacing w:before="7" w:line="276" w:lineRule="auto"/>
        <w:ind w:right="101"/>
        <w:jc w:val="both"/>
        <w:rPr>
          <w:spacing w:val="-4"/>
        </w:rPr>
      </w:pPr>
      <w:r w:rsidRPr="00927659">
        <w:rPr>
          <w:spacing w:val="-6"/>
        </w:rPr>
        <w:t>Zamawiający zaleca Wykonawcom ubiegających się o udzi</w:t>
      </w:r>
      <w:r w:rsidR="009F575B" w:rsidRPr="00927659">
        <w:rPr>
          <w:spacing w:val="-6"/>
        </w:rPr>
        <w:t xml:space="preserve">elenie zamówienia szczegółowego </w:t>
      </w:r>
      <w:r w:rsidRPr="00927659">
        <w:rPr>
          <w:spacing w:val="-4"/>
        </w:rPr>
        <w:t>zapoznania się w terenie z warunkami wykonania zamówienia.</w:t>
      </w:r>
    </w:p>
    <w:p w:rsidR="00B70CFF" w:rsidRPr="00B70CFF" w:rsidRDefault="00531CE8" w:rsidP="00833D8C">
      <w:pPr>
        <w:shd w:val="clear" w:color="auto" w:fill="FFFFFF"/>
        <w:spacing w:before="7" w:line="276" w:lineRule="auto"/>
        <w:ind w:right="101"/>
        <w:jc w:val="both"/>
        <w:rPr>
          <w:spacing w:val="-4"/>
        </w:rPr>
      </w:pPr>
      <w:r>
        <w:rPr>
          <w:spacing w:val="-4"/>
        </w:rPr>
        <w:t xml:space="preserve"> </w:t>
      </w:r>
    </w:p>
    <w:p w:rsidR="00590488" w:rsidRPr="005D7D93" w:rsidRDefault="004C597B" w:rsidP="00833D8C">
      <w:pPr>
        <w:pStyle w:val="Nagwek2"/>
        <w:numPr>
          <w:ilvl w:val="0"/>
          <w:numId w:val="0"/>
        </w:numPr>
        <w:jc w:val="both"/>
        <w:rPr>
          <w:rFonts w:eastAsiaTheme="minorEastAsia"/>
        </w:rPr>
      </w:pPr>
      <w:bookmarkStart w:id="177" w:name="_Toc80638602"/>
      <w:r>
        <w:t>7</w:t>
      </w:r>
      <w:r w:rsidR="004B578A" w:rsidRPr="005D7D93">
        <w:t>.2.</w:t>
      </w:r>
      <w:hyperlink w:anchor="_Toc420852795" w:history="1">
        <w:r w:rsidR="00590488" w:rsidRPr="005D7D93">
          <w:rPr>
            <w:rStyle w:val="Hipercze"/>
            <w:color w:val="000000"/>
            <w:u w:val="none"/>
          </w:rPr>
          <w:t>Pozostałe ustalenia</w:t>
        </w:r>
        <w:bookmarkEnd w:id="177"/>
      </w:hyperlink>
    </w:p>
    <w:p w:rsidR="00D654E9" w:rsidRPr="00927659" w:rsidRDefault="00D654E9" w:rsidP="00833D8C">
      <w:pPr>
        <w:widowControl w:val="0"/>
        <w:numPr>
          <w:ilvl w:val="0"/>
          <w:numId w:val="4"/>
        </w:numPr>
        <w:shd w:val="clear" w:color="auto" w:fill="FFFFFF"/>
        <w:autoSpaceDE w:val="0"/>
        <w:autoSpaceDN w:val="0"/>
        <w:adjustRightInd w:val="0"/>
        <w:spacing w:line="276" w:lineRule="auto"/>
        <w:ind w:left="641" w:hanging="357"/>
        <w:jc w:val="both"/>
      </w:pPr>
      <w:r w:rsidRPr="00927659">
        <w:rPr>
          <w:spacing w:val="-5"/>
        </w:rPr>
        <w:t>Prace wykonywane będą zgodnie z przepisami prawa budowlanego i sztuką budowlaną.</w:t>
      </w:r>
    </w:p>
    <w:p w:rsidR="00D654E9" w:rsidRPr="00531CE8" w:rsidRDefault="00D654E9" w:rsidP="00833D8C">
      <w:pPr>
        <w:widowControl w:val="0"/>
        <w:numPr>
          <w:ilvl w:val="0"/>
          <w:numId w:val="4"/>
        </w:numPr>
        <w:shd w:val="clear" w:color="auto" w:fill="FFFFFF"/>
        <w:autoSpaceDE w:val="0"/>
        <w:autoSpaceDN w:val="0"/>
        <w:adjustRightInd w:val="0"/>
        <w:spacing w:line="276" w:lineRule="auto"/>
        <w:ind w:left="641" w:hanging="357"/>
        <w:jc w:val="both"/>
      </w:pPr>
      <w:r w:rsidRPr="00927659">
        <w:rPr>
          <w:spacing w:val="3"/>
        </w:rPr>
        <w:t>Wykonawca przed podpisaniem umowy przedstawi Zamawiającemu harmonogram realizacji prac</w:t>
      </w:r>
      <w:r w:rsidR="00531CE8">
        <w:rPr>
          <w:spacing w:val="3"/>
        </w:rPr>
        <w:t xml:space="preserve"> z podaniem mocy i kosztów poszczególnych instalacji.</w:t>
      </w:r>
    </w:p>
    <w:p w:rsidR="00D654E9" w:rsidRPr="00927659" w:rsidRDefault="00D654E9" w:rsidP="00833D8C">
      <w:pPr>
        <w:widowControl w:val="0"/>
        <w:numPr>
          <w:ilvl w:val="0"/>
          <w:numId w:val="4"/>
        </w:numPr>
        <w:shd w:val="clear" w:color="auto" w:fill="FFFFFF"/>
        <w:autoSpaceDE w:val="0"/>
        <w:autoSpaceDN w:val="0"/>
        <w:adjustRightInd w:val="0"/>
        <w:spacing w:line="276" w:lineRule="auto"/>
        <w:ind w:left="641" w:hanging="357"/>
        <w:jc w:val="both"/>
      </w:pPr>
      <w:r w:rsidRPr="00927659">
        <w:rPr>
          <w:spacing w:val="-2"/>
        </w:rPr>
        <w:t xml:space="preserve">Materiały stosowane przez wykonawcę przy realizacji zamówienia muszą posiadać aktualne </w:t>
      </w:r>
      <w:r w:rsidRPr="00927659">
        <w:rPr>
          <w:spacing w:val="-6"/>
        </w:rPr>
        <w:t>atesty dopuszczające je do stosowania.</w:t>
      </w:r>
    </w:p>
    <w:p w:rsidR="00D654E9" w:rsidRPr="00927659" w:rsidRDefault="00D654E9" w:rsidP="00833D8C">
      <w:pPr>
        <w:widowControl w:val="0"/>
        <w:numPr>
          <w:ilvl w:val="0"/>
          <w:numId w:val="4"/>
        </w:numPr>
        <w:shd w:val="clear" w:color="auto" w:fill="FFFFFF"/>
        <w:autoSpaceDE w:val="0"/>
        <w:autoSpaceDN w:val="0"/>
        <w:adjustRightInd w:val="0"/>
        <w:spacing w:line="276" w:lineRule="auto"/>
        <w:ind w:left="641" w:hanging="357"/>
        <w:jc w:val="both"/>
      </w:pPr>
      <w:r w:rsidRPr="00927659">
        <w:rPr>
          <w:spacing w:val="-5"/>
        </w:rPr>
        <w:t>Kierownik robót lub jego zastępca winni przebywać na budowie lub być osiągalni na</w:t>
      </w:r>
      <w:r w:rsidR="00531CE8">
        <w:rPr>
          <w:spacing w:val="-5"/>
        </w:rPr>
        <w:t xml:space="preserve"> uzasadnione</w:t>
      </w:r>
      <w:r w:rsidRPr="00927659">
        <w:rPr>
          <w:spacing w:val="-5"/>
        </w:rPr>
        <w:t xml:space="preserve"> żądanie,</w:t>
      </w:r>
    </w:p>
    <w:p w:rsidR="00D654E9" w:rsidRPr="00927659" w:rsidRDefault="00D654E9" w:rsidP="00833D8C">
      <w:pPr>
        <w:widowControl w:val="0"/>
        <w:numPr>
          <w:ilvl w:val="0"/>
          <w:numId w:val="4"/>
        </w:numPr>
        <w:shd w:val="clear" w:color="auto" w:fill="FFFFFF"/>
        <w:autoSpaceDE w:val="0"/>
        <w:autoSpaceDN w:val="0"/>
        <w:adjustRightInd w:val="0"/>
        <w:spacing w:line="276" w:lineRule="auto"/>
        <w:ind w:left="641" w:hanging="357"/>
        <w:jc w:val="both"/>
      </w:pPr>
      <w:r w:rsidRPr="00927659">
        <w:rPr>
          <w:spacing w:val="4"/>
        </w:rPr>
        <w:t xml:space="preserve">Wykonawca zostanie wprowadzony na teren budowy protokołem i od </w:t>
      </w:r>
      <w:r w:rsidR="00531CE8" w:rsidRPr="00927659">
        <w:rPr>
          <w:spacing w:val="4"/>
        </w:rPr>
        <w:t>tej chwili</w:t>
      </w:r>
      <w:r w:rsidRPr="00927659">
        <w:rPr>
          <w:spacing w:val="4"/>
        </w:rPr>
        <w:t xml:space="preserve"> będzie </w:t>
      </w:r>
      <w:r w:rsidRPr="00927659">
        <w:rPr>
          <w:spacing w:val="-5"/>
        </w:rPr>
        <w:t>odpowiedzialny za utrzymanie należyt</w:t>
      </w:r>
      <w:r w:rsidR="00443640" w:rsidRPr="00927659">
        <w:rPr>
          <w:spacing w:val="-5"/>
        </w:rPr>
        <w:t xml:space="preserve">ego porządku na terenie robót </w:t>
      </w:r>
      <w:r w:rsidR="00443640" w:rsidRPr="00927659">
        <w:t>i</w:t>
      </w:r>
      <w:r w:rsidR="009F575B" w:rsidRPr="00927659">
        <w:t xml:space="preserve"> </w:t>
      </w:r>
      <w:r w:rsidRPr="00927659">
        <w:t>przestrzeganie</w:t>
      </w:r>
      <w:r w:rsidRPr="00927659">
        <w:rPr>
          <w:spacing w:val="-5"/>
        </w:rPr>
        <w:t xml:space="preserve"> przepisów BHP oraz prawnie odpowiadał za bezpieczeństwo swoich pracowników i osób trzecich.</w:t>
      </w:r>
    </w:p>
    <w:p w:rsidR="00D654E9" w:rsidRPr="00927659" w:rsidRDefault="00D654E9" w:rsidP="00833D8C">
      <w:pPr>
        <w:widowControl w:val="0"/>
        <w:numPr>
          <w:ilvl w:val="0"/>
          <w:numId w:val="4"/>
        </w:numPr>
        <w:shd w:val="clear" w:color="auto" w:fill="FFFFFF"/>
        <w:autoSpaceDE w:val="0"/>
        <w:autoSpaceDN w:val="0"/>
        <w:adjustRightInd w:val="0"/>
        <w:spacing w:line="276" w:lineRule="auto"/>
        <w:ind w:left="641" w:hanging="357"/>
        <w:jc w:val="both"/>
      </w:pPr>
      <w:r w:rsidRPr="00927659">
        <w:rPr>
          <w:spacing w:val="1"/>
        </w:rPr>
        <w:t xml:space="preserve">Wykonawca zobowiązuje się do natychmiastowego usunięcia niepotrzebnych materiałów, </w:t>
      </w:r>
      <w:r w:rsidRPr="00927659">
        <w:rPr>
          <w:spacing w:val="-6"/>
        </w:rPr>
        <w:t>odpadów i pustych pojemników z terenu zamawiającego.</w:t>
      </w:r>
    </w:p>
    <w:p w:rsidR="000D1865" w:rsidRPr="0036505E" w:rsidRDefault="000D1865" w:rsidP="00833D8C">
      <w:pPr>
        <w:widowControl w:val="0"/>
        <w:autoSpaceDE w:val="0"/>
        <w:autoSpaceDN w:val="0"/>
        <w:adjustRightInd w:val="0"/>
        <w:spacing w:line="276" w:lineRule="auto"/>
        <w:jc w:val="both"/>
        <w:rPr>
          <w:rFonts w:eastAsiaTheme="minorEastAsia"/>
          <w:b/>
          <w:bCs/>
          <w:sz w:val="23"/>
          <w:szCs w:val="23"/>
        </w:rPr>
      </w:pPr>
    </w:p>
    <w:p w:rsidR="00F67E20" w:rsidRPr="00F67E20" w:rsidRDefault="004C597B" w:rsidP="00833D8C">
      <w:pPr>
        <w:pStyle w:val="Nagwek2"/>
        <w:numPr>
          <w:ilvl w:val="0"/>
          <w:numId w:val="0"/>
        </w:numPr>
        <w:jc w:val="both"/>
      </w:pPr>
      <w:bookmarkStart w:id="178" w:name="_Toc80638603"/>
      <w:r>
        <w:t>7</w:t>
      </w:r>
      <w:r w:rsidR="00031A10">
        <w:t xml:space="preserve">.3 </w:t>
      </w:r>
      <w:r w:rsidR="00F67E20" w:rsidRPr="00F67E20">
        <w:t>Dokumentacja obiektów budowlanych</w:t>
      </w:r>
      <w:bookmarkEnd w:id="178"/>
    </w:p>
    <w:p w:rsidR="00F67E20" w:rsidRDefault="00F67E20" w:rsidP="00833D8C">
      <w:pPr>
        <w:spacing w:line="276" w:lineRule="auto"/>
        <w:jc w:val="both"/>
      </w:pPr>
      <w:r>
        <w:t>Wykonawca w razie potrzeby odtworzy niezbędną dokumentacje architektoniczno-budowlaną budynku o ile nie posiada jej Zamawiający.</w:t>
      </w:r>
    </w:p>
    <w:p w:rsidR="00F67E20" w:rsidRDefault="00F67E20" w:rsidP="00833D8C">
      <w:pPr>
        <w:spacing w:line="276" w:lineRule="auto"/>
        <w:jc w:val="both"/>
      </w:pPr>
    </w:p>
    <w:p w:rsidR="00F67E20" w:rsidRPr="00F67E20" w:rsidRDefault="004C597B" w:rsidP="00833D8C">
      <w:pPr>
        <w:pStyle w:val="Nagwek2"/>
        <w:numPr>
          <w:ilvl w:val="0"/>
          <w:numId w:val="0"/>
        </w:numPr>
        <w:jc w:val="both"/>
      </w:pPr>
      <w:bookmarkStart w:id="179" w:name="_Toc80638604"/>
      <w:r>
        <w:t>7</w:t>
      </w:r>
      <w:r w:rsidR="00031A10">
        <w:t xml:space="preserve">.4 </w:t>
      </w:r>
      <w:r w:rsidR="00F67E20" w:rsidRPr="00F67E20">
        <w:t>Informacja o opracowaniach będących w posiadaniu Zamawiającego</w:t>
      </w:r>
      <w:bookmarkEnd w:id="179"/>
    </w:p>
    <w:p w:rsidR="00F67E20" w:rsidRDefault="00F67E20" w:rsidP="00833D8C">
      <w:pPr>
        <w:spacing w:line="276" w:lineRule="auto"/>
        <w:jc w:val="both"/>
      </w:pPr>
      <w:r>
        <w:t xml:space="preserve">Zamawiający posiada </w:t>
      </w:r>
      <w:r w:rsidR="00AC129B">
        <w:t xml:space="preserve">dokumentacje projektową, w tym inwentaryzację architektoniczno-budowlaną, </w:t>
      </w:r>
      <w:r>
        <w:t>audyty energetyczne instalacji objętych zamówieniem i Studium Wykonalności Inwestycji sporządzone zgodnie z wymaganiami Regionalnego Programu Operacyjnego Województwa Mazowieckiego na lata 2014-2020.</w:t>
      </w:r>
    </w:p>
    <w:p w:rsidR="00F67E20" w:rsidRDefault="00F67E20" w:rsidP="00833D8C">
      <w:pPr>
        <w:spacing w:line="276" w:lineRule="auto"/>
        <w:jc w:val="both"/>
      </w:pPr>
    </w:p>
    <w:p w:rsidR="00F67E20" w:rsidRPr="00F67E20" w:rsidRDefault="004C597B" w:rsidP="00833D8C">
      <w:pPr>
        <w:pStyle w:val="Nagwek2"/>
        <w:numPr>
          <w:ilvl w:val="0"/>
          <w:numId w:val="0"/>
        </w:numPr>
        <w:jc w:val="both"/>
      </w:pPr>
      <w:bookmarkStart w:id="180" w:name="_Toc80638605"/>
      <w:r>
        <w:t>7</w:t>
      </w:r>
      <w:r w:rsidR="00031A10">
        <w:t xml:space="preserve">.5 </w:t>
      </w:r>
      <w:r w:rsidR="00F67E20" w:rsidRPr="00F67E20">
        <w:t>Oświadczenie Zamawiającego stwierdzające jego prawo do dysponowania nieruchomością̨ na cele budowlane</w:t>
      </w:r>
      <w:bookmarkEnd w:id="180"/>
    </w:p>
    <w:p w:rsidR="00B70CFF" w:rsidRDefault="00F67E20" w:rsidP="00833D8C">
      <w:pPr>
        <w:spacing w:line="276" w:lineRule="auto"/>
        <w:jc w:val="both"/>
      </w:pPr>
      <w:r>
        <w:t>Zamawiający oświadcza, że posiada prawo do dysponowania nieruchomościami będącymi jego własnością. Szczegółowy spis nieruchomości stanowiących własność Zamawiającego jest do uzyskania w siedzibie Zamawiającego. Wykonawca będzie zobowiązany powiadomić przed rozpoczęciem robót właścicieli infrastruktury nadziemnej i podziemnej, prowadzić wszelkie roboty za zgodą i pod nadzorem właścicieli tej infrastruktury oraz ponieść wszelkie koszty z tego tytułu. Wykonawca będzie zobowiązany zawrzeć umowy użyczenia, dzierżawy i ponieść z tego tytułu koszty w trakcie realizacji przedmiotu umowy, w tym będzie zobowiązany wystąpić do zarządców dróg o pozwolenia na wykonywanie robót budowlanych w pasach drogowych i ponieść z tego tytułu koszty. Wykonawca będzie zobowiązany uzyskać w imieniu Zamawiającego pozwolenia na użytkowanie obiektów</w:t>
      </w:r>
      <w:r w:rsidR="00EA2DA8">
        <w:rPr>
          <w:color w:val="FF0000"/>
        </w:rPr>
        <w:t>,</w:t>
      </w:r>
      <w:r>
        <w:t xml:space="preserve"> jeżeli są one wymagane lub dokonać zgłoszenia zakończenia robót budowlanych. Uzgodnienie z właścicielami działek nie będących własnością gminy dotyczące szczegółowego przebiegu robót i sposobu ich wykonania, Wykonawca dokona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AC129B" w:rsidRDefault="00AC129B" w:rsidP="00833D8C">
      <w:pPr>
        <w:spacing w:line="276" w:lineRule="auto"/>
        <w:jc w:val="both"/>
      </w:pPr>
    </w:p>
    <w:p w:rsidR="00F67E20" w:rsidRPr="00F67E20" w:rsidRDefault="004C597B" w:rsidP="00833D8C">
      <w:pPr>
        <w:pStyle w:val="Nagwek2"/>
        <w:numPr>
          <w:ilvl w:val="0"/>
          <w:numId w:val="0"/>
        </w:numPr>
        <w:jc w:val="both"/>
      </w:pPr>
      <w:bookmarkStart w:id="181" w:name="_Toc80638606"/>
      <w:r>
        <w:t>7</w:t>
      </w:r>
      <w:r w:rsidR="00031A10">
        <w:t xml:space="preserve">.6 </w:t>
      </w:r>
      <w:r w:rsidR="00F67E20" w:rsidRPr="00F67E20">
        <w:t>Przepisy prawne i normy związane z projektowaniem i wykonaniem zamierzenia budowlanego</w:t>
      </w:r>
      <w:bookmarkEnd w:id="181"/>
    </w:p>
    <w:p w:rsidR="007B4D53" w:rsidRDefault="00F67E20" w:rsidP="007B4D53">
      <w:pPr>
        <w:pStyle w:val="Default"/>
        <w:spacing w:line="276" w:lineRule="auto"/>
        <w:jc w:val="both"/>
        <w:rPr>
          <w:rFonts w:ascii="Times New Roman" w:hAnsi="Times New Roman" w:cs="Times New Roman"/>
          <w:color w:val="auto"/>
        </w:rPr>
      </w:pPr>
      <w:r w:rsidRPr="005F7103">
        <w:rPr>
          <w:rFonts w:ascii="Times New Roman" w:hAnsi="Times New Roman" w:cs="Times New Roman"/>
        </w:rPr>
        <w:t xml:space="preserve">Wykonawca będzie zobowiązany przejąć plac budowy i przygotować go do realizacji przedmiotu umowy oraz jeżeli istnieje taki obowiązek pisemnie powiadomić jednostki opiniujące i uzgadniające o rozpoczęciu robót budowlanych i instalacyjnych. Wykonawca jest zobowiązany wykonać przedmiot zamówienia spełniając wymagania </w:t>
      </w:r>
      <w:r w:rsidR="00934C00">
        <w:rPr>
          <w:rFonts w:ascii="Times New Roman" w:hAnsi="Times New Roman" w:cs="Times New Roman"/>
          <w:color w:val="auto"/>
        </w:rPr>
        <w:t>prawa i właściwych norm budowlanych.</w:t>
      </w:r>
      <w:r w:rsidR="007B4D53">
        <w:rPr>
          <w:rFonts w:ascii="Times New Roman" w:hAnsi="Times New Roman" w:cs="Times New Roman"/>
          <w:color w:val="auto"/>
        </w:rPr>
        <w:t xml:space="preserve"> </w:t>
      </w:r>
      <w:r w:rsidR="007B4D53" w:rsidRPr="007B4D53">
        <w:rPr>
          <w:rFonts w:ascii="Times New Roman" w:hAnsi="Times New Roman" w:cs="Times New Roman"/>
          <w:color w:val="auto"/>
        </w:rPr>
        <w:t>Przedmiot zamówienia powinien być wykonany zgodnie z obowiązującymi regulacjami prawnymi, w tym w szczególności:</w:t>
      </w:r>
    </w:p>
    <w:p w:rsidR="007B4D53" w:rsidRPr="007B4D53" w:rsidRDefault="007B4D53" w:rsidP="007B4D53">
      <w:pPr>
        <w:pStyle w:val="Default"/>
        <w:spacing w:line="276" w:lineRule="auto"/>
        <w:jc w:val="both"/>
        <w:rPr>
          <w:rFonts w:ascii="Times New Roman" w:hAnsi="Times New Roman" w:cs="Times New Roman"/>
          <w:color w:val="auto"/>
        </w:rPr>
      </w:pP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Ustawa z dnia 27 marca 2003 r. o pla</w:t>
      </w:r>
      <w:r w:rsidRPr="00527903">
        <w:rPr>
          <w:rFonts w:ascii="Times New Roman" w:hAnsi="Times New Roman" w:cs="Times New Roman"/>
          <w:color w:val="000000" w:themeColor="text1"/>
        </w:rPr>
        <w:t xml:space="preserve">nowaniu </w:t>
      </w:r>
      <w:r w:rsidR="00EA2DA8" w:rsidRPr="00527903">
        <w:rPr>
          <w:rFonts w:ascii="Times New Roman" w:hAnsi="Times New Roman" w:cs="Times New Roman"/>
          <w:color w:val="000000" w:themeColor="text1"/>
        </w:rPr>
        <w:t xml:space="preserve">i zagospodarowaniu </w:t>
      </w:r>
      <w:r w:rsidRPr="00527903">
        <w:rPr>
          <w:rFonts w:ascii="Times New Roman" w:hAnsi="Times New Roman" w:cs="Times New Roman"/>
          <w:color w:val="000000" w:themeColor="text1"/>
        </w:rPr>
        <w:t>przestrzennym</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Ustawia z dnia 17 maja 1989 r. Prawo geodezyjne i kartograficzne</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Rozporządzenie Ministra Infrastruktury z dnia 2 września 2004 r. w sprawie szczegółowego zakresu i formy dokumentacji projektowej, specyfikacji technicznych wykonania i odbioru robót budowlanych oraz programu funkcjonalno-użytkowego lub rozporządzenia obowiązującego w momencie jej sporządzania.</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Rozporządzenie Ministra Transportu, Budownictwa I Gospodarki Morskiej 1 z dnia 25 kwietnia 2012 r. w sprawie szczegółowego zakresu i formy projektu budowlanego</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Ustawa z dnia 7 lipca 1994 r. Prawo budowlane</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Ustawa z dnia 27 kwietnia 2001 r. Prawo ochrony środowiska</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Ustawa z dnia 27 lipca 2001 r. o wprowadzeniu ustawy – Prawo ochrony środowiska, ustawy o odpadach oraz zmianie niektórych ustaw</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Ustawa z dnia 10 kwietnia 1997 r. Prawo energetyczne</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Ustawa z dnia 24 sierpnia 1991 r. o ochronie przeciwpożarowej</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Ustawa z dnia 30 sierpnia 2002 r. o systemie oceny zgodności</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Rozporządzenie Ministra Infrastruktury z dnia 12 kwietnia 2002 r. w sprawie warunków technicznych jakim powinny odpowiadać budynki i ich usytuowanie</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Rozporządzenie Ministra Spraw Wewnętrznych i Administracji z dnia 21 kwietnia 2006 r. w sprawie ochrony przeciwpożarowej budynków, innych obiektów budowlanych i terenów</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Rozporządzenie Ministra Spraw Wewnętrznych i Administracji z dnia 24 lipca 2009 r. w sprawie przeciwpożarowego zaopatrzenia w wodę oraz dróg pożarowych</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Rozporządzenie Ministra Środowiska 1 z dnia 4 listopada 2014 r. w sprawie standardów emisyjnych dla niektórych rodzajów instalacji, źródeł spalania paliw oraz urządzeń spalania lub współspalania odpadów</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Rozporządzenie Ministra Pracy i Polityki Socjalnej z dnia 26 września 1997 r. w sprawie ogólnych przepisów bezpieczeństwa i higieny pracy</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Rozporządzenie Ministra Infrastruktury z dnia 2 września 2004 r. w sprawie szczegółowego zakresu i formy dokumentacji projektowej, specyfikacji technicznych wykonania i odbioru robót budowlanych oraz Programu Funkcjonalno-Użytkowego lub rozporządzenia obowiązującego w momencie jej sporządzania.</w:t>
      </w:r>
    </w:p>
    <w:p w:rsidR="007B4D53" w:rsidRDefault="007B4D53" w:rsidP="007B4D53">
      <w:pPr>
        <w:pStyle w:val="Default"/>
        <w:numPr>
          <w:ilvl w:val="0"/>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Normy Polskie i Europejskie, których obowiązek stosowania wynika z obowiązujących przepisów, przy czym Wykonawca ma obowiązek stosować się do przepisów technicznych w określonej kolejności:</w:t>
      </w:r>
    </w:p>
    <w:p w:rsidR="007B4D53" w:rsidRDefault="007B4D53" w:rsidP="007B4D53">
      <w:pPr>
        <w:pStyle w:val="Default"/>
        <w:numPr>
          <w:ilvl w:val="1"/>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Polskie Normy przenoszące normy europejskie</w:t>
      </w:r>
    </w:p>
    <w:p w:rsidR="007B4D53" w:rsidRDefault="007B4D53" w:rsidP="007B4D53">
      <w:pPr>
        <w:pStyle w:val="Default"/>
        <w:numPr>
          <w:ilvl w:val="1"/>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Normy innych państw członkowskich Europejskiego Obszaru Gospodarczego przenoszących normy europejskie</w:t>
      </w:r>
    </w:p>
    <w:p w:rsidR="007B4D53" w:rsidRDefault="007B4D53" w:rsidP="007B4D53">
      <w:pPr>
        <w:pStyle w:val="Default"/>
        <w:numPr>
          <w:ilvl w:val="1"/>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Europejskie oceny techniczne, rozumiane jako udokumentowane oceny działania wyrobu budowlanego względem jego podstawowych cech, zgodnie z odpowiednim europejskim dokumentem oceny</w:t>
      </w:r>
    </w:p>
    <w:p w:rsidR="007B4D53" w:rsidRDefault="007B4D53" w:rsidP="007B4D53">
      <w:pPr>
        <w:pStyle w:val="Default"/>
        <w:numPr>
          <w:ilvl w:val="1"/>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 xml:space="preserve">Wspólnych specyfikacji technicznych, rozumianych jako specyfikacje techniczne w dziedzinie produktów teleinformatycznych </w:t>
      </w:r>
    </w:p>
    <w:p w:rsidR="007B4D53" w:rsidRDefault="007B4D53" w:rsidP="007B4D53">
      <w:pPr>
        <w:pStyle w:val="Default"/>
        <w:numPr>
          <w:ilvl w:val="1"/>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Inne systemy referencji technicznych ustanowionych przez europejskie organizacje normalizacyjne</w:t>
      </w:r>
    </w:p>
    <w:p w:rsidR="007B4D53" w:rsidRDefault="007B4D53" w:rsidP="007B4D53">
      <w:pPr>
        <w:pStyle w:val="Default"/>
        <w:numPr>
          <w:ilvl w:val="1"/>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Polskie Normy</w:t>
      </w:r>
    </w:p>
    <w:p w:rsidR="007B4D53" w:rsidRDefault="007B4D53" w:rsidP="007B4D53">
      <w:pPr>
        <w:pStyle w:val="Default"/>
        <w:numPr>
          <w:ilvl w:val="1"/>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Polskie aprobaty techniczne</w:t>
      </w:r>
    </w:p>
    <w:p w:rsidR="007B4D53" w:rsidRDefault="007B4D53" w:rsidP="007B4D53">
      <w:pPr>
        <w:pStyle w:val="Default"/>
        <w:numPr>
          <w:ilvl w:val="1"/>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Polskie specyfikacje techniczne dotyczące projektowania, wyliczeń i realizacji robót budowlanych oraz wykorzystania dostaw</w:t>
      </w:r>
    </w:p>
    <w:p w:rsidR="007B4D53" w:rsidRPr="007B4D53" w:rsidRDefault="007B4D53" w:rsidP="00833D8C">
      <w:pPr>
        <w:pStyle w:val="Default"/>
        <w:numPr>
          <w:ilvl w:val="1"/>
          <w:numId w:val="56"/>
        </w:numPr>
        <w:spacing w:line="276" w:lineRule="auto"/>
        <w:jc w:val="both"/>
        <w:rPr>
          <w:rFonts w:ascii="Times New Roman" w:hAnsi="Times New Roman" w:cs="Times New Roman"/>
          <w:color w:val="auto"/>
        </w:rPr>
      </w:pPr>
      <w:r w:rsidRPr="007B4D53">
        <w:rPr>
          <w:rFonts w:ascii="Times New Roman" w:hAnsi="Times New Roman" w:cs="Times New Roman"/>
          <w:color w:val="auto"/>
        </w:rPr>
        <w:t>Krajowe deklaracje zgodności oraz krajowe deklaracje właściwości użytkowych wyrobu budowlanego lub krajowe oceny techniczne wydawane na podstawie ustawy z dnia 16 kwietnia 2004r. o wyrobach budowlanych</w:t>
      </w:r>
    </w:p>
    <w:p w:rsidR="00F67E20" w:rsidRDefault="00F67E20" w:rsidP="00833D8C">
      <w:pPr>
        <w:spacing w:line="276" w:lineRule="auto"/>
        <w:jc w:val="both"/>
        <w:rPr>
          <w:rFonts w:eastAsiaTheme="minorEastAsia"/>
          <w:b/>
        </w:rPr>
      </w:pPr>
    </w:p>
    <w:p w:rsidR="000D1865" w:rsidRPr="000D1865" w:rsidRDefault="004C597B" w:rsidP="00833D8C">
      <w:pPr>
        <w:pStyle w:val="Nagwek2"/>
        <w:numPr>
          <w:ilvl w:val="0"/>
          <w:numId w:val="0"/>
        </w:numPr>
        <w:jc w:val="both"/>
        <w:rPr>
          <w:rFonts w:eastAsiaTheme="minorEastAsia"/>
        </w:rPr>
      </w:pPr>
      <w:bookmarkStart w:id="182" w:name="_Toc80638607"/>
      <w:r>
        <w:rPr>
          <w:rFonts w:eastAsiaTheme="minorEastAsia"/>
        </w:rPr>
        <w:t>7</w:t>
      </w:r>
      <w:r w:rsidR="00031A10">
        <w:rPr>
          <w:rFonts w:eastAsiaTheme="minorEastAsia"/>
        </w:rPr>
        <w:t xml:space="preserve">.7 </w:t>
      </w:r>
      <w:r w:rsidR="000D1865" w:rsidRPr="000D1865">
        <w:rPr>
          <w:rFonts w:eastAsiaTheme="minorEastAsia"/>
        </w:rPr>
        <w:t>Kopia mapy zasadniczej</w:t>
      </w:r>
      <w:bookmarkEnd w:id="182"/>
      <w:r w:rsidR="000D1865" w:rsidRPr="000D1865">
        <w:rPr>
          <w:rFonts w:eastAsiaTheme="minorEastAsia"/>
        </w:rPr>
        <w:t xml:space="preserve"> </w:t>
      </w:r>
    </w:p>
    <w:p w:rsidR="000D1865" w:rsidRPr="000D1865" w:rsidRDefault="000D1865" w:rsidP="00833D8C">
      <w:pPr>
        <w:spacing w:line="276" w:lineRule="auto"/>
        <w:jc w:val="both"/>
        <w:rPr>
          <w:rFonts w:eastAsiaTheme="minorEastAsia"/>
        </w:rPr>
      </w:pPr>
      <w:r w:rsidRPr="000D1865">
        <w:rPr>
          <w:rFonts w:eastAsiaTheme="minorEastAsia"/>
        </w:rPr>
        <w:t xml:space="preserve">Mapy geodezyjne do wglądu w siedzibie Zamawiającego. </w:t>
      </w:r>
    </w:p>
    <w:p w:rsidR="000D1865" w:rsidRPr="000D1865" w:rsidRDefault="000D1865" w:rsidP="00833D8C">
      <w:pPr>
        <w:spacing w:line="276" w:lineRule="auto"/>
        <w:jc w:val="both"/>
        <w:rPr>
          <w:rFonts w:eastAsiaTheme="minorEastAsia"/>
        </w:rPr>
      </w:pPr>
    </w:p>
    <w:p w:rsidR="000D1865" w:rsidRPr="000D1865" w:rsidRDefault="004C597B" w:rsidP="00833D8C">
      <w:pPr>
        <w:pStyle w:val="Nagwek2"/>
        <w:numPr>
          <w:ilvl w:val="0"/>
          <w:numId w:val="0"/>
        </w:numPr>
        <w:jc w:val="both"/>
        <w:rPr>
          <w:rFonts w:eastAsiaTheme="minorEastAsia"/>
        </w:rPr>
      </w:pPr>
      <w:bookmarkStart w:id="183" w:name="_Toc80638608"/>
      <w:r>
        <w:rPr>
          <w:rFonts w:eastAsiaTheme="minorEastAsia"/>
        </w:rPr>
        <w:t>7</w:t>
      </w:r>
      <w:r w:rsidR="00031A10">
        <w:rPr>
          <w:rFonts w:eastAsiaTheme="minorEastAsia"/>
        </w:rPr>
        <w:t xml:space="preserve">.8 </w:t>
      </w:r>
      <w:r w:rsidR="000D1865" w:rsidRPr="000D1865">
        <w:rPr>
          <w:rFonts w:eastAsiaTheme="minorEastAsia"/>
        </w:rPr>
        <w:t>Wyniki badań gruntowo-wodnych na terenie budowy dla potrzeb posadowienia obiektów</w:t>
      </w:r>
      <w:bookmarkEnd w:id="183"/>
      <w:r w:rsidR="000D1865" w:rsidRPr="000D1865">
        <w:rPr>
          <w:rFonts w:eastAsiaTheme="minorEastAsia"/>
        </w:rPr>
        <w:t xml:space="preserve"> </w:t>
      </w:r>
    </w:p>
    <w:p w:rsidR="000D1865" w:rsidRPr="000D1865" w:rsidRDefault="000D1865" w:rsidP="00833D8C">
      <w:pPr>
        <w:spacing w:line="276" w:lineRule="auto"/>
        <w:jc w:val="both"/>
        <w:rPr>
          <w:rFonts w:eastAsiaTheme="minorEastAsia"/>
        </w:rPr>
      </w:pPr>
      <w:r w:rsidRPr="000D1865">
        <w:rPr>
          <w:rFonts w:eastAsiaTheme="minorEastAsia"/>
        </w:rPr>
        <w:t xml:space="preserve">Wykonawca przeprowadzi wymagane badania gruntowo-wodne na terenie budowy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rsidR="000D1865" w:rsidRPr="000D1865" w:rsidRDefault="000D1865" w:rsidP="00833D8C">
      <w:pPr>
        <w:spacing w:line="276" w:lineRule="auto"/>
        <w:jc w:val="both"/>
        <w:rPr>
          <w:rFonts w:eastAsiaTheme="minorEastAsia"/>
        </w:rPr>
      </w:pPr>
    </w:p>
    <w:p w:rsidR="000D1865" w:rsidRPr="000D1865" w:rsidRDefault="004C597B" w:rsidP="00833D8C">
      <w:pPr>
        <w:pStyle w:val="Nagwek2"/>
        <w:numPr>
          <w:ilvl w:val="0"/>
          <w:numId w:val="0"/>
        </w:numPr>
        <w:jc w:val="both"/>
        <w:rPr>
          <w:rFonts w:eastAsiaTheme="minorEastAsia"/>
        </w:rPr>
      </w:pPr>
      <w:bookmarkStart w:id="184" w:name="_Toc80638609"/>
      <w:r>
        <w:rPr>
          <w:rFonts w:eastAsiaTheme="minorEastAsia"/>
        </w:rPr>
        <w:t>7</w:t>
      </w:r>
      <w:r w:rsidR="00031A10">
        <w:rPr>
          <w:rFonts w:eastAsiaTheme="minorEastAsia"/>
        </w:rPr>
        <w:t xml:space="preserve">.9 </w:t>
      </w:r>
      <w:r w:rsidR="000D1865" w:rsidRPr="000D1865">
        <w:rPr>
          <w:rFonts w:eastAsiaTheme="minorEastAsia"/>
        </w:rPr>
        <w:t>Zalecenia konserwatorskie konserwatora zabytków</w:t>
      </w:r>
      <w:bookmarkEnd w:id="184"/>
      <w:r w:rsidR="000D1865" w:rsidRPr="000D1865">
        <w:rPr>
          <w:rFonts w:eastAsiaTheme="minorEastAsia"/>
        </w:rPr>
        <w:t xml:space="preserve"> </w:t>
      </w:r>
    </w:p>
    <w:p w:rsidR="000D1865" w:rsidRPr="000D1865" w:rsidRDefault="000D1865" w:rsidP="00833D8C">
      <w:pPr>
        <w:spacing w:line="276" w:lineRule="auto"/>
        <w:jc w:val="both"/>
        <w:rPr>
          <w:rFonts w:eastAsiaTheme="minorEastAsia"/>
        </w:rPr>
      </w:pPr>
      <w:r w:rsidRPr="000D1865">
        <w:rPr>
          <w:rFonts w:eastAsiaTheme="minorEastAsia"/>
        </w:rPr>
        <w:t xml:space="preserve">Wykonawca pozyska wszelkie wymagane zgody konserwatora zabytków na terenie budowy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rsidR="000D1865" w:rsidRPr="000D1865" w:rsidRDefault="000D1865" w:rsidP="00833D8C">
      <w:pPr>
        <w:spacing w:line="276" w:lineRule="auto"/>
        <w:jc w:val="both"/>
        <w:rPr>
          <w:rFonts w:eastAsiaTheme="minorEastAsia"/>
        </w:rPr>
      </w:pPr>
    </w:p>
    <w:p w:rsidR="000D1865" w:rsidRPr="000D1865" w:rsidRDefault="004C597B" w:rsidP="00833D8C">
      <w:pPr>
        <w:pStyle w:val="Nagwek2"/>
        <w:numPr>
          <w:ilvl w:val="0"/>
          <w:numId w:val="0"/>
        </w:numPr>
        <w:jc w:val="both"/>
        <w:rPr>
          <w:rFonts w:eastAsiaTheme="minorEastAsia"/>
        </w:rPr>
      </w:pPr>
      <w:bookmarkStart w:id="185" w:name="_Toc80638610"/>
      <w:r>
        <w:rPr>
          <w:rFonts w:eastAsiaTheme="minorEastAsia"/>
        </w:rPr>
        <w:t>7</w:t>
      </w:r>
      <w:r w:rsidR="00031A10">
        <w:rPr>
          <w:rFonts w:eastAsiaTheme="minorEastAsia"/>
        </w:rPr>
        <w:t xml:space="preserve">.10 </w:t>
      </w:r>
      <w:r w:rsidR="000D1865" w:rsidRPr="000D1865">
        <w:rPr>
          <w:rFonts w:eastAsiaTheme="minorEastAsia"/>
        </w:rPr>
        <w:t>Inwentaryzacja zieleni</w:t>
      </w:r>
      <w:bookmarkEnd w:id="185"/>
      <w:r w:rsidR="000D1865" w:rsidRPr="000D1865">
        <w:rPr>
          <w:rFonts w:eastAsiaTheme="minorEastAsia"/>
        </w:rPr>
        <w:t xml:space="preserve"> </w:t>
      </w:r>
    </w:p>
    <w:p w:rsidR="000D1865" w:rsidRPr="000D1865" w:rsidRDefault="000D1865" w:rsidP="00833D8C">
      <w:pPr>
        <w:spacing w:line="276" w:lineRule="auto"/>
        <w:jc w:val="both"/>
        <w:rPr>
          <w:rFonts w:eastAsiaTheme="minorEastAsia"/>
        </w:rPr>
      </w:pPr>
      <w:r w:rsidRPr="000D1865">
        <w:rPr>
          <w:rFonts w:eastAsiaTheme="minorEastAsia"/>
        </w:rPr>
        <w:t xml:space="preserve">Wykonawca wykona inwentaryzację zieleni,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 </w:t>
      </w:r>
    </w:p>
    <w:p w:rsidR="000D1865" w:rsidRPr="000D1865" w:rsidRDefault="000D1865" w:rsidP="00833D8C">
      <w:pPr>
        <w:spacing w:line="276" w:lineRule="auto"/>
        <w:jc w:val="both"/>
        <w:rPr>
          <w:rFonts w:eastAsiaTheme="minorEastAsia"/>
        </w:rPr>
      </w:pPr>
    </w:p>
    <w:p w:rsidR="000D1865" w:rsidRPr="000D1865" w:rsidRDefault="004C597B" w:rsidP="00833D8C">
      <w:pPr>
        <w:pStyle w:val="Nagwek2"/>
        <w:numPr>
          <w:ilvl w:val="0"/>
          <w:numId w:val="0"/>
        </w:numPr>
        <w:jc w:val="both"/>
        <w:rPr>
          <w:rFonts w:eastAsiaTheme="minorEastAsia"/>
        </w:rPr>
      </w:pPr>
      <w:bookmarkStart w:id="186" w:name="_Toc80638611"/>
      <w:r>
        <w:rPr>
          <w:rFonts w:eastAsiaTheme="minorEastAsia"/>
        </w:rPr>
        <w:t>7</w:t>
      </w:r>
      <w:r w:rsidR="00031A10">
        <w:rPr>
          <w:rFonts w:eastAsiaTheme="minorEastAsia"/>
        </w:rPr>
        <w:t xml:space="preserve">.11 </w:t>
      </w:r>
      <w:r w:rsidR="000D1865" w:rsidRPr="000D1865">
        <w:rPr>
          <w:rFonts w:eastAsiaTheme="minorEastAsia"/>
        </w:rPr>
        <w:t>Dane dotyczące zanieczyszczeń́ atmosfery do analizy ochrony powietrza oraz posiadane raporty, opinie lub ekspertyzy z zakresu ochrony środowiska</w:t>
      </w:r>
      <w:bookmarkEnd w:id="186"/>
      <w:r w:rsidR="000D1865" w:rsidRPr="000D1865">
        <w:rPr>
          <w:rFonts w:eastAsiaTheme="minorEastAsia"/>
        </w:rPr>
        <w:t xml:space="preserve"> </w:t>
      </w:r>
    </w:p>
    <w:p w:rsidR="000D1865" w:rsidRPr="00FC4E3B" w:rsidRDefault="000D1865" w:rsidP="00FC4E3B">
      <w:pPr>
        <w:jc w:val="both"/>
      </w:pPr>
      <w:r w:rsidRPr="000D1865">
        <w:rPr>
          <w:rFonts w:eastAsiaTheme="minorEastAsia"/>
        </w:rPr>
        <w:t xml:space="preserve">Wykonawca wykona kompletny raport oddziaływania na środowisko, w tym raport oddziaływania na obszar NATURA 2000 </w:t>
      </w:r>
      <w:r w:rsidR="001819EA" w:rsidRPr="001819EA">
        <w:rPr>
          <w:rFonts w:eastAsiaTheme="minorEastAsia"/>
        </w:rPr>
        <w:t>Rozporządzeni</w:t>
      </w:r>
      <w:r w:rsidR="001819EA">
        <w:rPr>
          <w:rFonts w:eastAsiaTheme="minorEastAsia"/>
        </w:rPr>
        <w:t>a</w:t>
      </w:r>
      <w:r w:rsidR="001819EA" w:rsidRPr="001819EA">
        <w:rPr>
          <w:rFonts w:eastAsiaTheme="minorEastAsia"/>
        </w:rPr>
        <w:t xml:space="preserve"> Rady Ministrów z dnia 10 września 2019 r. w sprawie przedsięwzięć mogących znacząco oddziaływać na środowisko</w:t>
      </w:r>
      <w:r w:rsidR="001819EA">
        <w:rPr>
          <w:rFonts w:eastAsiaTheme="minorEastAsia"/>
        </w:rPr>
        <w:t xml:space="preserve"> (</w:t>
      </w:r>
      <w:r w:rsidR="001819EA" w:rsidRPr="001819EA">
        <w:rPr>
          <w:rFonts w:eastAsiaTheme="minorEastAsia"/>
        </w:rPr>
        <w:t>Dz.U. 2019 poz. 1839</w:t>
      </w:r>
      <w:r w:rsidR="001819EA">
        <w:rPr>
          <w:rFonts w:eastAsiaTheme="minorEastAsia"/>
        </w:rPr>
        <w:t>)</w:t>
      </w:r>
      <w:r w:rsidR="001819EA" w:rsidRPr="001819EA">
        <w:rPr>
          <w:rFonts w:eastAsiaTheme="minorEastAsia"/>
        </w:rPr>
        <w:t xml:space="preserve"> </w:t>
      </w:r>
      <w:r w:rsidRPr="000D1865">
        <w:rPr>
          <w:rFonts w:eastAsiaTheme="minorEastAsia"/>
        </w:rPr>
        <w:t>na terenie budowy w ramach działań własnych, a czynność ta wchodzi w zakres zamówienia, o ile jest to wymagane</w:t>
      </w:r>
      <w:r>
        <w:rPr>
          <w:rFonts w:eastAsiaTheme="minorEastAsia"/>
        </w:rPr>
        <w:t xml:space="preserve"> </w:t>
      </w:r>
      <w:r w:rsidRPr="000D1865">
        <w:rPr>
          <w:rFonts w:eastAsiaTheme="minorEastAsia"/>
        </w:rPr>
        <w:t xml:space="preserve">ze względu na specyfikę zamówienia będącego przedmiotem niniejszego programu funkcjonalno-użytkowego i/lub zaniechanie tej czynności może </w:t>
      </w:r>
      <w:r w:rsidRPr="00FC4E3B">
        <w:rPr>
          <w:rFonts w:eastAsiaTheme="minorEastAsia"/>
        </w:rPr>
        <w:t xml:space="preserve">spowodować uniemożliwienie prac związanych z realizacją zamówienia i/lub istotne utrudnienie prowadzące do znacznego opóźnienia harmonogramu przebiegu realizacji zamówienia. </w:t>
      </w:r>
      <w:r w:rsidR="00FC4E3B" w:rsidRPr="00FC4E3B">
        <w:rPr>
          <w:rFonts w:eastAsiaTheme="minorEastAsia"/>
        </w:rPr>
        <w:t xml:space="preserve">Wykonawca </w:t>
      </w:r>
      <w:r w:rsidR="00FC4E3B" w:rsidRPr="00FC4E3B">
        <w:rPr>
          <w:color w:val="000000"/>
        </w:rPr>
        <w:t>zobowiązany jest do sporządzenia i przekazania Zamawiającemu inwentaryzacji przyrodniczej gatunków chronionych.</w:t>
      </w:r>
    </w:p>
    <w:p w:rsidR="000D1865" w:rsidRPr="000D1865" w:rsidRDefault="000D1865" w:rsidP="00833D8C">
      <w:pPr>
        <w:spacing w:line="276" w:lineRule="auto"/>
        <w:jc w:val="both"/>
        <w:rPr>
          <w:rFonts w:eastAsiaTheme="minorEastAsia"/>
        </w:rPr>
      </w:pPr>
    </w:p>
    <w:p w:rsidR="000D1865" w:rsidRPr="000D1865" w:rsidRDefault="000D1865" w:rsidP="00833D8C">
      <w:pPr>
        <w:spacing w:line="276" w:lineRule="auto"/>
        <w:jc w:val="both"/>
        <w:rPr>
          <w:rFonts w:eastAsiaTheme="minorEastAsia"/>
        </w:rPr>
      </w:pPr>
      <w:r w:rsidRPr="000D1865">
        <w:rPr>
          <w:rFonts w:eastAsiaTheme="minorEastAsia"/>
        </w:rPr>
        <w:t xml:space="preserve">Przewidywana ilość wykorzystywanej wody, surowców, materiałów, paliw oraz energii: </w:t>
      </w:r>
    </w:p>
    <w:p w:rsidR="000D1865" w:rsidRPr="000D1865" w:rsidRDefault="000D1865" w:rsidP="00833D8C">
      <w:pPr>
        <w:spacing w:line="276" w:lineRule="auto"/>
        <w:jc w:val="both"/>
        <w:rPr>
          <w:rFonts w:eastAsiaTheme="minorEastAsia"/>
        </w:rPr>
      </w:pPr>
    </w:p>
    <w:p w:rsidR="00E316B1" w:rsidRPr="000D1865" w:rsidRDefault="000D1865" w:rsidP="00833D8C">
      <w:pPr>
        <w:spacing w:line="276" w:lineRule="auto"/>
        <w:jc w:val="both"/>
        <w:rPr>
          <w:rFonts w:eastAsiaTheme="minorEastAsia"/>
          <w:u w:val="single"/>
        </w:rPr>
      </w:pPr>
      <w:r w:rsidRPr="000D1865">
        <w:rPr>
          <w:rFonts w:eastAsiaTheme="minorEastAsia"/>
          <w:u w:val="single"/>
        </w:rPr>
        <w:t xml:space="preserve">1. Faza realizacji inwestycji </w:t>
      </w:r>
    </w:p>
    <w:p w:rsidR="000D1865" w:rsidRPr="000D1865" w:rsidRDefault="000D1865" w:rsidP="00FA12A3">
      <w:pPr>
        <w:pStyle w:val="Akapitzlist"/>
        <w:numPr>
          <w:ilvl w:val="0"/>
          <w:numId w:val="21"/>
        </w:numPr>
        <w:spacing w:line="276" w:lineRule="auto"/>
        <w:jc w:val="both"/>
        <w:rPr>
          <w:rFonts w:eastAsiaTheme="minorEastAsia"/>
          <w:b w:val="0"/>
        </w:rPr>
      </w:pPr>
      <w:r w:rsidRPr="000D1865">
        <w:rPr>
          <w:rFonts w:eastAsiaTheme="minorEastAsia"/>
          <w:b w:val="0"/>
        </w:rPr>
        <w:t xml:space="preserve">Szacunkowe zapotrzebowanie na wodę wynosi: nie dotyczy </w:t>
      </w:r>
    </w:p>
    <w:p w:rsidR="000D1865" w:rsidRPr="000D1865" w:rsidRDefault="000D1865" w:rsidP="00FA12A3">
      <w:pPr>
        <w:pStyle w:val="Akapitzlist"/>
        <w:numPr>
          <w:ilvl w:val="0"/>
          <w:numId w:val="21"/>
        </w:numPr>
        <w:spacing w:line="276" w:lineRule="auto"/>
        <w:jc w:val="both"/>
        <w:rPr>
          <w:rFonts w:eastAsiaTheme="minorEastAsia"/>
          <w:b w:val="0"/>
        </w:rPr>
      </w:pPr>
      <w:r w:rsidRPr="000D1865">
        <w:rPr>
          <w:rFonts w:eastAsiaTheme="minorEastAsia"/>
          <w:b w:val="0"/>
        </w:rPr>
        <w:t xml:space="preserve">Szacunkowe zapotrzebowanie na paliwa wynosi: 2500 litrów </w:t>
      </w:r>
    </w:p>
    <w:p w:rsidR="000D1865" w:rsidRPr="000D1865" w:rsidRDefault="000D1865" w:rsidP="00FA12A3">
      <w:pPr>
        <w:pStyle w:val="Akapitzlist"/>
        <w:numPr>
          <w:ilvl w:val="0"/>
          <w:numId w:val="21"/>
        </w:numPr>
        <w:spacing w:line="276" w:lineRule="auto"/>
        <w:jc w:val="both"/>
        <w:rPr>
          <w:rFonts w:eastAsiaTheme="minorEastAsia"/>
          <w:b w:val="0"/>
        </w:rPr>
      </w:pPr>
      <w:r w:rsidRPr="000D1865">
        <w:rPr>
          <w:rFonts w:eastAsiaTheme="minorEastAsia"/>
          <w:b w:val="0"/>
        </w:rPr>
        <w:t xml:space="preserve">Szacunkowe zapotrzebowanie na energię wynosi: 200 kWh </w:t>
      </w:r>
    </w:p>
    <w:p w:rsidR="000D1865" w:rsidRPr="003975EE" w:rsidRDefault="000D1865" w:rsidP="00FA12A3">
      <w:pPr>
        <w:pStyle w:val="Akapitzlist"/>
        <w:numPr>
          <w:ilvl w:val="0"/>
          <w:numId w:val="21"/>
        </w:numPr>
        <w:spacing w:line="276" w:lineRule="auto"/>
        <w:jc w:val="both"/>
        <w:rPr>
          <w:rFonts w:eastAsiaTheme="minorEastAsia"/>
          <w:b w:val="0"/>
        </w:rPr>
      </w:pPr>
      <w:r w:rsidRPr="000D1865">
        <w:rPr>
          <w:rFonts w:eastAsiaTheme="minorEastAsia"/>
          <w:b w:val="0"/>
        </w:rPr>
        <w:t xml:space="preserve">Inne: nie dotyczy </w:t>
      </w:r>
    </w:p>
    <w:p w:rsidR="00E316B1" w:rsidRPr="000D1865" w:rsidRDefault="000D1865" w:rsidP="00833D8C">
      <w:pPr>
        <w:spacing w:line="276" w:lineRule="auto"/>
        <w:jc w:val="both"/>
        <w:rPr>
          <w:rFonts w:eastAsiaTheme="minorEastAsia"/>
          <w:u w:val="single"/>
        </w:rPr>
      </w:pPr>
      <w:r w:rsidRPr="000D1865">
        <w:rPr>
          <w:rFonts w:eastAsiaTheme="minorEastAsia"/>
          <w:u w:val="single"/>
        </w:rPr>
        <w:t xml:space="preserve">2. Faza eksploatacji inwestycji </w:t>
      </w:r>
    </w:p>
    <w:p w:rsidR="000D1865" w:rsidRPr="000D1865" w:rsidRDefault="000D1865" w:rsidP="00FA12A3">
      <w:pPr>
        <w:pStyle w:val="Akapitzlist"/>
        <w:numPr>
          <w:ilvl w:val="0"/>
          <w:numId w:val="20"/>
        </w:numPr>
        <w:spacing w:line="276" w:lineRule="auto"/>
        <w:jc w:val="both"/>
        <w:rPr>
          <w:rFonts w:eastAsiaTheme="minorEastAsia"/>
          <w:b w:val="0"/>
        </w:rPr>
      </w:pPr>
      <w:r w:rsidRPr="000D1865">
        <w:rPr>
          <w:rFonts w:eastAsiaTheme="minorEastAsia"/>
          <w:b w:val="0"/>
        </w:rPr>
        <w:t xml:space="preserve">Szacunkowe zapotrzebowanie na wodę wynosi: nie dotyczy </w:t>
      </w:r>
    </w:p>
    <w:p w:rsidR="00C41CB2" w:rsidRPr="00296F0B" w:rsidRDefault="000D1865" w:rsidP="00FA12A3">
      <w:pPr>
        <w:pStyle w:val="Akapitzlist"/>
        <w:numPr>
          <w:ilvl w:val="0"/>
          <w:numId w:val="20"/>
        </w:numPr>
        <w:spacing w:line="276" w:lineRule="auto"/>
        <w:jc w:val="both"/>
        <w:rPr>
          <w:rFonts w:eastAsiaTheme="minorEastAsia"/>
          <w:b w:val="0"/>
        </w:rPr>
      </w:pPr>
      <w:r w:rsidRPr="000D1865">
        <w:rPr>
          <w:rFonts w:eastAsiaTheme="minorEastAsia"/>
          <w:b w:val="0"/>
        </w:rPr>
        <w:t xml:space="preserve">Szacunkowe zapotrzebowanie na paliwa wynosi: urządzenia nie potrzebują paliwa </w:t>
      </w:r>
    </w:p>
    <w:p w:rsidR="00E316B1" w:rsidRPr="000D1865" w:rsidRDefault="000D1865" w:rsidP="00833D8C">
      <w:pPr>
        <w:spacing w:line="276" w:lineRule="auto"/>
        <w:jc w:val="both"/>
        <w:rPr>
          <w:rFonts w:eastAsiaTheme="minorEastAsia"/>
          <w:u w:val="single"/>
        </w:rPr>
      </w:pPr>
      <w:r w:rsidRPr="000D1865">
        <w:rPr>
          <w:rFonts w:eastAsiaTheme="minorEastAsia"/>
          <w:u w:val="single"/>
        </w:rPr>
        <w:t>3. Szacunkowe zapotrzebowanie na energię</w:t>
      </w:r>
    </w:p>
    <w:p w:rsidR="000D1865" w:rsidRPr="000D1865" w:rsidRDefault="000D1865" w:rsidP="00FA12A3">
      <w:pPr>
        <w:pStyle w:val="Akapitzlist"/>
        <w:numPr>
          <w:ilvl w:val="0"/>
          <w:numId w:val="19"/>
        </w:numPr>
        <w:spacing w:line="276" w:lineRule="auto"/>
        <w:jc w:val="both"/>
        <w:rPr>
          <w:rFonts w:eastAsiaTheme="minorEastAsia"/>
          <w:b w:val="0"/>
        </w:rPr>
      </w:pPr>
      <w:r w:rsidRPr="000D1865">
        <w:rPr>
          <w:rFonts w:eastAsiaTheme="minorEastAsia"/>
          <w:b w:val="0"/>
        </w:rPr>
        <w:t xml:space="preserve">elektryczną: /nie dotyczy/ kWh/MWh na rok (inwestycja polega na instalacji źródeł energii, a nie odbiorników) </w:t>
      </w:r>
    </w:p>
    <w:p w:rsidR="000D1865" w:rsidRPr="0099753E" w:rsidRDefault="000D1865" w:rsidP="00FA12A3">
      <w:pPr>
        <w:pStyle w:val="Akapitzlist"/>
        <w:numPr>
          <w:ilvl w:val="0"/>
          <w:numId w:val="19"/>
        </w:numPr>
        <w:spacing w:line="276" w:lineRule="auto"/>
        <w:jc w:val="both"/>
        <w:rPr>
          <w:rFonts w:eastAsiaTheme="minorEastAsia"/>
          <w:b w:val="0"/>
        </w:rPr>
      </w:pPr>
      <w:r w:rsidRPr="000D1865">
        <w:rPr>
          <w:rFonts w:eastAsiaTheme="minorEastAsia"/>
          <w:b w:val="0"/>
        </w:rPr>
        <w:t xml:space="preserve">cieplną: /nie dotyczy/ GJ/MJ na rok (inwestycja polega na instalacji źródeł energii, a nie odbiorników) </w:t>
      </w:r>
    </w:p>
    <w:p w:rsidR="003B78BB" w:rsidRDefault="000D1865" w:rsidP="00833D8C">
      <w:pPr>
        <w:spacing w:line="276" w:lineRule="auto"/>
        <w:jc w:val="both"/>
        <w:rPr>
          <w:rFonts w:eastAsiaTheme="minorEastAsia"/>
        </w:rPr>
      </w:pPr>
      <w:r w:rsidRPr="000D1865">
        <w:rPr>
          <w:rFonts w:eastAsiaTheme="minorEastAsia"/>
        </w:rPr>
        <w:t>Informacje tu zawarte wynikają zarówno z przyjętej technologii i zaprojektowanej zdolności produkcyjnej, jak również z uzgodnień zawartych pomiędzy wnioskodawcą a zakładem energetycznym, wodociągami, itp. Całe przedsięwzięcie ma na celu zmniejszenie negatywnego oddziaływania na środowisko poprzez</w:t>
      </w:r>
      <w:r w:rsidR="00AC129B">
        <w:rPr>
          <w:rFonts w:eastAsiaTheme="minorEastAsia"/>
        </w:rPr>
        <w:t xml:space="preserve"> gruntowną termomodernizację</w:t>
      </w:r>
      <w:r w:rsidRPr="000D1865">
        <w:rPr>
          <w:rFonts w:eastAsiaTheme="minorEastAsia"/>
        </w:rPr>
        <w:t xml:space="preserve"> </w:t>
      </w:r>
      <w:r w:rsidR="00AC129B">
        <w:rPr>
          <w:rFonts w:eastAsiaTheme="minorEastAsia"/>
        </w:rPr>
        <w:t xml:space="preserve">i </w:t>
      </w:r>
      <w:r w:rsidRPr="000D1865">
        <w:rPr>
          <w:rFonts w:eastAsiaTheme="minorEastAsia"/>
        </w:rPr>
        <w:t xml:space="preserve">instalację Odnawialnych Źródeł Energii na </w:t>
      </w:r>
      <w:r w:rsidR="00AC129B">
        <w:rPr>
          <w:rFonts w:eastAsiaTheme="minorEastAsia"/>
        </w:rPr>
        <w:t xml:space="preserve">dwóch </w:t>
      </w:r>
      <w:r w:rsidRPr="000D1865">
        <w:rPr>
          <w:rFonts w:eastAsiaTheme="minorEastAsia"/>
        </w:rPr>
        <w:t xml:space="preserve">budynkach użyteczności publicznej. Na etapie realizacji planuje się segregację odpadów z budowy np. kartony, końcówki kabli. Zamawiający przeanalizował projekt pod względem rodzajów i przewidywanych ilości wprowadzanych do środowiska substancji lub energii przy zastosowaniu rozwiązań chroniących środowisko (zarówno w fazie realizacji jak i eksploatacji inwestycji). Stwierdzono brak potrzeby odprowadzania ścieków bytowych bezpośrednio w wyniku realizacji projektu, brak potrzeby odprowadzania ścieków technologicznych wytworzonych bezpośrednio przez projekt, brak potrzeby odprowadzania wód opadowych z zanieczyszczonych powierzchni utwardzonych (parkingi, drogi, itp.), które byłyby bezpośrednim wynikiem projektu. W wyniku analizy rodzaju, przewidywanej ilości, sposobu i miejsca magazynowania odpadów, a także sposobu ich zagospodarowania stwierdzono, że dla dobra projektu najlepiej </w:t>
      </w:r>
      <w:r w:rsidR="00612600" w:rsidRPr="000D1865">
        <w:rPr>
          <w:rFonts w:eastAsiaTheme="minorEastAsia"/>
        </w:rPr>
        <w:t>będzie,</w:t>
      </w:r>
      <w:r w:rsidRPr="000D1865">
        <w:rPr>
          <w:rFonts w:eastAsiaTheme="minorEastAsia"/>
        </w:rPr>
        <w:t xml:space="preserve"> jeśli wszystkie odpady powstałe w wyniku prac instalatorskich zostaną posegregowane i uprzątnięte (kartony, końcówki kabli, śladowe ilości gruzu). Definiując ilość, rodzaje zainstalowanych i planowanych urządzeń emitujących hałas, zanieczyszczenia powietrza, wytwarzających odpady, ścieki, pola elektromagnetyczne lub innych elementów powodujących uciążliwości (np. odory) stwierdzono, że zjawiska te nie będą miały miejsca. Nie będą wprowadzane żadne substancje do powietrza, wód i gleby. Nie istnieje transgraniczne oddziaływanie na środowisko. Inwestycja nie ma charakteru przemysłowego, a ilość wyprodukowanej energii nie ma istotnego znaczenia na funkcjonowanie rynku energetycznego. Teren objęty inwestycją jest oddalony od granic RP, a planowane do zainstalowania urządzenia nie emitują promieniowania, pyłów itp. Emisja ciepła i/lub energii elektrycznej będzie w całości wykorzystywana przez użytkowników budynków. </w:t>
      </w:r>
    </w:p>
    <w:p w:rsidR="000D1865" w:rsidRDefault="000D1865" w:rsidP="00833D8C">
      <w:pPr>
        <w:spacing w:line="276" w:lineRule="auto"/>
        <w:jc w:val="both"/>
      </w:pPr>
    </w:p>
    <w:p w:rsidR="000D1865" w:rsidRPr="000D1865" w:rsidRDefault="004C597B" w:rsidP="00833D8C">
      <w:pPr>
        <w:pStyle w:val="Nagwek2"/>
        <w:numPr>
          <w:ilvl w:val="0"/>
          <w:numId w:val="0"/>
        </w:numPr>
        <w:jc w:val="both"/>
      </w:pPr>
      <w:bookmarkStart w:id="187" w:name="_Toc80638612"/>
      <w:r>
        <w:t>7</w:t>
      </w:r>
      <w:r w:rsidR="00031A10">
        <w:t xml:space="preserve">.12. </w:t>
      </w:r>
      <w:r w:rsidR="000D1865" w:rsidRPr="000D1865">
        <w:t>Pomiary ruchu drogowego, hałasu i innych uciążliwości</w:t>
      </w:r>
      <w:bookmarkEnd w:id="187"/>
    </w:p>
    <w:p w:rsidR="000D1865" w:rsidRPr="00B229C2" w:rsidRDefault="000D1865" w:rsidP="00833D8C">
      <w:pPr>
        <w:spacing w:line="276" w:lineRule="auto"/>
        <w:jc w:val="both"/>
      </w:pPr>
      <w:r w:rsidRPr="00B229C2">
        <w:t>Wykonawca będzie zobowiązany opracować tymczasową organizację ruchu na czas budowy, zabezpieczyć teren budowy oraz odpowiednio oznakować, a także zabezpieczyć roboty stanowiące zagrożenie dla otoczenia. Wykonawca będzie zobowiązany utrzymywać teren budowy w stanie wolnym od przeszkód komunikacyjnych oraz usuwać na bieżąco zbędne materiały i odpady. Wykonawca będzie zobowiązany prowadzić roboty w sposób umożliwiający korzystanie z terenów przyległych oraz zapewnić właściwą komunikację dla osób zamieszkujących oraz prowadzących działalność gospodarczą w okolicznych budynkach, a także naprawić i doprowadzić do stanu pierwotnego mienie osób trzecich zniszczone lub uszkodzone w toku realizacji niniejszej umowy. Wykonawca przeprowadzi pomiary ruchu drogowego, hałasu i innych uciążliwości na terenie budowy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0D1865" w:rsidRDefault="000D1865" w:rsidP="00833D8C">
      <w:pPr>
        <w:spacing w:line="276" w:lineRule="auto"/>
        <w:jc w:val="both"/>
      </w:pPr>
    </w:p>
    <w:p w:rsidR="000D1865" w:rsidRPr="000D1865" w:rsidRDefault="004C597B" w:rsidP="00833D8C">
      <w:pPr>
        <w:pStyle w:val="Nagwek2"/>
        <w:numPr>
          <w:ilvl w:val="0"/>
          <w:numId w:val="0"/>
        </w:numPr>
        <w:jc w:val="both"/>
      </w:pPr>
      <w:bookmarkStart w:id="188" w:name="_Toc80638613"/>
      <w:r>
        <w:t>7</w:t>
      </w:r>
      <w:r w:rsidR="00031A10">
        <w:t xml:space="preserve">.13 </w:t>
      </w:r>
      <w:r w:rsidR="000D1865" w:rsidRPr="000D1865">
        <w:t>Inwentaryzacja lub dokumentacja obiektów budowlanych</w:t>
      </w:r>
      <w:bookmarkEnd w:id="188"/>
    </w:p>
    <w:p w:rsidR="000D1865" w:rsidRDefault="000D1865" w:rsidP="00833D8C">
      <w:pPr>
        <w:spacing w:line="276" w:lineRule="auto"/>
        <w:jc w:val="both"/>
      </w:pPr>
      <w:r w:rsidRPr="00B229C2">
        <w:t>Wykonawca przeprowadzi wymaganą inwentaryzację lub dokumentację obiektów budowlanych, jeżeli podlegają one przebudowie, odbudowie, rozbudowie, nadbudowie, rozbiórkom lub remontom w zakresie architektury, konstrukcji, instalacji i urządzeń</w:t>
      </w:r>
      <w:r>
        <w:t xml:space="preserve"> </w:t>
      </w:r>
      <w:r w:rsidRPr="00B229C2">
        <w:t>technologicznych na terenie budowy w ramach działań własnych, a czynność ta wchodzi w zakres zamówienia, a także wykona wskazania zamawiającego dotyczące zachowania urządzeń naziemnych i podziemnych oraz obiektów przewidzianych do rozbiórki i będzie przestrzegał ewentualnych uwarunkowania tych rozbiórek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100910" w:rsidRPr="00B229C2" w:rsidRDefault="00100910" w:rsidP="00833D8C">
      <w:pPr>
        <w:spacing w:line="276" w:lineRule="auto"/>
        <w:jc w:val="both"/>
      </w:pPr>
    </w:p>
    <w:p w:rsidR="000D1865" w:rsidRPr="000D1865" w:rsidRDefault="004C597B" w:rsidP="00833D8C">
      <w:pPr>
        <w:pStyle w:val="Nagwek2"/>
        <w:numPr>
          <w:ilvl w:val="0"/>
          <w:numId w:val="0"/>
        </w:numPr>
        <w:jc w:val="both"/>
      </w:pPr>
      <w:bookmarkStart w:id="189" w:name="_Toc80638614"/>
      <w:r>
        <w:t>7</w:t>
      </w:r>
      <w:r w:rsidR="00031A10">
        <w:t xml:space="preserve">.14 </w:t>
      </w:r>
      <w:r w:rsidR="000D1865" w:rsidRPr="000D1865">
        <w:t>Porozumienia, zgody lub pozwolenia oraz warunki techniczne i realizacyjne związane z przyłączeniem obiektu do istniejących sieci energetycznych</w:t>
      </w:r>
      <w:bookmarkEnd w:id="189"/>
    </w:p>
    <w:p w:rsidR="000D1865" w:rsidRPr="00B229C2" w:rsidRDefault="000D1865" w:rsidP="00833D8C">
      <w:pPr>
        <w:spacing w:line="276" w:lineRule="auto"/>
        <w:jc w:val="both"/>
      </w:pPr>
      <w:r w:rsidRPr="00B229C2">
        <w:t>Wykonawca będzie zobowiązany w razie konieczności dokonać uzgodnień z właścicielami infrastruktury nadziemnej i podziemnej w zakresie włączania i wyłączania energii elektrycznej oraz w zakresie korzystania z sieci wodno-kanalizacyjnej. Wykonawca uzyska wymagane porozumienia, zgody lub pozwolenia oraz warunki techniczne i realizacyjne związane z przyłączeniem obiektu do sieci teletechnicznych, w ramach działań własnych, a czynność ta wchodzi w zakres zamówienia o ile jest to wymagane 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0D1865" w:rsidRDefault="000D1865" w:rsidP="00833D8C">
      <w:pPr>
        <w:spacing w:line="276" w:lineRule="auto"/>
        <w:jc w:val="both"/>
      </w:pPr>
    </w:p>
    <w:p w:rsidR="000D1865" w:rsidRPr="000D1865" w:rsidRDefault="004C597B" w:rsidP="00833D8C">
      <w:pPr>
        <w:pStyle w:val="Nagwek2"/>
        <w:numPr>
          <w:ilvl w:val="0"/>
          <w:numId w:val="0"/>
        </w:numPr>
        <w:jc w:val="both"/>
      </w:pPr>
      <w:bookmarkStart w:id="190" w:name="_Toc80638615"/>
      <w:r>
        <w:t>7</w:t>
      </w:r>
      <w:r w:rsidR="00031A10">
        <w:t xml:space="preserve">.15 </w:t>
      </w:r>
      <w:r w:rsidR="000D1865" w:rsidRPr="000D1865">
        <w:t>Dodatkowe wytyczne inwestorskie i uwarunkowania związane z budową i jej prowadzeniem</w:t>
      </w:r>
      <w:bookmarkEnd w:id="190"/>
    </w:p>
    <w:p w:rsidR="000D1865" w:rsidRDefault="000D1865" w:rsidP="00833D8C">
      <w:pPr>
        <w:spacing w:line="276" w:lineRule="auto"/>
        <w:jc w:val="both"/>
      </w:pPr>
      <w:r w:rsidRPr="00B229C2">
        <w:t>Wykonawca będzie zobowiązany opracować plan bezpieczeństwa i ochrony zdrowia uwzględniający specyfikę realizacji i warunki prowadzenia robót budowlanych w zakresie zabezpieczenia terenu budowy, ochrony środowiska w czasie wykonywania robót, ochrony przeciwpożarowej i planu ewakuacji oraz stosowania materiałów szkodliwych dla otoczenia, bezpieczeństwa i higieny pracy. Wykonawca będzie zobowiązany zapewnić dozór, a także właściwe warunki bezpieczeństwa pracy oraz umożliwić wstęp na teren budowy pracownikom organu nadzoru budowlanego i pracownikom jednostek sprawujących funkcje kontrolne. Wykonawca zobowiązany będzie ponosić odpowiedzialność za ewentualne szkody wobec Zamawiającego oraz osób trzecich wynikłe na skutek prowadzenia robót lub innych działań Wykonawcy, a w przypadkach zawinionych przez Wykonawcę ponieść wszelkie wydatki konieczne do naprawienia wyrządzonej szkody.</w:t>
      </w:r>
      <w:r w:rsidR="00296F0B">
        <w:t xml:space="preserve"> </w:t>
      </w:r>
      <w:r w:rsidRPr="00B229C2">
        <w:t>Wykonawca będzie zobowiązany uprzątnąć teren budowy, zdemontować i usunąć sprzęt budowlany, a także wszelkie prowizoryczne obiekty wzniesione przez Wykonawcę lub podwykonawców działających na jego rzecz w czasie budowy najpóźniej w dniu odbioru końcowego. Wykonawca przeprowadzi wymagane badania zanieczyszczeń atmosfery do analizy ochrony powietrza i/lub ekspertyzy z zakresu ochrony środowiska na terenie budowy w ramach działań własnych, a czynność ta wchodzi w zakres za</w:t>
      </w:r>
      <w:r>
        <w:t>mówienia o ile jest to wymagane</w:t>
      </w:r>
      <w:r w:rsidR="003B543A">
        <w:t xml:space="preserve"> </w:t>
      </w:r>
      <w:r w:rsidRPr="00B229C2">
        <w:t>ze względu na specyfikę zamówienia będącego przedmiotem niniejszego programu funkcjonalno-użytkowego i/lub zaniechanie tej czynności może spowodować uniemożliwienie prac związanych z realizacją zamówienia i/lub istotne utrudnienie prowadzące do znacznego opóźnienia harmonogramu przebiegu realizacji zamówienia.</w:t>
      </w:r>
    </w:p>
    <w:p w:rsidR="0005535E" w:rsidRDefault="0005535E" w:rsidP="00833D8C">
      <w:pPr>
        <w:spacing w:line="276" w:lineRule="auto"/>
        <w:jc w:val="both"/>
      </w:pPr>
    </w:p>
    <w:p w:rsidR="0005535E" w:rsidRDefault="0005535E" w:rsidP="00833D8C">
      <w:pPr>
        <w:pStyle w:val="Nagwek1"/>
        <w:numPr>
          <w:ilvl w:val="0"/>
          <w:numId w:val="0"/>
        </w:numPr>
        <w:spacing w:line="276" w:lineRule="auto"/>
        <w:jc w:val="both"/>
      </w:pPr>
      <w:bookmarkStart w:id="191" w:name="_Toc80638616"/>
      <w:r>
        <w:t>Załączniki:</w:t>
      </w:r>
      <w:bookmarkEnd w:id="191"/>
    </w:p>
    <w:p w:rsidR="008B2650" w:rsidRPr="00BB5477" w:rsidRDefault="0005535E" w:rsidP="00833D8C">
      <w:pPr>
        <w:spacing w:line="276" w:lineRule="auto"/>
        <w:jc w:val="both"/>
        <w:rPr>
          <w:sz w:val="20"/>
          <w:szCs w:val="20"/>
        </w:rPr>
      </w:pPr>
      <w:r w:rsidRPr="00BB5477">
        <w:rPr>
          <w:sz w:val="20"/>
          <w:szCs w:val="20"/>
        </w:rPr>
        <w:t>1</w:t>
      </w:r>
      <w:r w:rsidR="00BB5477">
        <w:rPr>
          <w:sz w:val="20"/>
          <w:szCs w:val="20"/>
        </w:rPr>
        <w:t xml:space="preserve">. </w:t>
      </w:r>
      <w:r w:rsidR="008B2650" w:rsidRPr="00BB5477">
        <w:rPr>
          <w:sz w:val="20"/>
          <w:szCs w:val="20"/>
        </w:rPr>
        <w:t xml:space="preserve">Audyt energetyczny - Budynek Zespołu Szkół w Lutocinie, Szkolna 14, 09-317 Lutocin </w:t>
      </w:r>
    </w:p>
    <w:p w:rsidR="00A62E08" w:rsidRPr="00BB5477" w:rsidRDefault="0005535E" w:rsidP="00833D8C">
      <w:pPr>
        <w:spacing w:line="276" w:lineRule="auto"/>
        <w:jc w:val="both"/>
        <w:rPr>
          <w:sz w:val="20"/>
          <w:szCs w:val="20"/>
        </w:rPr>
      </w:pPr>
      <w:r w:rsidRPr="00BB5477">
        <w:rPr>
          <w:sz w:val="20"/>
          <w:szCs w:val="20"/>
        </w:rPr>
        <w:t>2.</w:t>
      </w:r>
      <w:r w:rsidR="00A62E08" w:rsidRPr="00BB5477">
        <w:rPr>
          <w:sz w:val="20"/>
          <w:szCs w:val="20"/>
        </w:rPr>
        <w:t xml:space="preserve"> Audyt energetyczny - Budynek Samodzielnego Gminnego Zakładu Opieki Zdrowotnej w Lutocinie, Stefana Żeromskiego 2, 09-317 Lutocin </w:t>
      </w:r>
    </w:p>
    <w:p w:rsidR="0005535E" w:rsidRPr="00BB5477" w:rsidRDefault="00A62E08" w:rsidP="00833D8C">
      <w:pPr>
        <w:spacing w:line="276" w:lineRule="auto"/>
        <w:jc w:val="both"/>
        <w:rPr>
          <w:sz w:val="20"/>
          <w:szCs w:val="20"/>
        </w:rPr>
      </w:pPr>
      <w:r w:rsidRPr="00BB5477">
        <w:rPr>
          <w:sz w:val="20"/>
          <w:szCs w:val="20"/>
        </w:rPr>
        <w:t>3. Audyt elektroenergetyczny elektrowni fotowoltaicznej o mocy 28,80 kwp (Zesp</w:t>
      </w:r>
      <w:r w:rsidR="00BB5477" w:rsidRPr="00BB5477">
        <w:rPr>
          <w:sz w:val="20"/>
          <w:szCs w:val="20"/>
        </w:rPr>
        <w:t>ó</w:t>
      </w:r>
      <w:r w:rsidRPr="00BB5477">
        <w:rPr>
          <w:sz w:val="20"/>
          <w:szCs w:val="20"/>
        </w:rPr>
        <w:t>ł Szkół w Lutocinie)</w:t>
      </w:r>
    </w:p>
    <w:p w:rsidR="00BB5477" w:rsidRPr="00BB5477" w:rsidRDefault="00BB5477" w:rsidP="00833D8C">
      <w:pPr>
        <w:spacing w:line="276" w:lineRule="auto"/>
        <w:jc w:val="both"/>
        <w:rPr>
          <w:sz w:val="20"/>
          <w:szCs w:val="20"/>
        </w:rPr>
      </w:pPr>
      <w:r w:rsidRPr="00BB5477">
        <w:rPr>
          <w:sz w:val="20"/>
          <w:szCs w:val="20"/>
        </w:rPr>
        <w:t>4. Audyt elektroenergetyczny elektrowni fotowoltaicznej o mocy 14,72 kWp (SGZOZ w Lutocinie)</w:t>
      </w:r>
    </w:p>
    <w:sectPr w:rsidR="00BB5477" w:rsidRPr="00BB5477" w:rsidSect="005D7F0E">
      <w:headerReference w:type="even" r:id="rId16"/>
      <w:headerReference w:type="default" r:id="rId17"/>
      <w:footerReference w:type="even" r:id="rId18"/>
      <w:footerReference w:type="default" r:id="rId19"/>
      <w:headerReference w:type="first" r:id="rId20"/>
      <w:footerReference w:type="first" r:id="rId21"/>
      <w:pgSz w:w="11906" w:h="16838"/>
      <w:pgMar w:top="1548" w:right="1410" w:bottom="1426" w:left="1416" w:header="71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923" w:rsidRDefault="00657923">
      <w:r>
        <w:separator/>
      </w:r>
    </w:p>
  </w:endnote>
  <w:endnote w:type="continuationSeparator" w:id="0">
    <w:p w:rsidR="00657923" w:rsidRDefault="0065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plified Arabic Fixed">
    <w:altName w:val="Tahoma"/>
    <w:panose1 w:val="020B0604020202020204"/>
    <w:charset w:val="B2"/>
    <w:family w:val="modern"/>
    <w:pitch w:val="fixed"/>
    <w:sig w:usb0="00002003" w:usb1="00000000" w:usb2="00000008" w:usb3="00000000" w:csb0="00000041" w:csb1="00000000"/>
  </w:font>
  <w:font w:name="Calibri">
    <w:panose1 w:val="020F0502020204030204"/>
    <w:charset w:val="EE"/>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
    <w:altName w:val="MS Gothic"/>
    <w:panose1 w:val="020B0604020202020204"/>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font000000002434aefc">
    <w:altName w:val="Cambria"/>
    <w:panose1 w:val="020B0604020202020204"/>
    <w:charset w:val="00"/>
    <w:family w:val="roman"/>
    <w:notTrueType/>
    <w:pitch w:val="default"/>
  </w:font>
  <w:font w:name="font000000002434c6e8">
    <w:altName w:val="Cambria"/>
    <w:panose1 w:val="020B0604020202020204"/>
    <w:charset w:val="00"/>
    <w:family w:val="roman"/>
    <w:notTrueType/>
    <w:pitch w:val="default"/>
  </w:font>
  <w:font w:name="TimesNewRoman">
    <w:altName w:val="Heiti TC Light"/>
    <w:panose1 w:val="020B0604020202020204"/>
    <w:charset w:val="80"/>
    <w:family w:val="auto"/>
    <w:notTrueType/>
    <w:pitch w:val="default"/>
    <w:sig w:usb0="00000001" w:usb1="08070000" w:usb2="00000010" w:usb3="00000000" w:csb0="00020000"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sig w:usb0="00000007" w:usb1="09060000" w:usb2="00000010" w:usb3="00000000" w:csb0="00080003" w:csb1="00000000"/>
  </w:font>
  <w:font w:name="Arial,BoldItalic">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rsidP="0036505E">
    <w:pPr>
      <w:ind w:right="4"/>
      <w:jc w:val="center"/>
    </w:pPr>
    <w:r>
      <w:t>__________________________________________________________________________</w:t>
    </w:r>
    <w:r>
      <w:tab/>
    </w:r>
  </w:p>
  <w:p w:rsidR="00A33A4E" w:rsidRDefault="00A33A4E" w:rsidP="0036505E">
    <w:pPr>
      <w:pStyle w:val="Tekstpodstawowy"/>
      <w:jc w:val="center"/>
    </w:pPr>
    <w:r>
      <w:rPr>
        <w:color w:val="000000"/>
        <w:sz w:val="16"/>
        <w:szCs w:val="16"/>
      </w:rPr>
      <w:t>P</w:t>
    </w:r>
    <w:r w:rsidRPr="00C33872">
      <w:rPr>
        <w:color w:val="000000"/>
        <w:sz w:val="16"/>
        <w:szCs w:val="16"/>
      </w:rPr>
      <w:t xml:space="preserve">rojekt współfinansowany w ramach Regionalnego Programu Operacyjnego </w:t>
    </w:r>
    <w:r w:rsidRPr="00C33872">
      <w:rPr>
        <w:bCs/>
        <w:color w:val="000000"/>
        <w:sz w:val="16"/>
        <w:szCs w:val="16"/>
      </w:rPr>
      <w:t>Województwa Mazowieckiego na lata 2014-2020</w:t>
    </w:r>
    <w:r>
      <w:rPr>
        <w:bCs/>
        <w:color w:val="000000"/>
        <w:sz w:val="16"/>
        <w:szCs w:val="16"/>
      </w:rPr>
      <w:t>,</w:t>
    </w:r>
    <w:r w:rsidRPr="00C33872">
      <w:rPr>
        <w:bCs/>
        <w:color w:val="000000"/>
        <w:sz w:val="16"/>
        <w:szCs w:val="16"/>
      </w:rPr>
      <w:t xml:space="preserve"> </w:t>
    </w:r>
    <w:r>
      <w:rPr>
        <w:bCs/>
        <w:color w:val="000000"/>
        <w:sz w:val="16"/>
        <w:szCs w:val="16"/>
      </w:rPr>
      <w:br/>
    </w:r>
    <w:r w:rsidRPr="00C33872">
      <w:rPr>
        <w:bCs/>
        <w:color w:val="000000"/>
        <w:sz w:val="16"/>
        <w:szCs w:val="16"/>
      </w:rPr>
      <w:t>Oś Priorytetowa IV Przejście na gospodarkę niskoemisyjną, Działanie 4.2 Efektywność energetyczna</w:t>
    </w:r>
    <w:r>
      <w:rPr>
        <w:bCs/>
        <w:color w:val="000000"/>
        <w:sz w:val="16"/>
        <w:szCs w:val="16"/>
      </w:rPr>
      <w:t>,</w:t>
    </w:r>
    <w:r w:rsidRPr="00C33872">
      <w:rPr>
        <w:bCs/>
        <w:color w:val="000000"/>
        <w:sz w:val="16"/>
        <w:szCs w:val="16"/>
      </w:rPr>
      <w:br/>
      <w:t>Typ projektów Termomodernizacja budynków użyteczności publicznej</w:t>
    </w:r>
    <w:r>
      <w:tab/>
    </w:r>
  </w:p>
  <w:p w:rsidR="00A33A4E" w:rsidRPr="0036505E" w:rsidRDefault="00A33A4E" w:rsidP="00E0545F">
    <w:pPr>
      <w:pStyle w:val="Tekstpodstawowy"/>
      <w:tabs>
        <w:tab w:val="left" w:pos="3277"/>
        <w:tab w:val="right" w:pos="9073"/>
      </w:tabs>
    </w:pPr>
    <w:r>
      <w:rPr>
        <w:sz w:val="24"/>
      </w:rPr>
      <w:tab/>
    </w:r>
    <w:r>
      <w:rPr>
        <w:sz w:val="24"/>
      </w:rPr>
      <w:tab/>
    </w:r>
    <w:r>
      <w:rPr>
        <w:sz w:val="24"/>
      </w:rPr>
      <w:fldChar w:fldCharType="begin"/>
    </w:r>
    <w:r>
      <w:instrText xml:space="preserve"> PAGE   \* MERGEFORMAT </w:instrText>
    </w:r>
    <w:r>
      <w:rPr>
        <w:sz w:val="24"/>
      </w:rPr>
      <w:fldChar w:fldCharType="separate"/>
    </w:r>
    <w:r w:rsidRPr="00B814EE">
      <w:rPr>
        <w:noProof/>
        <w:sz w:val="24"/>
      </w:rPr>
      <w:t>4</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pPr>
      <w:spacing w:line="259" w:lineRule="auto"/>
      <w:ind w:right="4"/>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rsidR="00A33A4E" w:rsidRDefault="00A33A4E">
    <w:pPr>
      <w:spacing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rsidP="00457AE5">
    <w:pPr>
      <w:ind w:right="4"/>
      <w:jc w:val="center"/>
    </w:pPr>
    <w:r>
      <w:t>__________________________________________________________________________</w:t>
    </w:r>
    <w:r>
      <w:br/>
    </w:r>
  </w:p>
  <w:p w:rsidR="00A33A4E" w:rsidRPr="00A26D57" w:rsidRDefault="00A33A4E" w:rsidP="00D34424">
    <w:pPr>
      <w:pStyle w:val="Nagwek"/>
      <w:jc w:val="center"/>
      <w:rPr>
        <w:bCs/>
        <w:color w:val="000000"/>
        <w:sz w:val="16"/>
        <w:szCs w:val="16"/>
      </w:rPr>
    </w:pPr>
    <w:r>
      <w:rPr>
        <w:color w:val="000000"/>
        <w:sz w:val="16"/>
        <w:szCs w:val="16"/>
      </w:rPr>
      <w:t>P</w:t>
    </w:r>
    <w:r w:rsidRPr="00C33872">
      <w:rPr>
        <w:color w:val="000000"/>
        <w:sz w:val="16"/>
        <w:szCs w:val="16"/>
      </w:rPr>
      <w:t xml:space="preserve">rojekt współfinansowany w ramach Regionalnego Programu Operacyjnego </w:t>
    </w:r>
    <w:r w:rsidRPr="00C33872">
      <w:rPr>
        <w:bCs/>
        <w:color w:val="000000"/>
        <w:sz w:val="16"/>
        <w:szCs w:val="16"/>
      </w:rPr>
      <w:t>Województwa Mazowieckiego na lata 2014-2020</w:t>
    </w:r>
    <w:r>
      <w:rPr>
        <w:bCs/>
        <w:color w:val="000000"/>
        <w:sz w:val="16"/>
        <w:szCs w:val="16"/>
      </w:rPr>
      <w:t>,</w:t>
    </w:r>
    <w:r w:rsidRPr="00C33872">
      <w:rPr>
        <w:bCs/>
        <w:color w:val="000000"/>
        <w:sz w:val="16"/>
        <w:szCs w:val="16"/>
      </w:rPr>
      <w:t xml:space="preserve"> </w:t>
    </w:r>
    <w:r>
      <w:rPr>
        <w:bCs/>
        <w:color w:val="000000"/>
        <w:sz w:val="16"/>
        <w:szCs w:val="16"/>
      </w:rPr>
      <w:br/>
    </w:r>
    <w:r w:rsidRPr="00C33872">
      <w:rPr>
        <w:bCs/>
        <w:color w:val="000000"/>
        <w:sz w:val="16"/>
        <w:szCs w:val="16"/>
      </w:rPr>
      <w:t>Oś Priorytetowa IV Przejście na gospodarkę niskoemisyjną, Działanie 4.2 Efektywność energetyczna</w:t>
    </w:r>
    <w:r>
      <w:rPr>
        <w:bCs/>
        <w:color w:val="000000"/>
        <w:sz w:val="16"/>
        <w:szCs w:val="16"/>
      </w:rPr>
      <w:t>,</w:t>
    </w:r>
    <w:r w:rsidRPr="00C33872">
      <w:rPr>
        <w:bCs/>
        <w:color w:val="000000"/>
        <w:sz w:val="16"/>
        <w:szCs w:val="16"/>
      </w:rPr>
      <w:br/>
      <w:t>Typ projektów Termomodernizacja budynków użyteczności publicznej</w:t>
    </w:r>
  </w:p>
  <w:p w:rsidR="00A33A4E" w:rsidRDefault="00A33A4E" w:rsidP="0036505E">
    <w:pPr>
      <w:pStyle w:val="Tekstpodstawowy"/>
      <w:jc w:val="right"/>
    </w:pPr>
    <w:r>
      <w:rPr>
        <w:sz w:val="24"/>
      </w:rPr>
      <w:fldChar w:fldCharType="begin"/>
    </w:r>
    <w:r>
      <w:instrText xml:space="preserve"> PAGE   \* MERGEFORMAT </w:instrText>
    </w:r>
    <w:r>
      <w:rPr>
        <w:sz w:val="24"/>
      </w:rPr>
      <w:fldChar w:fldCharType="separate"/>
    </w:r>
    <w:r w:rsidRPr="00B814EE">
      <w:rPr>
        <w:rFonts w:ascii="Calibri" w:eastAsia="Calibri" w:hAnsi="Calibri" w:cs="Calibri"/>
        <w:noProof/>
        <w:sz w:val="22"/>
      </w:rPr>
      <w:t>59</w:t>
    </w:r>
    <w:r>
      <w:rPr>
        <w:rFonts w:ascii="Calibri" w:eastAsia="Calibri" w:hAnsi="Calibri" w:cs="Calibri"/>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pPr>
      <w:spacing w:line="259" w:lineRule="auto"/>
      <w:ind w:right="4"/>
      <w:jc w:val="right"/>
    </w:pP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p>
  <w:p w:rsidR="00A33A4E" w:rsidRDefault="00A33A4E">
    <w:pPr>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923" w:rsidRDefault="00657923">
      <w:r>
        <w:separator/>
      </w:r>
    </w:p>
  </w:footnote>
  <w:footnote w:type="continuationSeparator" w:id="0">
    <w:p w:rsidR="00657923" w:rsidRDefault="00657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pPr>
      <w:spacing w:after="23" w:line="259" w:lineRule="auto"/>
      <w:ind w:right="4"/>
      <w:jc w:val="center"/>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14:anchorId="0D63F0C7" wp14:editId="4E18C462">
              <wp:simplePos x="0" y="0"/>
              <wp:positionH relativeFrom="page">
                <wp:posOffset>881380</wp:posOffset>
              </wp:positionH>
              <wp:positionV relativeFrom="page">
                <wp:posOffset>754380</wp:posOffset>
              </wp:positionV>
              <wp:extent cx="5798820" cy="56515"/>
              <wp:effectExtent l="0" t="1905" r="0" b="0"/>
              <wp:wrapSquare wrapText="bothSides"/>
              <wp:docPr id="19" name="Group 59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20" name="Shape 61874"/>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61875"/>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FF8C3" id="Group 59335" o:spid="_x0000_s1026" style="position:absolute;margin-left:69.4pt;margin-top:59.4pt;width:456.6pt;height:4.45pt;z-index:251657216;mso-position-horizontal-relative:page;mso-position-vertical-relative:page" coordsize="57985,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">
              <v:shape id="Shape 61874" o:spid="_x0000_s1027" style="position:absolute;top:182;width:57985;height:381;visibility:visible;mso-wrap-style:square;v-text-anchor:top" coordsize="579856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" path="m,l5798566,r,38100l,38100,,e" fillcolor="#622423" stroked="f" strokeweight="0">
                <v:stroke miterlimit="83231f" joinstyle="miter"/>
                <v:path arrowok="t" o:connecttype="custom" o:connectlocs="0,0;57985,0;57985,381;0,381;0,0" o:connectangles="0,0,0,0,0" textboxrect="0,0,5798566,38100"/>
              </v:shape>
              <v:shape id="Shape 61875" o:spid="_x0000_s1028" style="position:absolute;width:57985;height:91;visibility:visible;mso-wrap-style:square;v-text-anchor:top" coordsize="579856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&#13;&#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rsidR="00A33A4E" w:rsidRDefault="00A33A4E">
    <w:pPr>
      <w:spacing w:after="113" w:line="259" w:lineRule="auto"/>
      <w:ind w:right="9"/>
      <w:jc w:val="center"/>
    </w:pPr>
    <w:r>
      <w:rPr>
        <w:sz w:val="20"/>
      </w:rPr>
      <w:t xml:space="preserve">pn. „Zakup i montaż mikroinstalacji odnawialnych źródeł energii na terenie Gminy Chełmża” </w:t>
    </w:r>
  </w:p>
  <w:p w:rsidR="00A33A4E" w:rsidRDefault="00A33A4E">
    <w:pPr>
      <w:spacing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pPr>
      <w:spacing w:line="259" w:lineRule="auto"/>
    </w:pPr>
    <w:r>
      <w:rPr>
        <w:noProof/>
      </w:rPr>
      <w:drawing>
        <wp:inline distT="0" distB="0" distL="0" distR="0" wp14:anchorId="2732B606" wp14:editId="5F7DD686">
          <wp:extent cx="5749290" cy="556895"/>
          <wp:effectExtent l="0" t="0" r="0" b="0"/>
          <wp:docPr id="8" name="Obraz 8" descr="sztabkamjwp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ztabkamjwp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5568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pPr>
      <w:spacing w:after="23" w:line="259" w:lineRule="auto"/>
      <w:ind w:right="4"/>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99BC46B" wp14:editId="67CB32BB">
              <wp:simplePos x="0" y="0"/>
              <wp:positionH relativeFrom="page">
                <wp:posOffset>881380</wp:posOffset>
              </wp:positionH>
              <wp:positionV relativeFrom="page">
                <wp:posOffset>754380</wp:posOffset>
              </wp:positionV>
              <wp:extent cx="5798820" cy="56515"/>
              <wp:effectExtent l="0" t="1905" r="0" b="0"/>
              <wp:wrapSquare wrapText="bothSides"/>
              <wp:docPr id="13" name="Group 59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4" name="Shape 61870"/>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61871"/>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11487" id="Group 59293" o:spid="_x0000_s1026" style="position:absolute;margin-left:69.4pt;margin-top:59.4pt;width:456.6pt;height:4.45pt;z-index:251659264;mso-position-horizontal-relative:page;mso-position-vertical-relative:page" coordsize="57985,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">
              <v:shape id="Shape 61870" o:spid="_x0000_s1027" style="position:absolute;top:182;width:57985;height:381;visibility:visible;mso-wrap-style:square;v-text-anchor:top" coordsize="579856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" path="m,l5798566,r,38100l,38100,,e" fillcolor="#622423" stroked="f" strokeweight="0">
                <v:stroke miterlimit="83231f" joinstyle="miter"/>
                <v:path arrowok="t" o:connecttype="custom" o:connectlocs="0,0;57985,0;57985,381;0,381;0,0" o:connectangles="0,0,0,0,0" textboxrect="0,0,5798566,38100"/>
              </v:shape>
              <v:shape id="Shape 61871" o:spid="_x0000_s1028" style="position:absolute;width:57985;height:91;visibility:visible;mso-wrap-style:square;v-text-anchor:top" coordsize="579856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&#13;&#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rsidR="00A33A4E" w:rsidRDefault="00A33A4E">
    <w:pPr>
      <w:spacing w:after="113" w:line="259" w:lineRule="auto"/>
      <w:ind w:right="9"/>
      <w:jc w:val="center"/>
    </w:pPr>
    <w:r>
      <w:rPr>
        <w:sz w:val="20"/>
      </w:rPr>
      <w:t xml:space="preserve">pn. „Zakup i montaż mikroinstalacji odnawialnych źródeł energii na terenie Gminy Chełmża” </w:t>
    </w:r>
  </w:p>
  <w:p w:rsidR="00A33A4E" w:rsidRDefault="00A33A4E">
    <w:pPr>
      <w:spacing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pPr>
      <w:spacing w:after="23" w:line="259" w:lineRule="auto"/>
      <w:ind w:right="11"/>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66257E" wp14:editId="5EB952C0">
              <wp:simplePos x="0" y="0"/>
              <wp:positionH relativeFrom="page">
                <wp:posOffset>881380</wp:posOffset>
              </wp:positionH>
              <wp:positionV relativeFrom="page">
                <wp:posOffset>754380</wp:posOffset>
              </wp:positionV>
              <wp:extent cx="5798820" cy="56515"/>
              <wp:effectExtent l="0" t="1905" r="0" b="0"/>
              <wp:wrapSquare wrapText="bothSides"/>
              <wp:docPr id="10" name="Group 59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11" name="Shape 61880"/>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61881"/>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963EC5" id="Group 59417" o:spid="_x0000_s1026" style="position:absolute;margin-left:69.4pt;margin-top:59.4pt;width:456.6pt;height:4.45pt;z-index:251658240;mso-position-horizontal-relative:page;mso-position-vertical-relative:page" coordsize="57985,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">
              <v:shape id="Shape 61880" o:spid="_x0000_s1027" style="position:absolute;top:182;width:57985;height:381;visibility:visible;mso-wrap-style:square;v-text-anchor:top" coordsize="579856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" path="m,l5798566,r,38100l,38100,,e" fillcolor="#622423" stroked="f" strokeweight="0">
                <v:stroke miterlimit="83231f" joinstyle="miter"/>
                <v:path arrowok="t" o:connecttype="custom" o:connectlocs="0,0;57985,0;57985,381;0,381;0,0" o:connectangles="0,0,0,0,0" textboxrect="0,0,5798566,38100"/>
              </v:shape>
              <v:shape id="Shape 61881" o:spid="_x0000_s1028" style="position:absolute;width:57985;height:91;visibility:visible;mso-wrap-style:square;v-text-anchor:top" coordsize="579856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&#13;&#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rsidR="00A33A4E" w:rsidRDefault="00A33A4E">
    <w:pPr>
      <w:spacing w:after="113" w:line="259" w:lineRule="auto"/>
      <w:ind w:right="15"/>
      <w:jc w:val="center"/>
    </w:pPr>
    <w:r>
      <w:rPr>
        <w:sz w:val="20"/>
      </w:rPr>
      <w:t xml:space="preserve">pn. „Zakup i montaż mikroinstalacji odnawialnych źródeł energii na terenie Gminy Chełmża” </w:t>
    </w:r>
  </w:p>
  <w:p w:rsidR="00A33A4E" w:rsidRDefault="00A33A4E">
    <w:pPr>
      <w:spacing w:line="259"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Pr="009F1D78" w:rsidRDefault="00A33A4E" w:rsidP="009F1D78">
    <w:pPr>
      <w:pStyle w:val="Tekstpodstawowy"/>
      <w:jc w:val="center"/>
      <w:rPr>
        <w:rFonts w:ascii="Tahoma" w:hAnsi="Tahoma" w:cs="Tahoma"/>
        <w:b/>
        <w:bCs/>
        <w:szCs w:val="22"/>
      </w:rPr>
    </w:pPr>
    <w:r>
      <w:rPr>
        <w:noProof/>
      </w:rPr>
      <w:drawing>
        <wp:inline distT="0" distB="0" distL="0" distR="0" wp14:anchorId="06A872E2" wp14:editId="074C077F">
          <wp:extent cx="5749290" cy="556895"/>
          <wp:effectExtent l="0" t="0" r="0" b="0"/>
          <wp:docPr id="9" name="Obraz 9" descr="sztabkamjwp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ztabkamjwp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55689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A4E" w:rsidRDefault="00A33A4E">
    <w:pPr>
      <w:spacing w:after="23" w:line="259" w:lineRule="auto"/>
      <w:ind w:right="11"/>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0AC839E1" wp14:editId="3E611CB1">
              <wp:simplePos x="0" y="0"/>
              <wp:positionH relativeFrom="page">
                <wp:posOffset>881380</wp:posOffset>
              </wp:positionH>
              <wp:positionV relativeFrom="page">
                <wp:posOffset>754380</wp:posOffset>
              </wp:positionV>
              <wp:extent cx="5798820" cy="56515"/>
              <wp:effectExtent l="0" t="1905" r="0" b="0"/>
              <wp:wrapSquare wrapText="bothSides"/>
              <wp:docPr id="2" name="Group 59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56515"/>
                        <a:chOff x="0" y="0"/>
                        <a:chExt cx="57985" cy="563"/>
                      </a:xfrm>
                    </wpg:grpSpPr>
                    <wps:wsp>
                      <wps:cNvPr id="5" name="Shape 61876"/>
                      <wps:cNvSpPr>
                        <a:spLocks/>
                      </wps:cNvSpPr>
                      <wps:spPr bwMode="auto">
                        <a:xfrm>
                          <a:off x="0" y="182"/>
                          <a:ext cx="57985" cy="381"/>
                        </a:xfrm>
                        <a:custGeom>
                          <a:avLst/>
                          <a:gdLst>
                            <a:gd name="T0" fmla="*/ 0 w 5798566"/>
                            <a:gd name="T1" fmla="*/ 0 h 38100"/>
                            <a:gd name="T2" fmla="*/ 5798566 w 5798566"/>
                            <a:gd name="T3" fmla="*/ 0 h 38100"/>
                            <a:gd name="T4" fmla="*/ 5798566 w 5798566"/>
                            <a:gd name="T5" fmla="*/ 38100 h 38100"/>
                            <a:gd name="T6" fmla="*/ 0 w 5798566"/>
                            <a:gd name="T7" fmla="*/ 38100 h 38100"/>
                            <a:gd name="T8" fmla="*/ 0 w 5798566"/>
                            <a:gd name="T9" fmla="*/ 0 h 38100"/>
                            <a:gd name="T10" fmla="*/ 0 w 5798566"/>
                            <a:gd name="T11" fmla="*/ 0 h 38100"/>
                            <a:gd name="T12" fmla="*/ 5798566 w 5798566"/>
                            <a:gd name="T13" fmla="*/ 38100 h 38100"/>
                          </a:gdLst>
                          <a:ahLst/>
                          <a:cxnLst>
                            <a:cxn ang="0">
                              <a:pos x="T0" y="T1"/>
                            </a:cxn>
                            <a:cxn ang="0">
                              <a:pos x="T2" y="T3"/>
                            </a:cxn>
                            <a:cxn ang="0">
                              <a:pos x="T4" y="T5"/>
                            </a:cxn>
                            <a:cxn ang="0">
                              <a:pos x="T6" y="T7"/>
                            </a:cxn>
                            <a:cxn ang="0">
                              <a:pos x="T8" y="T9"/>
                            </a:cxn>
                          </a:cxnLst>
                          <a:rect l="T10" t="T11" r="T12" b="T13"/>
                          <a:pathLst>
                            <a:path w="5798566" h="38100">
                              <a:moveTo>
                                <a:pt x="0" y="0"/>
                              </a:moveTo>
                              <a:lnTo>
                                <a:pt x="5798566" y="0"/>
                              </a:lnTo>
                              <a:lnTo>
                                <a:pt x="5798566" y="38100"/>
                              </a:lnTo>
                              <a:lnTo>
                                <a:pt x="0" y="38100"/>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61877"/>
                      <wps:cNvSpPr>
                        <a:spLocks/>
                      </wps:cNvSpPr>
                      <wps:spPr bwMode="auto">
                        <a:xfrm>
                          <a:off x="0" y="0"/>
                          <a:ext cx="57985" cy="91"/>
                        </a:xfrm>
                        <a:custGeom>
                          <a:avLst/>
                          <a:gdLst>
                            <a:gd name="T0" fmla="*/ 0 w 5798566"/>
                            <a:gd name="T1" fmla="*/ 0 h 9144"/>
                            <a:gd name="T2" fmla="*/ 5798566 w 5798566"/>
                            <a:gd name="T3" fmla="*/ 0 h 9144"/>
                            <a:gd name="T4" fmla="*/ 5798566 w 5798566"/>
                            <a:gd name="T5" fmla="*/ 9144 h 9144"/>
                            <a:gd name="T6" fmla="*/ 0 w 5798566"/>
                            <a:gd name="T7" fmla="*/ 9144 h 9144"/>
                            <a:gd name="T8" fmla="*/ 0 w 5798566"/>
                            <a:gd name="T9" fmla="*/ 0 h 9144"/>
                            <a:gd name="T10" fmla="*/ 0 w 5798566"/>
                            <a:gd name="T11" fmla="*/ 0 h 9144"/>
                            <a:gd name="T12" fmla="*/ 5798566 w 5798566"/>
                            <a:gd name="T13" fmla="*/ 9144 h 9144"/>
                          </a:gdLst>
                          <a:ahLst/>
                          <a:cxnLst>
                            <a:cxn ang="0">
                              <a:pos x="T0" y="T1"/>
                            </a:cxn>
                            <a:cxn ang="0">
                              <a:pos x="T2" y="T3"/>
                            </a:cxn>
                            <a:cxn ang="0">
                              <a:pos x="T4" y="T5"/>
                            </a:cxn>
                            <a:cxn ang="0">
                              <a:pos x="T6" y="T7"/>
                            </a:cxn>
                            <a:cxn ang="0">
                              <a:pos x="T8" y="T9"/>
                            </a:cxn>
                          </a:cxnLst>
                          <a:rect l="T10" t="T11" r="T12" b="T13"/>
                          <a:pathLst>
                            <a:path w="5798566" h="9144">
                              <a:moveTo>
                                <a:pt x="0" y="0"/>
                              </a:moveTo>
                              <a:lnTo>
                                <a:pt x="5798566" y="0"/>
                              </a:lnTo>
                              <a:lnTo>
                                <a:pt x="5798566" y="9144"/>
                              </a:lnTo>
                              <a:lnTo>
                                <a:pt x="0" y="9144"/>
                              </a:lnTo>
                              <a:lnTo>
                                <a:pt x="0" y="0"/>
                              </a:lnTo>
                            </a:path>
                          </a:pathLst>
                        </a:custGeom>
                        <a:solidFill>
                          <a:srgbClr val="62242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415A5" id="Group 59357" o:spid="_x0000_s1026" style="position:absolute;margin-left:69.4pt;margin-top:59.4pt;width:456.6pt;height:4.45pt;z-index:251660288;mso-position-horizontal-relative:page;mso-position-vertical-relative:page" coordsize="57985,5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">
              <v:shape id="Shape 61876" o:spid="_x0000_s1027" style="position:absolute;top:182;width:57985;height:381;visibility:visible;mso-wrap-style:square;v-text-anchor:top" coordsize="5798566,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" path="m,l5798566,r,38100l,38100,,e" fillcolor="#622423" stroked="f" strokeweight="0">
                <v:stroke miterlimit="83231f" joinstyle="miter"/>
                <v:path arrowok="t" o:connecttype="custom" o:connectlocs="0,0;57985,0;57985,381;0,381;0,0" o:connectangles="0,0,0,0,0" textboxrect="0,0,5798566,38100"/>
              </v:shape>
              <v:shape id="Shape 61877" o:spid="_x0000_s1028" style="position:absolute;width:57985;height:91;visibility:visible;mso-wrap-style:square;v-text-anchor:top" coordsize="579856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" path="m,l5798566,r,9144l,9144,,e" fillcolor="#622423" stroked="f" strokeweight="0">
                <v:stroke miterlimit="83231f" joinstyle="miter"/>
                <v:path arrowok="t" o:connecttype="custom" o:connectlocs="0,0;57985,0;57985,91;0,91;0,0" o:connectangles="0,0,0,0,0" textboxrect="0,0,5798566,9144"/>
              </v:shape>
              <w10:wrap type="square" anchorx="page" anchory="page"/>
            </v:group>
          </w:pict>
        </mc:Fallback>
      </mc:AlternateContent>
    </w:r>
    <w:r>
      <w:rPr>
        <w:sz w:val="20"/>
      </w:rPr>
      <w:t xml:space="preserve">PROGRAM FUNKCJONALNO-UŻYTKOWY dla przedsięwzięcia  </w:t>
    </w:r>
  </w:p>
  <w:p w:rsidR="00A33A4E" w:rsidRDefault="00A33A4E">
    <w:pPr>
      <w:spacing w:after="113" w:line="259" w:lineRule="auto"/>
      <w:ind w:right="15"/>
      <w:jc w:val="center"/>
    </w:pPr>
    <w:r>
      <w:rPr>
        <w:sz w:val="20"/>
      </w:rPr>
      <w:t xml:space="preserve">pn. „Zakup i montaż mikroinstalacji odnawialnych źródeł energii na terenie Gminy Chełmża” </w:t>
    </w:r>
  </w:p>
  <w:p w:rsidR="00A33A4E" w:rsidRDefault="00A33A4E">
    <w:pPr>
      <w:spacing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8829EBE"/>
    <w:lvl w:ilvl="0">
      <w:numFmt w:val="bullet"/>
      <w:lvlText w:val="*"/>
      <w:lvlJc w:val="left"/>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singleLevel"/>
    <w:tmpl w:val="00000003"/>
    <w:name w:val="WW8Num6"/>
    <w:lvl w:ilvl="0">
      <w:start w:val="1"/>
      <w:numFmt w:val="decimal"/>
      <w:lvlText w:val="%1."/>
      <w:lvlJc w:val="left"/>
      <w:pPr>
        <w:tabs>
          <w:tab w:val="num" w:pos="1440"/>
        </w:tabs>
        <w:ind w:left="1440" w:hanging="360"/>
      </w:pPr>
      <w:rPr>
        <w:rFonts w:ascii="Cambria" w:hAnsi="Cambria" w:cs="Arial"/>
      </w:rPr>
    </w:lvl>
  </w:abstractNum>
  <w:abstractNum w:abstractNumId="3" w15:restartNumberingAfterBreak="0">
    <w:nsid w:val="00000004"/>
    <w:multiLevelType w:val="multilevel"/>
    <w:tmpl w:val="00000004"/>
    <w:name w:val="WWNum1"/>
    <w:lvl w:ilvl="0">
      <w:start w:val="1"/>
      <w:numFmt w:val="bullet"/>
      <w:lvlText w:val=""/>
      <w:lvlJc w:val="left"/>
      <w:pPr>
        <w:tabs>
          <w:tab w:val="num" w:pos="707"/>
        </w:tabs>
        <w:ind w:left="707" w:hanging="283"/>
      </w:pPr>
      <w:rPr>
        <w:rFonts w:ascii="Symbol" w:hAnsi="Symbol" w:cs="Symbol"/>
      </w:rPr>
    </w:lvl>
    <w:lvl w:ilvl="1">
      <w:start w:val="1"/>
      <w:numFmt w:val="bullet"/>
      <w:lvlText w:val=""/>
      <w:lvlJc w:val="left"/>
      <w:pPr>
        <w:tabs>
          <w:tab w:val="num" w:pos="1414"/>
        </w:tabs>
        <w:ind w:left="1414" w:hanging="283"/>
      </w:pPr>
      <w:rPr>
        <w:rFonts w:ascii="Symbol" w:hAnsi="Symbol" w:cs="Symbol"/>
      </w:rPr>
    </w:lvl>
    <w:lvl w:ilvl="2">
      <w:start w:val="1"/>
      <w:numFmt w:val="bullet"/>
      <w:lvlText w:val=""/>
      <w:lvlJc w:val="left"/>
      <w:pPr>
        <w:tabs>
          <w:tab w:val="num" w:pos="2121"/>
        </w:tabs>
        <w:ind w:left="2121" w:hanging="283"/>
      </w:pPr>
      <w:rPr>
        <w:rFonts w:ascii="Symbol" w:hAnsi="Symbol" w:cs="Symbol"/>
      </w:rPr>
    </w:lvl>
    <w:lvl w:ilvl="3">
      <w:start w:val="1"/>
      <w:numFmt w:val="bullet"/>
      <w:lvlText w:val=""/>
      <w:lvlJc w:val="left"/>
      <w:pPr>
        <w:tabs>
          <w:tab w:val="num" w:pos="2828"/>
        </w:tabs>
        <w:ind w:left="2828" w:hanging="283"/>
      </w:pPr>
      <w:rPr>
        <w:rFonts w:ascii="Symbol" w:hAnsi="Symbol" w:cs="Symbol"/>
      </w:rPr>
    </w:lvl>
    <w:lvl w:ilvl="4">
      <w:start w:val="1"/>
      <w:numFmt w:val="bullet"/>
      <w:lvlText w:val=""/>
      <w:lvlJc w:val="left"/>
      <w:pPr>
        <w:tabs>
          <w:tab w:val="num" w:pos="3535"/>
        </w:tabs>
        <w:ind w:left="3535" w:hanging="283"/>
      </w:pPr>
      <w:rPr>
        <w:rFonts w:ascii="Symbol" w:hAnsi="Symbol" w:cs="Symbol"/>
      </w:rPr>
    </w:lvl>
    <w:lvl w:ilvl="5">
      <w:start w:val="1"/>
      <w:numFmt w:val="bullet"/>
      <w:lvlText w:val=""/>
      <w:lvlJc w:val="left"/>
      <w:pPr>
        <w:tabs>
          <w:tab w:val="num" w:pos="4242"/>
        </w:tabs>
        <w:ind w:left="4242" w:hanging="283"/>
      </w:pPr>
      <w:rPr>
        <w:rFonts w:ascii="Symbol" w:hAnsi="Symbol" w:cs="Symbol"/>
      </w:rPr>
    </w:lvl>
    <w:lvl w:ilvl="6">
      <w:start w:val="1"/>
      <w:numFmt w:val="bullet"/>
      <w:lvlText w:val=""/>
      <w:lvlJc w:val="left"/>
      <w:pPr>
        <w:tabs>
          <w:tab w:val="num" w:pos="4949"/>
        </w:tabs>
        <w:ind w:left="4949" w:hanging="283"/>
      </w:pPr>
      <w:rPr>
        <w:rFonts w:ascii="Symbol" w:hAnsi="Symbol" w:cs="Symbol"/>
      </w:rPr>
    </w:lvl>
    <w:lvl w:ilvl="7">
      <w:start w:val="1"/>
      <w:numFmt w:val="bullet"/>
      <w:lvlText w:val=""/>
      <w:lvlJc w:val="left"/>
      <w:pPr>
        <w:tabs>
          <w:tab w:val="num" w:pos="5656"/>
        </w:tabs>
        <w:ind w:left="5656" w:hanging="283"/>
      </w:pPr>
      <w:rPr>
        <w:rFonts w:ascii="Symbol" w:hAnsi="Symbol" w:cs="Symbol"/>
      </w:rPr>
    </w:lvl>
    <w:lvl w:ilvl="8">
      <w:start w:val="1"/>
      <w:numFmt w:val="bullet"/>
      <w:lvlText w:val=""/>
      <w:lvlJc w:val="left"/>
      <w:pPr>
        <w:tabs>
          <w:tab w:val="num" w:pos="6363"/>
        </w:tabs>
        <w:ind w:left="6363" w:hanging="283"/>
      </w:pPr>
      <w:rPr>
        <w:rFonts w:ascii="Symbol" w:hAnsi="Symbol" w:cs="Symbol"/>
      </w:rPr>
    </w:lvl>
  </w:abstractNum>
  <w:abstractNum w:abstractNumId="4" w15:restartNumberingAfterBreak="0">
    <w:nsid w:val="025D5848"/>
    <w:multiLevelType w:val="multilevel"/>
    <w:tmpl w:val="E5267F12"/>
    <w:lvl w:ilvl="0">
      <w:start w:val="1"/>
      <w:numFmt w:val="decimal"/>
      <w:lvlText w:val="%1."/>
      <w:lvlJc w:val="left"/>
      <w:pPr>
        <w:ind w:left="720" w:hanging="360"/>
      </w:pPr>
      <w:rPr>
        <w:color w:val="FF0000"/>
      </w:rPr>
    </w:lvl>
    <w:lvl w:ilvl="1">
      <w:start w:val="5"/>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4A71FAD"/>
    <w:multiLevelType w:val="hybridMultilevel"/>
    <w:tmpl w:val="81CE560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4AB3CDF"/>
    <w:multiLevelType w:val="hybridMultilevel"/>
    <w:tmpl w:val="B16874DA"/>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64F2FDD"/>
    <w:multiLevelType w:val="hybridMultilevel"/>
    <w:tmpl w:val="39C24DB2"/>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187CAD"/>
    <w:multiLevelType w:val="hybridMultilevel"/>
    <w:tmpl w:val="A76A298A"/>
    <w:lvl w:ilvl="0" w:tplc="FE3867DA">
      <w:start w:val="1"/>
      <w:numFmt w:val="bullet"/>
      <w:lvlText w:val="-"/>
      <w:lvlJc w:val="left"/>
      <w:pPr>
        <w:ind w:left="374" w:hanging="360"/>
      </w:pPr>
      <w:rPr>
        <w:rFonts w:ascii="Simplified Arabic Fixed" w:hAnsi="Simplified Arabic Fixed" w:hint="default"/>
      </w:rPr>
    </w:lvl>
    <w:lvl w:ilvl="1" w:tplc="04090003" w:tentative="1">
      <w:start w:val="1"/>
      <w:numFmt w:val="bullet"/>
      <w:lvlText w:val="o"/>
      <w:lvlJc w:val="left"/>
      <w:pPr>
        <w:ind w:left="1094" w:hanging="360"/>
      </w:pPr>
      <w:rPr>
        <w:rFonts w:ascii="Courier New" w:hAnsi="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9" w15:restartNumberingAfterBreak="0">
    <w:nsid w:val="0A522815"/>
    <w:multiLevelType w:val="hybridMultilevel"/>
    <w:tmpl w:val="D9B48352"/>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1314397"/>
    <w:multiLevelType w:val="multilevel"/>
    <w:tmpl w:val="B8B0B184"/>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35E2938"/>
    <w:multiLevelType w:val="hybridMultilevel"/>
    <w:tmpl w:val="616842C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793E69"/>
    <w:multiLevelType w:val="hybridMultilevel"/>
    <w:tmpl w:val="29808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72027"/>
    <w:multiLevelType w:val="multilevel"/>
    <w:tmpl w:val="4F060F6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400862"/>
    <w:multiLevelType w:val="hybridMultilevel"/>
    <w:tmpl w:val="BC2A2952"/>
    <w:lvl w:ilvl="0" w:tplc="0415000F">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415000F">
      <w:start w:val="1"/>
      <w:numFmt w:val="decimal"/>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EA414D"/>
    <w:multiLevelType w:val="hybridMultilevel"/>
    <w:tmpl w:val="D9B48352"/>
    <w:lvl w:ilvl="0" w:tplc="04150011">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8C83603"/>
    <w:multiLevelType w:val="hybridMultilevel"/>
    <w:tmpl w:val="903A88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947514E"/>
    <w:multiLevelType w:val="hybridMultilevel"/>
    <w:tmpl w:val="CA5CE502"/>
    <w:lvl w:ilvl="0" w:tplc="7AE41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4F5861"/>
    <w:multiLevelType w:val="hybridMultilevel"/>
    <w:tmpl w:val="88EC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2520D"/>
    <w:multiLevelType w:val="hybridMultilevel"/>
    <w:tmpl w:val="616842C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A591FE1"/>
    <w:multiLevelType w:val="hybridMultilevel"/>
    <w:tmpl w:val="CA5CE502"/>
    <w:lvl w:ilvl="0" w:tplc="7AE41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46D33"/>
    <w:multiLevelType w:val="multilevel"/>
    <w:tmpl w:val="E5267F12"/>
    <w:lvl w:ilvl="0">
      <w:start w:val="1"/>
      <w:numFmt w:val="decimal"/>
      <w:lvlText w:val="%1."/>
      <w:lvlJc w:val="left"/>
      <w:pPr>
        <w:ind w:left="720" w:hanging="360"/>
      </w:pPr>
      <w:rPr>
        <w:color w:val="FF0000"/>
      </w:rPr>
    </w:lvl>
    <w:lvl w:ilvl="1">
      <w:start w:val="5"/>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C362ADD"/>
    <w:multiLevelType w:val="hybridMultilevel"/>
    <w:tmpl w:val="54E8C716"/>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0D7F48"/>
    <w:multiLevelType w:val="hybridMultilevel"/>
    <w:tmpl w:val="BA4EECD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67651C"/>
    <w:multiLevelType w:val="hybridMultilevel"/>
    <w:tmpl w:val="5CCEA9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4C906B0"/>
    <w:multiLevelType w:val="hybridMultilevel"/>
    <w:tmpl w:val="5E0AF8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4F3C29"/>
    <w:multiLevelType w:val="hybridMultilevel"/>
    <w:tmpl w:val="3DDEE1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311BCD"/>
    <w:multiLevelType w:val="multilevel"/>
    <w:tmpl w:val="6504E540"/>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7"/>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92C598A"/>
    <w:multiLevelType w:val="hybridMultilevel"/>
    <w:tmpl w:val="98CE8A0A"/>
    <w:lvl w:ilvl="0" w:tplc="D8829EBE">
      <w:numFmt w:val="bullet"/>
      <w:lvlText w:val="-"/>
      <w:lvlJc w:val="left"/>
      <w:pPr>
        <w:ind w:left="644" w:hanging="360"/>
      </w:pPr>
      <w:rPr>
        <w:rFonts w:ascii="Times New Roman" w:hAnsi="Times New Roman" w:cs="Times New Roman"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cs="Wingdings" w:hint="default"/>
      </w:rPr>
    </w:lvl>
    <w:lvl w:ilvl="3" w:tplc="04150001">
      <w:start w:val="1"/>
      <w:numFmt w:val="bullet"/>
      <w:lvlText w:val=""/>
      <w:lvlJc w:val="left"/>
      <w:pPr>
        <w:ind w:left="2804" w:hanging="360"/>
      </w:pPr>
      <w:rPr>
        <w:rFonts w:ascii="Symbol" w:hAnsi="Symbol" w:cs="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cs="Wingdings" w:hint="default"/>
      </w:rPr>
    </w:lvl>
    <w:lvl w:ilvl="6" w:tplc="04150001">
      <w:start w:val="1"/>
      <w:numFmt w:val="bullet"/>
      <w:lvlText w:val=""/>
      <w:lvlJc w:val="left"/>
      <w:pPr>
        <w:ind w:left="4964" w:hanging="360"/>
      </w:pPr>
      <w:rPr>
        <w:rFonts w:ascii="Symbol" w:hAnsi="Symbol" w:cs="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cs="Wingdings" w:hint="default"/>
      </w:rPr>
    </w:lvl>
  </w:abstractNum>
  <w:abstractNum w:abstractNumId="29" w15:restartNumberingAfterBreak="0">
    <w:nsid w:val="4C482031"/>
    <w:multiLevelType w:val="hybridMultilevel"/>
    <w:tmpl w:val="4C50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056C30"/>
    <w:multiLevelType w:val="multilevel"/>
    <w:tmpl w:val="04090027"/>
    <w:lvl w:ilvl="0">
      <w:start w:val="1"/>
      <w:numFmt w:val="upperRoman"/>
      <w:pStyle w:val="Nagwek1"/>
      <w:lvlText w:val="%1."/>
      <w:lvlJc w:val="left"/>
      <w:pPr>
        <w:ind w:left="0" w:firstLine="0"/>
      </w:pPr>
      <w:rPr>
        <w:rFonts w:hint="default"/>
      </w:rPr>
    </w:lvl>
    <w:lvl w:ilvl="1">
      <w:start w:val="1"/>
      <w:numFmt w:val="upperLetter"/>
      <w:pStyle w:val="Nagwek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Nagwek4"/>
      <w:lvlText w:val="%4)"/>
      <w:lvlJc w:val="left"/>
      <w:pPr>
        <w:ind w:left="2160" w:firstLine="0"/>
      </w:pPr>
      <w:rPr>
        <w:rFonts w:hint="default"/>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31" w15:restartNumberingAfterBreak="0">
    <w:nsid w:val="4D225F0D"/>
    <w:multiLevelType w:val="hybridMultilevel"/>
    <w:tmpl w:val="1BEE018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BD459F"/>
    <w:multiLevelType w:val="hybridMultilevel"/>
    <w:tmpl w:val="424602D0"/>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0A50AC6"/>
    <w:multiLevelType w:val="hybridMultilevel"/>
    <w:tmpl w:val="9F8AF46A"/>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B70DC8"/>
    <w:multiLevelType w:val="hybridMultilevel"/>
    <w:tmpl w:val="FD788CD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6F0E21"/>
    <w:multiLevelType w:val="hybridMultilevel"/>
    <w:tmpl w:val="0DE0A91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6BC3248"/>
    <w:multiLevelType w:val="hybridMultilevel"/>
    <w:tmpl w:val="6EB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75440A"/>
    <w:multiLevelType w:val="hybridMultilevel"/>
    <w:tmpl w:val="D0922D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C362A0"/>
    <w:multiLevelType w:val="hybridMultilevel"/>
    <w:tmpl w:val="15E0777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B8428CD"/>
    <w:multiLevelType w:val="hybridMultilevel"/>
    <w:tmpl w:val="DC74D45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6545B6"/>
    <w:multiLevelType w:val="multilevel"/>
    <w:tmpl w:val="A2807A70"/>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EBF21A7"/>
    <w:multiLevelType w:val="hybridMultilevel"/>
    <w:tmpl w:val="8ED02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9E7B2A"/>
    <w:multiLevelType w:val="hybridMultilevel"/>
    <w:tmpl w:val="9C8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D23313"/>
    <w:multiLevelType w:val="hybridMultilevel"/>
    <w:tmpl w:val="6D8E4348"/>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85301F8"/>
    <w:multiLevelType w:val="hybridMultilevel"/>
    <w:tmpl w:val="585E60A2"/>
    <w:lvl w:ilvl="0" w:tplc="7AE41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BF74C2"/>
    <w:multiLevelType w:val="hybridMultilevel"/>
    <w:tmpl w:val="4AA8860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C5F514B"/>
    <w:multiLevelType w:val="hybridMultilevel"/>
    <w:tmpl w:val="C4988A2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D4C5A9A"/>
    <w:multiLevelType w:val="hybridMultilevel"/>
    <w:tmpl w:val="FB36FEAE"/>
    <w:lvl w:ilvl="0" w:tplc="7AE41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E1160D7"/>
    <w:multiLevelType w:val="hybridMultilevel"/>
    <w:tmpl w:val="E8F0F58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5E232E"/>
    <w:multiLevelType w:val="hybridMultilevel"/>
    <w:tmpl w:val="8F6EF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B4659B"/>
    <w:multiLevelType w:val="hybridMultilevel"/>
    <w:tmpl w:val="8D3471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2E17326"/>
    <w:multiLevelType w:val="multilevel"/>
    <w:tmpl w:val="9E48B29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2FE3ADA"/>
    <w:multiLevelType w:val="hybridMultilevel"/>
    <w:tmpl w:val="5EBE01F0"/>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44F3957"/>
    <w:multiLevelType w:val="hybridMultilevel"/>
    <w:tmpl w:val="D6A05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6642B5"/>
    <w:multiLevelType w:val="hybridMultilevel"/>
    <w:tmpl w:val="B596A93E"/>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5AA4EAC"/>
    <w:multiLevelType w:val="hybridMultilevel"/>
    <w:tmpl w:val="C65655AC"/>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6230028"/>
    <w:multiLevelType w:val="hybridMultilevel"/>
    <w:tmpl w:val="6EB6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EC76EB"/>
    <w:multiLevelType w:val="hybridMultilevel"/>
    <w:tmpl w:val="FBE04B94"/>
    <w:lvl w:ilvl="0" w:tplc="888260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F2F7366"/>
    <w:multiLevelType w:val="hybridMultilevel"/>
    <w:tmpl w:val="B9A21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0"/>
    <w:lvlOverride w:ilvl="0">
      <w:lvl w:ilvl="0">
        <w:numFmt w:val="bullet"/>
        <w:lvlText w:val="-"/>
        <w:legacy w:legacy="1" w:legacySpace="0" w:legacyIndent="338"/>
        <w:lvlJc w:val="left"/>
        <w:rPr>
          <w:rFonts w:ascii="Times New Roman" w:hAnsi="Times New Roman" w:cs="Times New Roman" w:hint="default"/>
        </w:rPr>
      </w:lvl>
    </w:lvlOverride>
  </w:num>
  <w:num w:numId="3">
    <w:abstractNumId w:val="0"/>
    <w:lvlOverride w:ilvl="0">
      <w:lvl w:ilvl="0">
        <w:numFmt w:val="bullet"/>
        <w:lvlText w:val="-"/>
        <w:legacy w:legacy="1" w:legacySpace="0" w:legacyIndent="353"/>
        <w:lvlJc w:val="left"/>
        <w:rPr>
          <w:rFonts w:ascii="Times New Roman" w:hAnsi="Times New Roman" w:cs="Times New Roman" w:hint="default"/>
        </w:rPr>
      </w:lvl>
    </w:lvlOverride>
  </w:num>
  <w:num w:numId="4">
    <w:abstractNumId w:val="28"/>
  </w:num>
  <w:num w:numId="5">
    <w:abstractNumId w:val="52"/>
  </w:num>
  <w:num w:numId="6">
    <w:abstractNumId w:val="26"/>
  </w:num>
  <w:num w:numId="7">
    <w:abstractNumId w:val="48"/>
  </w:num>
  <w:num w:numId="8">
    <w:abstractNumId w:val="6"/>
  </w:num>
  <w:num w:numId="9">
    <w:abstractNumId w:val="35"/>
  </w:num>
  <w:num w:numId="10">
    <w:abstractNumId w:val="7"/>
  </w:num>
  <w:num w:numId="11">
    <w:abstractNumId w:val="33"/>
  </w:num>
  <w:num w:numId="12">
    <w:abstractNumId w:val="54"/>
  </w:num>
  <w:num w:numId="13">
    <w:abstractNumId w:val="25"/>
  </w:num>
  <w:num w:numId="14">
    <w:abstractNumId w:val="58"/>
  </w:num>
  <w:num w:numId="15">
    <w:abstractNumId w:val="12"/>
  </w:num>
  <w:num w:numId="16">
    <w:abstractNumId w:val="18"/>
  </w:num>
  <w:num w:numId="17">
    <w:abstractNumId w:val="29"/>
  </w:num>
  <w:num w:numId="18">
    <w:abstractNumId w:val="42"/>
  </w:num>
  <w:num w:numId="19">
    <w:abstractNumId w:val="56"/>
  </w:num>
  <w:num w:numId="20">
    <w:abstractNumId w:val="49"/>
  </w:num>
  <w:num w:numId="21">
    <w:abstractNumId w:val="36"/>
  </w:num>
  <w:num w:numId="22">
    <w:abstractNumId w:val="8"/>
  </w:num>
  <w:num w:numId="23">
    <w:abstractNumId w:val="30"/>
  </w:num>
  <w:num w:numId="24">
    <w:abstractNumId w:val="14"/>
  </w:num>
  <w:num w:numId="25">
    <w:abstractNumId w:val="50"/>
  </w:num>
  <w:num w:numId="26">
    <w:abstractNumId w:val="45"/>
  </w:num>
  <w:num w:numId="27">
    <w:abstractNumId w:val="41"/>
  </w:num>
  <w:num w:numId="28">
    <w:abstractNumId w:val="11"/>
  </w:num>
  <w:num w:numId="29">
    <w:abstractNumId w:val="51"/>
  </w:num>
  <w:num w:numId="30">
    <w:abstractNumId w:val="24"/>
  </w:num>
  <w:num w:numId="31">
    <w:abstractNumId w:val="44"/>
  </w:num>
  <w:num w:numId="32">
    <w:abstractNumId w:val="17"/>
  </w:num>
  <w:num w:numId="33">
    <w:abstractNumId w:val="10"/>
  </w:num>
  <w:num w:numId="34">
    <w:abstractNumId w:val="19"/>
  </w:num>
  <w:num w:numId="35">
    <w:abstractNumId w:val="1"/>
  </w:num>
  <w:num w:numId="36">
    <w:abstractNumId w:val="20"/>
  </w:num>
  <w:num w:numId="37">
    <w:abstractNumId w:val="9"/>
  </w:num>
  <w:num w:numId="38">
    <w:abstractNumId w:val="47"/>
  </w:num>
  <w:num w:numId="39">
    <w:abstractNumId w:val="53"/>
  </w:num>
  <w:num w:numId="40">
    <w:abstractNumId w:val="43"/>
  </w:num>
  <w:num w:numId="41">
    <w:abstractNumId w:val="32"/>
  </w:num>
  <w:num w:numId="42">
    <w:abstractNumId w:val="55"/>
  </w:num>
  <w:num w:numId="43">
    <w:abstractNumId w:val="38"/>
  </w:num>
  <w:num w:numId="44">
    <w:abstractNumId w:val="23"/>
  </w:num>
  <w:num w:numId="45">
    <w:abstractNumId w:val="39"/>
  </w:num>
  <w:num w:numId="46">
    <w:abstractNumId w:val="46"/>
  </w:num>
  <w:num w:numId="47">
    <w:abstractNumId w:val="5"/>
  </w:num>
  <w:num w:numId="48">
    <w:abstractNumId w:val="34"/>
  </w:num>
  <w:num w:numId="49">
    <w:abstractNumId w:val="57"/>
  </w:num>
  <w:num w:numId="50">
    <w:abstractNumId w:val="16"/>
  </w:num>
  <w:num w:numId="51">
    <w:abstractNumId w:val="22"/>
  </w:num>
  <w:num w:numId="52">
    <w:abstractNumId w:val="31"/>
  </w:num>
  <w:num w:numId="53">
    <w:abstractNumId w:val="21"/>
  </w:num>
  <w:num w:numId="54">
    <w:abstractNumId w:val="13"/>
  </w:num>
  <w:num w:numId="55">
    <w:abstractNumId w:val="27"/>
  </w:num>
  <w:num w:numId="56">
    <w:abstractNumId w:val="37"/>
  </w:num>
  <w:num w:numId="57">
    <w:abstractNumId w:val="4"/>
  </w:num>
  <w:num w:numId="58">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51"/>
    <w:rsid w:val="00001429"/>
    <w:rsid w:val="00006E87"/>
    <w:rsid w:val="000070E6"/>
    <w:rsid w:val="0000779B"/>
    <w:rsid w:val="00012020"/>
    <w:rsid w:val="000139AA"/>
    <w:rsid w:val="000203C3"/>
    <w:rsid w:val="00021B47"/>
    <w:rsid w:val="00026B89"/>
    <w:rsid w:val="00027011"/>
    <w:rsid w:val="00027DEB"/>
    <w:rsid w:val="00031A10"/>
    <w:rsid w:val="00032093"/>
    <w:rsid w:val="0003326A"/>
    <w:rsid w:val="0003336B"/>
    <w:rsid w:val="000369F6"/>
    <w:rsid w:val="000412E1"/>
    <w:rsid w:val="0004417F"/>
    <w:rsid w:val="0004600C"/>
    <w:rsid w:val="0004637C"/>
    <w:rsid w:val="000477D6"/>
    <w:rsid w:val="00052899"/>
    <w:rsid w:val="0005535E"/>
    <w:rsid w:val="00055570"/>
    <w:rsid w:val="00055E67"/>
    <w:rsid w:val="00056EDF"/>
    <w:rsid w:val="00060118"/>
    <w:rsid w:val="000624B5"/>
    <w:rsid w:val="00067CF0"/>
    <w:rsid w:val="00071A30"/>
    <w:rsid w:val="00073898"/>
    <w:rsid w:val="00075760"/>
    <w:rsid w:val="00077E58"/>
    <w:rsid w:val="000805FD"/>
    <w:rsid w:val="000811D2"/>
    <w:rsid w:val="00082E45"/>
    <w:rsid w:val="0008353B"/>
    <w:rsid w:val="000836E0"/>
    <w:rsid w:val="00085546"/>
    <w:rsid w:val="000858BA"/>
    <w:rsid w:val="00085EE4"/>
    <w:rsid w:val="0008684A"/>
    <w:rsid w:val="00090F78"/>
    <w:rsid w:val="00091D25"/>
    <w:rsid w:val="00092B86"/>
    <w:rsid w:val="000930B0"/>
    <w:rsid w:val="0009316F"/>
    <w:rsid w:val="000939F8"/>
    <w:rsid w:val="00093FC3"/>
    <w:rsid w:val="000950F1"/>
    <w:rsid w:val="000958CA"/>
    <w:rsid w:val="000A111A"/>
    <w:rsid w:val="000A1C85"/>
    <w:rsid w:val="000A4230"/>
    <w:rsid w:val="000B00CD"/>
    <w:rsid w:val="000B2AB3"/>
    <w:rsid w:val="000B3573"/>
    <w:rsid w:val="000B637E"/>
    <w:rsid w:val="000B7630"/>
    <w:rsid w:val="000C128B"/>
    <w:rsid w:val="000C7343"/>
    <w:rsid w:val="000D1865"/>
    <w:rsid w:val="000D34F2"/>
    <w:rsid w:val="000D5110"/>
    <w:rsid w:val="000D6F09"/>
    <w:rsid w:val="000E044D"/>
    <w:rsid w:val="000E0B4B"/>
    <w:rsid w:val="000E2B59"/>
    <w:rsid w:val="000E2C0A"/>
    <w:rsid w:val="000E2EDA"/>
    <w:rsid w:val="000F055F"/>
    <w:rsid w:val="000F1656"/>
    <w:rsid w:val="000F4A83"/>
    <w:rsid w:val="000F4E58"/>
    <w:rsid w:val="000F6D60"/>
    <w:rsid w:val="000F7220"/>
    <w:rsid w:val="000F7633"/>
    <w:rsid w:val="00100910"/>
    <w:rsid w:val="00102DB3"/>
    <w:rsid w:val="001036FB"/>
    <w:rsid w:val="00103A9E"/>
    <w:rsid w:val="001108AE"/>
    <w:rsid w:val="00114E23"/>
    <w:rsid w:val="00115492"/>
    <w:rsid w:val="00115AE8"/>
    <w:rsid w:val="001170F7"/>
    <w:rsid w:val="0012233C"/>
    <w:rsid w:val="0012299A"/>
    <w:rsid w:val="00123F5E"/>
    <w:rsid w:val="00127AD8"/>
    <w:rsid w:val="00130634"/>
    <w:rsid w:val="0013600A"/>
    <w:rsid w:val="00140861"/>
    <w:rsid w:val="00143E04"/>
    <w:rsid w:val="001469D3"/>
    <w:rsid w:val="0015126D"/>
    <w:rsid w:val="00151549"/>
    <w:rsid w:val="00154AFA"/>
    <w:rsid w:val="0016088F"/>
    <w:rsid w:val="00161750"/>
    <w:rsid w:val="00161F9D"/>
    <w:rsid w:val="0016234B"/>
    <w:rsid w:val="00163AAF"/>
    <w:rsid w:val="00164A0C"/>
    <w:rsid w:val="00165011"/>
    <w:rsid w:val="00165DA1"/>
    <w:rsid w:val="001701C4"/>
    <w:rsid w:val="00172123"/>
    <w:rsid w:val="00173D6B"/>
    <w:rsid w:val="00176AD6"/>
    <w:rsid w:val="00177AA8"/>
    <w:rsid w:val="00180B40"/>
    <w:rsid w:val="001819EA"/>
    <w:rsid w:val="0018249E"/>
    <w:rsid w:val="00183FE3"/>
    <w:rsid w:val="001841BB"/>
    <w:rsid w:val="001849EC"/>
    <w:rsid w:val="00187F13"/>
    <w:rsid w:val="00193D86"/>
    <w:rsid w:val="00193DF3"/>
    <w:rsid w:val="001941FE"/>
    <w:rsid w:val="00196870"/>
    <w:rsid w:val="001A1A78"/>
    <w:rsid w:val="001A5BD5"/>
    <w:rsid w:val="001A642B"/>
    <w:rsid w:val="001A6997"/>
    <w:rsid w:val="001A7310"/>
    <w:rsid w:val="001B00B3"/>
    <w:rsid w:val="001B4DD4"/>
    <w:rsid w:val="001B5EE3"/>
    <w:rsid w:val="001C16F1"/>
    <w:rsid w:val="001C31B5"/>
    <w:rsid w:val="001C7EA1"/>
    <w:rsid w:val="001D07AE"/>
    <w:rsid w:val="001D5BEE"/>
    <w:rsid w:val="001E04B8"/>
    <w:rsid w:val="001E2A9F"/>
    <w:rsid w:val="001E304D"/>
    <w:rsid w:val="001E307F"/>
    <w:rsid w:val="001E40BC"/>
    <w:rsid w:val="001E51A7"/>
    <w:rsid w:val="001E6AF3"/>
    <w:rsid w:val="001E73D0"/>
    <w:rsid w:val="001E7C77"/>
    <w:rsid w:val="001E7EBF"/>
    <w:rsid w:val="001E7FFD"/>
    <w:rsid w:val="001F0DEB"/>
    <w:rsid w:val="001F1CC9"/>
    <w:rsid w:val="001F1EC5"/>
    <w:rsid w:val="001F2200"/>
    <w:rsid w:val="001F58D2"/>
    <w:rsid w:val="001F606D"/>
    <w:rsid w:val="00201F40"/>
    <w:rsid w:val="00202958"/>
    <w:rsid w:val="002048C8"/>
    <w:rsid w:val="002051EB"/>
    <w:rsid w:val="0020638E"/>
    <w:rsid w:val="00210240"/>
    <w:rsid w:val="002124E1"/>
    <w:rsid w:val="00212FCC"/>
    <w:rsid w:val="00213E0E"/>
    <w:rsid w:val="00215AD6"/>
    <w:rsid w:val="002166DF"/>
    <w:rsid w:val="002170B3"/>
    <w:rsid w:val="002231B3"/>
    <w:rsid w:val="002233C0"/>
    <w:rsid w:val="00223AA1"/>
    <w:rsid w:val="0022692D"/>
    <w:rsid w:val="00230758"/>
    <w:rsid w:val="00233029"/>
    <w:rsid w:val="0023337F"/>
    <w:rsid w:val="00234945"/>
    <w:rsid w:val="00242A84"/>
    <w:rsid w:val="00244B63"/>
    <w:rsid w:val="00246F8A"/>
    <w:rsid w:val="00247CF3"/>
    <w:rsid w:val="00252D3B"/>
    <w:rsid w:val="00256A95"/>
    <w:rsid w:val="002608CC"/>
    <w:rsid w:val="00261659"/>
    <w:rsid w:val="00263161"/>
    <w:rsid w:val="00263CF4"/>
    <w:rsid w:val="00263ED6"/>
    <w:rsid w:val="00264325"/>
    <w:rsid w:val="0027106F"/>
    <w:rsid w:val="00272792"/>
    <w:rsid w:val="002732CF"/>
    <w:rsid w:val="00274151"/>
    <w:rsid w:val="002775F4"/>
    <w:rsid w:val="00282A62"/>
    <w:rsid w:val="00284D03"/>
    <w:rsid w:val="0028788F"/>
    <w:rsid w:val="00293661"/>
    <w:rsid w:val="00296F0B"/>
    <w:rsid w:val="00297615"/>
    <w:rsid w:val="002A0406"/>
    <w:rsid w:val="002A0FDB"/>
    <w:rsid w:val="002A1269"/>
    <w:rsid w:val="002A2355"/>
    <w:rsid w:val="002A3A94"/>
    <w:rsid w:val="002A5558"/>
    <w:rsid w:val="002A7691"/>
    <w:rsid w:val="002A7BB9"/>
    <w:rsid w:val="002B0B4A"/>
    <w:rsid w:val="002B3BEB"/>
    <w:rsid w:val="002B6E11"/>
    <w:rsid w:val="002C1936"/>
    <w:rsid w:val="002C1CE3"/>
    <w:rsid w:val="002C4094"/>
    <w:rsid w:val="002C62B1"/>
    <w:rsid w:val="002C7245"/>
    <w:rsid w:val="002D0580"/>
    <w:rsid w:val="002E055A"/>
    <w:rsid w:val="002E3891"/>
    <w:rsid w:val="002E391B"/>
    <w:rsid w:val="002E63D2"/>
    <w:rsid w:val="002E753C"/>
    <w:rsid w:val="002F0533"/>
    <w:rsid w:val="002F2642"/>
    <w:rsid w:val="003010D6"/>
    <w:rsid w:val="0030249C"/>
    <w:rsid w:val="003026C0"/>
    <w:rsid w:val="003048D0"/>
    <w:rsid w:val="00306FAE"/>
    <w:rsid w:val="00311008"/>
    <w:rsid w:val="00311942"/>
    <w:rsid w:val="00311D1E"/>
    <w:rsid w:val="00314199"/>
    <w:rsid w:val="00314216"/>
    <w:rsid w:val="0031578B"/>
    <w:rsid w:val="00316872"/>
    <w:rsid w:val="00317A0B"/>
    <w:rsid w:val="00317BAE"/>
    <w:rsid w:val="00321556"/>
    <w:rsid w:val="003217E7"/>
    <w:rsid w:val="00321C65"/>
    <w:rsid w:val="003263C8"/>
    <w:rsid w:val="00332A94"/>
    <w:rsid w:val="003338C2"/>
    <w:rsid w:val="003347E7"/>
    <w:rsid w:val="00335103"/>
    <w:rsid w:val="003352C9"/>
    <w:rsid w:val="00335D99"/>
    <w:rsid w:val="00336894"/>
    <w:rsid w:val="00341933"/>
    <w:rsid w:val="00343DD2"/>
    <w:rsid w:val="00351170"/>
    <w:rsid w:val="00355647"/>
    <w:rsid w:val="003562B3"/>
    <w:rsid w:val="0036047E"/>
    <w:rsid w:val="003643B3"/>
    <w:rsid w:val="0036505E"/>
    <w:rsid w:val="00367B78"/>
    <w:rsid w:val="003707B6"/>
    <w:rsid w:val="003754CE"/>
    <w:rsid w:val="00377F50"/>
    <w:rsid w:val="003829D5"/>
    <w:rsid w:val="003838BD"/>
    <w:rsid w:val="003945B2"/>
    <w:rsid w:val="003975EE"/>
    <w:rsid w:val="00397D0E"/>
    <w:rsid w:val="00397DAD"/>
    <w:rsid w:val="003A0295"/>
    <w:rsid w:val="003A0F06"/>
    <w:rsid w:val="003A1470"/>
    <w:rsid w:val="003A1475"/>
    <w:rsid w:val="003A34D0"/>
    <w:rsid w:val="003A4B9D"/>
    <w:rsid w:val="003B5016"/>
    <w:rsid w:val="003B543A"/>
    <w:rsid w:val="003B5F13"/>
    <w:rsid w:val="003B618D"/>
    <w:rsid w:val="003B6C0B"/>
    <w:rsid w:val="003B70BC"/>
    <w:rsid w:val="003B78BB"/>
    <w:rsid w:val="003C1486"/>
    <w:rsid w:val="003C1A41"/>
    <w:rsid w:val="003C5E2F"/>
    <w:rsid w:val="003D3084"/>
    <w:rsid w:val="003D4650"/>
    <w:rsid w:val="003D6077"/>
    <w:rsid w:val="003D7423"/>
    <w:rsid w:val="003E4578"/>
    <w:rsid w:val="003E471F"/>
    <w:rsid w:val="003E4D27"/>
    <w:rsid w:val="003E6144"/>
    <w:rsid w:val="003E69B8"/>
    <w:rsid w:val="003E7F78"/>
    <w:rsid w:val="003F62A6"/>
    <w:rsid w:val="003F775F"/>
    <w:rsid w:val="00401270"/>
    <w:rsid w:val="00402635"/>
    <w:rsid w:val="0040537A"/>
    <w:rsid w:val="00405AEE"/>
    <w:rsid w:val="004064FD"/>
    <w:rsid w:val="00407111"/>
    <w:rsid w:val="00407E48"/>
    <w:rsid w:val="00412719"/>
    <w:rsid w:val="00413B89"/>
    <w:rsid w:val="00413BCF"/>
    <w:rsid w:val="004143CA"/>
    <w:rsid w:val="004176EE"/>
    <w:rsid w:val="00420559"/>
    <w:rsid w:val="0042159D"/>
    <w:rsid w:val="00423598"/>
    <w:rsid w:val="00424DB1"/>
    <w:rsid w:val="00425583"/>
    <w:rsid w:val="00425DBA"/>
    <w:rsid w:val="00434479"/>
    <w:rsid w:val="004363D9"/>
    <w:rsid w:val="00443640"/>
    <w:rsid w:val="00444ADF"/>
    <w:rsid w:val="004453DE"/>
    <w:rsid w:val="0044618F"/>
    <w:rsid w:val="00452B7A"/>
    <w:rsid w:val="00454684"/>
    <w:rsid w:val="00454BE4"/>
    <w:rsid w:val="00454FD4"/>
    <w:rsid w:val="00456214"/>
    <w:rsid w:val="00457AE5"/>
    <w:rsid w:val="00457CDC"/>
    <w:rsid w:val="00460A60"/>
    <w:rsid w:val="0046202E"/>
    <w:rsid w:val="004626D0"/>
    <w:rsid w:val="004627DE"/>
    <w:rsid w:val="00466482"/>
    <w:rsid w:val="00466B6F"/>
    <w:rsid w:val="00466F70"/>
    <w:rsid w:val="0046785D"/>
    <w:rsid w:val="004717A1"/>
    <w:rsid w:val="0047203E"/>
    <w:rsid w:val="00472457"/>
    <w:rsid w:val="004732CF"/>
    <w:rsid w:val="004757B4"/>
    <w:rsid w:val="00476AC7"/>
    <w:rsid w:val="00481C1E"/>
    <w:rsid w:val="004824A3"/>
    <w:rsid w:val="00482612"/>
    <w:rsid w:val="00483EA4"/>
    <w:rsid w:val="00497201"/>
    <w:rsid w:val="004A236F"/>
    <w:rsid w:val="004A3DF1"/>
    <w:rsid w:val="004A481E"/>
    <w:rsid w:val="004B0EF1"/>
    <w:rsid w:val="004B28EA"/>
    <w:rsid w:val="004B5426"/>
    <w:rsid w:val="004B578A"/>
    <w:rsid w:val="004B5FBF"/>
    <w:rsid w:val="004C06BC"/>
    <w:rsid w:val="004C0FAF"/>
    <w:rsid w:val="004C4243"/>
    <w:rsid w:val="004C49EA"/>
    <w:rsid w:val="004C597B"/>
    <w:rsid w:val="004D3D3B"/>
    <w:rsid w:val="004D4A4C"/>
    <w:rsid w:val="004D69A6"/>
    <w:rsid w:val="004D7AD1"/>
    <w:rsid w:val="004E0017"/>
    <w:rsid w:val="004E2767"/>
    <w:rsid w:val="004E4B25"/>
    <w:rsid w:val="004E7141"/>
    <w:rsid w:val="004E7C86"/>
    <w:rsid w:val="004F087A"/>
    <w:rsid w:val="004F1782"/>
    <w:rsid w:val="004F3616"/>
    <w:rsid w:val="004F3F53"/>
    <w:rsid w:val="004F43B5"/>
    <w:rsid w:val="004F4B3E"/>
    <w:rsid w:val="004F6875"/>
    <w:rsid w:val="004F6907"/>
    <w:rsid w:val="004F767D"/>
    <w:rsid w:val="00501DF2"/>
    <w:rsid w:val="005029F7"/>
    <w:rsid w:val="00503186"/>
    <w:rsid w:val="005125CD"/>
    <w:rsid w:val="00512778"/>
    <w:rsid w:val="00512C84"/>
    <w:rsid w:val="00513A00"/>
    <w:rsid w:val="00516280"/>
    <w:rsid w:val="00520EC0"/>
    <w:rsid w:val="00521B99"/>
    <w:rsid w:val="00527903"/>
    <w:rsid w:val="00530AF2"/>
    <w:rsid w:val="00531CE8"/>
    <w:rsid w:val="00533143"/>
    <w:rsid w:val="00533F17"/>
    <w:rsid w:val="0054037F"/>
    <w:rsid w:val="005416A4"/>
    <w:rsid w:val="0054325F"/>
    <w:rsid w:val="0054361C"/>
    <w:rsid w:val="00543961"/>
    <w:rsid w:val="00544926"/>
    <w:rsid w:val="00545DAD"/>
    <w:rsid w:val="005468E9"/>
    <w:rsid w:val="00550AFB"/>
    <w:rsid w:val="0055293A"/>
    <w:rsid w:val="005566A2"/>
    <w:rsid w:val="0055725C"/>
    <w:rsid w:val="00572335"/>
    <w:rsid w:val="0057366B"/>
    <w:rsid w:val="00574360"/>
    <w:rsid w:val="005743D1"/>
    <w:rsid w:val="00575809"/>
    <w:rsid w:val="005816AC"/>
    <w:rsid w:val="0059010D"/>
    <w:rsid w:val="00590488"/>
    <w:rsid w:val="0059050C"/>
    <w:rsid w:val="005907B8"/>
    <w:rsid w:val="005924DB"/>
    <w:rsid w:val="005928CD"/>
    <w:rsid w:val="00595063"/>
    <w:rsid w:val="005A0A92"/>
    <w:rsid w:val="005A1BF0"/>
    <w:rsid w:val="005A54A2"/>
    <w:rsid w:val="005A6488"/>
    <w:rsid w:val="005B47CD"/>
    <w:rsid w:val="005B4D9F"/>
    <w:rsid w:val="005B51A5"/>
    <w:rsid w:val="005C02B3"/>
    <w:rsid w:val="005C2B51"/>
    <w:rsid w:val="005C55A6"/>
    <w:rsid w:val="005C65D8"/>
    <w:rsid w:val="005D03A5"/>
    <w:rsid w:val="005D0F87"/>
    <w:rsid w:val="005D3ED0"/>
    <w:rsid w:val="005D41F8"/>
    <w:rsid w:val="005D7885"/>
    <w:rsid w:val="005D7D93"/>
    <w:rsid w:val="005D7F0E"/>
    <w:rsid w:val="005E020C"/>
    <w:rsid w:val="005E1B93"/>
    <w:rsid w:val="005E2AEF"/>
    <w:rsid w:val="005E50C1"/>
    <w:rsid w:val="005E5F49"/>
    <w:rsid w:val="005E66F2"/>
    <w:rsid w:val="005F0311"/>
    <w:rsid w:val="005F2AD5"/>
    <w:rsid w:val="005F4B4F"/>
    <w:rsid w:val="005F4C88"/>
    <w:rsid w:val="005F6B21"/>
    <w:rsid w:val="005F7103"/>
    <w:rsid w:val="006009C9"/>
    <w:rsid w:val="00600FA7"/>
    <w:rsid w:val="00601222"/>
    <w:rsid w:val="0060217E"/>
    <w:rsid w:val="0060442B"/>
    <w:rsid w:val="00612600"/>
    <w:rsid w:val="00613453"/>
    <w:rsid w:val="00613BAD"/>
    <w:rsid w:val="00614CE7"/>
    <w:rsid w:val="006233C5"/>
    <w:rsid w:val="00625599"/>
    <w:rsid w:val="00625D2F"/>
    <w:rsid w:val="00634701"/>
    <w:rsid w:val="006350A7"/>
    <w:rsid w:val="00637D98"/>
    <w:rsid w:val="00640B09"/>
    <w:rsid w:val="006419BC"/>
    <w:rsid w:val="006424D8"/>
    <w:rsid w:val="006460F9"/>
    <w:rsid w:val="00647610"/>
    <w:rsid w:val="00650081"/>
    <w:rsid w:val="00652092"/>
    <w:rsid w:val="00657923"/>
    <w:rsid w:val="0066232D"/>
    <w:rsid w:val="006623D1"/>
    <w:rsid w:val="00663AED"/>
    <w:rsid w:val="00670990"/>
    <w:rsid w:val="00670C48"/>
    <w:rsid w:val="00670DBB"/>
    <w:rsid w:val="00672C4F"/>
    <w:rsid w:val="00673865"/>
    <w:rsid w:val="00676650"/>
    <w:rsid w:val="00684B53"/>
    <w:rsid w:val="00690366"/>
    <w:rsid w:val="00690A73"/>
    <w:rsid w:val="0069418A"/>
    <w:rsid w:val="006944D6"/>
    <w:rsid w:val="006A4081"/>
    <w:rsid w:val="006A45D4"/>
    <w:rsid w:val="006A77B2"/>
    <w:rsid w:val="006B3EA0"/>
    <w:rsid w:val="006B5B8E"/>
    <w:rsid w:val="006C174D"/>
    <w:rsid w:val="006C211E"/>
    <w:rsid w:val="006C457E"/>
    <w:rsid w:val="006C7FC1"/>
    <w:rsid w:val="006D10C1"/>
    <w:rsid w:val="006D6C00"/>
    <w:rsid w:val="006D7A25"/>
    <w:rsid w:val="006E164B"/>
    <w:rsid w:val="006E4CC0"/>
    <w:rsid w:val="006E7B76"/>
    <w:rsid w:val="006F0A12"/>
    <w:rsid w:val="006F1109"/>
    <w:rsid w:val="006F1DED"/>
    <w:rsid w:val="006F3ABB"/>
    <w:rsid w:val="006F4073"/>
    <w:rsid w:val="006F4476"/>
    <w:rsid w:val="006F58FD"/>
    <w:rsid w:val="006F62D8"/>
    <w:rsid w:val="007003EF"/>
    <w:rsid w:val="00702C72"/>
    <w:rsid w:val="00704E89"/>
    <w:rsid w:val="007055E7"/>
    <w:rsid w:val="007119C9"/>
    <w:rsid w:val="007120A5"/>
    <w:rsid w:val="00715451"/>
    <w:rsid w:val="00715655"/>
    <w:rsid w:val="0072083C"/>
    <w:rsid w:val="00723748"/>
    <w:rsid w:val="00725513"/>
    <w:rsid w:val="007308B0"/>
    <w:rsid w:val="00731424"/>
    <w:rsid w:val="00732349"/>
    <w:rsid w:val="007347A1"/>
    <w:rsid w:val="00735980"/>
    <w:rsid w:val="00736CFD"/>
    <w:rsid w:val="0074157D"/>
    <w:rsid w:val="007426B6"/>
    <w:rsid w:val="007441C2"/>
    <w:rsid w:val="007441EB"/>
    <w:rsid w:val="007448E5"/>
    <w:rsid w:val="00744D3F"/>
    <w:rsid w:val="00745A42"/>
    <w:rsid w:val="00751031"/>
    <w:rsid w:val="00752FDD"/>
    <w:rsid w:val="007546B2"/>
    <w:rsid w:val="00756200"/>
    <w:rsid w:val="00757B7F"/>
    <w:rsid w:val="00760AB3"/>
    <w:rsid w:val="00760BAD"/>
    <w:rsid w:val="00761115"/>
    <w:rsid w:val="00761507"/>
    <w:rsid w:val="00762C3D"/>
    <w:rsid w:val="007642C1"/>
    <w:rsid w:val="007654CD"/>
    <w:rsid w:val="00770C94"/>
    <w:rsid w:val="007715EE"/>
    <w:rsid w:val="00772ABA"/>
    <w:rsid w:val="00776F9F"/>
    <w:rsid w:val="00780F5F"/>
    <w:rsid w:val="0078164E"/>
    <w:rsid w:val="007841CA"/>
    <w:rsid w:val="007868D6"/>
    <w:rsid w:val="00786B0C"/>
    <w:rsid w:val="007942C2"/>
    <w:rsid w:val="0079559D"/>
    <w:rsid w:val="0079739C"/>
    <w:rsid w:val="007A2378"/>
    <w:rsid w:val="007A4444"/>
    <w:rsid w:val="007A58A9"/>
    <w:rsid w:val="007A625B"/>
    <w:rsid w:val="007A7D51"/>
    <w:rsid w:val="007B12F1"/>
    <w:rsid w:val="007B293A"/>
    <w:rsid w:val="007B2C16"/>
    <w:rsid w:val="007B3451"/>
    <w:rsid w:val="007B4662"/>
    <w:rsid w:val="007B4D53"/>
    <w:rsid w:val="007B6916"/>
    <w:rsid w:val="007B6E43"/>
    <w:rsid w:val="007B721F"/>
    <w:rsid w:val="007C04BA"/>
    <w:rsid w:val="007C09E0"/>
    <w:rsid w:val="007C1C0B"/>
    <w:rsid w:val="007C2315"/>
    <w:rsid w:val="007C542E"/>
    <w:rsid w:val="007C5E36"/>
    <w:rsid w:val="007D09AE"/>
    <w:rsid w:val="007D3079"/>
    <w:rsid w:val="007D358B"/>
    <w:rsid w:val="007E00E1"/>
    <w:rsid w:val="007E4161"/>
    <w:rsid w:val="007E4D9B"/>
    <w:rsid w:val="007E506E"/>
    <w:rsid w:val="007E51C5"/>
    <w:rsid w:val="007E5543"/>
    <w:rsid w:val="007E5F54"/>
    <w:rsid w:val="007E6B15"/>
    <w:rsid w:val="007E7D03"/>
    <w:rsid w:val="007F12C7"/>
    <w:rsid w:val="007F3B2F"/>
    <w:rsid w:val="007F4510"/>
    <w:rsid w:val="007F5009"/>
    <w:rsid w:val="007F5940"/>
    <w:rsid w:val="007F7059"/>
    <w:rsid w:val="0080258F"/>
    <w:rsid w:val="008051DF"/>
    <w:rsid w:val="0080733C"/>
    <w:rsid w:val="00812F2D"/>
    <w:rsid w:val="00813B1C"/>
    <w:rsid w:val="008165F7"/>
    <w:rsid w:val="0082198B"/>
    <w:rsid w:val="00822094"/>
    <w:rsid w:val="008244C3"/>
    <w:rsid w:val="00830E18"/>
    <w:rsid w:val="008317A3"/>
    <w:rsid w:val="00832471"/>
    <w:rsid w:val="00833391"/>
    <w:rsid w:val="00833A21"/>
    <w:rsid w:val="00833D8C"/>
    <w:rsid w:val="00834E7F"/>
    <w:rsid w:val="00835B04"/>
    <w:rsid w:val="00837525"/>
    <w:rsid w:val="008375CB"/>
    <w:rsid w:val="00837F29"/>
    <w:rsid w:val="00842C55"/>
    <w:rsid w:val="008446C4"/>
    <w:rsid w:val="00845928"/>
    <w:rsid w:val="00852772"/>
    <w:rsid w:val="00852B28"/>
    <w:rsid w:val="008556C5"/>
    <w:rsid w:val="00860FDD"/>
    <w:rsid w:val="00861512"/>
    <w:rsid w:val="00862771"/>
    <w:rsid w:val="00863974"/>
    <w:rsid w:val="008641D8"/>
    <w:rsid w:val="00866C96"/>
    <w:rsid w:val="008748C1"/>
    <w:rsid w:val="00874BBE"/>
    <w:rsid w:val="00880323"/>
    <w:rsid w:val="00880605"/>
    <w:rsid w:val="0088085E"/>
    <w:rsid w:val="00884417"/>
    <w:rsid w:val="00885E5F"/>
    <w:rsid w:val="00890E94"/>
    <w:rsid w:val="00893D86"/>
    <w:rsid w:val="00896D2E"/>
    <w:rsid w:val="008A0071"/>
    <w:rsid w:val="008A042A"/>
    <w:rsid w:val="008A21D3"/>
    <w:rsid w:val="008A29AE"/>
    <w:rsid w:val="008A2FF5"/>
    <w:rsid w:val="008A5CEF"/>
    <w:rsid w:val="008B146F"/>
    <w:rsid w:val="008B2650"/>
    <w:rsid w:val="008B341B"/>
    <w:rsid w:val="008B399C"/>
    <w:rsid w:val="008B4FD1"/>
    <w:rsid w:val="008B639B"/>
    <w:rsid w:val="008C0C91"/>
    <w:rsid w:val="008C2FB9"/>
    <w:rsid w:val="008D4487"/>
    <w:rsid w:val="008D4858"/>
    <w:rsid w:val="008D66D7"/>
    <w:rsid w:val="008D7CF9"/>
    <w:rsid w:val="008E0DD6"/>
    <w:rsid w:val="008E22B4"/>
    <w:rsid w:val="008E2831"/>
    <w:rsid w:val="008E2D40"/>
    <w:rsid w:val="008E5721"/>
    <w:rsid w:val="008E744A"/>
    <w:rsid w:val="008F2C6B"/>
    <w:rsid w:val="00900723"/>
    <w:rsid w:val="00901F1F"/>
    <w:rsid w:val="00902179"/>
    <w:rsid w:val="00904003"/>
    <w:rsid w:val="00907513"/>
    <w:rsid w:val="0091205F"/>
    <w:rsid w:val="0092459A"/>
    <w:rsid w:val="0092561B"/>
    <w:rsid w:val="0092620B"/>
    <w:rsid w:val="00927659"/>
    <w:rsid w:val="00931AD9"/>
    <w:rsid w:val="00933A38"/>
    <w:rsid w:val="00934A7B"/>
    <w:rsid w:val="00934C00"/>
    <w:rsid w:val="0093697A"/>
    <w:rsid w:val="00936A10"/>
    <w:rsid w:val="00936E9F"/>
    <w:rsid w:val="0094031B"/>
    <w:rsid w:val="00947DFA"/>
    <w:rsid w:val="0095042F"/>
    <w:rsid w:val="00950FC4"/>
    <w:rsid w:val="009510F5"/>
    <w:rsid w:val="00952502"/>
    <w:rsid w:val="00952CE6"/>
    <w:rsid w:val="00954F78"/>
    <w:rsid w:val="0095543F"/>
    <w:rsid w:val="0095652C"/>
    <w:rsid w:val="009567F6"/>
    <w:rsid w:val="00957579"/>
    <w:rsid w:val="00960799"/>
    <w:rsid w:val="009619E1"/>
    <w:rsid w:val="00961DE7"/>
    <w:rsid w:val="009659F7"/>
    <w:rsid w:val="00966056"/>
    <w:rsid w:val="00966CFB"/>
    <w:rsid w:val="00967F7C"/>
    <w:rsid w:val="00970062"/>
    <w:rsid w:val="00971A74"/>
    <w:rsid w:val="009726DB"/>
    <w:rsid w:val="00972A3A"/>
    <w:rsid w:val="009748B4"/>
    <w:rsid w:val="009764A1"/>
    <w:rsid w:val="00977EEE"/>
    <w:rsid w:val="009811F5"/>
    <w:rsid w:val="00982ADE"/>
    <w:rsid w:val="009844CE"/>
    <w:rsid w:val="0098639A"/>
    <w:rsid w:val="009876E6"/>
    <w:rsid w:val="009910C8"/>
    <w:rsid w:val="00991F2D"/>
    <w:rsid w:val="009925E9"/>
    <w:rsid w:val="0099280F"/>
    <w:rsid w:val="00993C25"/>
    <w:rsid w:val="0099753E"/>
    <w:rsid w:val="009A5D89"/>
    <w:rsid w:val="009A62D5"/>
    <w:rsid w:val="009B1ABA"/>
    <w:rsid w:val="009B2129"/>
    <w:rsid w:val="009B2429"/>
    <w:rsid w:val="009B3657"/>
    <w:rsid w:val="009B6A32"/>
    <w:rsid w:val="009C0106"/>
    <w:rsid w:val="009C380E"/>
    <w:rsid w:val="009C3C78"/>
    <w:rsid w:val="009C60A3"/>
    <w:rsid w:val="009C7FFA"/>
    <w:rsid w:val="009D098B"/>
    <w:rsid w:val="009D24E9"/>
    <w:rsid w:val="009D6C6F"/>
    <w:rsid w:val="009E1D9D"/>
    <w:rsid w:val="009E42E6"/>
    <w:rsid w:val="009E6E56"/>
    <w:rsid w:val="009F1D78"/>
    <w:rsid w:val="009F24F4"/>
    <w:rsid w:val="009F37B4"/>
    <w:rsid w:val="009F3D60"/>
    <w:rsid w:val="009F563B"/>
    <w:rsid w:val="009F575B"/>
    <w:rsid w:val="009F5BF1"/>
    <w:rsid w:val="009F7B9D"/>
    <w:rsid w:val="00A01C3D"/>
    <w:rsid w:val="00A028EA"/>
    <w:rsid w:val="00A02F28"/>
    <w:rsid w:val="00A0358D"/>
    <w:rsid w:val="00A06E83"/>
    <w:rsid w:val="00A0700D"/>
    <w:rsid w:val="00A10795"/>
    <w:rsid w:val="00A10C37"/>
    <w:rsid w:val="00A13431"/>
    <w:rsid w:val="00A1598F"/>
    <w:rsid w:val="00A16282"/>
    <w:rsid w:val="00A16DBA"/>
    <w:rsid w:val="00A17111"/>
    <w:rsid w:val="00A2553A"/>
    <w:rsid w:val="00A25A2C"/>
    <w:rsid w:val="00A27861"/>
    <w:rsid w:val="00A303C2"/>
    <w:rsid w:val="00A31480"/>
    <w:rsid w:val="00A31A97"/>
    <w:rsid w:val="00A31B9D"/>
    <w:rsid w:val="00A3301E"/>
    <w:rsid w:val="00A33A4E"/>
    <w:rsid w:val="00A442D8"/>
    <w:rsid w:val="00A506A5"/>
    <w:rsid w:val="00A547C3"/>
    <w:rsid w:val="00A61991"/>
    <w:rsid w:val="00A6254B"/>
    <w:rsid w:val="00A62E08"/>
    <w:rsid w:val="00A63A49"/>
    <w:rsid w:val="00A651A7"/>
    <w:rsid w:val="00A67337"/>
    <w:rsid w:val="00A70B1F"/>
    <w:rsid w:val="00A77813"/>
    <w:rsid w:val="00A810DC"/>
    <w:rsid w:val="00A827F1"/>
    <w:rsid w:val="00A8378D"/>
    <w:rsid w:val="00A839B0"/>
    <w:rsid w:val="00A83FDE"/>
    <w:rsid w:val="00A8478F"/>
    <w:rsid w:val="00A90F02"/>
    <w:rsid w:val="00A92924"/>
    <w:rsid w:val="00A94301"/>
    <w:rsid w:val="00AA3029"/>
    <w:rsid w:val="00AA3D2D"/>
    <w:rsid w:val="00AA6FAA"/>
    <w:rsid w:val="00AB436D"/>
    <w:rsid w:val="00AB61E0"/>
    <w:rsid w:val="00AB76B4"/>
    <w:rsid w:val="00AC129B"/>
    <w:rsid w:val="00AC6FA2"/>
    <w:rsid w:val="00AD18B9"/>
    <w:rsid w:val="00AD200A"/>
    <w:rsid w:val="00AD28C1"/>
    <w:rsid w:val="00AD368F"/>
    <w:rsid w:val="00AD4E3D"/>
    <w:rsid w:val="00AE0E56"/>
    <w:rsid w:val="00AE2A6C"/>
    <w:rsid w:val="00AE353A"/>
    <w:rsid w:val="00AE4485"/>
    <w:rsid w:val="00AE4581"/>
    <w:rsid w:val="00AE61B2"/>
    <w:rsid w:val="00AE6CA3"/>
    <w:rsid w:val="00AE6DF7"/>
    <w:rsid w:val="00AE7EE6"/>
    <w:rsid w:val="00AF0A74"/>
    <w:rsid w:val="00AF146C"/>
    <w:rsid w:val="00AF2150"/>
    <w:rsid w:val="00AF643F"/>
    <w:rsid w:val="00AF68B0"/>
    <w:rsid w:val="00B01328"/>
    <w:rsid w:val="00B108D6"/>
    <w:rsid w:val="00B12657"/>
    <w:rsid w:val="00B12DBC"/>
    <w:rsid w:val="00B13075"/>
    <w:rsid w:val="00B166ED"/>
    <w:rsid w:val="00B205EE"/>
    <w:rsid w:val="00B22E8A"/>
    <w:rsid w:val="00B309E7"/>
    <w:rsid w:val="00B30D14"/>
    <w:rsid w:val="00B30DE2"/>
    <w:rsid w:val="00B324F6"/>
    <w:rsid w:val="00B32C59"/>
    <w:rsid w:val="00B37263"/>
    <w:rsid w:val="00B40635"/>
    <w:rsid w:val="00B40E06"/>
    <w:rsid w:val="00B42892"/>
    <w:rsid w:val="00B43D30"/>
    <w:rsid w:val="00B46C61"/>
    <w:rsid w:val="00B471D7"/>
    <w:rsid w:val="00B51D7C"/>
    <w:rsid w:val="00B541FA"/>
    <w:rsid w:val="00B568DA"/>
    <w:rsid w:val="00B5773B"/>
    <w:rsid w:val="00B6095E"/>
    <w:rsid w:val="00B65768"/>
    <w:rsid w:val="00B66749"/>
    <w:rsid w:val="00B67031"/>
    <w:rsid w:val="00B67E1C"/>
    <w:rsid w:val="00B705E1"/>
    <w:rsid w:val="00B70CFF"/>
    <w:rsid w:val="00B730C2"/>
    <w:rsid w:val="00B73C1E"/>
    <w:rsid w:val="00B7473E"/>
    <w:rsid w:val="00B74A1A"/>
    <w:rsid w:val="00B76474"/>
    <w:rsid w:val="00B76A1E"/>
    <w:rsid w:val="00B76B0F"/>
    <w:rsid w:val="00B77277"/>
    <w:rsid w:val="00B80637"/>
    <w:rsid w:val="00B814EE"/>
    <w:rsid w:val="00B81DAB"/>
    <w:rsid w:val="00B82255"/>
    <w:rsid w:val="00B82683"/>
    <w:rsid w:val="00B82866"/>
    <w:rsid w:val="00B832B5"/>
    <w:rsid w:val="00B841C0"/>
    <w:rsid w:val="00B84740"/>
    <w:rsid w:val="00B861B2"/>
    <w:rsid w:val="00B86797"/>
    <w:rsid w:val="00B97C0A"/>
    <w:rsid w:val="00BA0F87"/>
    <w:rsid w:val="00BA4F07"/>
    <w:rsid w:val="00BA5B63"/>
    <w:rsid w:val="00BB0EB7"/>
    <w:rsid w:val="00BB527C"/>
    <w:rsid w:val="00BB5477"/>
    <w:rsid w:val="00BB5829"/>
    <w:rsid w:val="00BB77A0"/>
    <w:rsid w:val="00BD105F"/>
    <w:rsid w:val="00BD14B7"/>
    <w:rsid w:val="00BD1BB5"/>
    <w:rsid w:val="00BD3560"/>
    <w:rsid w:val="00BD40AB"/>
    <w:rsid w:val="00BD4921"/>
    <w:rsid w:val="00BD7989"/>
    <w:rsid w:val="00BD7A2A"/>
    <w:rsid w:val="00BD7AB1"/>
    <w:rsid w:val="00BE105E"/>
    <w:rsid w:val="00BE162C"/>
    <w:rsid w:val="00BE1EBC"/>
    <w:rsid w:val="00BE218C"/>
    <w:rsid w:val="00BE21E8"/>
    <w:rsid w:val="00BE25D8"/>
    <w:rsid w:val="00BE6662"/>
    <w:rsid w:val="00BF0ABB"/>
    <w:rsid w:val="00BF1974"/>
    <w:rsid w:val="00BF3ECC"/>
    <w:rsid w:val="00BF5F99"/>
    <w:rsid w:val="00BF7E7B"/>
    <w:rsid w:val="00C01377"/>
    <w:rsid w:val="00C01E39"/>
    <w:rsid w:val="00C03FC9"/>
    <w:rsid w:val="00C05173"/>
    <w:rsid w:val="00C17381"/>
    <w:rsid w:val="00C211EF"/>
    <w:rsid w:val="00C21EAA"/>
    <w:rsid w:val="00C22A73"/>
    <w:rsid w:val="00C25412"/>
    <w:rsid w:val="00C275CB"/>
    <w:rsid w:val="00C27E22"/>
    <w:rsid w:val="00C327D9"/>
    <w:rsid w:val="00C3383B"/>
    <w:rsid w:val="00C41CB2"/>
    <w:rsid w:val="00C442F1"/>
    <w:rsid w:val="00C45272"/>
    <w:rsid w:val="00C4599E"/>
    <w:rsid w:val="00C46DA6"/>
    <w:rsid w:val="00C512AB"/>
    <w:rsid w:val="00C5318F"/>
    <w:rsid w:val="00C55A4B"/>
    <w:rsid w:val="00C5637C"/>
    <w:rsid w:val="00C56F4F"/>
    <w:rsid w:val="00C573E3"/>
    <w:rsid w:val="00C601E7"/>
    <w:rsid w:val="00C63B7F"/>
    <w:rsid w:val="00C64A54"/>
    <w:rsid w:val="00C705AC"/>
    <w:rsid w:val="00C76F60"/>
    <w:rsid w:val="00C77775"/>
    <w:rsid w:val="00C779BB"/>
    <w:rsid w:val="00C82BF4"/>
    <w:rsid w:val="00C82DD9"/>
    <w:rsid w:val="00C850DC"/>
    <w:rsid w:val="00C85F96"/>
    <w:rsid w:val="00C867FC"/>
    <w:rsid w:val="00C92A17"/>
    <w:rsid w:val="00C95300"/>
    <w:rsid w:val="00CA19BC"/>
    <w:rsid w:val="00CA2203"/>
    <w:rsid w:val="00CA2825"/>
    <w:rsid w:val="00CA3D6E"/>
    <w:rsid w:val="00CB099D"/>
    <w:rsid w:val="00CB2B40"/>
    <w:rsid w:val="00CC340A"/>
    <w:rsid w:val="00CC3C61"/>
    <w:rsid w:val="00CC6318"/>
    <w:rsid w:val="00CC6BF5"/>
    <w:rsid w:val="00CD1046"/>
    <w:rsid w:val="00CD12F0"/>
    <w:rsid w:val="00CD210E"/>
    <w:rsid w:val="00CD2DC1"/>
    <w:rsid w:val="00CD3267"/>
    <w:rsid w:val="00CD4F08"/>
    <w:rsid w:val="00CD54CD"/>
    <w:rsid w:val="00CD673A"/>
    <w:rsid w:val="00CD6B8D"/>
    <w:rsid w:val="00CD701F"/>
    <w:rsid w:val="00CD7D39"/>
    <w:rsid w:val="00CE2A1F"/>
    <w:rsid w:val="00CE319A"/>
    <w:rsid w:val="00CE4ADD"/>
    <w:rsid w:val="00CF1146"/>
    <w:rsid w:val="00CF1CA6"/>
    <w:rsid w:val="00CF2B1C"/>
    <w:rsid w:val="00CF396D"/>
    <w:rsid w:val="00D04637"/>
    <w:rsid w:val="00D05324"/>
    <w:rsid w:val="00D13E29"/>
    <w:rsid w:val="00D13F6C"/>
    <w:rsid w:val="00D1751D"/>
    <w:rsid w:val="00D20292"/>
    <w:rsid w:val="00D2107B"/>
    <w:rsid w:val="00D22CC5"/>
    <w:rsid w:val="00D27767"/>
    <w:rsid w:val="00D34424"/>
    <w:rsid w:val="00D36EA3"/>
    <w:rsid w:val="00D413B8"/>
    <w:rsid w:val="00D4215F"/>
    <w:rsid w:val="00D46EC4"/>
    <w:rsid w:val="00D51276"/>
    <w:rsid w:val="00D51387"/>
    <w:rsid w:val="00D54C2A"/>
    <w:rsid w:val="00D603DB"/>
    <w:rsid w:val="00D6191F"/>
    <w:rsid w:val="00D639F2"/>
    <w:rsid w:val="00D6493E"/>
    <w:rsid w:val="00D654E9"/>
    <w:rsid w:val="00D67D35"/>
    <w:rsid w:val="00D776EB"/>
    <w:rsid w:val="00D776F5"/>
    <w:rsid w:val="00D81071"/>
    <w:rsid w:val="00D8138E"/>
    <w:rsid w:val="00D82747"/>
    <w:rsid w:val="00D83D79"/>
    <w:rsid w:val="00D86475"/>
    <w:rsid w:val="00D9027D"/>
    <w:rsid w:val="00D90323"/>
    <w:rsid w:val="00D9267A"/>
    <w:rsid w:val="00D92987"/>
    <w:rsid w:val="00D92AE8"/>
    <w:rsid w:val="00D948BA"/>
    <w:rsid w:val="00D96FAD"/>
    <w:rsid w:val="00D97C16"/>
    <w:rsid w:val="00DA1FCE"/>
    <w:rsid w:val="00DA5C91"/>
    <w:rsid w:val="00DB2BE4"/>
    <w:rsid w:val="00DB3981"/>
    <w:rsid w:val="00DB5B66"/>
    <w:rsid w:val="00DB6575"/>
    <w:rsid w:val="00DB6965"/>
    <w:rsid w:val="00DB6A85"/>
    <w:rsid w:val="00DB737A"/>
    <w:rsid w:val="00DB799D"/>
    <w:rsid w:val="00DB7A8B"/>
    <w:rsid w:val="00DC0520"/>
    <w:rsid w:val="00DD1802"/>
    <w:rsid w:val="00DE3485"/>
    <w:rsid w:val="00DE3D91"/>
    <w:rsid w:val="00DE4EA6"/>
    <w:rsid w:val="00DE6F29"/>
    <w:rsid w:val="00DF0835"/>
    <w:rsid w:val="00DF0B45"/>
    <w:rsid w:val="00DF5AC5"/>
    <w:rsid w:val="00DF614E"/>
    <w:rsid w:val="00E01F42"/>
    <w:rsid w:val="00E0545F"/>
    <w:rsid w:val="00E0643B"/>
    <w:rsid w:val="00E13D67"/>
    <w:rsid w:val="00E150D5"/>
    <w:rsid w:val="00E15DD0"/>
    <w:rsid w:val="00E161BE"/>
    <w:rsid w:val="00E208C6"/>
    <w:rsid w:val="00E23993"/>
    <w:rsid w:val="00E2781C"/>
    <w:rsid w:val="00E30C8A"/>
    <w:rsid w:val="00E316B1"/>
    <w:rsid w:val="00E31F2E"/>
    <w:rsid w:val="00E37BAE"/>
    <w:rsid w:val="00E40C12"/>
    <w:rsid w:val="00E4279F"/>
    <w:rsid w:val="00E447B5"/>
    <w:rsid w:val="00E45DDD"/>
    <w:rsid w:val="00E52483"/>
    <w:rsid w:val="00E57469"/>
    <w:rsid w:val="00E625F1"/>
    <w:rsid w:val="00E62843"/>
    <w:rsid w:val="00E64338"/>
    <w:rsid w:val="00E64DCB"/>
    <w:rsid w:val="00E727CE"/>
    <w:rsid w:val="00E72810"/>
    <w:rsid w:val="00E7308E"/>
    <w:rsid w:val="00E733B2"/>
    <w:rsid w:val="00E74276"/>
    <w:rsid w:val="00E74313"/>
    <w:rsid w:val="00E84052"/>
    <w:rsid w:val="00E84852"/>
    <w:rsid w:val="00E86A6D"/>
    <w:rsid w:val="00E92258"/>
    <w:rsid w:val="00E92E5B"/>
    <w:rsid w:val="00E936CC"/>
    <w:rsid w:val="00E95DE9"/>
    <w:rsid w:val="00EA2443"/>
    <w:rsid w:val="00EA2DA8"/>
    <w:rsid w:val="00EA4238"/>
    <w:rsid w:val="00EA6F7A"/>
    <w:rsid w:val="00EA7D49"/>
    <w:rsid w:val="00EB05E4"/>
    <w:rsid w:val="00EB1211"/>
    <w:rsid w:val="00EB404A"/>
    <w:rsid w:val="00EB61B8"/>
    <w:rsid w:val="00EB61EE"/>
    <w:rsid w:val="00EC1099"/>
    <w:rsid w:val="00EC1AC4"/>
    <w:rsid w:val="00EC2E45"/>
    <w:rsid w:val="00EC506E"/>
    <w:rsid w:val="00EC6A2D"/>
    <w:rsid w:val="00EC6EB6"/>
    <w:rsid w:val="00EC7919"/>
    <w:rsid w:val="00ED1018"/>
    <w:rsid w:val="00ED5B85"/>
    <w:rsid w:val="00ED67DF"/>
    <w:rsid w:val="00ED777D"/>
    <w:rsid w:val="00EE2A50"/>
    <w:rsid w:val="00EE302D"/>
    <w:rsid w:val="00EE36B1"/>
    <w:rsid w:val="00EE3D88"/>
    <w:rsid w:val="00EE3E58"/>
    <w:rsid w:val="00EE4D22"/>
    <w:rsid w:val="00EE4F6D"/>
    <w:rsid w:val="00EE53EC"/>
    <w:rsid w:val="00EE61C7"/>
    <w:rsid w:val="00EF0654"/>
    <w:rsid w:val="00EF107C"/>
    <w:rsid w:val="00EF4483"/>
    <w:rsid w:val="00EF57E6"/>
    <w:rsid w:val="00F03F72"/>
    <w:rsid w:val="00F062CE"/>
    <w:rsid w:val="00F107DD"/>
    <w:rsid w:val="00F13A69"/>
    <w:rsid w:val="00F14219"/>
    <w:rsid w:val="00F1427C"/>
    <w:rsid w:val="00F170F0"/>
    <w:rsid w:val="00F20B86"/>
    <w:rsid w:val="00F20D14"/>
    <w:rsid w:val="00F22126"/>
    <w:rsid w:val="00F2296C"/>
    <w:rsid w:val="00F235AD"/>
    <w:rsid w:val="00F2442B"/>
    <w:rsid w:val="00F25632"/>
    <w:rsid w:val="00F3233A"/>
    <w:rsid w:val="00F32B6E"/>
    <w:rsid w:val="00F32BE2"/>
    <w:rsid w:val="00F34EC0"/>
    <w:rsid w:val="00F34F2D"/>
    <w:rsid w:val="00F35190"/>
    <w:rsid w:val="00F40AFE"/>
    <w:rsid w:val="00F422C3"/>
    <w:rsid w:val="00F447C9"/>
    <w:rsid w:val="00F44AE3"/>
    <w:rsid w:val="00F50251"/>
    <w:rsid w:val="00F52236"/>
    <w:rsid w:val="00F5336C"/>
    <w:rsid w:val="00F5747C"/>
    <w:rsid w:val="00F57623"/>
    <w:rsid w:val="00F57DCB"/>
    <w:rsid w:val="00F57F86"/>
    <w:rsid w:val="00F61AB6"/>
    <w:rsid w:val="00F61AB7"/>
    <w:rsid w:val="00F61F5A"/>
    <w:rsid w:val="00F62746"/>
    <w:rsid w:val="00F64BD5"/>
    <w:rsid w:val="00F65742"/>
    <w:rsid w:val="00F65C4B"/>
    <w:rsid w:val="00F65DB0"/>
    <w:rsid w:val="00F660C8"/>
    <w:rsid w:val="00F674FC"/>
    <w:rsid w:val="00F67E20"/>
    <w:rsid w:val="00F72EAA"/>
    <w:rsid w:val="00F7362D"/>
    <w:rsid w:val="00F742BA"/>
    <w:rsid w:val="00F76EC4"/>
    <w:rsid w:val="00F770C9"/>
    <w:rsid w:val="00F77114"/>
    <w:rsid w:val="00F77657"/>
    <w:rsid w:val="00F8142B"/>
    <w:rsid w:val="00F82BF7"/>
    <w:rsid w:val="00F830F3"/>
    <w:rsid w:val="00F843A5"/>
    <w:rsid w:val="00F84BDC"/>
    <w:rsid w:val="00F85A64"/>
    <w:rsid w:val="00F85C69"/>
    <w:rsid w:val="00F85F7F"/>
    <w:rsid w:val="00F87107"/>
    <w:rsid w:val="00F87B69"/>
    <w:rsid w:val="00F910BE"/>
    <w:rsid w:val="00F93F55"/>
    <w:rsid w:val="00F94B6A"/>
    <w:rsid w:val="00F96A34"/>
    <w:rsid w:val="00FA0977"/>
    <w:rsid w:val="00FA12A3"/>
    <w:rsid w:val="00FA161B"/>
    <w:rsid w:val="00FB255B"/>
    <w:rsid w:val="00FB3D6E"/>
    <w:rsid w:val="00FB525C"/>
    <w:rsid w:val="00FB7313"/>
    <w:rsid w:val="00FC4E3B"/>
    <w:rsid w:val="00FC6651"/>
    <w:rsid w:val="00FD157E"/>
    <w:rsid w:val="00FD1D60"/>
    <w:rsid w:val="00FD270A"/>
    <w:rsid w:val="00FD5241"/>
    <w:rsid w:val="00FD55AA"/>
    <w:rsid w:val="00FE0AEB"/>
    <w:rsid w:val="00FE223C"/>
    <w:rsid w:val="00FE514D"/>
    <w:rsid w:val="00FE6C8F"/>
    <w:rsid w:val="00FF0A1C"/>
    <w:rsid w:val="00FF59FA"/>
    <w:rsid w:val="00FF684B"/>
    <w:rsid w:val="00FF7CD5"/>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FB0232"/>
  <w15:docId w15:val="{141473A8-B349-E347-8CB4-B668FA62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608CC"/>
    <w:pPr>
      <w:spacing w:after="0" w:line="240" w:lineRule="auto"/>
    </w:pPr>
    <w:rPr>
      <w:rFonts w:ascii="Times New Roman" w:eastAsia="Times New Roman" w:hAnsi="Times New Roman" w:cs="Times New Roman"/>
      <w:sz w:val="24"/>
      <w:szCs w:val="24"/>
    </w:rPr>
  </w:style>
  <w:style w:type="paragraph" w:styleId="Nagwek1">
    <w:name w:val="heading 1"/>
    <w:next w:val="Normalny"/>
    <w:link w:val="Nagwek1Znak"/>
    <w:uiPriority w:val="9"/>
    <w:unhideWhenUsed/>
    <w:qFormat/>
    <w:rsid w:val="005D7F0E"/>
    <w:pPr>
      <w:keepNext/>
      <w:keepLines/>
      <w:numPr>
        <w:numId w:val="23"/>
      </w:numPr>
      <w:spacing w:after="292"/>
      <w:outlineLvl w:val="0"/>
    </w:pPr>
    <w:rPr>
      <w:rFonts w:ascii="Cambria" w:eastAsia="Cambria" w:hAnsi="Cambria" w:cs="Cambria"/>
      <w:b/>
      <w:color w:val="000000"/>
      <w:sz w:val="28"/>
    </w:rPr>
  </w:style>
  <w:style w:type="paragraph" w:styleId="Nagwek2">
    <w:name w:val="heading 2"/>
    <w:next w:val="Normalny"/>
    <w:link w:val="Nagwek2Znak"/>
    <w:uiPriority w:val="99"/>
    <w:unhideWhenUsed/>
    <w:qFormat/>
    <w:rsid w:val="005D7D93"/>
    <w:pPr>
      <w:keepNext/>
      <w:keepLines/>
      <w:numPr>
        <w:ilvl w:val="1"/>
        <w:numId w:val="23"/>
      </w:numPr>
      <w:spacing w:after="261" w:line="276" w:lineRule="auto"/>
      <w:outlineLvl w:val="1"/>
    </w:pPr>
    <w:rPr>
      <w:rFonts w:ascii="Times New Roman" w:eastAsia="Times New Roman" w:hAnsi="Times New Roman" w:cs="Times New Roman"/>
      <w:b/>
      <w:color w:val="000000"/>
      <w:sz w:val="24"/>
      <w:szCs w:val="24"/>
    </w:rPr>
  </w:style>
  <w:style w:type="paragraph" w:styleId="Nagwek3">
    <w:name w:val="heading 3"/>
    <w:next w:val="Normalny"/>
    <w:link w:val="Nagwek3Znak"/>
    <w:uiPriority w:val="9"/>
    <w:unhideWhenUsed/>
    <w:qFormat/>
    <w:rsid w:val="00091D25"/>
    <w:pPr>
      <w:keepNext/>
      <w:keepLines/>
      <w:spacing w:after="15" w:line="249" w:lineRule="auto"/>
      <w:outlineLvl w:val="2"/>
    </w:pPr>
    <w:rPr>
      <w:rFonts w:ascii="Times New Roman" w:eastAsia="Times New Roman" w:hAnsi="Times New Roman" w:cs="Times New Roman"/>
      <w:b/>
      <w:color w:val="000000"/>
      <w:sz w:val="24"/>
    </w:rPr>
  </w:style>
  <w:style w:type="paragraph" w:styleId="Nagwek4">
    <w:name w:val="heading 4"/>
    <w:next w:val="Normalny"/>
    <w:link w:val="Nagwek4Znak"/>
    <w:uiPriority w:val="9"/>
    <w:unhideWhenUsed/>
    <w:qFormat/>
    <w:rsid w:val="005D7F0E"/>
    <w:pPr>
      <w:keepNext/>
      <w:keepLines/>
      <w:numPr>
        <w:ilvl w:val="3"/>
        <w:numId w:val="23"/>
      </w:numPr>
      <w:spacing w:after="15" w:line="249" w:lineRule="auto"/>
      <w:outlineLvl w:val="3"/>
    </w:pPr>
    <w:rPr>
      <w:rFonts w:ascii="Times New Roman" w:eastAsia="Times New Roman" w:hAnsi="Times New Roman" w:cs="Times New Roman"/>
      <w:b/>
      <w:color w:val="000000"/>
      <w:sz w:val="24"/>
    </w:rPr>
  </w:style>
  <w:style w:type="paragraph" w:styleId="Nagwek5">
    <w:name w:val="heading 5"/>
    <w:basedOn w:val="Normalny"/>
    <w:next w:val="Normalny"/>
    <w:link w:val="Nagwek5Znak"/>
    <w:uiPriority w:val="9"/>
    <w:semiHidden/>
    <w:unhideWhenUsed/>
    <w:qFormat/>
    <w:rsid w:val="009C7FFA"/>
    <w:pPr>
      <w:keepNext/>
      <w:keepLines/>
      <w:numPr>
        <w:ilvl w:val="4"/>
        <w:numId w:val="23"/>
      </w:numPr>
      <w:spacing w:before="20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9C7FFA"/>
    <w:pPr>
      <w:keepNext/>
      <w:keepLines/>
      <w:numPr>
        <w:ilvl w:val="5"/>
        <w:numId w:val="23"/>
      </w:numPr>
      <w:spacing w:before="20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
    <w:semiHidden/>
    <w:unhideWhenUsed/>
    <w:qFormat/>
    <w:rsid w:val="009C7FF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C7FF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9C7FF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D7F0E"/>
    <w:rPr>
      <w:rFonts w:ascii="Cambria" w:eastAsia="Cambria" w:hAnsi="Cambria" w:cs="Cambria"/>
      <w:b/>
      <w:color w:val="000000"/>
      <w:sz w:val="28"/>
    </w:rPr>
  </w:style>
  <w:style w:type="character" w:customStyle="1" w:styleId="Nagwek2Znak">
    <w:name w:val="Nagłówek 2 Znak"/>
    <w:link w:val="Nagwek2"/>
    <w:uiPriority w:val="99"/>
    <w:rsid w:val="005D7D93"/>
    <w:rPr>
      <w:rFonts w:ascii="Times New Roman" w:eastAsia="Times New Roman" w:hAnsi="Times New Roman" w:cs="Times New Roman"/>
      <w:b/>
      <w:color w:val="000000"/>
      <w:sz w:val="24"/>
      <w:szCs w:val="24"/>
    </w:rPr>
  </w:style>
  <w:style w:type="character" w:customStyle="1" w:styleId="Nagwek3Znak">
    <w:name w:val="Nagłówek 3 Znak"/>
    <w:link w:val="Nagwek3"/>
    <w:uiPriority w:val="9"/>
    <w:rsid w:val="00091D25"/>
    <w:rPr>
      <w:rFonts w:ascii="Times New Roman" w:eastAsia="Times New Roman" w:hAnsi="Times New Roman" w:cs="Times New Roman"/>
      <w:b/>
      <w:color w:val="000000"/>
      <w:sz w:val="24"/>
    </w:rPr>
  </w:style>
  <w:style w:type="character" w:customStyle="1" w:styleId="Nagwek4Znak">
    <w:name w:val="Nagłówek 4 Znak"/>
    <w:link w:val="Nagwek4"/>
    <w:uiPriority w:val="9"/>
    <w:rsid w:val="005D7F0E"/>
    <w:rPr>
      <w:rFonts w:ascii="Times New Roman" w:eastAsia="Times New Roman" w:hAnsi="Times New Roman" w:cs="Times New Roman"/>
      <w:b/>
      <w:color w:val="000000"/>
      <w:sz w:val="24"/>
    </w:rPr>
  </w:style>
  <w:style w:type="character" w:customStyle="1" w:styleId="Nagwek5Znak">
    <w:name w:val="Nagłówek 5 Znak"/>
    <w:basedOn w:val="Domylnaczcionkaakapitu"/>
    <w:link w:val="Nagwek5"/>
    <w:uiPriority w:val="9"/>
    <w:semiHidden/>
    <w:rsid w:val="009C7FFA"/>
    <w:rPr>
      <w:rFonts w:asciiTheme="majorHAnsi" w:eastAsiaTheme="majorEastAsia" w:hAnsiTheme="majorHAnsi" w:cstheme="majorBidi"/>
      <w:color w:val="1F4D78" w:themeColor="accent1" w:themeShade="7F"/>
      <w:sz w:val="24"/>
      <w:szCs w:val="24"/>
    </w:rPr>
  </w:style>
  <w:style w:type="character" w:customStyle="1" w:styleId="Nagwek6Znak">
    <w:name w:val="Nagłówek 6 Znak"/>
    <w:basedOn w:val="Domylnaczcionkaakapitu"/>
    <w:link w:val="Nagwek6"/>
    <w:uiPriority w:val="9"/>
    <w:semiHidden/>
    <w:rsid w:val="009C7FFA"/>
    <w:rPr>
      <w:rFonts w:asciiTheme="majorHAnsi" w:eastAsiaTheme="majorEastAsia" w:hAnsiTheme="majorHAnsi" w:cstheme="majorBidi"/>
      <w:i/>
      <w:iCs/>
      <w:color w:val="1F4D78" w:themeColor="accent1" w:themeShade="7F"/>
      <w:sz w:val="24"/>
      <w:szCs w:val="24"/>
    </w:rPr>
  </w:style>
  <w:style w:type="character" w:customStyle="1" w:styleId="Nagwek7Znak">
    <w:name w:val="Nagłówek 7 Znak"/>
    <w:basedOn w:val="Domylnaczcionkaakapitu"/>
    <w:link w:val="Nagwek7"/>
    <w:uiPriority w:val="9"/>
    <w:semiHidden/>
    <w:rsid w:val="009C7FFA"/>
    <w:rPr>
      <w:rFonts w:asciiTheme="majorHAnsi" w:eastAsiaTheme="majorEastAsia" w:hAnsiTheme="majorHAnsi" w:cstheme="majorBidi"/>
      <w:i/>
      <w:iCs/>
      <w:color w:val="404040" w:themeColor="text1" w:themeTint="BF"/>
      <w:sz w:val="24"/>
      <w:szCs w:val="24"/>
    </w:rPr>
  </w:style>
  <w:style w:type="character" w:customStyle="1" w:styleId="Nagwek8Znak">
    <w:name w:val="Nagłówek 8 Znak"/>
    <w:basedOn w:val="Domylnaczcionkaakapitu"/>
    <w:link w:val="Nagwek8"/>
    <w:uiPriority w:val="9"/>
    <w:semiHidden/>
    <w:rsid w:val="009C7FFA"/>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9C7FFA"/>
    <w:rPr>
      <w:rFonts w:asciiTheme="majorHAnsi" w:eastAsiaTheme="majorEastAsia" w:hAnsiTheme="majorHAnsi" w:cstheme="majorBidi"/>
      <w:i/>
      <w:iCs/>
      <w:color w:val="404040" w:themeColor="text1" w:themeTint="BF"/>
      <w:sz w:val="20"/>
      <w:szCs w:val="20"/>
    </w:rPr>
  </w:style>
  <w:style w:type="table" w:customStyle="1" w:styleId="TableGrid">
    <w:name w:val="TableGrid"/>
    <w:rsid w:val="005D7F0E"/>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4B5FBF"/>
    <w:pPr>
      <w:tabs>
        <w:tab w:val="center" w:pos="4536"/>
        <w:tab w:val="right" w:pos="9072"/>
      </w:tabs>
    </w:pPr>
    <w:rPr>
      <w:rFonts w:asciiTheme="minorHAnsi" w:eastAsiaTheme="minorEastAsia" w:hAnsiTheme="minorHAnsi" w:cstheme="minorBidi"/>
      <w:sz w:val="22"/>
    </w:rPr>
  </w:style>
  <w:style w:type="character" w:customStyle="1" w:styleId="StopkaZnak">
    <w:name w:val="Stopka Znak"/>
    <w:basedOn w:val="Domylnaczcionkaakapitu"/>
    <w:link w:val="Stopka"/>
    <w:uiPriority w:val="99"/>
    <w:rsid w:val="004B5FBF"/>
  </w:style>
  <w:style w:type="character" w:styleId="Odwoaniedokomentarza">
    <w:name w:val="annotation reference"/>
    <w:basedOn w:val="Domylnaczcionkaakapitu"/>
    <w:uiPriority w:val="99"/>
    <w:semiHidden/>
    <w:unhideWhenUsed/>
    <w:rsid w:val="004B5FBF"/>
    <w:rPr>
      <w:sz w:val="16"/>
      <w:szCs w:val="16"/>
    </w:rPr>
  </w:style>
  <w:style w:type="paragraph" w:styleId="Tekstkomentarza">
    <w:name w:val="annotation text"/>
    <w:basedOn w:val="Normalny"/>
    <w:link w:val="TekstkomentarzaZnak"/>
    <w:uiPriority w:val="99"/>
    <w:semiHidden/>
    <w:unhideWhenUsed/>
    <w:rsid w:val="004B5FBF"/>
    <w:pPr>
      <w:spacing w:after="200"/>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semiHidden/>
    <w:rsid w:val="004B5FBF"/>
    <w:rPr>
      <w:sz w:val="20"/>
      <w:szCs w:val="20"/>
    </w:rPr>
  </w:style>
  <w:style w:type="paragraph" w:styleId="Tekstdymka">
    <w:name w:val="Balloon Text"/>
    <w:basedOn w:val="Normalny"/>
    <w:link w:val="TekstdymkaZnak"/>
    <w:uiPriority w:val="99"/>
    <w:semiHidden/>
    <w:unhideWhenUsed/>
    <w:rsid w:val="004B5FBF"/>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5FBF"/>
    <w:rPr>
      <w:rFonts w:ascii="Segoe UI" w:eastAsia="Times New Roman" w:hAnsi="Segoe UI" w:cs="Segoe UI"/>
      <w:color w:val="000000"/>
      <w:sz w:val="18"/>
      <w:szCs w:val="18"/>
    </w:rPr>
  </w:style>
  <w:style w:type="paragraph" w:styleId="Tekstpodstawowy">
    <w:name w:val="Body Text"/>
    <w:basedOn w:val="Normalny"/>
    <w:link w:val="TekstpodstawowyZnak"/>
    <w:uiPriority w:val="99"/>
    <w:rsid w:val="004B5FBF"/>
    <w:pPr>
      <w:spacing w:after="120"/>
    </w:pPr>
    <w:rPr>
      <w:sz w:val="20"/>
      <w:szCs w:val="20"/>
    </w:rPr>
  </w:style>
  <w:style w:type="character" w:customStyle="1" w:styleId="TekstpodstawowyZnak">
    <w:name w:val="Tekst podstawowy Znak"/>
    <w:basedOn w:val="Domylnaczcionkaakapitu"/>
    <w:link w:val="Tekstpodstawowy"/>
    <w:uiPriority w:val="99"/>
    <w:rsid w:val="004B5FBF"/>
    <w:rPr>
      <w:rFonts w:ascii="Times New Roman" w:eastAsia="Times New Roman" w:hAnsi="Times New Roman" w:cs="Times New Roman"/>
      <w:sz w:val="20"/>
      <w:szCs w:val="20"/>
    </w:rPr>
  </w:style>
  <w:style w:type="character" w:styleId="Pogrubienie">
    <w:name w:val="Strong"/>
    <w:basedOn w:val="Domylnaczcionkaakapitu"/>
    <w:uiPriority w:val="22"/>
    <w:qFormat/>
    <w:rsid w:val="00B77277"/>
    <w:rPr>
      <w:b/>
      <w:bCs/>
    </w:rPr>
  </w:style>
  <w:style w:type="paragraph" w:styleId="Tekstpodstawowywcity">
    <w:name w:val="Body Text Indent"/>
    <w:basedOn w:val="Normalny"/>
    <w:link w:val="TekstpodstawowywcityZnak"/>
    <w:unhideWhenUsed/>
    <w:rsid w:val="00B77277"/>
    <w:pPr>
      <w:spacing w:after="120"/>
      <w:ind w:left="283"/>
    </w:pPr>
  </w:style>
  <w:style w:type="character" w:customStyle="1" w:styleId="TekstpodstawowywcityZnak">
    <w:name w:val="Tekst podstawowy wcięty Znak"/>
    <w:basedOn w:val="Domylnaczcionkaakapitu"/>
    <w:link w:val="Tekstpodstawowywcity"/>
    <w:rsid w:val="00B77277"/>
    <w:rPr>
      <w:rFonts w:ascii="Times New Roman" w:eastAsia="Times New Roman" w:hAnsi="Times New Roman" w:cs="Times New Roman"/>
      <w:color w:val="000000"/>
      <w:sz w:val="24"/>
    </w:rPr>
  </w:style>
  <w:style w:type="paragraph" w:styleId="Akapitzlist">
    <w:name w:val="List Paragraph"/>
    <w:aliases w:val="Numerowanie,List Paragraph,Akapit z listą BS,A_wyliczenie,K-P_odwolanie,Akapit z listą5,maz_wyliczenie,opis dzialania,Signature"/>
    <w:basedOn w:val="Normalny"/>
    <w:link w:val="AkapitzlistZnak"/>
    <w:uiPriority w:val="34"/>
    <w:qFormat/>
    <w:rsid w:val="007B6E43"/>
    <w:pPr>
      <w:spacing w:after="160" w:line="259" w:lineRule="auto"/>
      <w:ind w:left="720"/>
      <w:contextualSpacing/>
    </w:pPr>
    <w:rPr>
      <w:rFonts w:eastAsiaTheme="minorHAnsi"/>
      <w:b/>
      <w:lang w:eastAsia="en-US"/>
    </w:rPr>
  </w:style>
  <w:style w:type="character" w:customStyle="1" w:styleId="AkapitzlistZnak">
    <w:name w:val="Akapit z listą Znak"/>
    <w:aliases w:val="Numerowanie Znak,List Paragraph Znak,Akapit z listą BS Znak,A_wyliczenie Znak,K-P_odwolanie Znak,Akapit z listą5 Znak,maz_wyliczenie Znak,opis dzialania Znak,Signature Znak"/>
    <w:link w:val="Akapitzlist"/>
    <w:uiPriority w:val="34"/>
    <w:qFormat/>
    <w:locked/>
    <w:rsid w:val="007B6E43"/>
    <w:rPr>
      <w:rFonts w:ascii="Times New Roman" w:eastAsiaTheme="minorHAnsi" w:hAnsi="Times New Roman" w:cs="Times New Roman"/>
      <w:b/>
      <w:sz w:val="24"/>
      <w:szCs w:val="24"/>
      <w:lang w:eastAsia="en-US"/>
    </w:rPr>
  </w:style>
  <w:style w:type="character" w:customStyle="1" w:styleId="st1">
    <w:name w:val="st1"/>
    <w:basedOn w:val="Domylnaczcionkaakapitu"/>
    <w:rsid w:val="005416A4"/>
  </w:style>
  <w:style w:type="paragraph" w:styleId="Tematkomentarza">
    <w:name w:val="annotation subject"/>
    <w:basedOn w:val="Tekstkomentarza"/>
    <w:next w:val="Tekstkomentarza"/>
    <w:link w:val="TematkomentarzaZnak"/>
    <w:uiPriority w:val="99"/>
    <w:semiHidden/>
    <w:unhideWhenUsed/>
    <w:rsid w:val="005416A4"/>
    <w:pPr>
      <w:spacing w:after="11"/>
      <w:ind w:left="8" w:right="1" w:hanging="8"/>
      <w:jc w:val="both"/>
    </w:pPr>
    <w:rPr>
      <w:rFonts w:ascii="Times New Roman" w:eastAsia="Times New Roman" w:hAnsi="Times New Roman" w:cs="Times New Roman"/>
      <w:b/>
      <w:bCs/>
      <w:color w:val="000000"/>
    </w:rPr>
  </w:style>
  <w:style w:type="character" w:customStyle="1" w:styleId="TematkomentarzaZnak">
    <w:name w:val="Temat komentarza Znak"/>
    <w:basedOn w:val="TekstkomentarzaZnak"/>
    <w:link w:val="Tematkomentarza"/>
    <w:uiPriority w:val="99"/>
    <w:semiHidden/>
    <w:rsid w:val="005416A4"/>
    <w:rPr>
      <w:rFonts w:ascii="Times New Roman" w:eastAsia="Times New Roman" w:hAnsi="Times New Roman" w:cs="Times New Roman"/>
      <w:b/>
      <w:bCs/>
      <w:color w:val="000000"/>
      <w:sz w:val="20"/>
      <w:szCs w:val="20"/>
    </w:rPr>
  </w:style>
  <w:style w:type="paragraph" w:styleId="Nagwekspisutreci">
    <w:name w:val="TOC Heading"/>
    <w:basedOn w:val="Nagwek1"/>
    <w:next w:val="Normalny"/>
    <w:uiPriority w:val="39"/>
    <w:unhideWhenUsed/>
    <w:qFormat/>
    <w:rsid w:val="003B5016"/>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F20B86"/>
    <w:pPr>
      <w:tabs>
        <w:tab w:val="left" w:pos="380"/>
        <w:tab w:val="left" w:pos="426"/>
        <w:tab w:val="right" w:leader="underscore" w:pos="9461"/>
      </w:tabs>
      <w:ind w:left="284" w:hanging="284"/>
      <w:jc w:val="both"/>
      <w:outlineLvl w:val="0"/>
    </w:pPr>
  </w:style>
  <w:style w:type="paragraph" w:styleId="Spistreci3">
    <w:name w:val="toc 3"/>
    <w:basedOn w:val="Normalny"/>
    <w:next w:val="Normalny"/>
    <w:autoRedefine/>
    <w:uiPriority w:val="39"/>
    <w:unhideWhenUsed/>
    <w:rsid w:val="007B3451"/>
    <w:pPr>
      <w:tabs>
        <w:tab w:val="right" w:leader="dot" w:pos="9063"/>
      </w:tabs>
      <w:spacing w:after="100"/>
      <w:ind w:left="284"/>
    </w:pPr>
  </w:style>
  <w:style w:type="paragraph" w:styleId="Spistreci2">
    <w:name w:val="toc 2"/>
    <w:basedOn w:val="Normalny"/>
    <w:next w:val="Normalny"/>
    <w:autoRedefine/>
    <w:uiPriority w:val="39"/>
    <w:unhideWhenUsed/>
    <w:rsid w:val="00B166ED"/>
    <w:pPr>
      <w:tabs>
        <w:tab w:val="right" w:leader="underscore" w:pos="9461"/>
      </w:tabs>
      <w:spacing w:after="100"/>
      <w:ind w:left="284"/>
      <w:outlineLvl w:val="1"/>
    </w:pPr>
  </w:style>
  <w:style w:type="character" w:styleId="Hipercze">
    <w:name w:val="Hyperlink"/>
    <w:basedOn w:val="Domylnaczcionkaakapitu"/>
    <w:uiPriority w:val="99"/>
    <w:unhideWhenUsed/>
    <w:rsid w:val="003B5016"/>
    <w:rPr>
      <w:color w:val="0563C1" w:themeColor="hyperlink"/>
      <w:u w:val="single"/>
    </w:rPr>
  </w:style>
  <w:style w:type="character" w:customStyle="1" w:styleId="st">
    <w:name w:val="st"/>
    <w:basedOn w:val="Domylnaczcionkaakapitu"/>
    <w:rsid w:val="00F87B69"/>
  </w:style>
  <w:style w:type="character" w:styleId="Uwydatnienie">
    <w:name w:val="Emphasis"/>
    <w:basedOn w:val="Domylnaczcionkaakapitu"/>
    <w:uiPriority w:val="20"/>
    <w:qFormat/>
    <w:rsid w:val="00F87B69"/>
    <w:rPr>
      <w:i/>
      <w:iCs/>
    </w:rPr>
  </w:style>
  <w:style w:type="character" w:customStyle="1" w:styleId="ft">
    <w:name w:val="ft"/>
    <w:basedOn w:val="Domylnaczcionkaakapitu"/>
    <w:rsid w:val="00CB099D"/>
  </w:style>
  <w:style w:type="paragraph" w:customStyle="1" w:styleId="Default">
    <w:name w:val="Default"/>
    <w:qFormat/>
    <w:rsid w:val="00C77775"/>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Tabela">
    <w:name w:val="Tabela"/>
    <w:basedOn w:val="Normalny"/>
    <w:link w:val="TabelaZnak1"/>
    <w:uiPriority w:val="99"/>
    <w:rsid w:val="00C77775"/>
    <w:pPr>
      <w:suppressLineNumbers/>
      <w:suppressAutoHyphens/>
      <w:spacing w:before="120" w:after="120"/>
    </w:pPr>
    <w:rPr>
      <w:i/>
      <w:iCs/>
      <w:lang w:eastAsia="ar-SA"/>
    </w:rPr>
  </w:style>
  <w:style w:type="character" w:customStyle="1" w:styleId="TabelaZnak1">
    <w:name w:val="Tabela Znak1"/>
    <w:link w:val="Tabela"/>
    <w:uiPriority w:val="99"/>
    <w:locked/>
    <w:rsid w:val="00C77775"/>
    <w:rPr>
      <w:rFonts w:ascii="Times New Roman" w:eastAsia="Times New Roman" w:hAnsi="Times New Roman" w:cs="Times New Roman"/>
      <w:i/>
      <w:iCs/>
      <w:sz w:val="24"/>
      <w:szCs w:val="24"/>
      <w:lang w:eastAsia="ar-SA"/>
    </w:rPr>
  </w:style>
  <w:style w:type="paragraph" w:customStyle="1" w:styleId="Nagwek10">
    <w:name w:val="Nagłówek1"/>
    <w:basedOn w:val="Normalny"/>
    <w:next w:val="Tekstpodstawowy"/>
    <w:rsid w:val="002048C8"/>
    <w:pPr>
      <w:keepNext/>
      <w:suppressAutoHyphens/>
      <w:spacing w:before="240" w:after="120"/>
    </w:pPr>
    <w:rPr>
      <w:rFonts w:ascii="Arial" w:eastAsia="Lucida Sans Unicode" w:hAnsi="Arial" w:cs="Tahoma"/>
      <w:sz w:val="28"/>
      <w:szCs w:val="28"/>
      <w:lang w:eastAsia="ar-SA"/>
    </w:rPr>
  </w:style>
  <w:style w:type="paragraph" w:styleId="Nagwek">
    <w:name w:val="header"/>
    <w:basedOn w:val="Normalny"/>
    <w:link w:val="NagwekZnak"/>
    <w:uiPriority w:val="99"/>
    <w:rsid w:val="002048C8"/>
    <w:pPr>
      <w:suppressAutoHyphens/>
    </w:pPr>
    <w:rPr>
      <w:sz w:val="20"/>
      <w:szCs w:val="20"/>
      <w:lang w:eastAsia="ar-SA"/>
    </w:rPr>
  </w:style>
  <w:style w:type="character" w:customStyle="1" w:styleId="NagwekZnak">
    <w:name w:val="Nagłówek Znak"/>
    <w:basedOn w:val="Domylnaczcionkaakapitu"/>
    <w:link w:val="Nagwek"/>
    <w:uiPriority w:val="99"/>
    <w:rsid w:val="002048C8"/>
    <w:rPr>
      <w:rFonts w:ascii="Times New Roman" w:eastAsia="Times New Roman" w:hAnsi="Times New Roman" w:cs="Times New Roman"/>
      <w:sz w:val="20"/>
      <w:szCs w:val="20"/>
      <w:lang w:eastAsia="ar-SA"/>
    </w:rPr>
  </w:style>
  <w:style w:type="paragraph" w:customStyle="1" w:styleId="Footer1">
    <w:name w:val="Footer1"/>
    <w:rsid w:val="002048C8"/>
    <w:pPr>
      <w:suppressAutoHyphens/>
      <w:spacing w:after="0" w:line="240" w:lineRule="auto"/>
    </w:pPr>
    <w:rPr>
      <w:rFonts w:ascii="Arial" w:eastAsia="Arial" w:hAnsi="Arial" w:cs="Times New Roman"/>
      <w:color w:val="000000"/>
      <w:sz w:val="24"/>
      <w:szCs w:val="20"/>
      <w:lang w:eastAsia="ar-SA"/>
    </w:rPr>
  </w:style>
  <w:style w:type="character" w:customStyle="1" w:styleId="A7">
    <w:name w:val="A7"/>
    <w:rsid w:val="002048C8"/>
    <w:rPr>
      <w:rFonts w:cs="Arial"/>
      <w:i/>
      <w:iCs/>
      <w:color w:val="000000"/>
      <w:sz w:val="7"/>
      <w:szCs w:val="7"/>
    </w:rPr>
  </w:style>
  <w:style w:type="character" w:customStyle="1" w:styleId="A1">
    <w:name w:val="A1"/>
    <w:rsid w:val="002048C8"/>
    <w:rPr>
      <w:rFonts w:cs="Arial"/>
      <w:i/>
      <w:iCs/>
      <w:color w:val="000000"/>
      <w:sz w:val="12"/>
      <w:szCs w:val="12"/>
    </w:rPr>
  </w:style>
  <w:style w:type="table" w:styleId="Tabela-Siatka">
    <w:name w:val="Table Grid"/>
    <w:basedOn w:val="Standardowy"/>
    <w:uiPriority w:val="39"/>
    <w:rsid w:val="002048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rowalistaakcent11">
    <w:name w:val="Kolorowa lista — akcent 11"/>
    <w:basedOn w:val="Normalny"/>
    <w:uiPriority w:val="99"/>
    <w:rsid w:val="008C0C91"/>
    <w:pPr>
      <w:ind w:left="720"/>
    </w:pPr>
  </w:style>
  <w:style w:type="paragraph" w:styleId="Bezodstpw">
    <w:name w:val="No Spacing"/>
    <w:link w:val="BezodstpwZnak"/>
    <w:uiPriority w:val="1"/>
    <w:qFormat/>
    <w:rsid w:val="00EC1AC4"/>
    <w:pPr>
      <w:spacing w:after="0" w:line="240" w:lineRule="auto"/>
    </w:pPr>
    <w:rPr>
      <w:rFonts w:ascii="Times New Roman" w:eastAsia="Times New Roman" w:hAnsi="Times New Roman" w:cs="Times New Roman"/>
      <w:sz w:val="24"/>
      <w:szCs w:val="24"/>
    </w:rPr>
  </w:style>
  <w:style w:type="character" w:customStyle="1" w:styleId="BezodstpwZnak">
    <w:name w:val="Bez odstępów Znak"/>
    <w:basedOn w:val="Domylnaczcionkaakapitu"/>
    <w:link w:val="Bezodstpw"/>
    <w:uiPriority w:val="1"/>
    <w:locked/>
    <w:rsid w:val="00EC1AC4"/>
    <w:rPr>
      <w:rFonts w:ascii="Times New Roman" w:eastAsia="Times New Roman" w:hAnsi="Times New Roman" w:cs="Times New Roman"/>
      <w:sz w:val="24"/>
      <w:szCs w:val="24"/>
    </w:rPr>
  </w:style>
  <w:style w:type="paragraph" w:customStyle="1" w:styleId="Textbody">
    <w:name w:val="Text body"/>
    <w:basedOn w:val="Normalny"/>
    <w:rsid w:val="00EC1AC4"/>
    <w:pPr>
      <w:suppressAutoHyphens/>
      <w:autoSpaceDN w:val="0"/>
      <w:spacing w:line="288" w:lineRule="auto"/>
      <w:textAlignment w:val="baseline"/>
    </w:pPr>
    <w:rPr>
      <w:kern w:val="3"/>
      <w:szCs w:val="20"/>
    </w:rPr>
  </w:style>
  <w:style w:type="paragraph" w:customStyle="1" w:styleId="Standard">
    <w:name w:val="Standard"/>
    <w:rsid w:val="00EC1AC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NormalnyWeb">
    <w:name w:val="Normal (Web)"/>
    <w:basedOn w:val="Normalny"/>
    <w:uiPriority w:val="99"/>
    <w:unhideWhenUsed/>
    <w:rsid w:val="002166DF"/>
    <w:pPr>
      <w:spacing w:before="100" w:beforeAutospacing="1" w:after="100" w:afterAutospacing="1"/>
    </w:pPr>
  </w:style>
  <w:style w:type="character" w:styleId="HTML-staaszeroko">
    <w:name w:val="HTML Typewriter"/>
    <w:basedOn w:val="Domylnaczcionkaakapitu"/>
    <w:uiPriority w:val="99"/>
    <w:semiHidden/>
    <w:unhideWhenUsed/>
    <w:rsid w:val="003A0F06"/>
    <w:rPr>
      <w:rFonts w:ascii="Courier New" w:eastAsia="Times New Roman" w:hAnsi="Courier New" w:cs="Courier New"/>
      <w:sz w:val="20"/>
      <w:szCs w:val="20"/>
    </w:rPr>
  </w:style>
  <w:style w:type="paragraph" w:styleId="Tytu">
    <w:name w:val="Title"/>
    <w:basedOn w:val="Normalny"/>
    <w:link w:val="TytuZnak"/>
    <w:uiPriority w:val="10"/>
    <w:qFormat/>
    <w:rsid w:val="005924DB"/>
    <w:pPr>
      <w:jc w:val="center"/>
    </w:pPr>
    <w:rPr>
      <w:b/>
      <w:bCs/>
      <w:sz w:val="32"/>
    </w:rPr>
  </w:style>
  <w:style w:type="character" w:customStyle="1" w:styleId="TytuZnak">
    <w:name w:val="Tytuł Znak"/>
    <w:basedOn w:val="Domylnaczcionkaakapitu"/>
    <w:link w:val="Tytu"/>
    <w:uiPriority w:val="10"/>
    <w:rsid w:val="005924DB"/>
    <w:rPr>
      <w:rFonts w:ascii="Times New Roman" w:eastAsia="Times New Roman" w:hAnsi="Times New Roman" w:cs="Times New Roman"/>
      <w:b/>
      <w:bCs/>
      <w:sz w:val="32"/>
      <w:szCs w:val="24"/>
    </w:rPr>
  </w:style>
  <w:style w:type="character" w:styleId="UyteHipercze">
    <w:name w:val="FollowedHyperlink"/>
    <w:basedOn w:val="Domylnaczcionkaakapitu"/>
    <w:uiPriority w:val="99"/>
    <w:semiHidden/>
    <w:unhideWhenUsed/>
    <w:rsid w:val="005C65D8"/>
    <w:rPr>
      <w:color w:val="954F72" w:themeColor="followedHyperlink"/>
      <w:u w:val="single"/>
    </w:rPr>
  </w:style>
  <w:style w:type="character" w:customStyle="1" w:styleId="apple-style-span">
    <w:name w:val="apple-style-span"/>
    <w:basedOn w:val="Domylnaczcionkaakapitu"/>
    <w:rsid w:val="00D82747"/>
  </w:style>
  <w:style w:type="character" w:customStyle="1" w:styleId="apple-converted-space">
    <w:name w:val="apple-converted-space"/>
    <w:basedOn w:val="Domylnaczcionkaakapitu"/>
    <w:rsid w:val="00CD7D39"/>
  </w:style>
  <w:style w:type="character" w:customStyle="1" w:styleId="apple-tab-span">
    <w:name w:val="apple-tab-span"/>
    <w:basedOn w:val="Domylnaczcionkaakapitu"/>
    <w:rsid w:val="00D8138E"/>
  </w:style>
  <w:style w:type="paragraph" w:styleId="Spistreci4">
    <w:name w:val="toc 4"/>
    <w:basedOn w:val="Normalny"/>
    <w:next w:val="Normalny"/>
    <w:autoRedefine/>
    <w:uiPriority w:val="39"/>
    <w:unhideWhenUsed/>
    <w:rsid w:val="00E316B1"/>
    <w:pPr>
      <w:spacing w:after="100"/>
      <w:ind w:left="720"/>
    </w:pPr>
    <w:rPr>
      <w:rFonts w:asciiTheme="minorHAnsi" w:eastAsiaTheme="minorEastAsia" w:hAnsiTheme="minorHAnsi" w:cstheme="minorBidi"/>
    </w:rPr>
  </w:style>
  <w:style w:type="paragraph" w:styleId="Spistreci5">
    <w:name w:val="toc 5"/>
    <w:basedOn w:val="Normalny"/>
    <w:next w:val="Normalny"/>
    <w:autoRedefine/>
    <w:uiPriority w:val="39"/>
    <w:unhideWhenUsed/>
    <w:rsid w:val="00E316B1"/>
    <w:pPr>
      <w:spacing w:after="100"/>
      <w:ind w:left="960"/>
    </w:pPr>
    <w:rPr>
      <w:rFonts w:asciiTheme="minorHAnsi" w:eastAsiaTheme="minorEastAsia" w:hAnsiTheme="minorHAnsi" w:cstheme="minorBidi"/>
    </w:rPr>
  </w:style>
  <w:style w:type="paragraph" w:styleId="Spistreci6">
    <w:name w:val="toc 6"/>
    <w:basedOn w:val="Normalny"/>
    <w:next w:val="Normalny"/>
    <w:autoRedefine/>
    <w:uiPriority w:val="39"/>
    <w:unhideWhenUsed/>
    <w:rsid w:val="00E316B1"/>
    <w:pPr>
      <w:spacing w:after="100"/>
      <w:ind w:left="1200"/>
    </w:pPr>
    <w:rPr>
      <w:rFonts w:asciiTheme="minorHAnsi" w:eastAsiaTheme="minorEastAsia" w:hAnsiTheme="minorHAnsi" w:cstheme="minorBidi"/>
    </w:rPr>
  </w:style>
  <w:style w:type="paragraph" w:styleId="Spistreci7">
    <w:name w:val="toc 7"/>
    <w:basedOn w:val="Normalny"/>
    <w:next w:val="Normalny"/>
    <w:autoRedefine/>
    <w:uiPriority w:val="39"/>
    <w:unhideWhenUsed/>
    <w:rsid w:val="00E316B1"/>
    <w:pPr>
      <w:spacing w:after="100"/>
      <w:ind w:left="1440"/>
    </w:pPr>
    <w:rPr>
      <w:rFonts w:asciiTheme="minorHAnsi" w:eastAsiaTheme="minorEastAsia" w:hAnsiTheme="minorHAnsi" w:cstheme="minorBidi"/>
    </w:rPr>
  </w:style>
  <w:style w:type="paragraph" w:styleId="Spistreci8">
    <w:name w:val="toc 8"/>
    <w:basedOn w:val="Normalny"/>
    <w:next w:val="Normalny"/>
    <w:autoRedefine/>
    <w:uiPriority w:val="39"/>
    <w:unhideWhenUsed/>
    <w:rsid w:val="00E316B1"/>
    <w:pPr>
      <w:spacing w:after="100"/>
      <w:ind w:left="1680"/>
    </w:pPr>
    <w:rPr>
      <w:rFonts w:asciiTheme="minorHAnsi" w:eastAsiaTheme="minorEastAsia" w:hAnsiTheme="minorHAnsi" w:cstheme="minorBidi"/>
    </w:rPr>
  </w:style>
  <w:style w:type="paragraph" w:styleId="Spistreci9">
    <w:name w:val="toc 9"/>
    <w:basedOn w:val="Normalny"/>
    <w:next w:val="Normalny"/>
    <w:autoRedefine/>
    <w:uiPriority w:val="39"/>
    <w:unhideWhenUsed/>
    <w:rsid w:val="00E316B1"/>
    <w:pPr>
      <w:spacing w:after="100"/>
      <w:ind w:left="1920"/>
    </w:pPr>
    <w:rPr>
      <w:rFonts w:asciiTheme="minorHAnsi" w:eastAsiaTheme="minorEastAsia" w:hAnsiTheme="minorHAnsi" w:cstheme="minorBidi"/>
    </w:rPr>
  </w:style>
  <w:style w:type="character" w:customStyle="1" w:styleId="Nierozpoznanawzmianka1">
    <w:name w:val="Nierozpoznana wzmianka1"/>
    <w:basedOn w:val="Domylnaczcionkaakapitu"/>
    <w:uiPriority w:val="99"/>
    <w:semiHidden/>
    <w:unhideWhenUsed/>
    <w:rsid w:val="00E316B1"/>
    <w:rPr>
      <w:color w:val="605E5C"/>
      <w:shd w:val="clear" w:color="auto" w:fill="E1DFDD"/>
    </w:rPr>
  </w:style>
  <w:style w:type="paragraph" w:customStyle="1" w:styleId="msonormal0">
    <w:name w:val="msonormal"/>
    <w:basedOn w:val="Normalny"/>
    <w:rsid w:val="00845928"/>
    <w:pPr>
      <w:spacing w:before="100" w:beforeAutospacing="1" w:after="100" w:afterAutospacing="1"/>
    </w:pPr>
  </w:style>
  <w:style w:type="paragraph" w:customStyle="1" w:styleId="font5">
    <w:name w:val="font5"/>
    <w:basedOn w:val="Normalny"/>
    <w:rsid w:val="00845928"/>
    <w:pPr>
      <w:spacing w:before="100" w:beforeAutospacing="1" w:after="100" w:afterAutospacing="1"/>
    </w:pPr>
    <w:rPr>
      <w:rFonts w:ascii="Tahoma" w:hAnsi="Tahoma" w:cs="Tahoma"/>
      <w:b/>
      <w:bCs/>
      <w:color w:val="000000"/>
      <w:sz w:val="20"/>
      <w:szCs w:val="20"/>
    </w:rPr>
  </w:style>
  <w:style w:type="paragraph" w:customStyle="1" w:styleId="font6">
    <w:name w:val="font6"/>
    <w:basedOn w:val="Normalny"/>
    <w:rsid w:val="00845928"/>
    <w:pPr>
      <w:spacing w:before="100" w:beforeAutospacing="1" w:after="100" w:afterAutospacing="1"/>
    </w:pPr>
    <w:rPr>
      <w:rFonts w:ascii="Tahoma" w:hAnsi="Tahoma" w:cs="Tahoma"/>
      <w:color w:val="000000"/>
      <w:sz w:val="20"/>
      <w:szCs w:val="20"/>
    </w:rPr>
  </w:style>
  <w:style w:type="paragraph" w:customStyle="1" w:styleId="xl64">
    <w:name w:val="xl64"/>
    <w:basedOn w:val="Normalny"/>
    <w:rsid w:val="00845928"/>
    <w:pPr>
      <w:spacing w:before="100" w:beforeAutospacing="1" w:after="100" w:afterAutospacing="1"/>
    </w:pPr>
    <w:rPr>
      <w:rFonts w:ascii="Arial" w:hAnsi="Arial" w:cs="Arial"/>
      <w:color w:val="FF0000"/>
    </w:rPr>
  </w:style>
  <w:style w:type="paragraph" w:customStyle="1" w:styleId="xl65">
    <w:name w:val="xl65"/>
    <w:basedOn w:val="Normalny"/>
    <w:rsid w:val="00845928"/>
    <w:pPr>
      <w:shd w:val="clear" w:color="000000" w:fill="EBF1DE"/>
      <w:spacing w:before="100" w:beforeAutospacing="1" w:after="100" w:afterAutospacing="1"/>
    </w:pPr>
  </w:style>
  <w:style w:type="paragraph" w:customStyle="1" w:styleId="xl66">
    <w:name w:val="xl66"/>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Calibri" w:hAnsi="Calibri" w:cs="Calibri"/>
      <w:sz w:val="22"/>
      <w:szCs w:val="22"/>
    </w:rPr>
  </w:style>
  <w:style w:type="paragraph" w:customStyle="1" w:styleId="xl67">
    <w:name w:val="xl67"/>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cs="Calibri"/>
      <w:sz w:val="22"/>
      <w:szCs w:val="22"/>
    </w:rPr>
  </w:style>
  <w:style w:type="paragraph" w:customStyle="1" w:styleId="xl68">
    <w:name w:val="xl68"/>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Calibri" w:hAnsi="Calibri" w:cs="Calibri"/>
      <w:sz w:val="22"/>
      <w:szCs w:val="22"/>
    </w:rPr>
  </w:style>
  <w:style w:type="paragraph" w:customStyle="1" w:styleId="xl69">
    <w:name w:val="xl69"/>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Calibri" w:hAnsi="Calibri" w:cs="Calibri"/>
      <w:sz w:val="22"/>
      <w:szCs w:val="22"/>
    </w:rPr>
  </w:style>
  <w:style w:type="paragraph" w:customStyle="1" w:styleId="xl70">
    <w:name w:val="xl70"/>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71">
    <w:name w:val="xl71"/>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72">
    <w:name w:val="xl72"/>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textAlignment w:val="center"/>
    </w:pPr>
    <w:rPr>
      <w:rFonts w:ascii="Calibri" w:hAnsi="Calibri" w:cs="Calibri"/>
      <w:sz w:val="22"/>
      <w:szCs w:val="22"/>
    </w:rPr>
  </w:style>
  <w:style w:type="paragraph" w:customStyle="1" w:styleId="xl73">
    <w:name w:val="xl73"/>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2"/>
      <w:szCs w:val="22"/>
    </w:rPr>
  </w:style>
  <w:style w:type="paragraph" w:customStyle="1" w:styleId="xl74">
    <w:name w:val="xl74"/>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cs="Calibri"/>
      <w:sz w:val="22"/>
      <w:szCs w:val="22"/>
    </w:rPr>
  </w:style>
  <w:style w:type="paragraph" w:customStyle="1" w:styleId="xl75">
    <w:name w:val="xl75"/>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2"/>
      <w:szCs w:val="22"/>
    </w:rPr>
  </w:style>
  <w:style w:type="paragraph" w:customStyle="1" w:styleId="xl76">
    <w:name w:val="xl76"/>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style>
  <w:style w:type="paragraph" w:customStyle="1" w:styleId="xl77">
    <w:name w:val="xl77"/>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style>
  <w:style w:type="paragraph" w:customStyle="1" w:styleId="xl78">
    <w:name w:val="xl78"/>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80">
    <w:name w:val="xl80"/>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81">
    <w:name w:val="xl81"/>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82">
    <w:name w:val="xl82"/>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83">
    <w:name w:val="xl83"/>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color w:val="000000"/>
      <w:sz w:val="22"/>
      <w:szCs w:val="22"/>
    </w:rPr>
  </w:style>
  <w:style w:type="paragraph" w:customStyle="1" w:styleId="xl85">
    <w:name w:val="xl85"/>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color w:val="000000"/>
    </w:rPr>
  </w:style>
  <w:style w:type="paragraph" w:customStyle="1" w:styleId="xl86">
    <w:name w:val="xl86"/>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rPr>
  </w:style>
  <w:style w:type="paragraph" w:customStyle="1" w:styleId="xl87">
    <w:name w:val="xl87"/>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rPr>
  </w:style>
  <w:style w:type="paragraph" w:customStyle="1" w:styleId="xl88">
    <w:name w:val="xl88"/>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89">
    <w:name w:val="xl89"/>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FF0000"/>
    </w:rPr>
  </w:style>
  <w:style w:type="paragraph" w:customStyle="1" w:styleId="xl90">
    <w:name w:val="xl90"/>
    <w:basedOn w:val="Normalny"/>
    <w:rsid w:val="00845928"/>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1">
    <w:name w:val="xl91"/>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92">
    <w:name w:val="xl92"/>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color w:val="000000"/>
    </w:rPr>
  </w:style>
  <w:style w:type="paragraph" w:customStyle="1" w:styleId="xl93">
    <w:name w:val="xl93"/>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Calibri" w:hAnsi="Calibri" w:cs="Calibri"/>
      <w:color w:val="000000"/>
      <w:sz w:val="22"/>
      <w:szCs w:val="22"/>
    </w:rPr>
  </w:style>
  <w:style w:type="paragraph" w:customStyle="1" w:styleId="xl94">
    <w:name w:val="xl94"/>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textAlignment w:val="center"/>
    </w:pPr>
    <w:rPr>
      <w:rFonts w:ascii="Calibri" w:hAnsi="Calibri" w:cs="Calibri"/>
      <w:color w:val="000000"/>
      <w:sz w:val="22"/>
      <w:szCs w:val="22"/>
    </w:rPr>
  </w:style>
  <w:style w:type="paragraph" w:customStyle="1" w:styleId="xl95">
    <w:name w:val="xl95"/>
    <w:basedOn w:val="Normalny"/>
    <w:rsid w:val="00845928"/>
    <w:pPr>
      <w:shd w:val="clear" w:color="000000" w:fill="DCE6F1"/>
      <w:spacing w:before="100" w:beforeAutospacing="1" w:after="100" w:afterAutospacing="1"/>
    </w:pPr>
    <w:rPr>
      <w:rFonts w:ascii="Arial" w:hAnsi="Arial" w:cs="Arial"/>
      <w:color w:val="000000"/>
    </w:rPr>
  </w:style>
  <w:style w:type="paragraph" w:customStyle="1" w:styleId="xl96">
    <w:name w:val="xl96"/>
    <w:basedOn w:val="Normalny"/>
    <w:rsid w:val="00845928"/>
    <w:pPr>
      <w:shd w:val="clear" w:color="000000" w:fill="DCE6F1"/>
      <w:spacing w:before="100" w:beforeAutospacing="1" w:after="100" w:afterAutospacing="1"/>
    </w:pPr>
    <w:rPr>
      <w:rFonts w:ascii="Arial" w:hAnsi="Arial" w:cs="Arial"/>
      <w:color w:val="FF0000"/>
    </w:rPr>
  </w:style>
  <w:style w:type="paragraph" w:customStyle="1" w:styleId="xl97">
    <w:name w:val="xl97"/>
    <w:basedOn w:val="Normalny"/>
    <w:rsid w:val="00845928"/>
    <w:pPr>
      <w:shd w:val="clear" w:color="000000" w:fill="DCE6F1"/>
      <w:spacing w:before="100" w:beforeAutospacing="1" w:after="100" w:afterAutospacing="1"/>
    </w:pPr>
  </w:style>
  <w:style w:type="paragraph" w:customStyle="1" w:styleId="xl98">
    <w:name w:val="xl98"/>
    <w:basedOn w:val="Normalny"/>
    <w:rsid w:val="00845928"/>
    <w:pPr>
      <w:shd w:val="clear" w:color="000000" w:fill="EBF1DE"/>
      <w:spacing w:before="100" w:beforeAutospacing="1" w:after="100" w:afterAutospacing="1"/>
    </w:pPr>
    <w:rPr>
      <w:rFonts w:ascii="Arial" w:hAnsi="Arial" w:cs="Arial"/>
      <w:color w:val="FF0000"/>
    </w:rPr>
  </w:style>
  <w:style w:type="paragraph" w:customStyle="1" w:styleId="xl99">
    <w:name w:val="xl99"/>
    <w:basedOn w:val="Normalny"/>
    <w:rsid w:val="0084592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00">
    <w:name w:val="xl100"/>
    <w:basedOn w:val="Normalny"/>
    <w:rsid w:val="00845928"/>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01">
    <w:name w:val="xl101"/>
    <w:basedOn w:val="Normalny"/>
    <w:rsid w:val="00845928"/>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02">
    <w:name w:val="xl102"/>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03">
    <w:name w:val="xl103"/>
    <w:basedOn w:val="Normalny"/>
    <w:rsid w:val="00845928"/>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04">
    <w:name w:val="xl104"/>
    <w:basedOn w:val="Normalny"/>
    <w:rsid w:val="00845928"/>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05">
    <w:name w:val="xl105"/>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06">
    <w:name w:val="xl106"/>
    <w:basedOn w:val="Normalny"/>
    <w:rsid w:val="0084592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07">
    <w:name w:val="xl107"/>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8">
    <w:name w:val="xl108"/>
    <w:basedOn w:val="Normalny"/>
    <w:rsid w:val="0084592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09">
    <w:name w:val="xl109"/>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0">
    <w:name w:val="xl110"/>
    <w:basedOn w:val="Normalny"/>
    <w:rsid w:val="0084592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2">
    <w:name w:val="xl112"/>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B0F0"/>
    </w:rPr>
  </w:style>
  <w:style w:type="paragraph" w:customStyle="1" w:styleId="xl113">
    <w:name w:val="xl113"/>
    <w:basedOn w:val="Normalny"/>
    <w:rsid w:val="0084592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B0F0"/>
    </w:rPr>
  </w:style>
  <w:style w:type="paragraph" w:customStyle="1" w:styleId="xl114">
    <w:name w:val="xl114"/>
    <w:basedOn w:val="Normalny"/>
    <w:rsid w:val="00845928"/>
    <w:pPr>
      <w:pBdr>
        <w:left w:val="single" w:sz="8" w:space="0" w:color="auto"/>
        <w:bottom w:val="single" w:sz="4" w:space="0" w:color="auto"/>
        <w:right w:val="single" w:sz="8" w:space="0" w:color="auto"/>
      </w:pBdr>
      <w:spacing w:before="100" w:beforeAutospacing="1" w:after="100" w:afterAutospacing="1"/>
      <w:textAlignment w:val="center"/>
    </w:pPr>
    <w:rPr>
      <w:rFonts w:ascii="Calibri" w:hAnsi="Calibri" w:cs="Calibri"/>
      <w:sz w:val="22"/>
      <w:szCs w:val="22"/>
    </w:rPr>
  </w:style>
  <w:style w:type="paragraph" w:customStyle="1" w:styleId="xl115">
    <w:name w:val="xl115"/>
    <w:basedOn w:val="Normalny"/>
    <w:rsid w:val="00845928"/>
    <w:pPr>
      <w:pBdr>
        <w:left w:val="single" w:sz="8"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2"/>
      <w:szCs w:val="22"/>
    </w:rPr>
  </w:style>
  <w:style w:type="paragraph" w:customStyle="1" w:styleId="xl116">
    <w:name w:val="xl116"/>
    <w:basedOn w:val="Normalny"/>
    <w:rsid w:val="00845928"/>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cs="Calibri"/>
      <w:sz w:val="22"/>
      <w:szCs w:val="22"/>
    </w:rPr>
  </w:style>
  <w:style w:type="paragraph" w:customStyle="1" w:styleId="xl117">
    <w:name w:val="xl117"/>
    <w:basedOn w:val="Normalny"/>
    <w:rsid w:val="0084592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8">
    <w:name w:val="xl118"/>
    <w:basedOn w:val="Normalny"/>
    <w:rsid w:val="00845928"/>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FF0000"/>
    </w:rPr>
  </w:style>
  <w:style w:type="paragraph" w:customStyle="1" w:styleId="xl119">
    <w:name w:val="xl119"/>
    <w:basedOn w:val="Normalny"/>
    <w:rsid w:val="0084592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rPr>
  </w:style>
  <w:style w:type="paragraph" w:customStyle="1" w:styleId="xl120">
    <w:name w:val="xl120"/>
    <w:basedOn w:val="Normalny"/>
    <w:rsid w:val="00845928"/>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1">
    <w:name w:val="xl121"/>
    <w:basedOn w:val="Normalny"/>
    <w:rsid w:val="0084592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textAlignment w:val="center"/>
    </w:pPr>
    <w:rPr>
      <w:rFonts w:ascii="Calibri" w:hAnsi="Calibri" w:cs="Calibri"/>
      <w:sz w:val="22"/>
      <w:szCs w:val="22"/>
    </w:rPr>
  </w:style>
  <w:style w:type="paragraph" w:customStyle="1" w:styleId="xl122">
    <w:name w:val="xl122"/>
    <w:basedOn w:val="Normalny"/>
    <w:rsid w:val="0084592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textAlignment w:val="center"/>
    </w:pPr>
    <w:rPr>
      <w:rFonts w:ascii="Calibri" w:hAnsi="Calibri" w:cs="Calibri"/>
      <w:sz w:val="22"/>
      <w:szCs w:val="22"/>
    </w:rPr>
  </w:style>
  <w:style w:type="paragraph" w:customStyle="1" w:styleId="xl123">
    <w:name w:val="xl123"/>
    <w:basedOn w:val="Normalny"/>
    <w:rsid w:val="0084592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b/>
      <w:bCs/>
      <w:color w:val="000000"/>
      <w:sz w:val="22"/>
      <w:szCs w:val="22"/>
    </w:rPr>
  </w:style>
  <w:style w:type="paragraph" w:customStyle="1" w:styleId="xl124">
    <w:name w:val="xl124"/>
    <w:basedOn w:val="Normalny"/>
    <w:rsid w:val="0084592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Arial" w:hAnsi="Arial" w:cs="Arial"/>
      <w:color w:val="000000"/>
      <w:sz w:val="22"/>
      <w:szCs w:val="22"/>
    </w:rPr>
  </w:style>
  <w:style w:type="paragraph" w:customStyle="1" w:styleId="xl125">
    <w:name w:val="xl125"/>
    <w:basedOn w:val="Normalny"/>
    <w:rsid w:val="0084592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color w:val="000000"/>
    </w:rPr>
  </w:style>
  <w:style w:type="paragraph" w:customStyle="1" w:styleId="xl126">
    <w:name w:val="xl126"/>
    <w:basedOn w:val="Normalny"/>
    <w:rsid w:val="0084592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rPr>
      <w:rFonts w:ascii="Calibri" w:hAnsi="Calibri" w:cs="Calibri"/>
      <w:b/>
      <w:bCs/>
      <w:color w:val="000000"/>
      <w:sz w:val="22"/>
      <w:szCs w:val="22"/>
    </w:rPr>
  </w:style>
  <w:style w:type="paragraph" w:customStyle="1" w:styleId="xl127">
    <w:name w:val="xl127"/>
    <w:basedOn w:val="Normalny"/>
    <w:rsid w:val="0084592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pPr>
  </w:style>
  <w:style w:type="paragraph" w:customStyle="1" w:styleId="xl128">
    <w:name w:val="xl128"/>
    <w:basedOn w:val="Normalny"/>
    <w:rsid w:val="00845928"/>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b/>
      <w:bCs/>
      <w:color w:val="000000"/>
      <w:sz w:val="22"/>
      <w:szCs w:val="22"/>
    </w:rPr>
  </w:style>
  <w:style w:type="paragraph" w:customStyle="1" w:styleId="xl129">
    <w:name w:val="xl129"/>
    <w:basedOn w:val="Normalny"/>
    <w:rsid w:val="00845928"/>
    <w:pPr>
      <w:pBdr>
        <w:top w:val="single" w:sz="4" w:space="0" w:color="auto"/>
        <w:left w:val="single" w:sz="8" w:space="0" w:color="auto"/>
        <w:bottom w:val="dotDash" w:sz="8" w:space="0" w:color="auto"/>
        <w:right w:val="single" w:sz="8" w:space="0" w:color="auto"/>
      </w:pBdr>
      <w:shd w:val="clear" w:color="000000" w:fill="FFFF00"/>
      <w:spacing w:before="100" w:beforeAutospacing="1" w:after="100" w:afterAutospacing="1"/>
      <w:textAlignment w:val="center"/>
    </w:pPr>
    <w:rPr>
      <w:rFonts w:ascii="Calibri" w:hAnsi="Calibri" w:cs="Calibri"/>
      <w:sz w:val="22"/>
      <w:szCs w:val="22"/>
    </w:rPr>
  </w:style>
  <w:style w:type="paragraph" w:customStyle="1" w:styleId="xl130">
    <w:name w:val="xl130"/>
    <w:basedOn w:val="Normalny"/>
    <w:rsid w:val="00845928"/>
    <w:pPr>
      <w:pBdr>
        <w:top w:val="single" w:sz="4" w:space="0" w:color="auto"/>
        <w:left w:val="single" w:sz="8" w:space="0" w:color="auto"/>
        <w:bottom w:val="dotDash" w:sz="8" w:space="0" w:color="auto"/>
        <w:right w:val="single" w:sz="8" w:space="0" w:color="auto"/>
      </w:pBdr>
      <w:shd w:val="clear" w:color="000000" w:fill="FFFF00"/>
      <w:spacing w:before="100" w:beforeAutospacing="1" w:after="100" w:afterAutospacing="1"/>
      <w:jc w:val="right"/>
      <w:textAlignment w:val="center"/>
    </w:pPr>
    <w:rPr>
      <w:rFonts w:ascii="Calibri" w:hAnsi="Calibri" w:cs="Calibri"/>
      <w:sz w:val="22"/>
      <w:szCs w:val="22"/>
    </w:rPr>
  </w:style>
  <w:style w:type="paragraph" w:customStyle="1" w:styleId="xl131">
    <w:name w:val="xl131"/>
    <w:basedOn w:val="Normalny"/>
    <w:rsid w:val="00845928"/>
    <w:pPr>
      <w:pBdr>
        <w:top w:val="single" w:sz="4" w:space="0" w:color="auto"/>
        <w:left w:val="single" w:sz="8" w:space="0" w:color="auto"/>
        <w:bottom w:val="dotDash"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32">
    <w:name w:val="xl132"/>
    <w:basedOn w:val="Normalny"/>
    <w:rsid w:val="00845928"/>
    <w:pPr>
      <w:pBdr>
        <w:top w:val="single" w:sz="4" w:space="0" w:color="auto"/>
        <w:bottom w:val="dotDash"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33">
    <w:name w:val="xl133"/>
    <w:basedOn w:val="Normalny"/>
    <w:rsid w:val="00845928"/>
    <w:pPr>
      <w:pBdr>
        <w:top w:val="single" w:sz="4" w:space="0" w:color="auto"/>
        <w:bottom w:val="dotDash"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34">
    <w:name w:val="xl134"/>
    <w:basedOn w:val="Normalny"/>
    <w:rsid w:val="00845928"/>
    <w:pPr>
      <w:pBdr>
        <w:top w:val="single" w:sz="4" w:space="0" w:color="auto"/>
        <w:left w:val="single" w:sz="8" w:space="0" w:color="auto"/>
        <w:bottom w:val="dotDash" w:sz="8" w:space="0" w:color="auto"/>
        <w:right w:val="single" w:sz="8" w:space="0" w:color="auto"/>
      </w:pBdr>
      <w:shd w:val="clear" w:color="000000" w:fill="FFFF00"/>
      <w:spacing w:before="100" w:beforeAutospacing="1" w:after="100" w:afterAutospacing="1"/>
      <w:jc w:val="center"/>
    </w:pPr>
    <w:rPr>
      <w:rFonts w:ascii="Arial" w:hAnsi="Arial" w:cs="Arial"/>
      <w:color w:val="000000"/>
    </w:rPr>
  </w:style>
  <w:style w:type="paragraph" w:customStyle="1" w:styleId="xl135">
    <w:name w:val="xl135"/>
    <w:basedOn w:val="Normalny"/>
    <w:rsid w:val="00845928"/>
    <w:pPr>
      <w:pBdr>
        <w:top w:val="single" w:sz="4" w:space="0" w:color="auto"/>
        <w:left w:val="single" w:sz="8" w:space="0" w:color="auto"/>
        <w:bottom w:val="dotDash" w:sz="8" w:space="0" w:color="auto"/>
        <w:right w:val="single" w:sz="8" w:space="0" w:color="auto"/>
      </w:pBdr>
      <w:shd w:val="clear" w:color="000000" w:fill="FFFF00"/>
      <w:spacing w:before="100" w:beforeAutospacing="1" w:after="100" w:afterAutospacing="1"/>
      <w:jc w:val="center"/>
      <w:textAlignment w:val="center"/>
    </w:pPr>
    <w:rPr>
      <w:rFonts w:ascii="Arial" w:hAnsi="Arial" w:cs="Arial"/>
      <w:color w:val="000000"/>
    </w:rPr>
  </w:style>
  <w:style w:type="paragraph" w:customStyle="1" w:styleId="xl136">
    <w:name w:val="xl136"/>
    <w:basedOn w:val="Normalny"/>
    <w:rsid w:val="00845928"/>
    <w:pPr>
      <w:pBdr>
        <w:top w:val="single" w:sz="4" w:space="0" w:color="auto"/>
        <w:left w:val="single" w:sz="4" w:space="0" w:color="auto"/>
        <w:right w:val="single" w:sz="4" w:space="0" w:color="auto"/>
      </w:pBdr>
      <w:shd w:val="clear" w:color="000000" w:fill="DCE6F1"/>
      <w:spacing w:before="100" w:beforeAutospacing="1" w:after="100" w:afterAutospacing="1"/>
      <w:jc w:val="center"/>
    </w:pPr>
    <w:rPr>
      <w:rFonts w:ascii="Calibri" w:hAnsi="Calibri" w:cs="Calibri"/>
      <w:b/>
      <w:bCs/>
      <w:color w:val="000000"/>
    </w:rPr>
  </w:style>
  <w:style w:type="paragraph" w:customStyle="1" w:styleId="xl137">
    <w:name w:val="xl137"/>
    <w:basedOn w:val="Normalny"/>
    <w:rsid w:val="00845928"/>
    <w:pPr>
      <w:pBdr>
        <w:top w:val="single" w:sz="8" w:space="0" w:color="auto"/>
        <w:left w:val="single" w:sz="8" w:space="0" w:color="auto"/>
        <w:right w:val="single" w:sz="8" w:space="0" w:color="auto"/>
      </w:pBdr>
      <w:shd w:val="clear" w:color="000000" w:fill="DCE6F1"/>
      <w:spacing w:before="100" w:beforeAutospacing="1" w:after="100" w:afterAutospacing="1"/>
      <w:jc w:val="center"/>
      <w:textAlignment w:val="center"/>
    </w:pPr>
    <w:rPr>
      <w:rFonts w:ascii="Calibri" w:hAnsi="Calibri" w:cs="Calibri"/>
      <w:b/>
      <w:bCs/>
      <w:color w:val="000000"/>
    </w:rPr>
  </w:style>
  <w:style w:type="paragraph" w:customStyle="1" w:styleId="xl138">
    <w:name w:val="xl138"/>
    <w:basedOn w:val="Normalny"/>
    <w:rsid w:val="00845928"/>
    <w:pPr>
      <w:pBdr>
        <w:top w:val="single" w:sz="8" w:space="0" w:color="auto"/>
        <w:right w:val="single" w:sz="8" w:space="0" w:color="auto"/>
      </w:pBdr>
      <w:shd w:val="clear" w:color="000000" w:fill="DCE6F1"/>
      <w:spacing w:before="100" w:beforeAutospacing="1" w:after="100" w:afterAutospacing="1"/>
      <w:jc w:val="center"/>
      <w:textAlignment w:val="center"/>
    </w:pPr>
    <w:rPr>
      <w:rFonts w:ascii="Calibri" w:hAnsi="Calibri" w:cs="Calibri"/>
      <w:b/>
      <w:bCs/>
      <w:color w:val="000000"/>
    </w:rPr>
  </w:style>
  <w:style w:type="paragraph" w:customStyle="1" w:styleId="xl139">
    <w:name w:val="xl139"/>
    <w:basedOn w:val="Normalny"/>
    <w:rsid w:val="00845928"/>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40">
    <w:name w:val="xl140"/>
    <w:basedOn w:val="Normalny"/>
    <w:rsid w:val="00845928"/>
    <w:pPr>
      <w:pBdr>
        <w:top w:val="single" w:sz="4" w:space="0" w:color="auto"/>
        <w:left w:val="single" w:sz="8" w:space="0" w:color="auto"/>
        <w:right w:val="single" w:sz="8" w:space="0" w:color="auto"/>
      </w:pBdr>
      <w:spacing w:before="100" w:beforeAutospacing="1" w:after="100" w:afterAutospacing="1"/>
      <w:jc w:val="right"/>
      <w:textAlignment w:val="center"/>
    </w:pPr>
  </w:style>
  <w:style w:type="paragraph" w:customStyle="1" w:styleId="xl141">
    <w:name w:val="xl141"/>
    <w:basedOn w:val="Normalny"/>
    <w:rsid w:val="00845928"/>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B0F0"/>
    </w:rPr>
  </w:style>
  <w:style w:type="paragraph" w:customStyle="1" w:styleId="xl142">
    <w:name w:val="xl142"/>
    <w:basedOn w:val="Normalny"/>
    <w:rsid w:val="00845928"/>
    <w:pPr>
      <w:pBdr>
        <w:top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color w:val="00B0F0"/>
    </w:rPr>
  </w:style>
  <w:style w:type="paragraph" w:customStyle="1" w:styleId="xl143">
    <w:name w:val="xl143"/>
    <w:basedOn w:val="Normalny"/>
    <w:rsid w:val="00845928"/>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44">
    <w:name w:val="xl144"/>
    <w:basedOn w:val="Normalny"/>
    <w:rsid w:val="00845928"/>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145">
    <w:name w:val="xl145"/>
    <w:basedOn w:val="Normalny"/>
    <w:rsid w:val="00845928"/>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146">
    <w:name w:val="xl146"/>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147">
    <w:name w:val="xl147"/>
    <w:basedOn w:val="Normalny"/>
    <w:rsid w:val="0084592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148">
    <w:name w:val="xl148"/>
    <w:basedOn w:val="Normalny"/>
    <w:rsid w:val="00845928"/>
    <w:pPr>
      <w:pBdr>
        <w:top w:val="single" w:sz="4" w:space="0" w:color="auto"/>
        <w:left w:val="single" w:sz="8" w:space="0" w:color="auto"/>
        <w:right w:val="single" w:sz="8" w:space="0" w:color="auto"/>
      </w:pBdr>
      <w:shd w:val="clear" w:color="000000" w:fill="FFFFFF"/>
      <w:spacing w:before="100" w:beforeAutospacing="1" w:after="100" w:afterAutospacing="1"/>
      <w:jc w:val="center"/>
    </w:pPr>
  </w:style>
  <w:style w:type="paragraph" w:styleId="HTML-wstpniesformatowany">
    <w:name w:val="HTML Preformatted"/>
    <w:basedOn w:val="Normalny"/>
    <w:link w:val="HTML-wstpniesformatowanyZnak"/>
    <w:uiPriority w:val="99"/>
    <w:unhideWhenUsed/>
    <w:rsid w:val="00F03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03F72"/>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9B2429"/>
    <w:rPr>
      <w:sz w:val="20"/>
      <w:szCs w:val="20"/>
    </w:rPr>
  </w:style>
  <w:style w:type="character" w:customStyle="1" w:styleId="TekstprzypisukocowegoZnak">
    <w:name w:val="Tekst przypisu końcowego Znak"/>
    <w:basedOn w:val="Domylnaczcionkaakapitu"/>
    <w:link w:val="Tekstprzypisukocowego"/>
    <w:uiPriority w:val="99"/>
    <w:semiHidden/>
    <w:rsid w:val="009B2429"/>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9B2429"/>
    <w:rPr>
      <w:vertAlign w:val="superscript"/>
    </w:rPr>
  </w:style>
  <w:style w:type="character" w:styleId="Nierozpoznanawzmianka">
    <w:name w:val="Unresolved Mention"/>
    <w:basedOn w:val="Domylnaczcionkaakapitu"/>
    <w:uiPriority w:val="99"/>
    <w:semiHidden/>
    <w:unhideWhenUsed/>
    <w:rsid w:val="00E64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517">
      <w:bodyDiv w:val="1"/>
      <w:marLeft w:val="0"/>
      <w:marRight w:val="0"/>
      <w:marTop w:val="0"/>
      <w:marBottom w:val="0"/>
      <w:divBdr>
        <w:top w:val="none" w:sz="0" w:space="0" w:color="auto"/>
        <w:left w:val="none" w:sz="0" w:space="0" w:color="auto"/>
        <w:bottom w:val="none" w:sz="0" w:space="0" w:color="auto"/>
        <w:right w:val="none" w:sz="0" w:space="0" w:color="auto"/>
      </w:divBdr>
    </w:div>
    <w:div w:id="55596354">
      <w:bodyDiv w:val="1"/>
      <w:marLeft w:val="0"/>
      <w:marRight w:val="0"/>
      <w:marTop w:val="0"/>
      <w:marBottom w:val="0"/>
      <w:divBdr>
        <w:top w:val="none" w:sz="0" w:space="0" w:color="auto"/>
        <w:left w:val="none" w:sz="0" w:space="0" w:color="auto"/>
        <w:bottom w:val="none" w:sz="0" w:space="0" w:color="auto"/>
        <w:right w:val="none" w:sz="0" w:space="0" w:color="auto"/>
      </w:divBdr>
    </w:div>
    <w:div w:id="91127203">
      <w:bodyDiv w:val="1"/>
      <w:marLeft w:val="0"/>
      <w:marRight w:val="0"/>
      <w:marTop w:val="0"/>
      <w:marBottom w:val="0"/>
      <w:divBdr>
        <w:top w:val="none" w:sz="0" w:space="0" w:color="auto"/>
        <w:left w:val="none" w:sz="0" w:space="0" w:color="auto"/>
        <w:bottom w:val="none" w:sz="0" w:space="0" w:color="auto"/>
        <w:right w:val="none" w:sz="0" w:space="0" w:color="auto"/>
      </w:divBdr>
    </w:div>
    <w:div w:id="217516813">
      <w:bodyDiv w:val="1"/>
      <w:marLeft w:val="0"/>
      <w:marRight w:val="0"/>
      <w:marTop w:val="0"/>
      <w:marBottom w:val="0"/>
      <w:divBdr>
        <w:top w:val="none" w:sz="0" w:space="0" w:color="auto"/>
        <w:left w:val="none" w:sz="0" w:space="0" w:color="auto"/>
        <w:bottom w:val="none" w:sz="0" w:space="0" w:color="auto"/>
        <w:right w:val="none" w:sz="0" w:space="0" w:color="auto"/>
      </w:divBdr>
      <w:divsChild>
        <w:div w:id="123545006">
          <w:marLeft w:val="0"/>
          <w:marRight w:val="0"/>
          <w:marTop w:val="0"/>
          <w:marBottom w:val="0"/>
          <w:divBdr>
            <w:top w:val="none" w:sz="0" w:space="0" w:color="auto"/>
            <w:left w:val="none" w:sz="0" w:space="0" w:color="auto"/>
            <w:bottom w:val="none" w:sz="0" w:space="0" w:color="auto"/>
            <w:right w:val="none" w:sz="0" w:space="0" w:color="auto"/>
          </w:divBdr>
          <w:divsChild>
            <w:div w:id="983510786">
              <w:marLeft w:val="0"/>
              <w:marRight w:val="0"/>
              <w:marTop w:val="0"/>
              <w:marBottom w:val="0"/>
              <w:divBdr>
                <w:top w:val="none" w:sz="0" w:space="0" w:color="auto"/>
                <w:left w:val="none" w:sz="0" w:space="0" w:color="auto"/>
                <w:bottom w:val="none" w:sz="0" w:space="0" w:color="auto"/>
                <w:right w:val="none" w:sz="0" w:space="0" w:color="auto"/>
              </w:divBdr>
              <w:divsChild>
                <w:div w:id="1987080828">
                  <w:marLeft w:val="0"/>
                  <w:marRight w:val="0"/>
                  <w:marTop w:val="0"/>
                  <w:marBottom w:val="0"/>
                  <w:divBdr>
                    <w:top w:val="none" w:sz="0" w:space="0" w:color="auto"/>
                    <w:left w:val="none" w:sz="0" w:space="0" w:color="auto"/>
                    <w:bottom w:val="none" w:sz="0" w:space="0" w:color="auto"/>
                    <w:right w:val="none" w:sz="0" w:space="0" w:color="auto"/>
                  </w:divBdr>
                </w:div>
              </w:divsChild>
            </w:div>
            <w:div w:id="155845424">
              <w:marLeft w:val="0"/>
              <w:marRight w:val="0"/>
              <w:marTop w:val="0"/>
              <w:marBottom w:val="0"/>
              <w:divBdr>
                <w:top w:val="none" w:sz="0" w:space="0" w:color="auto"/>
                <w:left w:val="none" w:sz="0" w:space="0" w:color="auto"/>
                <w:bottom w:val="none" w:sz="0" w:space="0" w:color="auto"/>
                <w:right w:val="none" w:sz="0" w:space="0" w:color="auto"/>
              </w:divBdr>
              <w:divsChild>
                <w:div w:id="10775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16150">
      <w:bodyDiv w:val="1"/>
      <w:marLeft w:val="0"/>
      <w:marRight w:val="0"/>
      <w:marTop w:val="0"/>
      <w:marBottom w:val="0"/>
      <w:divBdr>
        <w:top w:val="none" w:sz="0" w:space="0" w:color="auto"/>
        <w:left w:val="none" w:sz="0" w:space="0" w:color="auto"/>
        <w:bottom w:val="none" w:sz="0" w:space="0" w:color="auto"/>
        <w:right w:val="none" w:sz="0" w:space="0" w:color="auto"/>
      </w:divBdr>
      <w:divsChild>
        <w:div w:id="2087608140">
          <w:marLeft w:val="0"/>
          <w:marRight w:val="0"/>
          <w:marTop w:val="0"/>
          <w:marBottom w:val="0"/>
          <w:divBdr>
            <w:top w:val="none" w:sz="0" w:space="0" w:color="auto"/>
            <w:left w:val="none" w:sz="0" w:space="0" w:color="auto"/>
            <w:bottom w:val="none" w:sz="0" w:space="0" w:color="auto"/>
            <w:right w:val="none" w:sz="0" w:space="0" w:color="auto"/>
          </w:divBdr>
          <w:divsChild>
            <w:div w:id="1991983605">
              <w:marLeft w:val="0"/>
              <w:marRight w:val="0"/>
              <w:marTop w:val="0"/>
              <w:marBottom w:val="0"/>
              <w:divBdr>
                <w:top w:val="none" w:sz="0" w:space="0" w:color="auto"/>
                <w:left w:val="none" w:sz="0" w:space="0" w:color="auto"/>
                <w:bottom w:val="none" w:sz="0" w:space="0" w:color="auto"/>
                <w:right w:val="none" w:sz="0" w:space="0" w:color="auto"/>
              </w:divBdr>
              <w:divsChild>
                <w:div w:id="155388425">
                  <w:marLeft w:val="0"/>
                  <w:marRight w:val="0"/>
                  <w:marTop w:val="0"/>
                  <w:marBottom w:val="0"/>
                  <w:divBdr>
                    <w:top w:val="none" w:sz="0" w:space="0" w:color="auto"/>
                    <w:left w:val="none" w:sz="0" w:space="0" w:color="auto"/>
                    <w:bottom w:val="none" w:sz="0" w:space="0" w:color="auto"/>
                    <w:right w:val="none" w:sz="0" w:space="0" w:color="auto"/>
                  </w:divBdr>
                  <w:divsChild>
                    <w:div w:id="15059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667355">
      <w:bodyDiv w:val="1"/>
      <w:marLeft w:val="0"/>
      <w:marRight w:val="0"/>
      <w:marTop w:val="0"/>
      <w:marBottom w:val="0"/>
      <w:divBdr>
        <w:top w:val="none" w:sz="0" w:space="0" w:color="auto"/>
        <w:left w:val="none" w:sz="0" w:space="0" w:color="auto"/>
        <w:bottom w:val="none" w:sz="0" w:space="0" w:color="auto"/>
        <w:right w:val="none" w:sz="0" w:space="0" w:color="auto"/>
      </w:divBdr>
    </w:div>
    <w:div w:id="284428257">
      <w:bodyDiv w:val="1"/>
      <w:marLeft w:val="0"/>
      <w:marRight w:val="0"/>
      <w:marTop w:val="0"/>
      <w:marBottom w:val="0"/>
      <w:divBdr>
        <w:top w:val="none" w:sz="0" w:space="0" w:color="auto"/>
        <w:left w:val="none" w:sz="0" w:space="0" w:color="auto"/>
        <w:bottom w:val="none" w:sz="0" w:space="0" w:color="auto"/>
        <w:right w:val="none" w:sz="0" w:space="0" w:color="auto"/>
      </w:divBdr>
      <w:divsChild>
        <w:div w:id="1897350309">
          <w:marLeft w:val="0"/>
          <w:marRight w:val="0"/>
          <w:marTop w:val="0"/>
          <w:marBottom w:val="0"/>
          <w:divBdr>
            <w:top w:val="none" w:sz="0" w:space="0" w:color="auto"/>
            <w:left w:val="none" w:sz="0" w:space="0" w:color="auto"/>
            <w:bottom w:val="none" w:sz="0" w:space="0" w:color="auto"/>
            <w:right w:val="none" w:sz="0" w:space="0" w:color="auto"/>
          </w:divBdr>
          <w:divsChild>
            <w:div w:id="1233655976">
              <w:marLeft w:val="0"/>
              <w:marRight w:val="0"/>
              <w:marTop w:val="0"/>
              <w:marBottom w:val="0"/>
              <w:divBdr>
                <w:top w:val="none" w:sz="0" w:space="0" w:color="auto"/>
                <w:left w:val="none" w:sz="0" w:space="0" w:color="auto"/>
                <w:bottom w:val="none" w:sz="0" w:space="0" w:color="auto"/>
                <w:right w:val="none" w:sz="0" w:space="0" w:color="auto"/>
              </w:divBdr>
              <w:divsChild>
                <w:div w:id="824904923">
                  <w:marLeft w:val="0"/>
                  <w:marRight w:val="0"/>
                  <w:marTop w:val="0"/>
                  <w:marBottom w:val="0"/>
                  <w:divBdr>
                    <w:top w:val="none" w:sz="0" w:space="0" w:color="auto"/>
                    <w:left w:val="none" w:sz="0" w:space="0" w:color="auto"/>
                    <w:bottom w:val="none" w:sz="0" w:space="0" w:color="auto"/>
                    <w:right w:val="none" w:sz="0" w:space="0" w:color="auto"/>
                  </w:divBdr>
                  <w:divsChild>
                    <w:div w:id="11556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72417">
      <w:bodyDiv w:val="1"/>
      <w:marLeft w:val="0"/>
      <w:marRight w:val="0"/>
      <w:marTop w:val="0"/>
      <w:marBottom w:val="0"/>
      <w:divBdr>
        <w:top w:val="none" w:sz="0" w:space="0" w:color="auto"/>
        <w:left w:val="none" w:sz="0" w:space="0" w:color="auto"/>
        <w:bottom w:val="none" w:sz="0" w:space="0" w:color="auto"/>
        <w:right w:val="none" w:sz="0" w:space="0" w:color="auto"/>
      </w:divBdr>
    </w:div>
    <w:div w:id="310645179">
      <w:bodyDiv w:val="1"/>
      <w:marLeft w:val="0"/>
      <w:marRight w:val="0"/>
      <w:marTop w:val="0"/>
      <w:marBottom w:val="0"/>
      <w:divBdr>
        <w:top w:val="none" w:sz="0" w:space="0" w:color="auto"/>
        <w:left w:val="none" w:sz="0" w:space="0" w:color="auto"/>
        <w:bottom w:val="none" w:sz="0" w:space="0" w:color="auto"/>
        <w:right w:val="none" w:sz="0" w:space="0" w:color="auto"/>
      </w:divBdr>
      <w:divsChild>
        <w:div w:id="1561942133">
          <w:marLeft w:val="0"/>
          <w:marRight w:val="0"/>
          <w:marTop w:val="0"/>
          <w:marBottom w:val="0"/>
          <w:divBdr>
            <w:top w:val="none" w:sz="0" w:space="0" w:color="auto"/>
            <w:left w:val="none" w:sz="0" w:space="0" w:color="auto"/>
            <w:bottom w:val="none" w:sz="0" w:space="0" w:color="auto"/>
            <w:right w:val="none" w:sz="0" w:space="0" w:color="auto"/>
          </w:divBdr>
          <w:divsChild>
            <w:div w:id="879786045">
              <w:marLeft w:val="0"/>
              <w:marRight w:val="0"/>
              <w:marTop w:val="0"/>
              <w:marBottom w:val="0"/>
              <w:divBdr>
                <w:top w:val="none" w:sz="0" w:space="0" w:color="auto"/>
                <w:left w:val="none" w:sz="0" w:space="0" w:color="auto"/>
                <w:bottom w:val="none" w:sz="0" w:space="0" w:color="auto"/>
                <w:right w:val="none" w:sz="0" w:space="0" w:color="auto"/>
              </w:divBdr>
              <w:divsChild>
                <w:div w:id="57135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1958">
      <w:bodyDiv w:val="1"/>
      <w:marLeft w:val="0"/>
      <w:marRight w:val="0"/>
      <w:marTop w:val="0"/>
      <w:marBottom w:val="0"/>
      <w:divBdr>
        <w:top w:val="none" w:sz="0" w:space="0" w:color="auto"/>
        <w:left w:val="none" w:sz="0" w:space="0" w:color="auto"/>
        <w:bottom w:val="none" w:sz="0" w:space="0" w:color="auto"/>
        <w:right w:val="none" w:sz="0" w:space="0" w:color="auto"/>
      </w:divBdr>
    </w:div>
    <w:div w:id="444232642">
      <w:bodyDiv w:val="1"/>
      <w:marLeft w:val="0"/>
      <w:marRight w:val="0"/>
      <w:marTop w:val="0"/>
      <w:marBottom w:val="0"/>
      <w:divBdr>
        <w:top w:val="none" w:sz="0" w:space="0" w:color="auto"/>
        <w:left w:val="none" w:sz="0" w:space="0" w:color="auto"/>
        <w:bottom w:val="none" w:sz="0" w:space="0" w:color="auto"/>
        <w:right w:val="none" w:sz="0" w:space="0" w:color="auto"/>
      </w:divBdr>
      <w:divsChild>
        <w:div w:id="98256942">
          <w:marLeft w:val="0"/>
          <w:marRight w:val="0"/>
          <w:marTop w:val="0"/>
          <w:marBottom w:val="0"/>
          <w:divBdr>
            <w:top w:val="none" w:sz="0" w:space="0" w:color="auto"/>
            <w:left w:val="none" w:sz="0" w:space="0" w:color="auto"/>
            <w:bottom w:val="none" w:sz="0" w:space="0" w:color="auto"/>
            <w:right w:val="none" w:sz="0" w:space="0" w:color="auto"/>
          </w:divBdr>
          <w:divsChild>
            <w:div w:id="1973247927">
              <w:marLeft w:val="0"/>
              <w:marRight w:val="0"/>
              <w:marTop w:val="0"/>
              <w:marBottom w:val="0"/>
              <w:divBdr>
                <w:top w:val="none" w:sz="0" w:space="0" w:color="auto"/>
                <w:left w:val="none" w:sz="0" w:space="0" w:color="auto"/>
                <w:bottom w:val="none" w:sz="0" w:space="0" w:color="auto"/>
                <w:right w:val="none" w:sz="0" w:space="0" w:color="auto"/>
              </w:divBdr>
              <w:divsChild>
                <w:div w:id="875772675">
                  <w:marLeft w:val="0"/>
                  <w:marRight w:val="0"/>
                  <w:marTop w:val="0"/>
                  <w:marBottom w:val="0"/>
                  <w:divBdr>
                    <w:top w:val="none" w:sz="0" w:space="0" w:color="auto"/>
                    <w:left w:val="none" w:sz="0" w:space="0" w:color="auto"/>
                    <w:bottom w:val="none" w:sz="0" w:space="0" w:color="auto"/>
                    <w:right w:val="none" w:sz="0" w:space="0" w:color="auto"/>
                  </w:divBdr>
                  <w:divsChild>
                    <w:div w:id="16254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7126">
      <w:bodyDiv w:val="1"/>
      <w:marLeft w:val="0"/>
      <w:marRight w:val="0"/>
      <w:marTop w:val="0"/>
      <w:marBottom w:val="0"/>
      <w:divBdr>
        <w:top w:val="none" w:sz="0" w:space="0" w:color="auto"/>
        <w:left w:val="none" w:sz="0" w:space="0" w:color="auto"/>
        <w:bottom w:val="none" w:sz="0" w:space="0" w:color="auto"/>
        <w:right w:val="none" w:sz="0" w:space="0" w:color="auto"/>
      </w:divBdr>
      <w:divsChild>
        <w:div w:id="1392385614">
          <w:marLeft w:val="0"/>
          <w:marRight w:val="0"/>
          <w:marTop w:val="0"/>
          <w:marBottom w:val="0"/>
          <w:divBdr>
            <w:top w:val="none" w:sz="0" w:space="0" w:color="auto"/>
            <w:left w:val="none" w:sz="0" w:space="0" w:color="auto"/>
            <w:bottom w:val="none" w:sz="0" w:space="0" w:color="auto"/>
            <w:right w:val="none" w:sz="0" w:space="0" w:color="auto"/>
          </w:divBdr>
          <w:divsChild>
            <w:div w:id="690838827">
              <w:marLeft w:val="0"/>
              <w:marRight w:val="0"/>
              <w:marTop w:val="0"/>
              <w:marBottom w:val="0"/>
              <w:divBdr>
                <w:top w:val="none" w:sz="0" w:space="0" w:color="auto"/>
                <w:left w:val="none" w:sz="0" w:space="0" w:color="auto"/>
                <w:bottom w:val="none" w:sz="0" w:space="0" w:color="auto"/>
                <w:right w:val="none" w:sz="0" w:space="0" w:color="auto"/>
              </w:divBdr>
              <w:divsChild>
                <w:div w:id="281377948">
                  <w:marLeft w:val="0"/>
                  <w:marRight w:val="0"/>
                  <w:marTop w:val="0"/>
                  <w:marBottom w:val="0"/>
                  <w:divBdr>
                    <w:top w:val="none" w:sz="0" w:space="0" w:color="auto"/>
                    <w:left w:val="none" w:sz="0" w:space="0" w:color="auto"/>
                    <w:bottom w:val="none" w:sz="0" w:space="0" w:color="auto"/>
                    <w:right w:val="none" w:sz="0" w:space="0" w:color="auto"/>
                  </w:divBdr>
                  <w:divsChild>
                    <w:div w:id="5165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445129">
      <w:bodyDiv w:val="1"/>
      <w:marLeft w:val="0"/>
      <w:marRight w:val="0"/>
      <w:marTop w:val="0"/>
      <w:marBottom w:val="0"/>
      <w:divBdr>
        <w:top w:val="none" w:sz="0" w:space="0" w:color="auto"/>
        <w:left w:val="none" w:sz="0" w:space="0" w:color="auto"/>
        <w:bottom w:val="none" w:sz="0" w:space="0" w:color="auto"/>
        <w:right w:val="none" w:sz="0" w:space="0" w:color="auto"/>
      </w:divBdr>
    </w:div>
    <w:div w:id="548228619">
      <w:bodyDiv w:val="1"/>
      <w:marLeft w:val="0"/>
      <w:marRight w:val="0"/>
      <w:marTop w:val="0"/>
      <w:marBottom w:val="0"/>
      <w:divBdr>
        <w:top w:val="none" w:sz="0" w:space="0" w:color="auto"/>
        <w:left w:val="none" w:sz="0" w:space="0" w:color="auto"/>
        <w:bottom w:val="none" w:sz="0" w:space="0" w:color="auto"/>
        <w:right w:val="none" w:sz="0" w:space="0" w:color="auto"/>
      </w:divBdr>
      <w:divsChild>
        <w:div w:id="318311129">
          <w:marLeft w:val="0"/>
          <w:marRight w:val="0"/>
          <w:marTop w:val="0"/>
          <w:marBottom w:val="0"/>
          <w:divBdr>
            <w:top w:val="none" w:sz="0" w:space="0" w:color="auto"/>
            <w:left w:val="none" w:sz="0" w:space="0" w:color="auto"/>
            <w:bottom w:val="none" w:sz="0" w:space="0" w:color="auto"/>
            <w:right w:val="none" w:sz="0" w:space="0" w:color="auto"/>
          </w:divBdr>
          <w:divsChild>
            <w:div w:id="260064416">
              <w:marLeft w:val="0"/>
              <w:marRight w:val="0"/>
              <w:marTop w:val="0"/>
              <w:marBottom w:val="0"/>
              <w:divBdr>
                <w:top w:val="none" w:sz="0" w:space="0" w:color="auto"/>
                <w:left w:val="none" w:sz="0" w:space="0" w:color="auto"/>
                <w:bottom w:val="none" w:sz="0" w:space="0" w:color="auto"/>
                <w:right w:val="none" w:sz="0" w:space="0" w:color="auto"/>
              </w:divBdr>
              <w:divsChild>
                <w:div w:id="1778716620">
                  <w:marLeft w:val="0"/>
                  <w:marRight w:val="0"/>
                  <w:marTop w:val="0"/>
                  <w:marBottom w:val="0"/>
                  <w:divBdr>
                    <w:top w:val="none" w:sz="0" w:space="0" w:color="auto"/>
                    <w:left w:val="none" w:sz="0" w:space="0" w:color="auto"/>
                    <w:bottom w:val="none" w:sz="0" w:space="0" w:color="auto"/>
                    <w:right w:val="none" w:sz="0" w:space="0" w:color="auto"/>
                  </w:divBdr>
                </w:div>
              </w:divsChild>
            </w:div>
            <w:div w:id="492648639">
              <w:marLeft w:val="0"/>
              <w:marRight w:val="0"/>
              <w:marTop w:val="0"/>
              <w:marBottom w:val="0"/>
              <w:divBdr>
                <w:top w:val="none" w:sz="0" w:space="0" w:color="auto"/>
                <w:left w:val="none" w:sz="0" w:space="0" w:color="auto"/>
                <w:bottom w:val="none" w:sz="0" w:space="0" w:color="auto"/>
                <w:right w:val="none" w:sz="0" w:space="0" w:color="auto"/>
              </w:divBdr>
              <w:divsChild>
                <w:div w:id="1304653666">
                  <w:marLeft w:val="0"/>
                  <w:marRight w:val="0"/>
                  <w:marTop w:val="0"/>
                  <w:marBottom w:val="0"/>
                  <w:divBdr>
                    <w:top w:val="none" w:sz="0" w:space="0" w:color="auto"/>
                    <w:left w:val="none" w:sz="0" w:space="0" w:color="auto"/>
                    <w:bottom w:val="none" w:sz="0" w:space="0" w:color="auto"/>
                    <w:right w:val="none" w:sz="0" w:space="0" w:color="auto"/>
                  </w:divBdr>
                </w:div>
              </w:divsChild>
            </w:div>
            <w:div w:id="1769615523">
              <w:marLeft w:val="0"/>
              <w:marRight w:val="0"/>
              <w:marTop w:val="0"/>
              <w:marBottom w:val="0"/>
              <w:divBdr>
                <w:top w:val="none" w:sz="0" w:space="0" w:color="auto"/>
                <w:left w:val="none" w:sz="0" w:space="0" w:color="auto"/>
                <w:bottom w:val="none" w:sz="0" w:space="0" w:color="auto"/>
                <w:right w:val="none" w:sz="0" w:space="0" w:color="auto"/>
              </w:divBdr>
              <w:divsChild>
                <w:div w:id="100957943">
                  <w:marLeft w:val="0"/>
                  <w:marRight w:val="0"/>
                  <w:marTop w:val="0"/>
                  <w:marBottom w:val="0"/>
                  <w:divBdr>
                    <w:top w:val="none" w:sz="0" w:space="0" w:color="auto"/>
                    <w:left w:val="none" w:sz="0" w:space="0" w:color="auto"/>
                    <w:bottom w:val="none" w:sz="0" w:space="0" w:color="auto"/>
                    <w:right w:val="none" w:sz="0" w:space="0" w:color="auto"/>
                  </w:divBdr>
                </w:div>
              </w:divsChild>
            </w:div>
            <w:div w:id="712924853">
              <w:marLeft w:val="0"/>
              <w:marRight w:val="0"/>
              <w:marTop w:val="0"/>
              <w:marBottom w:val="0"/>
              <w:divBdr>
                <w:top w:val="none" w:sz="0" w:space="0" w:color="auto"/>
                <w:left w:val="none" w:sz="0" w:space="0" w:color="auto"/>
                <w:bottom w:val="none" w:sz="0" w:space="0" w:color="auto"/>
                <w:right w:val="none" w:sz="0" w:space="0" w:color="auto"/>
              </w:divBdr>
              <w:divsChild>
                <w:div w:id="2036953757">
                  <w:marLeft w:val="0"/>
                  <w:marRight w:val="0"/>
                  <w:marTop w:val="0"/>
                  <w:marBottom w:val="0"/>
                  <w:divBdr>
                    <w:top w:val="none" w:sz="0" w:space="0" w:color="auto"/>
                    <w:left w:val="none" w:sz="0" w:space="0" w:color="auto"/>
                    <w:bottom w:val="none" w:sz="0" w:space="0" w:color="auto"/>
                    <w:right w:val="none" w:sz="0" w:space="0" w:color="auto"/>
                  </w:divBdr>
                </w:div>
              </w:divsChild>
            </w:div>
            <w:div w:id="2096977016">
              <w:marLeft w:val="0"/>
              <w:marRight w:val="0"/>
              <w:marTop w:val="0"/>
              <w:marBottom w:val="0"/>
              <w:divBdr>
                <w:top w:val="none" w:sz="0" w:space="0" w:color="auto"/>
                <w:left w:val="none" w:sz="0" w:space="0" w:color="auto"/>
                <w:bottom w:val="none" w:sz="0" w:space="0" w:color="auto"/>
                <w:right w:val="none" w:sz="0" w:space="0" w:color="auto"/>
              </w:divBdr>
              <w:divsChild>
                <w:div w:id="1805002384">
                  <w:marLeft w:val="0"/>
                  <w:marRight w:val="0"/>
                  <w:marTop w:val="0"/>
                  <w:marBottom w:val="0"/>
                  <w:divBdr>
                    <w:top w:val="none" w:sz="0" w:space="0" w:color="auto"/>
                    <w:left w:val="none" w:sz="0" w:space="0" w:color="auto"/>
                    <w:bottom w:val="none" w:sz="0" w:space="0" w:color="auto"/>
                    <w:right w:val="none" w:sz="0" w:space="0" w:color="auto"/>
                  </w:divBdr>
                </w:div>
              </w:divsChild>
            </w:div>
            <w:div w:id="121776981">
              <w:marLeft w:val="0"/>
              <w:marRight w:val="0"/>
              <w:marTop w:val="0"/>
              <w:marBottom w:val="0"/>
              <w:divBdr>
                <w:top w:val="none" w:sz="0" w:space="0" w:color="auto"/>
                <w:left w:val="none" w:sz="0" w:space="0" w:color="auto"/>
                <w:bottom w:val="none" w:sz="0" w:space="0" w:color="auto"/>
                <w:right w:val="none" w:sz="0" w:space="0" w:color="auto"/>
              </w:divBdr>
              <w:divsChild>
                <w:div w:id="621501693">
                  <w:marLeft w:val="0"/>
                  <w:marRight w:val="0"/>
                  <w:marTop w:val="0"/>
                  <w:marBottom w:val="0"/>
                  <w:divBdr>
                    <w:top w:val="none" w:sz="0" w:space="0" w:color="auto"/>
                    <w:left w:val="none" w:sz="0" w:space="0" w:color="auto"/>
                    <w:bottom w:val="none" w:sz="0" w:space="0" w:color="auto"/>
                    <w:right w:val="none" w:sz="0" w:space="0" w:color="auto"/>
                  </w:divBdr>
                </w:div>
              </w:divsChild>
            </w:div>
            <w:div w:id="669797415">
              <w:marLeft w:val="0"/>
              <w:marRight w:val="0"/>
              <w:marTop w:val="0"/>
              <w:marBottom w:val="0"/>
              <w:divBdr>
                <w:top w:val="none" w:sz="0" w:space="0" w:color="auto"/>
                <w:left w:val="none" w:sz="0" w:space="0" w:color="auto"/>
                <w:bottom w:val="none" w:sz="0" w:space="0" w:color="auto"/>
                <w:right w:val="none" w:sz="0" w:space="0" w:color="auto"/>
              </w:divBdr>
              <w:divsChild>
                <w:div w:id="1598296216">
                  <w:marLeft w:val="0"/>
                  <w:marRight w:val="0"/>
                  <w:marTop w:val="0"/>
                  <w:marBottom w:val="0"/>
                  <w:divBdr>
                    <w:top w:val="none" w:sz="0" w:space="0" w:color="auto"/>
                    <w:left w:val="none" w:sz="0" w:space="0" w:color="auto"/>
                    <w:bottom w:val="none" w:sz="0" w:space="0" w:color="auto"/>
                    <w:right w:val="none" w:sz="0" w:space="0" w:color="auto"/>
                  </w:divBdr>
                </w:div>
              </w:divsChild>
            </w:div>
            <w:div w:id="1269462444">
              <w:marLeft w:val="0"/>
              <w:marRight w:val="0"/>
              <w:marTop w:val="0"/>
              <w:marBottom w:val="0"/>
              <w:divBdr>
                <w:top w:val="none" w:sz="0" w:space="0" w:color="auto"/>
                <w:left w:val="none" w:sz="0" w:space="0" w:color="auto"/>
                <w:bottom w:val="none" w:sz="0" w:space="0" w:color="auto"/>
                <w:right w:val="none" w:sz="0" w:space="0" w:color="auto"/>
              </w:divBdr>
              <w:divsChild>
                <w:div w:id="67650583">
                  <w:marLeft w:val="0"/>
                  <w:marRight w:val="0"/>
                  <w:marTop w:val="0"/>
                  <w:marBottom w:val="0"/>
                  <w:divBdr>
                    <w:top w:val="none" w:sz="0" w:space="0" w:color="auto"/>
                    <w:left w:val="none" w:sz="0" w:space="0" w:color="auto"/>
                    <w:bottom w:val="none" w:sz="0" w:space="0" w:color="auto"/>
                    <w:right w:val="none" w:sz="0" w:space="0" w:color="auto"/>
                  </w:divBdr>
                </w:div>
              </w:divsChild>
            </w:div>
            <w:div w:id="1809741324">
              <w:marLeft w:val="0"/>
              <w:marRight w:val="0"/>
              <w:marTop w:val="0"/>
              <w:marBottom w:val="0"/>
              <w:divBdr>
                <w:top w:val="none" w:sz="0" w:space="0" w:color="auto"/>
                <w:left w:val="none" w:sz="0" w:space="0" w:color="auto"/>
                <w:bottom w:val="none" w:sz="0" w:space="0" w:color="auto"/>
                <w:right w:val="none" w:sz="0" w:space="0" w:color="auto"/>
              </w:divBdr>
              <w:divsChild>
                <w:div w:id="69157048">
                  <w:marLeft w:val="0"/>
                  <w:marRight w:val="0"/>
                  <w:marTop w:val="0"/>
                  <w:marBottom w:val="0"/>
                  <w:divBdr>
                    <w:top w:val="none" w:sz="0" w:space="0" w:color="auto"/>
                    <w:left w:val="none" w:sz="0" w:space="0" w:color="auto"/>
                    <w:bottom w:val="none" w:sz="0" w:space="0" w:color="auto"/>
                    <w:right w:val="none" w:sz="0" w:space="0" w:color="auto"/>
                  </w:divBdr>
                </w:div>
              </w:divsChild>
            </w:div>
            <w:div w:id="1416827268">
              <w:marLeft w:val="0"/>
              <w:marRight w:val="0"/>
              <w:marTop w:val="0"/>
              <w:marBottom w:val="0"/>
              <w:divBdr>
                <w:top w:val="none" w:sz="0" w:space="0" w:color="auto"/>
                <w:left w:val="none" w:sz="0" w:space="0" w:color="auto"/>
                <w:bottom w:val="none" w:sz="0" w:space="0" w:color="auto"/>
                <w:right w:val="none" w:sz="0" w:space="0" w:color="auto"/>
              </w:divBdr>
              <w:divsChild>
                <w:div w:id="1189758683">
                  <w:marLeft w:val="0"/>
                  <w:marRight w:val="0"/>
                  <w:marTop w:val="0"/>
                  <w:marBottom w:val="0"/>
                  <w:divBdr>
                    <w:top w:val="none" w:sz="0" w:space="0" w:color="auto"/>
                    <w:left w:val="none" w:sz="0" w:space="0" w:color="auto"/>
                    <w:bottom w:val="none" w:sz="0" w:space="0" w:color="auto"/>
                    <w:right w:val="none" w:sz="0" w:space="0" w:color="auto"/>
                  </w:divBdr>
                </w:div>
              </w:divsChild>
            </w:div>
            <w:div w:id="1032418894">
              <w:marLeft w:val="0"/>
              <w:marRight w:val="0"/>
              <w:marTop w:val="0"/>
              <w:marBottom w:val="0"/>
              <w:divBdr>
                <w:top w:val="none" w:sz="0" w:space="0" w:color="auto"/>
                <w:left w:val="none" w:sz="0" w:space="0" w:color="auto"/>
                <w:bottom w:val="none" w:sz="0" w:space="0" w:color="auto"/>
                <w:right w:val="none" w:sz="0" w:space="0" w:color="auto"/>
              </w:divBdr>
              <w:divsChild>
                <w:div w:id="218326612">
                  <w:marLeft w:val="0"/>
                  <w:marRight w:val="0"/>
                  <w:marTop w:val="0"/>
                  <w:marBottom w:val="0"/>
                  <w:divBdr>
                    <w:top w:val="none" w:sz="0" w:space="0" w:color="auto"/>
                    <w:left w:val="none" w:sz="0" w:space="0" w:color="auto"/>
                    <w:bottom w:val="none" w:sz="0" w:space="0" w:color="auto"/>
                    <w:right w:val="none" w:sz="0" w:space="0" w:color="auto"/>
                  </w:divBdr>
                </w:div>
              </w:divsChild>
            </w:div>
            <w:div w:id="694041190">
              <w:marLeft w:val="0"/>
              <w:marRight w:val="0"/>
              <w:marTop w:val="0"/>
              <w:marBottom w:val="0"/>
              <w:divBdr>
                <w:top w:val="none" w:sz="0" w:space="0" w:color="auto"/>
                <w:left w:val="none" w:sz="0" w:space="0" w:color="auto"/>
                <w:bottom w:val="none" w:sz="0" w:space="0" w:color="auto"/>
                <w:right w:val="none" w:sz="0" w:space="0" w:color="auto"/>
              </w:divBdr>
              <w:divsChild>
                <w:div w:id="1076590918">
                  <w:marLeft w:val="0"/>
                  <w:marRight w:val="0"/>
                  <w:marTop w:val="0"/>
                  <w:marBottom w:val="0"/>
                  <w:divBdr>
                    <w:top w:val="none" w:sz="0" w:space="0" w:color="auto"/>
                    <w:left w:val="none" w:sz="0" w:space="0" w:color="auto"/>
                    <w:bottom w:val="none" w:sz="0" w:space="0" w:color="auto"/>
                    <w:right w:val="none" w:sz="0" w:space="0" w:color="auto"/>
                  </w:divBdr>
                </w:div>
              </w:divsChild>
            </w:div>
            <w:div w:id="1730687411">
              <w:marLeft w:val="0"/>
              <w:marRight w:val="0"/>
              <w:marTop w:val="0"/>
              <w:marBottom w:val="0"/>
              <w:divBdr>
                <w:top w:val="none" w:sz="0" w:space="0" w:color="auto"/>
                <w:left w:val="none" w:sz="0" w:space="0" w:color="auto"/>
                <w:bottom w:val="none" w:sz="0" w:space="0" w:color="auto"/>
                <w:right w:val="none" w:sz="0" w:space="0" w:color="auto"/>
              </w:divBdr>
              <w:divsChild>
                <w:div w:id="1807166176">
                  <w:marLeft w:val="0"/>
                  <w:marRight w:val="0"/>
                  <w:marTop w:val="0"/>
                  <w:marBottom w:val="0"/>
                  <w:divBdr>
                    <w:top w:val="none" w:sz="0" w:space="0" w:color="auto"/>
                    <w:left w:val="none" w:sz="0" w:space="0" w:color="auto"/>
                    <w:bottom w:val="none" w:sz="0" w:space="0" w:color="auto"/>
                    <w:right w:val="none" w:sz="0" w:space="0" w:color="auto"/>
                  </w:divBdr>
                </w:div>
              </w:divsChild>
            </w:div>
            <w:div w:id="1296444920">
              <w:marLeft w:val="0"/>
              <w:marRight w:val="0"/>
              <w:marTop w:val="0"/>
              <w:marBottom w:val="0"/>
              <w:divBdr>
                <w:top w:val="none" w:sz="0" w:space="0" w:color="auto"/>
                <w:left w:val="none" w:sz="0" w:space="0" w:color="auto"/>
                <w:bottom w:val="none" w:sz="0" w:space="0" w:color="auto"/>
                <w:right w:val="none" w:sz="0" w:space="0" w:color="auto"/>
              </w:divBdr>
              <w:divsChild>
                <w:div w:id="611669170">
                  <w:marLeft w:val="0"/>
                  <w:marRight w:val="0"/>
                  <w:marTop w:val="0"/>
                  <w:marBottom w:val="0"/>
                  <w:divBdr>
                    <w:top w:val="none" w:sz="0" w:space="0" w:color="auto"/>
                    <w:left w:val="none" w:sz="0" w:space="0" w:color="auto"/>
                    <w:bottom w:val="none" w:sz="0" w:space="0" w:color="auto"/>
                    <w:right w:val="none" w:sz="0" w:space="0" w:color="auto"/>
                  </w:divBdr>
                </w:div>
              </w:divsChild>
            </w:div>
            <w:div w:id="1833909451">
              <w:marLeft w:val="0"/>
              <w:marRight w:val="0"/>
              <w:marTop w:val="0"/>
              <w:marBottom w:val="0"/>
              <w:divBdr>
                <w:top w:val="none" w:sz="0" w:space="0" w:color="auto"/>
                <w:left w:val="none" w:sz="0" w:space="0" w:color="auto"/>
                <w:bottom w:val="none" w:sz="0" w:space="0" w:color="auto"/>
                <w:right w:val="none" w:sz="0" w:space="0" w:color="auto"/>
              </w:divBdr>
              <w:divsChild>
                <w:div w:id="447166614">
                  <w:marLeft w:val="0"/>
                  <w:marRight w:val="0"/>
                  <w:marTop w:val="0"/>
                  <w:marBottom w:val="0"/>
                  <w:divBdr>
                    <w:top w:val="none" w:sz="0" w:space="0" w:color="auto"/>
                    <w:left w:val="none" w:sz="0" w:space="0" w:color="auto"/>
                    <w:bottom w:val="none" w:sz="0" w:space="0" w:color="auto"/>
                    <w:right w:val="none" w:sz="0" w:space="0" w:color="auto"/>
                  </w:divBdr>
                </w:div>
              </w:divsChild>
            </w:div>
            <w:div w:id="446387801">
              <w:marLeft w:val="0"/>
              <w:marRight w:val="0"/>
              <w:marTop w:val="0"/>
              <w:marBottom w:val="0"/>
              <w:divBdr>
                <w:top w:val="none" w:sz="0" w:space="0" w:color="auto"/>
                <w:left w:val="none" w:sz="0" w:space="0" w:color="auto"/>
                <w:bottom w:val="none" w:sz="0" w:space="0" w:color="auto"/>
                <w:right w:val="none" w:sz="0" w:space="0" w:color="auto"/>
              </w:divBdr>
              <w:divsChild>
                <w:div w:id="1177423253">
                  <w:marLeft w:val="0"/>
                  <w:marRight w:val="0"/>
                  <w:marTop w:val="0"/>
                  <w:marBottom w:val="0"/>
                  <w:divBdr>
                    <w:top w:val="none" w:sz="0" w:space="0" w:color="auto"/>
                    <w:left w:val="none" w:sz="0" w:space="0" w:color="auto"/>
                    <w:bottom w:val="none" w:sz="0" w:space="0" w:color="auto"/>
                    <w:right w:val="none" w:sz="0" w:space="0" w:color="auto"/>
                  </w:divBdr>
                </w:div>
              </w:divsChild>
            </w:div>
            <w:div w:id="1673297722">
              <w:marLeft w:val="0"/>
              <w:marRight w:val="0"/>
              <w:marTop w:val="0"/>
              <w:marBottom w:val="0"/>
              <w:divBdr>
                <w:top w:val="none" w:sz="0" w:space="0" w:color="auto"/>
                <w:left w:val="none" w:sz="0" w:space="0" w:color="auto"/>
                <w:bottom w:val="none" w:sz="0" w:space="0" w:color="auto"/>
                <w:right w:val="none" w:sz="0" w:space="0" w:color="auto"/>
              </w:divBdr>
              <w:divsChild>
                <w:div w:id="809248703">
                  <w:marLeft w:val="0"/>
                  <w:marRight w:val="0"/>
                  <w:marTop w:val="0"/>
                  <w:marBottom w:val="0"/>
                  <w:divBdr>
                    <w:top w:val="none" w:sz="0" w:space="0" w:color="auto"/>
                    <w:left w:val="none" w:sz="0" w:space="0" w:color="auto"/>
                    <w:bottom w:val="none" w:sz="0" w:space="0" w:color="auto"/>
                    <w:right w:val="none" w:sz="0" w:space="0" w:color="auto"/>
                  </w:divBdr>
                </w:div>
              </w:divsChild>
            </w:div>
            <w:div w:id="993801897">
              <w:marLeft w:val="0"/>
              <w:marRight w:val="0"/>
              <w:marTop w:val="0"/>
              <w:marBottom w:val="0"/>
              <w:divBdr>
                <w:top w:val="none" w:sz="0" w:space="0" w:color="auto"/>
                <w:left w:val="none" w:sz="0" w:space="0" w:color="auto"/>
                <w:bottom w:val="none" w:sz="0" w:space="0" w:color="auto"/>
                <w:right w:val="none" w:sz="0" w:space="0" w:color="auto"/>
              </w:divBdr>
              <w:divsChild>
                <w:div w:id="346097896">
                  <w:marLeft w:val="0"/>
                  <w:marRight w:val="0"/>
                  <w:marTop w:val="0"/>
                  <w:marBottom w:val="0"/>
                  <w:divBdr>
                    <w:top w:val="none" w:sz="0" w:space="0" w:color="auto"/>
                    <w:left w:val="none" w:sz="0" w:space="0" w:color="auto"/>
                    <w:bottom w:val="none" w:sz="0" w:space="0" w:color="auto"/>
                    <w:right w:val="none" w:sz="0" w:space="0" w:color="auto"/>
                  </w:divBdr>
                </w:div>
              </w:divsChild>
            </w:div>
            <w:div w:id="1847984375">
              <w:marLeft w:val="0"/>
              <w:marRight w:val="0"/>
              <w:marTop w:val="0"/>
              <w:marBottom w:val="0"/>
              <w:divBdr>
                <w:top w:val="none" w:sz="0" w:space="0" w:color="auto"/>
                <w:left w:val="none" w:sz="0" w:space="0" w:color="auto"/>
                <w:bottom w:val="none" w:sz="0" w:space="0" w:color="auto"/>
                <w:right w:val="none" w:sz="0" w:space="0" w:color="auto"/>
              </w:divBdr>
              <w:divsChild>
                <w:div w:id="2059670135">
                  <w:marLeft w:val="0"/>
                  <w:marRight w:val="0"/>
                  <w:marTop w:val="0"/>
                  <w:marBottom w:val="0"/>
                  <w:divBdr>
                    <w:top w:val="none" w:sz="0" w:space="0" w:color="auto"/>
                    <w:left w:val="none" w:sz="0" w:space="0" w:color="auto"/>
                    <w:bottom w:val="none" w:sz="0" w:space="0" w:color="auto"/>
                    <w:right w:val="none" w:sz="0" w:space="0" w:color="auto"/>
                  </w:divBdr>
                </w:div>
              </w:divsChild>
            </w:div>
            <w:div w:id="1185166682">
              <w:marLeft w:val="0"/>
              <w:marRight w:val="0"/>
              <w:marTop w:val="0"/>
              <w:marBottom w:val="0"/>
              <w:divBdr>
                <w:top w:val="none" w:sz="0" w:space="0" w:color="auto"/>
                <w:left w:val="none" w:sz="0" w:space="0" w:color="auto"/>
                <w:bottom w:val="none" w:sz="0" w:space="0" w:color="auto"/>
                <w:right w:val="none" w:sz="0" w:space="0" w:color="auto"/>
              </w:divBdr>
              <w:divsChild>
                <w:div w:id="361975809">
                  <w:marLeft w:val="0"/>
                  <w:marRight w:val="0"/>
                  <w:marTop w:val="0"/>
                  <w:marBottom w:val="0"/>
                  <w:divBdr>
                    <w:top w:val="none" w:sz="0" w:space="0" w:color="auto"/>
                    <w:left w:val="none" w:sz="0" w:space="0" w:color="auto"/>
                    <w:bottom w:val="none" w:sz="0" w:space="0" w:color="auto"/>
                    <w:right w:val="none" w:sz="0" w:space="0" w:color="auto"/>
                  </w:divBdr>
                </w:div>
              </w:divsChild>
            </w:div>
            <w:div w:id="2005548977">
              <w:marLeft w:val="0"/>
              <w:marRight w:val="0"/>
              <w:marTop w:val="0"/>
              <w:marBottom w:val="0"/>
              <w:divBdr>
                <w:top w:val="none" w:sz="0" w:space="0" w:color="auto"/>
                <w:left w:val="none" w:sz="0" w:space="0" w:color="auto"/>
                <w:bottom w:val="none" w:sz="0" w:space="0" w:color="auto"/>
                <w:right w:val="none" w:sz="0" w:space="0" w:color="auto"/>
              </w:divBdr>
              <w:divsChild>
                <w:div w:id="1719433568">
                  <w:marLeft w:val="0"/>
                  <w:marRight w:val="0"/>
                  <w:marTop w:val="0"/>
                  <w:marBottom w:val="0"/>
                  <w:divBdr>
                    <w:top w:val="none" w:sz="0" w:space="0" w:color="auto"/>
                    <w:left w:val="none" w:sz="0" w:space="0" w:color="auto"/>
                    <w:bottom w:val="none" w:sz="0" w:space="0" w:color="auto"/>
                    <w:right w:val="none" w:sz="0" w:space="0" w:color="auto"/>
                  </w:divBdr>
                </w:div>
              </w:divsChild>
            </w:div>
            <w:div w:id="926813391">
              <w:marLeft w:val="0"/>
              <w:marRight w:val="0"/>
              <w:marTop w:val="0"/>
              <w:marBottom w:val="0"/>
              <w:divBdr>
                <w:top w:val="none" w:sz="0" w:space="0" w:color="auto"/>
                <w:left w:val="none" w:sz="0" w:space="0" w:color="auto"/>
                <w:bottom w:val="none" w:sz="0" w:space="0" w:color="auto"/>
                <w:right w:val="none" w:sz="0" w:space="0" w:color="auto"/>
              </w:divBdr>
              <w:divsChild>
                <w:div w:id="2082294087">
                  <w:marLeft w:val="0"/>
                  <w:marRight w:val="0"/>
                  <w:marTop w:val="0"/>
                  <w:marBottom w:val="0"/>
                  <w:divBdr>
                    <w:top w:val="none" w:sz="0" w:space="0" w:color="auto"/>
                    <w:left w:val="none" w:sz="0" w:space="0" w:color="auto"/>
                    <w:bottom w:val="none" w:sz="0" w:space="0" w:color="auto"/>
                    <w:right w:val="none" w:sz="0" w:space="0" w:color="auto"/>
                  </w:divBdr>
                </w:div>
              </w:divsChild>
            </w:div>
            <w:div w:id="1209224360">
              <w:marLeft w:val="0"/>
              <w:marRight w:val="0"/>
              <w:marTop w:val="0"/>
              <w:marBottom w:val="0"/>
              <w:divBdr>
                <w:top w:val="none" w:sz="0" w:space="0" w:color="auto"/>
                <w:left w:val="none" w:sz="0" w:space="0" w:color="auto"/>
                <w:bottom w:val="none" w:sz="0" w:space="0" w:color="auto"/>
                <w:right w:val="none" w:sz="0" w:space="0" w:color="auto"/>
              </w:divBdr>
              <w:divsChild>
                <w:div w:id="1880898329">
                  <w:marLeft w:val="0"/>
                  <w:marRight w:val="0"/>
                  <w:marTop w:val="0"/>
                  <w:marBottom w:val="0"/>
                  <w:divBdr>
                    <w:top w:val="none" w:sz="0" w:space="0" w:color="auto"/>
                    <w:left w:val="none" w:sz="0" w:space="0" w:color="auto"/>
                    <w:bottom w:val="none" w:sz="0" w:space="0" w:color="auto"/>
                    <w:right w:val="none" w:sz="0" w:space="0" w:color="auto"/>
                  </w:divBdr>
                </w:div>
              </w:divsChild>
            </w:div>
            <w:div w:id="497615575">
              <w:marLeft w:val="0"/>
              <w:marRight w:val="0"/>
              <w:marTop w:val="0"/>
              <w:marBottom w:val="0"/>
              <w:divBdr>
                <w:top w:val="none" w:sz="0" w:space="0" w:color="auto"/>
                <w:left w:val="none" w:sz="0" w:space="0" w:color="auto"/>
                <w:bottom w:val="none" w:sz="0" w:space="0" w:color="auto"/>
                <w:right w:val="none" w:sz="0" w:space="0" w:color="auto"/>
              </w:divBdr>
              <w:divsChild>
                <w:div w:id="1464352189">
                  <w:marLeft w:val="0"/>
                  <w:marRight w:val="0"/>
                  <w:marTop w:val="0"/>
                  <w:marBottom w:val="0"/>
                  <w:divBdr>
                    <w:top w:val="none" w:sz="0" w:space="0" w:color="auto"/>
                    <w:left w:val="none" w:sz="0" w:space="0" w:color="auto"/>
                    <w:bottom w:val="none" w:sz="0" w:space="0" w:color="auto"/>
                    <w:right w:val="none" w:sz="0" w:space="0" w:color="auto"/>
                  </w:divBdr>
                </w:div>
              </w:divsChild>
            </w:div>
            <w:div w:id="137655298">
              <w:marLeft w:val="0"/>
              <w:marRight w:val="0"/>
              <w:marTop w:val="0"/>
              <w:marBottom w:val="0"/>
              <w:divBdr>
                <w:top w:val="none" w:sz="0" w:space="0" w:color="auto"/>
                <w:left w:val="none" w:sz="0" w:space="0" w:color="auto"/>
                <w:bottom w:val="none" w:sz="0" w:space="0" w:color="auto"/>
                <w:right w:val="none" w:sz="0" w:space="0" w:color="auto"/>
              </w:divBdr>
              <w:divsChild>
                <w:div w:id="2081514563">
                  <w:marLeft w:val="0"/>
                  <w:marRight w:val="0"/>
                  <w:marTop w:val="0"/>
                  <w:marBottom w:val="0"/>
                  <w:divBdr>
                    <w:top w:val="none" w:sz="0" w:space="0" w:color="auto"/>
                    <w:left w:val="none" w:sz="0" w:space="0" w:color="auto"/>
                    <w:bottom w:val="none" w:sz="0" w:space="0" w:color="auto"/>
                    <w:right w:val="none" w:sz="0" w:space="0" w:color="auto"/>
                  </w:divBdr>
                </w:div>
              </w:divsChild>
            </w:div>
            <w:div w:id="382218390">
              <w:marLeft w:val="0"/>
              <w:marRight w:val="0"/>
              <w:marTop w:val="0"/>
              <w:marBottom w:val="0"/>
              <w:divBdr>
                <w:top w:val="none" w:sz="0" w:space="0" w:color="auto"/>
                <w:left w:val="none" w:sz="0" w:space="0" w:color="auto"/>
                <w:bottom w:val="none" w:sz="0" w:space="0" w:color="auto"/>
                <w:right w:val="none" w:sz="0" w:space="0" w:color="auto"/>
              </w:divBdr>
              <w:divsChild>
                <w:div w:id="149950209">
                  <w:marLeft w:val="0"/>
                  <w:marRight w:val="0"/>
                  <w:marTop w:val="0"/>
                  <w:marBottom w:val="0"/>
                  <w:divBdr>
                    <w:top w:val="none" w:sz="0" w:space="0" w:color="auto"/>
                    <w:left w:val="none" w:sz="0" w:space="0" w:color="auto"/>
                    <w:bottom w:val="none" w:sz="0" w:space="0" w:color="auto"/>
                    <w:right w:val="none" w:sz="0" w:space="0" w:color="auto"/>
                  </w:divBdr>
                </w:div>
              </w:divsChild>
            </w:div>
            <w:div w:id="1920406883">
              <w:marLeft w:val="0"/>
              <w:marRight w:val="0"/>
              <w:marTop w:val="0"/>
              <w:marBottom w:val="0"/>
              <w:divBdr>
                <w:top w:val="none" w:sz="0" w:space="0" w:color="auto"/>
                <w:left w:val="none" w:sz="0" w:space="0" w:color="auto"/>
                <w:bottom w:val="none" w:sz="0" w:space="0" w:color="auto"/>
                <w:right w:val="none" w:sz="0" w:space="0" w:color="auto"/>
              </w:divBdr>
              <w:divsChild>
                <w:div w:id="1918053926">
                  <w:marLeft w:val="0"/>
                  <w:marRight w:val="0"/>
                  <w:marTop w:val="0"/>
                  <w:marBottom w:val="0"/>
                  <w:divBdr>
                    <w:top w:val="none" w:sz="0" w:space="0" w:color="auto"/>
                    <w:left w:val="none" w:sz="0" w:space="0" w:color="auto"/>
                    <w:bottom w:val="none" w:sz="0" w:space="0" w:color="auto"/>
                    <w:right w:val="none" w:sz="0" w:space="0" w:color="auto"/>
                  </w:divBdr>
                </w:div>
              </w:divsChild>
            </w:div>
            <w:div w:id="1435980139">
              <w:marLeft w:val="0"/>
              <w:marRight w:val="0"/>
              <w:marTop w:val="0"/>
              <w:marBottom w:val="0"/>
              <w:divBdr>
                <w:top w:val="none" w:sz="0" w:space="0" w:color="auto"/>
                <w:left w:val="none" w:sz="0" w:space="0" w:color="auto"/>
                <w:bottom w:val="none" w:sz="0" w:space="0" w:color="auto"/>
                <w:right w:val="none" w:sz="0" w:space="0" w:color="auto"/>
              </w:divBdr>
              <w:divsChild>
                <w:div w:id="2115051781">
                  <w:marLeft w:val="0"/>
                  <w:marRight w:val="0"/>
                  <w:marTop w:val="0"/>
                  <w:marBottom w:val="0"/>
                  <w:divBdr>
                    <w:top w:val="none" w:sz="0" w:space="0" w:color="auto"/>
                    <w:left w:val="none" w:sz="0" w:space="0" w:color="auto"/>
                    <w:bottom w:val="none" w:sz="0" w:space="0" w:color="auto"/>
                    <w:right w:val="none" w:sz="0" w:space="0" w:color="auto"/>
                  </w:divBdr>
                </w:div>
              </w:divsChild>
            </w:div>
            <w:div w:id="36317190">
              <w:marLeft w:val="0"/>
              <w:marRight w:val="0"/>
              <w:marTop w:val="0"/>
              <w:marBottom w:val="0"/>
              <w:divBdr>
                <w:top w:val="none" w:sz="0" w:space="0" w:color="auto"/>
                <w:left w:val="none" w:sz="0" w:space="0" w:color="auto"/>
                <w:bottom w:val="none" w:sz="0" w:space="0" w:color="auto"/>
                <w:right w:val="none" w:sz="0" w:space="0" w:color="auto"/>
              </w:divBdr>
              <w:divsChild>
                <w:div w:id="287509865">
                  <w:marLeft w:val="0"/>
                  <w:marRight w:val="0"/>
                  <w:marTop w:val="0"/>
                  <w:marBottom w:val="0"/>
                  <w:divBdr>
                    <w:top w:val="none" w:sz="0" w:space="0" w:color="auto"/>
                    <w:left w:val="none" w:sz="0" w:space="0" w:color="auto"/>
                    <w:bottom w:val="none" w:sz="0" w:space="0" w:color="auto"/>
                    <w:right w:val="none" w:sz="0" w:space="0" w:color="auto"/>
                  </w:divBdr>
                </w:div>
              </w:divsChild>
            </w:div>
            <w:div w:id="585696825">
              <w:marLeft w:val="0"/>
              <w:marRight w:val="0"/>
              <w:marTop w:val="0"/>
              <w:marBottom w:val="0"/>
              <w:divBdr>
                <w:top w:val="none" w:sz="0" w:space="0" w:color="auto"/>
                <w:left w:val="none" w:sz="0" w:space="0" w:color="auto"/>
                <w:bottom w:val="none" w:sz="0" w:space="0" w:color="auto"/>
                <w:right w:val="none" w:sz="0" w:space="0" w:color="auto"/>
              </w:divBdr>
              <w:divsChild>
                <w:div w:id="181207565">
                  <w:marLeft w:val="0"/>
                  <w:marRight w:val="0"/>
                  <w:marTop w:val="0"/>
                  <w:marBottom w:val="0"/>
                  <w:divBdr>
                    <w:top w:val="none" w:sz="0" w:space="0" w:color="auto"/>
                    <w:left w:val="none" w:sz="0" w:space="0" w:color="auto"/>
                    <w:bottom w:val="none" w:sz="0" w:space="0" w:color="auto"/>
                    <w:right w:val="none" w:sz="0" w:space="0" w:color="auto"/>
                  </w:divBdr>
                </w:div>
              </w:divsChild>
            </w:div>
            <w:div w:id="2025280606">
              <w:marLeft w:val="0"/>
              <w:marRight w:val="0"/>
              <w:marTop w:val="0"/>
              <w:marBottom w:val="0"/>
              <w:divBdr>
                <w:top w:val="none" w:sz="0" w:space="0" w:color="auto"/>
                <w:left w:val="none" w:sz="0" w:space="0" w:color="auto"/>
                <w:bottom w:val="none" w:sz="0" w:space="0" w:color="auto"/>
                <w:right w:val="none" w:sz="0" w:space="0" w:color="auto"/>
              </w:divBdr>
              <w:divsChild>
                <w:div w:id="1226456255">
                  <w:marLeft w:val="0"/>
                  <w:marRight w:val="0"/>
                  <w:marTop w:val="0"/>
                  <w:marBottom w:val="0"/>
                  <w:divBdr>
                    <w:top w:val="none" w:sz="0" w:space="0" w:color="auto"/>
                    <w:left w:val="none" w:sz="0" w:space="0" w:color="auto"/>
                    <w:bottom w:val="none" w:sz="0" w:space="0" w:color="auto"/>
                    <w:right w:val="none" w:sz="0" w:space="0" w:color="auto"/>
                  </w:divBdr>
                </w:div>
              </w:divsChild>
            </w:div>
            <w:div w:id="545916627">
              <w:marLeft w:val="0"/>
              <w:marRight w:val="0"/>
              <w:marTop w:val="0"/>
              <w:marBottom w:val="0"/>
              <w:divBdr>
                <w:top w:val="none" w:sz="0" w:space="0" w:color="auto"/>
                <w:left w:val="none" w:sz="0" w:space="0" w:color="auto"/>
                <w:bottom w:val="none" w:sz="0" w:space="0" w:color="auto"/>
                <w:right w:val="none" w:sz="0" w:space="0" w:color="auto"/>
              </w:divBdr>
              <w:divsChild>
                <w:div w:id="1154570614">
                  <w:marLeft w:val="0"/>
                  <w:marRight w:val="0"/>
                  <w:marTop w:val="0"/>
                  <w:marBottom w:val="0"/>
                  <w:divBdr>
                    <w:top w:val="none" w:sz="0" w:space="0" w:color="auto"/>
                    <w:left w:val="none" w:sz="0" w:space="0" w:color="auto"/>
                    <w:bottom w:val="none" w:sz="0" w:space="0" w:color="auto"/>
                    <w:right w:val="none" w:sz="0" w:space="0" w:color="auto"/>
                  </w:divBdr>
                </w:div>
              </w:divsChild>
            </w:div>
            <w:div w:id="1354721656">
              <w:marLeft w:val="0"/>
              <w:marRight w:val="0"/>
              <w:marTop w:val="0"/>
              <w:marBottom w:val="0"/>
              <w:divBdr>
                <w:top w:val="none" w:sz="0" w:space="0" w:color="auto"/>
                <w:left w:val="none" w:sz="0" w:space="0" w:color="auto"/>
                <w:bottom w:val="none" w:sz="0" w:space="0" w:color="auto"/>
                <w:right w:val="none" w:sz="0" w:space="0" w:color="auto"/>
              </w:divBdr>
              <w:divsChild>
                <w:div w:id="1251544801">
                  <w:marLeft w:val="0"/>
                  <w:marRight w:val="0"/>
                  <w:marTop w:val="0"/>
                  <w:marBottom w:val="0"/>
                  <w:divBdr>
                    <w:top w:val="none" w:sz="0" w:space="0" w:color="auto"/>
                    <w:left w:val="none" w:sz="0" w:space="0" w:color="auto"/>
                    <w:bottom w:val="none" w:sz="0" w:space="0" w:color="auto"/>
                    <w:right w:val="none" w:sz="0" w:space="0" w:color="auto"/>
                  </w:divBdr>
                </w:div>
              </w:divsChild>
            </w:div>
            <w:div w:id="1889031662">
              <w:marLeft w:val="0"/>
              <w:marRight w:val="0"/>
              <w:marTop w:val="0"/>
              <w:marBottom w:val="0"/>
              <w:divBdr>
                <w:top w:val="none" w:sz="0" w:space="0" w:color="auto"/>
                <w:left w:val="none" w:sz="0" w:space="0" w:color="auto"/>
                <w:bottom w:val="none" w:sz="0" w:space="0" w:color="auto"/>
                <w:right w:val="none" w:sz="0" w:space="0" w:color="auto"/>
              </w:divBdr>
              <w:divsChild>
                <w:div w:id="1301763691">
                  <w:marLeft w:val="0"/>
                  <w:marRight w:val="0"/>
                  <w:marTop w:val="0"/>
                  <w:marBottom w:val="0"/>
                  <w:divBdr>
                    <w:top w:val="none" w:sz="0" w:space="0" w:color="auto"/>
                    <w:left w:val="none" w:sz="0" w:space="0" w:color="auto"/>
                    <w:bottom w:val="none" w:sz="0" w:space="0" w:color="auto"/>
                    <w:right w:val="none" w:sz="0" w:space="0" w:color="auto"/>
                  </w:divBdr>
                </w:div>
              </w:divsChild>
            </w:div>
            <w:div w:id="1141000346">
              <w:marLeft w:val="0"/>
              <w:marRight w:val="0"/>
              <w:marTop w:val="0"/>
              <w:marBottom w:val="0"/>
              <w:divBdr>
                <w:top w:val="none" w:sz="0" w:space="0" w:color="auto"/>
                <w:left w:val="none" w:sz="0" w:space="0" w:color="auto"/>
                <w:bottom w:val="none" w:sz="0" w:space="0" w:color="auto"/>
                <w:right w:val="none" w:sz="0" w:space="0" w:color="auto"/>
              </w:divBdr>
              <w:divsChild>
                <w:div w:id="633484260">
                  <w:marLeft w:val="0"/>
                  <w:marRight w:val="0"/>
                  <w:marTop w:val="0"/>
                  <w:marBottom w:val="0"/>
                  <w:divBdr>
                    <w:top w:val="none" w:sz="0" w:space="0" w:color="auto"/>
                    <w:left w:val="none" w:sz="0" w:space="0" w:color="auto"/>
                    <w:bottom w:val="none" w:sz="0" w:space="0" w:color="auto"/>
                    <w:right w:val="none" w:sz="0" w:space="0" w:color="auto"/>
                  </w:divBdr>
                </w:div>
              </w:divsChild>
            </w:div>
            <w:div w:id="444037435">
              <w:marLeft w:val="0"/>
              <w:marRight w:val="0"/>
              <w:marTop w:val="0"/>
              <w:marBottom w:val="0"/>
              <w:divBdr>
                <w:top w:val="none" w:sz="0" w:space="0" w:color="auto"/>
                <w:left w:val="none" w:sz="0" w:space="0" w:color="auto"/>
                <w:bottom w:val="none" w:sz="0" w:space="0" w:color="auto"/>
                <w:right w:val="none" w:sz="0" w:space="0" w:color="auto"/>
              </w:divBdr>
              <w:divsChild>
                <w:div w:id="15119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6144">
      <w:bodyDiv w:val="1"/>
      <w:marLeft w:val="0"/>
      <w:marRight w:val="0"/>
      <w:marTop w:val="0"/>
      <w:marBottom w:val="0"/>
      <w:divBdr>
        <w:top w:val="none" w:sz="0" w:space="0" w:color="auto"/>
        <w:left w:val="none" w:sz="0" w:space="0" w:color="auto"/>
        <w:bottom w:val="none" w:sz="0" w:space="0" w:color="auto"/>
        <w:right w:val="none" w:sz="0" w:space="0" w:color="auto"/>
      </w:divBdr>
      <w:divsChild>
        <w:div w:id="88626893">
          <w:marLeft w:val="0"/>
          <w:marRight w:val="0"/>
          <w:marTop w:val="0"/>
          <w:marBottom w:val="0"/>
          <w:divBdr>
            <w:top w:val="none" w:sz="0" w:space="0" w:color="auto"/>
            <w:left w:val="none" w:sz="0" w:space="0" w:color="auto"/>
            <w:bottom w:val="none" w:sz="0" w:space="0" w:color="auto"/>
            <w:right w:val="none" w:sz="0" w:space="0" w:color="auto"/>
          </w:divBdr>
          <w:divsChild>
            <w:div w:id="1082482698">
              <w:marLeft w:val="0"/>
              <w:marRight w:val="0"/>
              <w:marTop w:val="0"/>
              <w:marBottom w:val="0"/>
              <w:divBdr>
                <w:top w:val="none" w:sz="0" w:space="0" w:color="auto"/>
                <w:left w:val="none" w:sz="0" w:space="0" w:color="auto"/>
                <w:bottom w:val="none" w:sz="0" w:space="0" w:color="auto"/>
                <w:right w:val="none" w:sz="0" w:space="0" w:color="auto"/>
              </w:divBdr>
              <w:divsChild>
                <w:div w:id="3213207">
                  <w:marLeft w:val="0"/>
                  <w:marRight w:val="0"/>
                  <w:marTop w:val="0"/>
                  <w:marBottom w:val="0"/>
                  <w:divBdr>
                    <w:top w:val="none" w:sz="0" w:space="0" w:color="auto"/>
                    <w:left w:val="none" w:sz="0" w:space="0" w:color="auto"/>
                    <w:bottom w:val="none" w:sz="0" w:space="0" w:color="auto"/>
                    <w:right w:val="none" w:sz="0" w:space="0" w:color="auto"/>
                  </w:divBdr>
                  <w:divsChild>
                    <w:div w:id="31067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59643">
      <w:bodyDiv w:val="1"/>
      <w:marLeft w:val="0"/>
      <w:marRight w:val="0"/>
      <w:marTop w:val="0"/>
      <w:marBottom w:val="0"/>
      <w:divBdr>
        <w:top w:val="none" w:sz="0" w:space="0" w:color="auto"/>
        <w:left w:val="none" w:sz="0" w:space="0" w:color="auto"/>
        <w:bottom w:val="none" w:sz="0" w:space="0" w:color="auto"/>
        <w:right w:val="none" w:sz="0" w:space="0" w:color="auto"/>
      </w:divBdr>
      <w:divsChild>
        <w:div w:id="1634291602">
          <w:marLeft w:val="0"/>
          <w:marRight w:val="0"/>
          <w:marTop w:val="0"/>
          <w:marBottom w:val="0"/>
          <w:divBdr>
            <w:top w:val="none" w:sz="0" w:space="0" w:color="auto"/>
            <w:left w:val="none" w:sz="0" w:space="0" w:color="auto"/>
            <w:bottom w:val="none" w:sz="0" w:space="0" w:color="auto"/>
            <w:right w:val="none" w:sz="0" w:space="0" w:color="auto"/>
          </w:divBdr>
          <w:divsChild>
            <w:div w:id="211040396">
              <w:marLeft w:val="0"/>
              <w:marRight w:val="0"/>
              <w:marTop w:val="0"/>
              <w:marBottom w:val="0"/>
              <w:divBdr>
                <w:top w:val="none" w:sz="0" w:space="0" w:color="auto"/>
                <w:left w:val="none" w:sz="0" w:space="0" w:color="auto"/>
                <w:bottom w:val="none" w:sz="0" w:space="0" w:color="auto"/>
                <w:right w:val="none" w:sz="0" w:space="0" w:color="auto"/>
              </w:divBdr>
              <w:divsChild>
                <w:div w:id="1768771650">
                  <w:marLeft w:val="0"/>
                  <w:marRight w:val="0"/>
                  <w:marTop w:val="0"/>
                  <w:marBottom w:val="0"/>
                  <w:divBdr>
                    <w:top w:val="none" w:sz="0" w:space="0" w:color="auto"/>
                    <w:left w:val="none" w:sz="0" w:space="0" w:color="auto"/>
                    <w:bottom w:val="none" w:sz="0" w:space="0" w:color="auto"/>
                    <w:right w:val="none" w:sz="0" w:space="0" w:color="auto"/>
                  </w:divBdr>
                  <w:divsChild>
                    <w:div w:id="784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573681">
      <w:bodyDiv w:val="1"/>
      <w:marLeft w:val="0"/>
      <w:marRight w:val="0"/>
      <w:marTop w:val="0"/>
      <w:marBottom w:val="0"/>
      <w:divBdr>
        <w:top w:val="none" w:sz="0" w:space="0" w:color="auto"/>
        <w:left w:val="none" w:sz="0" w:space="0" w:color="auto"/>
        <w:bottom w:val="none" w:sz="0" w:space="0" w:color="auto"/>
        <w:right w:val="none" w:sz="0" w:space="0" w:color="auto"/>
      </w:divBdr>
      <w:divsChild>
        <w:div w:id="2141919588">
          <w:marLeft w:val="0"/>
          <w:marRight w:val="0"/>
          <w:marTop w:val="0"/>
          <w:marBottom w:val="0"/>
          <w:divBdr>
            <w:top w:val="none" w:sz="0" w:space="0" w:color="auto"/>
            <w:left w:val="none" w:sz="0" w:space="0" w:color="auto"/>
            <w:bottom w:val="none" w:sz="0" w:space="0" w:color="auto"/>
            <w:right w:val="none" w:sz="0" w:space="0" w:color="auto"/>
          </w:divBdr>
          <w:divsChild>
            <w:div w:id="1217625537">
              <w:marLeft w:val="0"/>
              <w:marRight w:val="0"/>
              <w:marTop w:val="0"/>
              <w:marBottom w:val="0"/>
              <w:divBdr>
                <w:top w:val="none" w:sz="0" w:space="0" w:color="auto"/>
                <w:left w:val="none" w:sz="0" w:space="0" w:color="auto"/>
                <w:bottom w:val="none" w:sz="0" w:space="0" w:color="auto"/>
                <w:right w:val="none" w:sz="0" w:space="0" w:color="auto"/>
              </w:divBdr>
              <w:divsChild>
                <w:div w:id="1498766511">
                  <w:marLeft w:val="0"/>
                  <w:marRight w:val="0"/>
                  <w:marTop w:val="0"/>
                  <w:marBottom w:val="0"/>
                  <w:divBdr>
                    <w:top w:val="none" w:sz="0" w:space="0" w:color="auto"/>
                    <w:left w:val="none" w:sz="0" w:space="0" w:color="auto"/>
                    <w:bottom w:val="none" w:sz="0" w:space="0" w:color="auto"/>
                    <w:right w:val="none" w:sz="0" w:space="0" w:color="auto"/>
                  </w:divBdr>
                  <w:divsChild>
                    <w:div w:id="1674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6050">
      <w:bodyDiv w:val="1"/>
      <w:marLeft w:val="0"/>
      <w:marRight w:val="0"/>
      <w:marTop w:val="0"/>
      <w:marBottom w:val="0"/>
      <w:divBdr>
        <w:top w:val="none" w:sz="0" w:space="0" w:color="auto"/>
        <w:left w:val="none" w:sz="0" w:space="0" w:color="auto"/>
        <w:bottom w:val="none" w:sz="0" w:space="0" w:color="auto"/>
        <w:right w:val="none" w:sz="0" w:space="0" w:color="auto"/>
      </w:divBdr>
    </w:div>
    <w:div w:id="643194544">
      <w:bodyDiv w:val="1"/>
      <w:marLeft w:val="0"/>
      <w:marRight w:val="0"/>
      <w:marTop w:val="0"/>
      <w:marBottom w:val="0"/>
      <w:divBdr>
        <w:top w:val="none" w:sz="0" w:space="0" w:color="auto"/>
        <w:left w:val="none" w:sz="0" w:space="0" w:color="auto"/>
        <w:bottom w:val="none" w:sz="0" w:space="0" w:color="auto"/>
        <w:right w:val="none" w:sz="0" w:space="0" w:color="auto"/>
      </w:divBdr>
      <w:divsChild>
        <w:div w:id="369108889">
          <w:marLeft w:val="0"/>
          <w:marRight w:val="0"/>
          <w:marTop w:val="0"/>
          <w:marBottom w:val="0"/>
          <w:divBdr>
            <w:top w:val="none" w:sz="0" w:space="0" w:color="auto"/>
            <w:left w:val="none" w:sz="0" w:space="0" w:color="auto"/>
            <w:bottom w:val="none" w:sz="0" w:space="0" w:color="auto"/>
            <w:right w:val="none" w:sz="0" w:space="0" w:color="auto"/>
          </w:divBdr>
          <w:divsChild>
            <w:div w:id="314530809">
              <w:marLeft w:val="0"/>
              <w:marRight w:val="0"/>
              <w:marTop w:val="0"/>
              <w:marBottom w:val="0"/>
              <w:divBdr>
                <w:top w:val="none" w:sz="0" w:space="0" w:color="auto"/>
                <w:left w:val="none" w:sz="0" w:space="0" w:color="auto"/>
                <w:bottom w:val="none" w:sz="0" w:space="0" w:color="auto"/>
                <w:right w:val="none" w:sz="0" w:space="0" w:color="auto"/>
              </w:divBdr>
              <w:divsChild>
                <w:div w:id="20662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50840">
      <w:bodyDiv w:val="1"/>
      <w:marLeft w:val="0"/>
      <w:marRight w:val="0"/>
      <w:marTop w:val="0"/>
      <w:marBottom w:val="0"/>
      <w:divBdr>
        <w:top w:val="none" w:sz="0" w:space="0" w:color="auto"/>
        <w:left w:val="none" w:sz="0" w:space="0" w:color="auto"/>
        <w:bottom w:val="none" w:sz="0" w:space="0" w:color="auto"/>
        <w:right w:val="none" w:sz="0" w:space="0" w:color="auto"/>
      </w:divBdr>
      <w:divsChild>
        <w:div w:id="1266502736">
          <w:marLeft w:val="0"/>
          <w:marRight w:val="0"/>
          <w:marTop w:val="0"/>
          <w:marBottom w:val="0"/>
          <w:divBdr>
            <w:top w:val="none" w:sz="0" w:space="0" w:color="auto"/>
            <w:left w:val="none" w:sz="0" w:space="0" w:color="auto"/>
            <w:bottom w:val="none" w:sz="0" w:space="0" w:color="auto"/>
            <w:right w:val="none" w:sz="0" w:space="0" w:color="auto"/>
          </w:divBdr>
          <w:divsChild>
            <w:div w:id="1254391495">
              <w:marLeft w:val="0"/>
              <w:marRight w:val="0"/>
              <w:marTop w:val="0"/>
              <w:marBottom w:val="0"/>
              <w:divBdr>
                <w:top w:val="none" w:sz="0" w:space="0" w:color="auto"/>
                <w:left w:val="none" w:sz="0" w:space="0" w:color="auto"/>
                <w:bottom w:val="none" w:sz="0" w:space="0" w:color="auto"/>
                <w:right w:val="none" w:sz="0" w:space="0" w:color="auto"/>
              </w:divBdr>
              <w:divsChild>
                <w:div w:id="19713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0342">
      <w:bodyDiv w:val="1"/>
      <w:marLeft w:val="0"/>
      <w:marRight w:val="0"/>
      <w:marTop w:val="0"/>
      <w:marBottom w:val="0"/>
      <w:divBdr>
        <w:top w:val="none" w:sz="0" w:space="0" w:color="auto"/>
        <w:left w:val="none" w:sz="0" w:space="0" w:color="auto"/>
        <w:bottom w:val="none" w:sz="0" w:space="0" w:color="auto"/>
        <w:right w:val="none" w:sz="0" w:space="0" w:color="auto"/>
      </w:divBdr>
      <w:divsChild>
        <w:div w:id="768547019">
          <w:marLeft w:val="0"/>
          <w:marRight w:val="0"/>
          <w:marTop w:val="0"/>
          <w:marBottom w:val="0"/>
          <w:divBdr>
            <w:top w:val="none" w:sz="0" w:space="0" w:color="auto"/>
            <w:left w:val="none" w:sz="0" w:space="0" w:color="auto"/>
            <w:bottom w:val="none" w:sz="0" w:space="0" w:color="auto"/>
            <w:right w:val="none" w:sz="0" w:space="0" w:color="auto"/>
          </w:divBdr>
        </w:div>
        <w:div w:id="949046505">
          <w:marLeft w:val="0"/>
          <w:marRight w:val="0"/>
          <w:marTop w:val="0"/>
          <w:marBottom w:val="0"/>
          <w:divBdr>
            <w:top w:val="none" w:sz="0" w:space="0" w:color="auto"/>
            <w:left w:val="none" w:sz="0" w:space="0" w:color="auto"/>
            <w:bottom w:val="none" w:sz="0" w:space="0" w:color="auto"/>
            <w:right w:val="none" w:sz="0" w:space="0" w:color="auto"/>
          </w:divBdr>
        </w:div>
      </w:divsChild>
    </w:div>
    <w:div w:id="666133947">
      <w:bodyDiv w:val="1"/>
      <w:marLeft w:val="0"/>
      <w:marRight w:val="0"/>
      <w:marTop w:val="0"/>
      <w:marBottom w:val="0"/>
      <w:divBdr>
        <w:top w:val="none" w:sz="0" w:space="0" w:color="auto"/>
        <w:left w:val="none" w:sz="0" w:space="0" w:color="auto"/>
        <w:bottom w:val="none" w:sz="0" w:space="0" w:color="auto"/>
        <w:right w:val="none" w:sz="0" w:space="0" w:color="auto"/>
      </w:divBdr>
    </w:div>
    <w:div w:id="736904264">
      <w:bodyDiv w:val="1"/>
      <w:marLeft w:val="0"/>
      <w:marRight w:val="0"/>
      <w:marTop w:val="0"/>
      <w:marBottom w:val="0"/>
      <w:divBdr>
        <w:top w:val="none" w:sz="0" w:space="0" w:color="auto"/>
        <w:left w:val="none" w:sz="0" w:space="0" w:color="auto"/>
        <w:bottom w:val="none" w:sz="0" w:space="0" w:color="auto"/>
        <w:right w:val="none" w:sz="0" w:space="0" w:color="auto"/>
      </w:divBdr>
      <w:divsChild>
        <w:div w:id="830680692">
          <w:marLeft w:val="0"/>
          <w:marRight w:val="0"/>
          <w:marTop w:val="0"/>
          <w:marBottom w:val="0"/>
          <w:divBdr>
            <w:top w:val="none" w:sz="0" w:space="0" w:color="auto"/>
            <w:left w:val="none" w:sz="0" w:space="0" w:color="auto"/>
            <w:bottom w:val="none" w:sz="0" w:space="0" w:color="auto"/>
            <w:right w:val="none" w:sz="0" w:space="0" w:color="auto"/>
          </w:divBdr>
          <w:divsChild>
            <w:div w:id="367030278">
              <w:marLeft w:val="0"/>
              <w:marRight w:val="0"/>
              <w:marTop w:val="0"/>
              <w:marBottom w:val="0"/>
              <w:divBdr>
                <w:top w:val="none" w:sz="0" w:space="0" w:color="auto"/>
                <w:left w:val="none" w:sz="0" w:space="0" w:color="auto"/>
                <w:bottom w:val="none" w:sz="0" w:space="0" w:color="auto"/>
                <w:right w:val="none" w:sz="0" w:space="0" w:color="auto"/>
              </w:divBdr>
              <w:divsChild>
                <w:div w:id="506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963390">
      <w:bodyDiv w:val="1"/>
      <w:marLeft w:val="0"/>
      <w:marRight w:val="0"/>
      <w:marTop w:val="0"/>
      <w:marBottom w:val="0"/>
      <w:divBdr>
        <w:top w:val="none" w:sz="0" w:space="0" w:color="auto"/>
        <w:left w:val="none" w:sz="0" w:space="0" w:color="auto"/>
        <w:bottom w:val="none" w:sz="0" w:space="0" w:color="auto"/>
        <w:right w:val="none" w:sz="0" w:space="0" w:color="auto"/>
      </w:divBdr>
    </w:div>
    <w:div w:id="754324318">
      <w:bodyDiv w:val="1"/>
      <w:marLeft w:val="0"/>
      <w:marRight w:val="0"/>
      <w:marTop w:val="0"/>
      <w:marBottom w:val="0"/>
      <w:divBdr>
        <w:top w:val="none" w:sz="0" w:space="0" w:color="auto"/>
        <w:left w:val="none" w:sz="0" w:space="0" w:color="auto"/>
        <w:bottom w:val="none" w:sz="0" w:space="0" w:color="auto"/>
        <w:right w:val="none" w:sz="0" w:space="0" w:color="auto"/>
      </w:divBdr>
    </w:div>
    <w:div w:id="756436941">
      <w:bodyDiv w:val="1"/>
      <w:marLeft w:val="0"/>
      <w:marRight w:val="0"/>
      <w:marTop w:val="0"/>
      <w:marBottom w:val="0"/>
      <w:divBdr>
        <w:top w:val="none" w:sz="0" w:space="0" w:color="auto"/>
        <w:left w:val="none" w:sz="0" w:space="0" w:color="auto"/>
        <w:bottom w:val="none" w:sz="0" w:space="0" w:color="auto"/>
        <w:right w:val="none" w:sz="0" w:space="0" w:color="auto"/>
      </w:divBdr>
    </w:div>
    <w:div w:id="767509390">
      <w:bodyDiv w:val="1"/>
      <w:marLeft w:val="0"/>
      <w:marRight w:val="0"/>
      <w:marTop w:val="0"/>
      <w:marBottom w:val="0"/>
      <w:divBdr>
        <w:top w:val="none" w:sz="0" w:space="0" w:color="auto"/>
        <w:left w:val="none" w:sz="0" w:space="0" w:color="auto"/>
        <w:bottom w:val="none" w:sz="0" w:space="0" w:color="auto"/>
        <w:right w:val="none" w:sz="0" w:space="0" w:color="auto"/>
      </w:divBdr>
    </w:div>
    <w:div w:id="770857149">
      <w:bodyDiv w:val="1"/>
      <w:marLeft w:val="0"/>
      <w:marRight w:val="0"/>
      <w:marTop w:val="0"/>
      <w:marBottom w:val="0"/>
      <w:divBdr>
        <w:top w:val="none" w:sz="0" w:space="0" w:color="auto"/>
        <w:left w:val="none" w:sz="0" w:space="0" w:color="auto"/>
        <w:bottom w:val="none" w:sz="0" w:space="0" w:color="auto"/>
        <w:right w:val="none" w:sz="0" w:space="0" w:color="auto"/>
      </w:divBdr>
      <w:divsChild>
        <w:div w:id="1864704137">
          <w:marLeft w:val="0"/>
          <w:marRight w:val="0"/>
          <w:marTop w:val="0"/>
          <w:marBottom w:val="0"/>
          <w:divBdr>
            <w:top w:val="none" w:sz="0" w:space="0" w:color="auto"/>
            <w:left w:val="none" w:sz="0" w:space="0" w:color="auto"/>
            <w:bottom w:val="none" w:sz="0" w:space="0" w:color="auto"/>
            <w:right w:val="none" w:sz="0" w:space="0" w:color="auto"/>
          </w:divBdr>
          <w:divsChild>
            <w:div w:id="762335337">
              <w:marLeft w:val="0"/>
              <w:marRight w:val="0"/>
              <w:marTop w:val="0"/>
              <w:marBottom w:val="0"/>
              <w:divBdr>
                <w:top w:val="none" w:sz="0" w:space="0" w:color="auto"/>
                <w:left w:val="none" w:sz="0" w:space="0" w:color="auto"/>
                <w:bottom w:val="none" w:sz="0" w:space="0" w:color="auto"/>
                <w:right w:val="none" w:sz="0" w:space="0" w:color="auto"/>
              </w:divBdr>
              <w:divsChild>
                <w:div w:id="1274826979">
                  <w:marLeft w:val="0"/>
                  <w:marRight w:val="0"/>
                  <w:marTop w:val="0"/>
                  <w:marBottom w:val="0"/>
                  <w:divBdr>
                    <w:top w:val="none" w:sz="0" w:space="0" w:color="auto"/>
                    <w:left w:val="none" w:sz="0" w:space="0" w:color="auto"/>
                    <w:bottom w:val="none" w:sz="0" w:space="0" w:color="auto"/>
                    <w:right w:val="none" w:sz="0" w:space="0" w:color="auto"/>
                  </w:divBdr>
                  <w:divsChild>
                    <w:div w:id="18090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269521">
      <w:bodyDiv w:val="1"/>
      <w:marLeft w:val="0"/>
      <w:marRight w:val="0"/>
      <w:marTop w:val="0"/>
      <w:marBottom w:val="0"/>
      <w:divBdr>
        <w:top w:val="none" w:sz="0" w:space="0" w:color="auto"/>
        <w:left w:val="none" w:sz="0" w:space="0" w:color="auto"/>
        <w:bottom w:val="none" w:sz="0" w:space="0" w:color="auto"/>
        <w:right w:val="none" w:sz="0" w:space="0" w:color="auto"/>
      </w:divBdr>
    </w:div>
    <w:div w:id="817963992">
      <w:bodyDiv w:val="1"/>
      <w:marLeft w:val="0"/>
      <w:marRight w:val="0"/>
      <w:marTop w:val="0"/>
      <w:marBottom w:val="0"/>
      <w:divBdr>
        <w:top w:val="none" w:sz="0" w:space="0" w:color="auto"/>
        <w:left w:val="none" w:sz="0" w:space="0" w:color="auto"/>
        <w:bottom w:val="none" w:sz="0" w:space="0" w:color="auto"/>
        <w:right w:val="none" w:sz="0" w:space="0" w:color="auto"/>
      </w:divBdr>
    </w:div>
    <w:div w:id="873464464">
      <w:bodyDiv w:val="1"/>
      <w:marLeft w:val="0"/>
      <w:marRight w:val="0"/>
      <w:marTop w:val="0"/>
      <w:marBottom w:val="0"/>
      <w:divBdr>
        <w:top w:val="none" w:sz="0" w:space="0" w:color="auto"/>
        <w:left w:val="none" w:sz="0" w:space="0" w:color="auto"/>
        <w:bottom w:val="none" w:sz="0" w:space="0" w:color="auto"/>
        <w:right w:val="none" w:sz="0" w:space="0" w:color="auto"/>
      </w:divBdr>
      <w:divsChild>
        <w:div w:id="1034619422">
          <w:marLeft w:val="0"/>
          <w:marRight w:val="0"/>
          <w:marTop w:val="0"/>
          <w:marBottom w:val="0"/>
          <w:divBdr>
            <w:top w:val="none" w:sz="0" w:space="0" w:color="auto"/>
            <w:left w:val="none" w:sz="0" w:space="0" w:color="auto"/>
            <w:bottom w:val="none" w:sz="0" w:space="0" w:color="auto"/>
            <w:right w:val="none" w:sz="0" w:space="0" w:color="auto"/>
          </w:divBdr>
          <w:divsChild>
            <w:div w:id="289096770">
              <w:marLeft w:val="0"/>
              <w:marRight w:val="0"/>
              <w:marTop w:val="0"/>
              <w:marBottom w:val="0"/>
              <w:divBdr>
                <w:top w:val="none" w:sz="0" w:space="0" w:color="auto"/>
                <w:left w:val="none" w:sz="0" w:space="0" w:color="auto"/>
                <w:bottom w:val="none" w:sz="0" w:space="0" w:color="auto"/>
                <w:right w:val="none" w:sz="0" w:space="0" w:color="auto"/>
              </w:divBdr>
              <w:divsChild>
                <w:div w:id="578830401">
                  <w:marLeft w:val="0"/>
                  <w:marRight w:val="0"/>
                  <w:marTop w:val="0"/>
                  <w:marBottom w:val="0"/>
                  <w:divBdr>
                    <w:top w:val="none" w:sz="0" w:space="0" w:color="auto"/>
                    <w:left w:val="none" w:sz="0" w:space="0" w:color="auto"/>
                    <w:bottom w:val="none" w:sz="0" w:space="0" w:color="auto"/>
                    <w:right w:val="none" w:sz="0" w:space="0" w:color="auto"/>
                  </w:divBdr>
                  <w:divsChild>
                    <w:div w:id="203241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86225">
      <w:bodyDiv w:val="1"/>
      <w:marLeft w:val="0"/>
      <w:marRight w:val="0"/>
      <w:marTop w:val="0"/>
      <w:marBottom w:val="0"/>
      <w:divBdr>
        <w:top w:val="none" w:sz="0" w:space="0" w:color="auto"/>
        <w:left w:val="none" w:sz="0" w:space="0" w:color="auto"/>
        <w:bottom w:val="none" w:sz="0" w:space="0" w:color="auto"/>
        <w:right w:val="none" w:sz="0" w:space="0" w:color="auto"/>
      </w:divBdr>
      <w:divsChild>
        <w:div w:id="1626503535">
          <w:marLeft w:val="0"/>
          <w:marRight w:val="0"/>
          <w:marTop w:val="0"/>
          <w:marBottom w:val="0"/>
          <w:divBdr>
            <w:top w:val="none" w:sz="0" w:space="0" w:color="auto"/>
            <w:left w:val="none" w:sz="0" w:space="0" w:color="auto"/>
            <w:bottom w:val="none" w:sz="0" w:space="0" w:color="auto"/>
            <w:right w:val="none" w:sz="0" w:space="0" w:color="auto"/>
          </w:divBdr>
          <w:divsChild>
            <w:div w:id="175392398">
              <w:marLeft w:val="0"/>
              <w:marRight w:val="0"/>
              <w:marTop w:val="0"/>
              <w:marBottom w:val="0"/>
              <w:divBdr>
                <w:top w:val="none" w:sz="0" w:space="0" w:color="auto"/>
                <w:left w:val="none" w:sz="0" w:space="0" w:color="auto"/>
                <w:bottom w:val="none" w:sz="0" w:space="0" w:color="auto"/>
                <w:right w:val="none" w:sz="0" w:space="0" w:color="auto"/>
              </w:divBdr>
              <w:divsChild>
                <w:div w:id="939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4372">
      <w:bodyDiv w:val="1"/>
      <w:marLeft w:val="0"/>
      <w:marRight w:val="0"/>
      <w:marTop w:val="0"/>
      <w:marBottom w:val="0"/>
      <w:divBdr>
        <w:top w:val="none" w:sz="0" w:space="0" w:color="auto"/>
        <w:left w:val="none" w:sz="0" w:space="0" w:color="auto"/>
        <w:bottom w:val="none" w:sz="0" w:space="0" w:color="auto"/>
        <w:right w:val="none" w:sz="0" w:space="0" w:color="auto"/>
      </w:divBdr>
      <w:divsChild>
        <w:div w:id="246236390">
          <w:marLeft w:val="0"/>
          <w:marRight w:val="0"/>
          <w:marTop w:val="0"/>
          <w:marBottom w:val="0"/>
          <w:divBdr>
            <w:top w:val="none" w:sz="0" w:space="0" w:color="auto"/>
            <w:left w:val="none" w:sz="0" w:space="0" w:color="auto"/>
            <w:bottom w:val="none" w:sz="0" w:space="0" w:color="auto"/>
            <w:right w:val="none" w:sz="0" w:space="0" w:color="auto"/>
          </w:divBdr>
          <w:divsChild>
            <w:div w:id="822699542">
              <w:marLeft w:val="0"/>
              <w:marRight w:val="0"/>
              <w:marTop w:val="0"/>
              <w:marBottom w:val="0"/>
              <w:divBdr>
                <w:top w:val="none" w:sz="0" w:space="0" w:color="auto"/>
                <w:left w:val="none" w:sz="0" w:space="0" w:color="auto"/>
                <w:bottom w:val="none" w:sz="0" w:space="0" w:color="auto"/>
                <w:right w:val="none" w:sz="0" w:space="0" w:color="auto"/>
              </w:divBdr>
              <w:divsChild>
                <w:div w:id="122174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5006">
      <w:bodyDiv w:val="1"/>
      <w:marLeft w:val="0"/>
      <w:marRight w:val="0"/>
      <w:marTop w:val="0"/>
      <w:marBottom w:val="0"/>
      <w:divBdr>
        <w:top w:val="none" w:sz="0" w:space="0" w:color="auto"/>
        <w:left w:val="none" w:sz="0" w:space="0" w:color="auto"/>
        <w:bottom w:val="none" w:sz="0" w:space="0" w:color="auto"/>
        <w:right w:val="none" w:sz="0" w:space="0" w:color="auto"/>
      </w:divBdr>
      <w:divsChild>
        <w:div w:id="442265412">
          <w:marLeft w:val="0"/>
          <w:marRight w:val="0"/>
          <w:marTop w:val="0"/>
          <w:marBottom w:val="0"/>
          <w:divBdr>
            <w:top w:val="none" w:sz="0" w:space="0" w:color="auto"/>
            <w:left w:val="none" w:sz="0" w:space="0" w:color="auto"/>
            <w:bottom w:val="none" w:sz="0" w:space="0" w:color="auto"/>
            <w:right w:val="none" w:sz="0" w:space="0" w:color="auto"/>
          </w:divBdr>
          <w:divsChild>
            <w:div w:id="567155298">
              <w:marLeft w:val="0"/>
              <w:marRight w:val="0"/>
              <w:marTop w:val="0"/>
              <w:marBottom w:val="0"/>
              <w:divBdr>
                <w:top w:val="none" w:sz="0" w:space="0" w:color="auto"/>
                <w:left w:val="none" w:sz="0" w:space="0" w:color="auto"/>
                <w:bottom w:val="none" w:sz="0" w:space="0" w:color="auto"/>
                <w:right w:val="none" w:sz="0" w:space="0" w:color="auto"/>
              </w:divBdr>
              <w:divsChild>
                <w:div w:id="1452819188">
                  <w:marLeft w:val="0"/>
                  <w:marRight w:val="0"/>
                  <w:marTop w:val="0"/>
                  <w:marBottom w:val="0"/>
                  <w:divBdr>
                    <w:top w:val="none" w:sz="0" w:space="0" w:color="auto"/>
                    <w:left w:val="none" w:sz="0" w:space="0" w:color="auto"/>
                    <w:bottom w:val="none" w:sz="0" w:space="0" w:color="auto"/>
                    <w:right w:val="none" w:sz="0" w:space="0" w:color="auto"/>
                  </w:divBdr>
                </w:div>
              </w:divsChild>
            </w:div>
            <w:div w:id="1974435211">
              <w:marLeft w:val="0"/>
              <w:marRight w:val="0"/>
              <w:marTop w:val="0"/>
              <w:marBottom w:val="0"/>
              <w:divBdr>
                <w:top w:val="none" w:sz="0" w:space="0" w:color="auto"/>
                <w:left w:val="none" w:sz="0" w:space="0" w:color="auto"/>
                <w:bottom w:val="none" w:sz="0" w:space="0" w:color="auto"/>
                <w:right w:val="none" w:sz="0" w:space="0" w:color="auto"/>
              </w:divBdr>
              <w:divsChild>
                <w:div w:id="538934814">
                  <w:marLeft w:val="0"/>
                  <w:marRight w:val="0"/>
                  <w:marTop w:val="0"/>
                  <w:marBottom w:val="0"/>
                  <w:divBdr>
                    <w:top w:val="none" w:sz="0" w:space="0" w:color="auto"/>
                    <w:left w:val="none" w:sz="0" w:space="0" w:color="auto"/>
                    <w:bottom w:val="none" w:sz="0" w:space="0" w:color="auto"/>
                    <w:right w:val="none" w:sz="0" w:space="0" w:color="auto"/>
                  </w:divBdr>
                </w:div>
              </w:divsChild>
            </w:div>
            <w:div w:id="1128430514">
              <w:marLeft w:val="0"/>
              <w:marRight w:val="0"/>
              <w:marTop w:val="0"/>
              <w:marBottom w:val="0"/>
              <w:divBdr>
                <w:top w:val="none" w:sz="0" w:space="0" w:color="auto"/>
                <w:left w:val="none" w:sz="0" w:space="0" w:color="auto"/>
                <w:bottom w:val="none" w:sz="0" w:space="0" w:color="auto"/>
                <w:right w:val="none" w:sz="0" w:space="0" w:color="auto"/>
              </w:divBdr>
              <w:divsChild>
                <w:div w:id="1970672256">
                  <w:marLeft w:val="0"/>
                  <w:marRight w:val="0"/>
                  <w:marTop w:val="0"/>
                  <w:marBottom w:val="0"/>
                  <w:divBdr>
                    <w:top w:val="none" w:sz="0" w:space="0" w:color="auto"/>
                    <w:left w:val="none" w:sz="0" w:space="0" w:color="auto"/>
                    <w:bottom w:val="none" w:sz="0" w:space="0" w:color="auto"/>
                    <w:right w:val="none" w:sz="0" w:space="0" w:color="auto"/>
                  </w:divBdr>
                </w:div>
              </w:divsChild>
            </w:div>
            <w:div w:id="1922566566">
              <w:marLeft w:val="0"/>
              <w:marRight w:val="0"/>
              <w:marTop w:val="0"/>
              <w:marBottom w:val="0"/>
              <w:divBdr>
                <w:top w:val="none" w:sz="0" w:space="0" w:color="auto"/>
                <w:left w:val="none" w:sz="0" w:space="0" w:color="auto"/>
                <w:bottom w:val="none" w:sz="0" w:space="0" w:color="auto"/>
                <w:right w:val="none" w:sz="0" w:space="0" w:color="auto"/>
              </w:divBdr>
              <w:divsChild>
                <w:div w:id="2020349833">
                  <w:marLeft w:val="0"/>
                  <w:marRight w:val="0"/>
                  <w:marTop w:val="0"/>
                  <w:marBottom w:val="0"/>
                  <w:divBdr>
                    <w:top w:val="none" w:sz="0" w:space="0" w:color="auto"/>
                    <w:left w:val="none" w:sz="0" w:space="0" w:color="auto"/>
                    <w:bottom w:val="none" w:sz="0" w:space="0" w:color="auto"/>
                    <w:right w:val="none" w:sz="0" w:space="0" w:color="auto"/>
                  </w:divBdr>
                </w:div>
              </w:divsChild>
            </w:div>
            <w:div w:id="1118329071">
              <w:marLeft w:val="0"/>
              <w:marRight w:val="0"/>
              <w:marTop w:val="0"/>
              <w:marBottom w:val="0"/>
              <w:divBdr>
                <w:top w:val="none" w:sz="0" w:space="0" w:color="auto"/>
                <w:left w:val="none" w:sz="0" w:space="0" w:color="auto"/>
                <w:bottom w:val="none" w:sz="0" w:space="0" w:color="auto"/>
                <w:right w:val="none" w:sz="0" w:space="0" w:color="auto"/>
              </w:divBdr>
              <w:divsChild>
                <w:div w:id="508181660">
                  <w:marLeft w:val="0"/>
                  <w:marRight w:val="0"/>
                  <w:marTop w:val="0"/>
                  <w:marBottom w:val="0"/>
                  <w:divBdr>
                    <w:top w:val="none" w:sz="0" w:space="0" w:color="auto"/>
                    <w:left w:val="none" w:sz="0" w:space="0" w:color="auto"/>
                    <w:bottom w:val="none" w:sz="0" w:space="0" w:color="auto"/>
                    <w:right w:val="none" w:sz="0" w:space="0" w:color="auto"/>
                  </w:divBdr>
                </w:div>
              </w:divsChild>
            </w:div>
            <w:div w:id="1590918861">
              <w:marLeft w:val="0"/>
              <w:marRight w:val="0"/>
              <w:marTop w:val="0"/>
              <w:marBottom w:val="0"/>
              <w:divBdr>
                <w:top w:val="none" w:sz="0" w:space="0" w:color="auto"/>
                <w:left w:val="none" w:sz="0" w:space="0" w:color="auto"/>
                <w:bottom w:val="none" w:sz="0" w:space="0" w:color="auto"/>
                <w:right w:val="none" w:sz="0" w:space="0" w:color="auto"/>
              </w:divBdr>
              <w:divsChild>
                <w:div w:id="1965578599">
                  <w:marLeft w:val="0"/>
                  <w:marRight w:val="0"/>
                  <w:marTop w:val="0"/>
                  <w:marBottom w:val="0"/>
                  <w:divBdr>
                    <w:top w:val="none" w:sz="0" w:space="0" w:color="auto"/>
                    <w:left w:val="none" w:sz="0" w:space="0" w:color="auto"/>
                    <w:bottom w:val="none" w:sz="0" w:space="0" w:color="auto"/>
                    <w:right w:val="none" w:sz="0" w:space="0" w:color="auto"/>
                  </w:divBdr>
                </w:div>
              </w:divsChild>
            </w:div>
            <w:div w:id="1323462716">
              <w:marLeft w:val="0"/>
              <w:marRight w:val="0"/>
              <w:marTop w:val="0"/>
              <w:marBottom w:val="0"/>
              <w:divBdr>
                <w:top w:val="none" w:sz="0" w:space="0" w:color="auto"/>
                <w:left w:val="none" w:sz="0" w:space="0" w:color="auto"/>
                <w:bottom w:val="none" w:sz="0" w:space="0" w:color="auto"/>
                <w:right w:val="none" w:sz="0" w:space="0" w:color="auto"/>
              </w:divBdr>
              <w:divsChild>
                <w:div w:id="751858037">
                  <w:marLeft w:val="0"/>
                  <w:marRight w:val="0"/>
                  <w:marTop w:val="0"/>
                  <w:marBottom w:val="0"/>
                  <w:divBdr>
                    <w:top w:val="none" w:sz="0" w:space="0" w:color="auto"/>
                    <w:left w:val="none" w:sz="0" w:space="0" w:color="auto"/>
                    <w:bottom w:val="none" w:sz="0" w:space="0" w:color="auto"/>
                    <w:right w:val="none" w:sz="0" w:space="0" w:color="auto"/>
                  </w:divBdr>
                </w:div>
              </w:divsChild>
            </w:div>
            <w:div w:id="282808428">
              <w:marLeft w:val="0"/>
              <w:marRight w:val="0"/>
              <w:marTop w:val="0"/>
              <w:marBottom w:val="0"/>
              <w:divBdr>
                <w:top w:val="none" w:sz="0" w:space="0" w:color="auto"/>
                <w:left w:val="none" w:sz="0" w:space="0" w:color="auto"/>
                <w:bottom w:val="none" w:sz="0" w:space="0" w:color="auto"/>
                <w:right w:val="none" w:sz="0" w:space="0" w:color="auto"/>
              </w:divBdr>
              <w:divsChild>
                <w:div w:id="1783183831">
                  <w:marLeft w:val="0"/>
                  <w:marRight w:val="0"/>
                  <w:marTop w:val="0"/>
                  <w:marBottom w:val="0"/>
                  <w:divBdr>
                    <w:top w:val="none" w:sz="0" w:space="0" w:color="auto"/>
                    <w:left w:val="none" w:sz="0" w:space="0" w:color="auto"/>
                    <w:bottom w:val="none" w:sz="0" w:space="0" w:color="auto"/>
                    <w:right w:val="none" w:sz="0" w:space="0" w:color="auto"/>
                  </w:divBdr>
                </w:div>
              </w:divsChild>
            </w:div>
            <w:div w:id="1270043780">
              <w:marLeft w:val="0"/>
              <w:marRight w:val="0"/>
              <w:marTop w:val="0"/>
              <w:marBottom w:val="0"/>
              <w:divBdr>
                <w:top w:val="none" w:sz="0" w:space="0" w:color="auto"/>
                <w:left w:val="none" w:sz="0" w:space="0" w:color="auto"/>
                <w:bottom w:val="none" w:sz="0" w:space="0" w:color="auto"/>
                <w:right w:val="none" w:sz="0" w:space="0" w:color="auto"/>
              </w:divBdr>
              <w:divsChild>
                <w:div w:id="1871795485">
                  <w:marLeft w:val="0"/>
                  <w:marRight w:val="0"/>
                  <w:marTop w:val="0"/>
                  <w:marBottom w:val="0"/>
                  <w:divBdr>
                    <w:top w:val="none" w:sz="0" w:space="0" w:color="auto"/>
                    <w:left w:val="none" w:sz="0" w:space="0" w:color="auto"/>
                    <w:bottom w:val="none" w:sz="0" w:space="0" w:color="auto"/>
                    <w:right w:val="none" w:sz="0" w:space="0" w:color="auto"/>
                  </w:divBdr>
                </w:div>
              </w:divsChild>
            </w:div>
            <w:div w:id="1954440463">
              <w:marLeft w:val="0"/>
              <w:marRight w:val="0"/>
              <w:marTop w:val="0"/>
              <w:marBottom w:val="0"/>
              <w:divBdr>
                <w:top w:val="none" w:sz="0" w:space="0" w:color="auto"/>
                <w:left w:val="none" w:sz="0" w:space="0" w:color="auto"/>
                <w:bottom w:val="none" w:sz="0" w:space="0" w:color="auto"/>
                <w:right w:val="none" w:sz="0" w:space="0" w:color="auto"/>
              </w:divBdr>
              <w:divsChild>
                <w:div w:id="2035575361">
                  <w:marLeft w:val="0"/>
                  <w:marRight w:val="0"/>
                  <w:marTop w:val="0"/>
                  <w:marBottom w:val="0"/>
                  <w:divBdr>
                    <w:top w:val="none" w:sz="0" w:space="0" w:color="auto"/>
                    <w:left w:val="none" w:sz="0" w:space="0" w:color="auto"/>
                    <w:bottom w:val="none" w:sz="0" w:space="0" w:color="auto"/>
                    <w:right w:val="none" w:sz="0" w:space="0" w:color="auto"/>
                  </w:divBdr>
                </w:div>
              </w:divsChild>
            </w:div>
            <w:div w:id="879055654">
              <w:marLeft w:val="0"/>
              <w:marRight w:val="0"/>
              <w:marTop w:val="0"/>
              <w:marBottom w:val="0"/>
              <w:divBdr>
                <w:top w:val="none" w:sz="0" w:space="0" w:color="auto"/>
                <w:left w:val="none" w:sz="0" w:space="0" w:color="auto"/>
                <w:bottom w:val="none" w:sz="0" w:space="0" w:color="auto"/>
                <w:right w:val="none" w:sz="0" w:space="0" w:color="auto"/>
              </w:divBdr>
              <w:divsChild>
                <w:div w:id="683243660">
                  <w:marLeft w:val="0"/>
                  <w:marRight w:val="0"/>
                  <w:marTop w:val="0"/>
                  <w:marBottom w:val="0"/>
                  <w:divBdr>
                    <w:top w:val="none" w:sz="0" w:space="0" w:color="auto"/>
                    <w:left w:val="none" w:sz="0" w:space="0" w:color="auto"/>
                    <w:bottom w:val="none" w:sz="0" w:space="0" w:color="auto"/>
                    <w:right w:val="none" w:sz="0" w:space="0" w:color="auto"/>
                  </w:divBdr>
                </w:div>
              </w:divsChild>
            </w:div>
            <w:div w:id="912659397">
              <w:marLeft w:val="0"/>
              <w:marRight w:val="0"/>
              <w:marTop w:val="0"/>
              <w:marBottom w:val="0"/>
              <w:divBdr>
                <w:top w:val="none" w:sz="0" w:space="0" w:color="auto"/>
                <w:left w:val="none" w:sz="0" w:space="0" w:color="auto"/>
                <w:bottom w:val="none" w:sz="0" w:space="0" w:color="auto"/>
                <w:right w:val="none" w:sz="0" w:space="0" w:color="auto"/>
              </w:divBdr>
              <w:divsChild>
                <w:div w:id="1936014869">
                  <w:marLeft w:val="0"/>
                  <w:marRight w:val="0"/>
                  <w:marTop w:val="0"/>
                  <w:marBottom w:val="0"/>
                  <w:divBdr>
                    <w:top w:val="none" w:sz="0" w:space="0" w:color="auto"/>
                    <w:left w:val="none" w:sz="0" w:space="0" w:color="auto"/>
                    <w:bottom w:val="none" w:sz="0" w:space="0" w:color="auto"/>
                    <w:right w:val="none" w:sz="0" w:space="0" w:color="auto"/>
                  </w:divBdr>
                </w:div>
              </w:divsChild>
            </w:div>
            <w:div w:id="2010792838">
              <w:marLeft w:val="0"/>
              <w:marRight w:val="0"/>
              <w:marTop w:val="0"/>
              <w:marBottom w:val="0"/>
              <w:divBdr>
                <w:top w:val="none" w:sz="0" w:space="0" w:color="auto"/>
                <w:left w:val="none" w:sz="0" w:space="0" w:color="auto"/>
                <w:bottom w:val="none" w:sz="0" w:space="0" w:color="auto"/>
                <w:right w:val="none" w:sz="0" w:space="0" w:color="auto"/>
              </w:divBdr>
              <w:divsChild>
                <w:div w:id="1803302779">
                  <w:marLeft w:val="0"/>
                  <w:marRight w:val="0"/>
                  <w:marTop w:val="0"/>
                  <w:marBottom w:val="0"/>
                  <w:divBdr>
                    <w:top w:val="none" w:sz="0" w:space="0" w:color="auto"/>
                    <w:left w:val="none" w:sz="0" w:space="0" w:color="auto"/>
                    <w:bottom w:val="none" w:sz="0" w:space="0" w:color="auto"/>
                    <w:right w:val="none" w:sz="0" w:space="0" w:color="auto"/>
                  </w:divBdr>
                </w:div>
              </w:divsChild>
            </w:div>
            <w:div w:id="1892617650">
              <w:marLeft w:val="0"/>
              <w:marRight w:val="0"/>
              <w:marTop w:val="0"/>
              <w:marBottom w:val="0"/>
              <w:divBdr>
                <w:top w:val="none" w:sz="0" w:space="0" w:color="auto"/>
                <w:left w:val="none" w:sz="0" w:space="0" w:color="auto"/>
                <w:bottom w:val="none" w:sz="0" w:space="0" w:color="auto"/>
                <w:right w:val="none" w:sz="0" w:space="0" w:color="auto"/>
              </w:divBdr>
              <w:divsChild>
                <w:div w:id="89470446">
                  <w:marLeft w:val="0"/>
                  <w:marRight w:val="0"/>
                  <w:marTop w:val="0"/>
                  <w:marBottom w:val="0"/>
                  <w:divBdr>
                    <w:top w:val="none" w:sz="0" w:space="0" w:color="auto"/>
                    <w:left w:val="none" w:sz="0" w:space="0" w:color="auto"/>
                    <w:bottom w:val="none" w:sz="0" w:space="0" w:color="auto"/>
                    <w:right w:val="none" w:sz="0" w:space="0" w:color="auto"/>
                  </w:divBdr>
                </w:div>
              </w:divsChild>
            </w:div>
            <w:div w:id="1485272363">
              <w:marLeft w:val="0"/>
              <w:marRight w:val="0"/>
              <w:marTop w:val="0"/>
              <w:marBottom w:val="0"/>
              <w:divBdr>
                <w:top w:val="none" w:sz="0" w:space="0" w:color="auto"/>
                <w:left w:val="none" w:sz="0" w:space="0" w:color="auto"/>
                <w:bottom w:val="none" w:sz="0" w:space="0" w:color="auto"/>
                <w:right w:val="none" w:sz="0" w:space="0" w:color="auto"/>
              </w:divBdr>
              <w:divsChild>
                <w:div w:id="1984650903">
                  <w:marLeft w:val="0"/>
                  <w:marRight w:val="0"/>
                  <w:marTop w:val="0"/>
                  <w:marBottom w:val="0"/>
                  <w:divBdr>
                    <w:top w:val="none" w:sz="0" w:space="0" w:color="auto"/>
                    <w:left w:val="none" w:sz="0" w:space="0" w:color="auto"/>
                    <w:bottom w:val="none" w:sz="0" w:space="0" w:color="auto"/>
                    <w:right w:val="none" w:sz="0" w:space="0" w:color="auto"/>
                  </w:divBdr>
                </w:div>
              </w:divsChild>
            </w:div>
            <w:div w:id="1310865361">
              <w:marLeft w:val="0"/>
              <w:marRight w:val="0"/>
              <w:marTop w:val="0"/>
              <w:marBottom w:val="0"/>
              <w:divBdr>
                <w:top w:val="none" w:sz="0" w:space="0" w:color="auto"/>
                <w:left w:val="none" w:sz="0" w:space="0" w:color="auto"/>
                <w:bottom w:val="none" w:sz="0" w:space="0" w:color="auto"/>
                <w:right w:val="none" w:sz="0" w:space="0" w:color="auto"/>
              </w:divBdr>
              <w:divsChild>
                <w:div w:id="531576364">
                  <w:marLeft w:val="0"/>
                  <w:marRight w:val="0"/>
                  <w:marTop w:val="0"/>
                  <w:marBottom w:val="0"/>
                  <w:divBdr>
                    <w:top w:val="none" w:sz="0" w:space="0" w:color="auto"/>
                    <w:left w:val="none" w:sz="0" w:space="0" w:color="auto"/>
                    <w:bottom w:val="none" w:sz="0" w:space="0" w:color="auto"/>
                    <w:right w:val="none" w:sz="0" w:space="0" w:color="auto"/>
                  </w:divBdr>
                </w:div>
              </w:divsChild>
            </w:div>
            <w:div w:id="1269193113">
              <w:marLeft w:val="0"/>
              <w:marRight w:val="0"/>
              <w:marTop w:val="0"/>
              <w:marBottom w:val="0"/>
              <w:divBdr>
                <w:top w:val="none" w:sz="0" w:space="0" w:color="auto"/>
                <w:left w:val="none" w:sz="0" w:space="0" w:color="auto"/>
                <w:bottom w:val="none" w:sz="0" w:space="0" w:color="auto"/>
                <w:right w:val="none" w:sz="0" w:space="0" w:color="auto"/>
              </w:divBdr>
              <w:divsChild>
                <w:div w:id="1946572514">
                  <w:marLeft w:val="0"/>
                  <w:marRight w:val="0"/>
                  <w:marTop w:val="0"/>
                  <w:marBottom w:val="0"/>
                  <w:divBdr>
                    <w:top w:val="none" w:sz="0" w:space="0" w:color="auto"/>
                    <w:left w:val="none" w:sz="0" w:space="0" w:color="auto"/>
                    <w:bottom w:val="none" w:sz="0" w:space="0" w:color="auto"/>
                    <w:right w:val="none" w:sz="0" w:space="0" w:color="auto"/>
                  </w:divBdr>
                </w:div>
              </w:divsChild>
            </w:div>
            <w:div w:id="298265157">
              <w:marLeft w:val="0"/>
              <w:marRight w:val="0"/>
              <w:marTop w:val="0"/>
              <w:marBottom w:val="0"/>
              <w:divBdr>
                <w:top w:val="none" w:sz="0" w:space="0" w:color="auto"/>
                <w:left w:val="none" w:sz="0" w:space="0" w:color="auto"/>
                <w:bottom w:val="none" w:sz="0" w:space="0" w:color="auto"/>
                <w:right w:val="none" w:sz="0" w:space="0" w:color="auto"/>
              </w:divBdr>
              <w:divsChild>
                <w:div w:id="1995449240">
                  <w:marLeft w:val="0"/>
                  <w:marRight w:val="0"/>
                  <w:marTop w:val="0"/>
                  <w:marBottom w:val="0"/>
                  <w:divBdr>
                    <w:top w:val="none" w:sz="0" w:space="0" w:color="auto"/>
                    <w:left w:val="none" w:sz="0" w:space="0" w:color="auto"/>
                    <w:bottom w:val="none" w:sz="0" w:space="0" w:color="auto"/>
                    <w:right w:val="none" w:sz="0" w:space="0" w:color="auto"/>
                  </w:divBdr>
                </w:div>
              </w:divsChild>
            </w:div>
            <w:div w:id="232159338">
              <w:marLeft w:val="0"/>
              <w:marRight w:val="0"/>
              <w:marTop w:val="0"/>
              <w:marBottom w:val="0"/>
              <w:divBdr>
                <w:top w:val="none" w:sz="0" w:space="0" w:color="auto"/>
                <w:left w:val="none" w:sz="0" w:space="0" w:color="auto"/>
                <w:bottom w:val="none" w:sz="0" w:space="0" w:color="auto"/>
                <w:right w:val="none" w:sz="0" w:space="0" w:color="auto"/>
              </w:divBdr>
              <w:divsChild>
                <w:div w:id="459569231">
                  <w:marLeft w:val="0"/>
                  <w:marRight w:val="0"/>
                  <w:marTop w:val="0"/>
                  <w:marBottom w:val="0"/>
                  <w:divBdr>
                    <w:top w:val="none" w:sz="0" w:space="0" w:color="auto"/>
                    <w:left w:val="none" w:sz="0" w:space="0" w:color="auto"/>
                    <w:bottom w:val="none" w:sz="0" w:space="0" w:color="auto"/>
                    <w:right w:val="none" w:sz="0" w:space="0" w:color="auto"/>
                  </w:divBdr>
                </w:div>
              </w:divsChild>
            </w:div>
            <w:div w:id="893781600">
              <w:marLeft w:val="0"/>
              <w:marRight w:val="0"/>
              <w:marTop w:val="0"/>
              <w:marBottom w:val="0"/>
              <w:divBdr>
                <w:top w:val="none" w:sz="0" w:space="0" w:color="auto"/>
                <w:left w:val="none" w:sz="0" w:space="0" w:color="auto"/>
                <w:bottom w:val="none" w:sz="0" w:space="0" w:color="auto"/>
                <w:right w:val="none" w:sz="0" w:space="0" w:color="auto"/>
              </w:divBdr>
              <w:divsChild>
                <w:div w:id="930703519">
                  <w:marLeft w:val="0"/>
                  <w:marRight w:val="0"/>
                  <w:marTop w:val="0"/>
                  <w:marBottom w:val="0"/>
                  <w:divBdr>
                    <w:top w:val="none" w:sz="0" w:space="0" w:color="auto"/>
                    <w:left w:val="none" w:sz="0" w:space="0" w:color="auto"/>
                    <w:bottom w:val="none" w:sz="0" w:space="0" w:color="auto"/>
                    <w:right w:val="none" w:sz="0" w:space="0" w:color="auto"/>
                  </w:divBdr>
                </w:div>
              </w:divsChild>
            </w:div>
            <w:div w:id="393357391">
              <w:marLeft w:val="0"/>
              <w:marRight w:val="0"/>
              <w:marTop w:val="0"/>
              <w:marBottom w:val="0"/>
              <w:divBdr>
                <w:top w:val="none" w:sz="0" w:space="0" w:color="auto"/>
                <w:left w:val="none" w:sz="0" w:space="0" w:color="auto"/>
                <w:bottom w:val="none" w:sz="0" w:space="0" w:color="auto"/>
                <w:right w:val="none" w:sz="0" w:space="0" w:color="auto"/>
              </w:divBdr>
              <w:divsChild>
                <w:div w:id="582640754">
                  <w:marLeft w:val="0"/>
                  <w:marRight w:val="0"/>
                  <w:marTop w:val="0"/>
                  <w:marBottom w:val="0"/>
                  <w:divBdr>
                    <w:top w:val="none" w:sz="0" w:space="0" w:color="auto"/>
                    <w:left w:val="none" w:sz="0" w:space="0" w:color="auto"/>
                    <w:bottom w:val="none" w:sz="0" w:space="0" w:color="auto"/>
                    <w:right w:val="none" w:sz="0" w:space="0" w:color="auto"/>
                  </w:divBdr>
                </w:div>
              </w:divsChild>
            </w:div>
            <w:div w:id="764964192">
              <w:marLeft w:val="0"/>
              <w:marRight w:val="0"/>
              <w:marTop w:val="0"/>
              <w:marBottom w:val="0"/>
              <w:divBdr>
                <w:top w:val="none" w:sz="0" w:space="0" w:color="auto"/>
                <w:left w:val="none" w:sz="0" w:space="0" w:color="auto"/>
                <w:bottom w:val="none" w:sz="0" w:space="0" w:color="auto"/>
                <w:right w:val="none" w:sz="0" w:space="0" w:color="auto"/>
              </w:divBdr>
              <w:divsChild>
                <w:div w:id="1610769760">
                  <w:marLeft w:val="0"/>
                  <w:marRight w:val="0"/>
                  <w:marTop w:val="0"/>
                  <w:marBottom w:val="0"/>
                  <w:divBdr>
                    <w:top w:val="none" w:sz="0" w:space="0" w:color="auto"/>
                    <w:left w:val="none" w:sz="0" w:space="0" w:color="auto"/>
                    <w:bottom w:val="none" w:sz="0" w:space="0" w:color="auto"/>
                    <w:right w:val="none" w:sz="0" w:space="0" w:color="auto"/>
                  </w:divBdr>
                </w:div>
              </w:divsChild>
            </w:div>
            <w:div w:id="1337536111">
              <w:marLeft w:val="0"/>
              <w:marRight w:val="0"/>
              <w:marTop w:val="0"/>
              <w:marBottom w:val="0"/>
              <w:divBdr>
                <w:top w:val="none" w:sz="0" w:space="0" w:color="auto"/>
                <w:left w:val="none" w:sz="0" w:space="0" w:color="auto"/>
                <w:bottom w:val="none" w:sz="0" w:space="0" w:color="auto"/>
                <w:right w:val="none" w:sz="0" w:space="0" w:color="auto"/>
              </w:divBdr>
              <w:divsChild>
                <w:div w:id="415515408">
                  <w:marLeft w:val="0"/>
                  <w:marRight w:val="0"/>
                  <w:marTop w:val="0"/>
                  <w:marBottom w:val="0"/>
                  <w:divBdr>
                    <w:top w:val="none" w:sz="0" w:space="0" w:color="auto"/>
                    <w:left w:val="none" w:sz="0" w:space="0" w:color="auto"/>
                    <w:bottom w:val="none" w:sz="0" w:space="0" w:color="auto"/>
                    <w:right w:val="none" w:sz="0" w:space="0" w:color="auto"/>
                  </w:divBdr>
                </w:div>
              </w:divsChild>
            </w:div>
            <w:div w:id="1187521326">
              <w:marLeft w:val="0"/>
              <w:marRight w:val="0"/>
              <w:marTop w:val="0"/>
              <w:marBottom w:val="0"/>
              <w:divBdr>
                <w:top w:val="none" w:sz="0" w:space="0" w:color="auto"/>
                <w:left w:val="none" w:sz="0" w:space="0" w:color="auto"/>
                <w:bottom w:val="none" w:sz="0" w:space="0" w:color="auto"/>
                <w:right w:val="none" w:sz="0" w:space="0" w:color="auto"/>
              </w:divBdr>
              <w:divsChild>
                <w:div w:id="1581405982">
                  <w:marLeft w:val="0"/>
                  <w:marRight w:val="0"/>
                  <w:marTop w:val="0"/>
                  <w:marBottom w:val="0"/>
                  <w:divBdr>
                    <w:top w:val="none" w:sz="0" w:space="0" w:color="auto"/>
                    <w:left w:val="none" w:sz="0" w:space="0" w:color="auto"/>
                    <w:bottom w:val="none" w:sz="0" w:space="0" w:color="auto"/>
                    <w:right w:val="none" w:sz="0" w:space="0" w:color="auto"/>
                  </w:divBdr>
                </w:div>
              </w:divsChild>
            </w:div>
            <w:div w:id="347145412">
              <w:marLeft w:val="0"/>
              <w:marRight w:val="0"/>
              <w:marTop w:val="0"/>
              <w:marBottom w:val="0"/>
              <w:divBdr>
                <w:top w:val="none" w:sz="0" w:space="0" w:color="auto"/>
                <w:left w:val="none" w:sz="0" w:space="0" w:color="auto"/>
                <w:bottom w:val="none" w:sz="0" w:space="0" w:color="auto"/>
                <w:right w:val="none" w:sz="0" w:space="0" w:color="auto"/>
              </w:divBdr>
              <w:divsChild>
                <w:div w:id="959454294">
                  <w:marLeft w:val="0"/>
                  <w:marRight w:val="0"/>
                  <w:marTop w:val="0"/>
                  <w:marBottom w:val="0"/>
                  <w:divBdr>
                    <w:top w:val="none" w:sz="0" w:space="0" w:color="auto"/>
                    <w:left w:val="none" w:sz="0" w:space="0" w:color="auto"/>
                    <w:bottom w:val="none" w:sz="0" w:space="0" w:color="auto"/>
                    <w:right w:val="none" w:sz="0" w:space="0" w:color="auto"/>
                  </w:divBdr>
                </w:div>
              </w:divsChild>
            </w:div>
            <w:div w:id="1209142642">
              <w:marLeft w:val="0"/>
              <w:marRight w:val="0"/>
              <w:marTop w:val="0"/>
              <w:marBottom w:val="0"/>
              <w:divBdr>
                <w:top w:val="none" w:sz="0" w:space="0" w:color="auto"/>
                <w:left w:val="none" w:sz="0" w:space="0" w:color="auto"/>
                <w:bottom w:val="none" w:sz="0" w:space="0" w:color="auto"/>
                <w:right w:val="none" w:sz="0" w:space="0" w:color="auto"/>
              </w:divBdr>
              <w:divsChild>
                <w:div w:id="1578519499">
                  <w:marLeft w:val="0"/>
                  <w:marRight w:val="0"/>
                  <w:marTop w:val="0"/>
                  <w:marBottom w:val="0"/>
                  <w:divBdr>
                    <w:top w:val="none" w:sz="0" w:space="0" w:color="auto"/>
                    <w:left w:val="none" w:sz="0" w:space="0" w:color="auto"/>
                    <w:bottom w:val="none" w:sz="0" w:space="0" w:color="auto"/>
                    <w:right w:val="none" w:sz="0" w:space="0" w:color="auto"/>
                  </w:divBdr>
                </w:div>
              </w:divsChild>
            </w:div>
            <w:div w:id="1517039062">
              <w:marLeft w:val="0"/>
              <w:marRight w:val="0"/>
              <w:marTop w:val="0"/>
              <w:marBottom w:val="0"/>
              <w:divBdr>
                <w:top w:val="none" w:sz="0" w:space="0" w:color="auto"/>
                <w:left w:val="none" w:sz="0" w:space="0" w:color="auto"/>
                <w:bottom w:val="none" w:sz="0" w:space="0" w:color="auto"/>
                <w:right w:val="none" w:sz="0" w:space="0" w:color="auto"/>
              </w:divBdr>
              <w:divsChild>
                <w:div w:id="1212957076">
                  <w:marLeft w:val="0"/>
                  <w:marRight w:val="0"/>
                  <w:marTop w:val="0"/>
                  <w:marBottom w:val="0"/>
                  <w:divBdr>
                    <w:top w:val="none" w:sz="0" w:space="0" w:color="auto"/>
                    <w:left w:val="none" w:sz="0" w:space="0" w:color="auto"/>
                    <w:bottom w:val="none" w:sz="0" w:space="0" w:color="auto"/>
                    <w:right w:val="none" w:sz="0" w:space="0" w:color="auto"/>
                  </w:divBdr>
                </w:div>
              </w:divsChild>
            </w:div>
            <w:div w:id="590629212">
              <w:marLeft w:val="0"/>
              <w:marRight w:val="0"/>
              <w:marTop w:val="0"/>
              <w:marBottom w:val="0"/>
              <w:divBdr>
                <w:top w:val="none" w:sz="0" w:space="0" w:color="auto"/>
                <w:left w:val="none" w:sz="0" w:space="0" w:color="auto"/>
                <w:bottom w:val="none" w:sz="0" w:space="0" w:color="auto"/>
                <w:right w:val="none" w:sz="0" w:space="0" w:color="auto"/>
              </w:divBdr>
              <w:divsChild>
                <w:div w:id="2075275982">
                  <w:marLeft w:val="0"/>
                  <w:marRight w:val="0"/>
                  <w:marTop w:val="0"/>
                  <w:marBottom w:val="0"/>
                  <w:divBdr>
                    <w:top w:val="none" w:sz="0" w:space="0" w:color="auto"/>
                    <w:left w:val="none" w:sz="0" w:space="0" w:color="auto"/>
                    <w:bottom w:val="none" w:sz="0" w:space="0" w:color="auto"/>
                    <w:right w:val="none" w:sz="0" w:space="0" w:color="auto"/>
                  </w:divBdr>
                </w:div>
              </w:divsChild>
            </w:div>
            <w:div w:id="1314412258">
              <w:marLeft w:val="0"/>
              <w:marRight w:val="0"/>
              <w:marTop w:val="0"/>
              <w:marBottom w:val="0"/>
              <w:divBdr>
                <w:top w:val="none" w:sz="0" w:space="0" w:color="auto"/>
                <w:left w:val="none" w:sz="0" w:space="0" w:color="auto"/>
                <w:bottom w:val="none" w:sz="0" w:space="0" w:color="auto"/>
                <w:right w:val="none" w:sz="0" w:space="0" w:color="auto"/>
              </w:divBdr>
              <w:divsChild>
                <w:div w:id="1553038400">
                  <w:marLeft w:val="0"/>
                  <w:marRight w:val="0"/>
                  <w:marTop w:val="0"/>
                  <w:marBottom w:val="0"/>
                  <w:divBdr>
                    <w:top w:val="none" w:sz="0" w:space="0" w:color="auto"/>
                    <w:left w:val="none" w:sz="0" w:space="0" w:color="auto"/>
                    <w:bottom w:val="none" w:sz="0" w:space="0" w:color="auto"/>
                    <w:right w:val="none" w:sz="0" w:space="0" w:color="auto"/>
                  </w:divBdr>
                </w:div>
              </w:divsChild>
            </w:div>
            <w:div w:id="2066831208">
              <w:marLeft w:val="0"/>
              <w:marRight w:val="0"/>
              <w:marTop w:val="0"/>
              <w:marBottom w:val="0"/>
              <w:divBdr>
                <w:top w:val="none" w:sz="0" w:space="0" w:color="auto"/>
                <w:left w:val="none" w:sz="0" w:space="0" w:color="auto"/>
                <w:bottom w:val="none" w:sz="0" w:space="0" w:color="auto"/>
                <w:right w:val="none" w:sz="0" w:space="0" w:color="auto"/>
              </w:divBdr>
              <w:divsChild>
                <w:div w:id="942687186">
                  <w:marLeft w:val="0"/>
                  <w:marRight w:val="0"/>
                  <w:marTop w:val="0"/>
                  <w:marBottom w:val="0"/>
                  <w:divBdr>
                    <w:top w:val="none" w:sz="0" w:space="0" w:color="auto"/>
                    <w:left w:val="none" w:sz="0" w:space="0" w:color="auto"/>
                    <w:bottom w:val="none" w:sz="0" w:space="0" w:color="auto"/>
                    <w:right w:val="none" w:sz="0" w:space="0" w:color="auto"/>
                  </w:divBdr>
                </w:div>
              </w:divsChild>
            </w:div>
            <w:div w:id="1074429419">
              <w:marLeft w:val="0"/>
              <w:marRight w:val="0"/>
              <w:marTop w:val="0"/>
              <w:marBottom w:val="0"/>
              <w:divBdr>
                <w:top w:val="none" w:sz="0" w:space="0" w:color="auto"/>
                <w:left w:val="none" w:sz="0" w:space="0" w:color="auto"/>
                <w:bottom w:val="none" w:sz="0" w:space="0" w:color="auto"/>
                <w:right w:val="none" w:sz="0" w:space="0" w:color="auto"/>
              </w:divBdr>
              <w:divsChild>
                <w:div w:id="1680547560">
                  <w:marLeft w:val="0"/>
                  <w:marRight w:val="0"/>
                  <w:marTop w:val="0"/>
                  <w:marBottom w:val="0"/>
                  <w:divBdr>
                    <w:top w:val="none" w:sz="0" w:space="0" w:color="auto"/>
                    <w:left w:val="none" w:sz="0" w:space="0" w:color="auto"/>
                    <w:bottom w:val="none" w:sz="0" w:space="0" w:color="auto"/>
                    <w:right w:val="none" w:sz="0" w:space="0" w:color="auto"/>
                  </w:divBdr>
                </w:div>
              </w:divsChild>
            </w:div>
            <w:div w:id="1964648756">
              <w:marLeft w:val="0"/>
              <w:marRight w:val="0"/>
              <w:marTop w:val="0"/>
              <w:marBottom w:val="0"/>
              <w:divBdr>
                <w:top w:val="none" w:sz="0" w:space="0" w:color="auto"/>
                <w:left w:val="none" w:sz="0" w:space="0" w:color="auto"/>
                <w:bottom w:val="none" w:sz="0" w:space="0" w:color="auto"/>
                <w:right w:val="none" w:sz="0" w:space="0" w:color="auto"/>
              </w:divBdr>
              <w:divsChild>
                <w:div w:id="1319528985">
                  <w:marLeft w:val="0"/>
                  <w:marRight w:val="0"/>
                  <w:marTop w:val="0"/>
                  <w:marBottom w:val="0"/>
                  <w:divBdr>
                    <w:top w:val="none" w:sz="0" w:space="0" w:color="auto"/>
                    <w:left w:val="none" w:sz="0" w:space="0" w:color="auto"/>
                    <w:bottom w:val="none" w:sz="0" w:space="0" w:color="auto"/>
                    <w:right w:val="none" w:sz="0" w:space="0" w:color="auto"/>
                  </w:divBdr>
                </w:div>
              </w:divsChild>
            </w:div>
            <w:div w:id="1643851573">
              <w:marLeft w:val="0"/>
              <w:marRight w:val="0"/>
              <w:marTop w:val="0"/>
              <w:marBottom w:val="0"/>
              <w:divBdr>
                <w:top w:val="none" w:sz="0" w:space="0" w:color="auto"/>
                <w:left w:val="none" w:sz="0" w:space="0" w:color="auto"/>
                <w:bottom w:val="none" w:sz="0" w:space="0" w:color="auto"/>
                <w:right w:val="none" w:sz="0" w:space="0" w:color="auto"/>
              </w:divBdr>
              <w:divsChild>
                <w:div w:id="1186092250">
                  <w:marLeft w:val="0"/>
                  <w:marRight w:val="0"/>
                  <w:marTop w:val="0"/>
                  <w:marBottom w:val="0"/>
                  <w:divBdr>
                    <w:top w:val="none" w:sz="0" w:space="0" w:color="auto"/>
                    <w:left w:val="none" w:sz="0" w:space="0" w:color="auto"/>
                    <w:bottom w:val="none" w:sz="0" w:space="0" w:color="auto"/>
                    <w:right w:val="none" w:sz="0" w:space="0" w:color="auto"/>
                  </w:divBdr>
                </w:div>
              </w:divsChild>
            </w:div>
            <w:div w:id="970551551">
              <w:marLeft w:val="0"/>
              <w:marRight w:val="0"/>
              <w:marTop w:val="0"/>
              <w:marBottom w:val="0"/>
              <w:divBdr>
                <w:top w:val="none" w:sz="0" w:space="0" w:color="auto"/>
                <w:left w:val="none" w:sz="0" w:space="0" w:color="auto"/>
                <w:bottom w:val="none" w:sz="0" w:space="0" w:color="auto"/>
                <w:right w:val="none" w:sz="0" w:space="0" w:color="auto"/>
              </w:divBdr>
              <w:divsChild>
                <w:div w:id="433212990">
                  <w:marLeft w:val="0"/>
                  <w:marRight w:val="0"/>
                  <w:marTop w:val="0"/>
                  <w:marBottom w:val="0"/>
                  <w:divBdr>
                    <w:top w:val="none" w:sz="0" w:space="0" w:color="auto"/>
                    <w:left w:val="none" w:sz="0" w:space="0" w:color="auto"/>
                    <w:bottom w:val="none" w:sz="0" w:space="0" w:color="auto"/>
                    <w:right w:val="none" w:sz="0" w:space="0" w:color="auto"/>
                  </w:divBdr>
                </w:div>
              </w:divsChild>
            </w:div>
            <w:div w:id="367992918">
              <w:marLeft w:val="0"/>
              <w:marRight w:val="0"/>
              <w:marTop w:val="0"/>
              <w:marBottom w:val="0"/>
              <w:divBdr>
                <w:top w:val="none" w:sz="0" w:space="0" w:color="auto"/>
                <w:left w:val="none" w:sz="0" w:space="0" w:color="auto"/>
                <w:bottom w:val="none" w:sz="0" w:space="0" w:color="auto"/>
                <w:right w:val="none" w:sz="0" w:space="0" w:color="auto"/>
              </w:divBdr>
              <w:divsChild>
                <w:div w:id="503203478">
                  <w:marLeft w:val="0"/>
                  <w:marRight w:val="0"/>
                  <w:marTop w:val="0"/>
                  <w:marBottom w:val="0"/>
                  <w:divBdr>
                    <w:top w:val="none" w:sz="0" w:space="0" w:color="auto"/>
                    <w:left w:val="none" w:sz="0" w:space="0" w:color="auto"/>
                    <w:bottom w:val="none" w:sz="0" w:space="0" w:color="auto"/>
                    <w:right w:val="none" w:sz="0" w:space="0" w:color="auto"/>
                  </w:divBdr>
                </w:div>
              </w:divsChild>
            </w:div>
            <w:div w:id="520438260">
              <w:marLeft w:val="0"/>
              <w:marRight w:val="0"/>
              <w:marTop w:val="0"/>
              <w:marBottom w:val="0"/>
              <w:divBdr>
                <w:top w:val="none" w:sz="0" w:space="0" w:color="auto"/>
                <w:left w:val="none" w:sz="0" w:space="0" w:color="auto"/>
                <w:bottom w:val="none" w:sz="0" w:space="0" w:color="auto"/>
                <w:right w:val="none" w:sz="0" w:space="0" w:color="auto"/>
              </w:divBdr>
              <w:divsChild>
                <w:div w:id="589510297">
                  <w:marLeft w:val="0"/>
                  <w:marRight w:val="0"/>
                  <w:marTop w:val="0"/>
                  <w:marBottom w:val="0"/>
                  <w:divBdr>
                    <w:top w:val="none" w:sz="0" w:space="0" w:color="auto"/>
                    <w:left w:val="none" w:sz="0" w:space="0" w:color="auto"/>
                    <w:bottom w:val="none" w:sz="0" w:space="0" w:color="auto"/>
                    <w:right w:val="none" w:sz="0" w:space="0" w:color="auto"/>
                  </w:divBdr>
                </w:div>
              </w:divsChild>
            </w:div>
            <w:div w:id="255407182">
              <w:marLeft w:val="0"/>
              <w:marRight w:val="0"/>
              <w:marTop w:val="0"/>
              <w:marBottom w:val="0"/>
              <w:divBdr>
                <w:top w:val="none" w:sz="0" w:space="0" w:color="auto"/>
                <w:left w:val="none" w:sz="0" w:space="0" w:color="auto"/>
                <w:bottom w:val="none" w:sz="0" w:space="0" w:color="auto"/>
                <w:right w:val="none" w:sz="0" w:space="0" w:color="auto"/>
              </w:divBdr>
              <w:divsChild>
                <w:div w:id="1109590113">
                  <w:marLeft w:val="0"/>
                  <w:marRight w:val="0"/>
                  <w:marTop w:val="0"/>
                  <w:marBottom w:val="0"/>
                  <w:divBdr>
                    <w:top w:val="none" w:sz="0" w:space="0" w:color="auto"/>
                    <w:left w:val="none" w:sz="0" w:space="0" w:color="auto"/>
                    <w:bottom w:val="none" w:sz="0" w:space="0" w:color="auto"/>
                    <w:right w:val="none" w:sz="0" w:space="0" w:color="auto"/>
                  </w:divBdr>
                </w:div>
              </w:divsChild>
            </w:div>
            <w:div w:id="1809128750">
              <w:marLeft w:val="0"/>
              <w:marRight w:val="0"/>
              <w:marTop w:val="0"/>
              <w:marBottom w:val="0"/>
              <w:divBdr>
                <w:top w:val="none" w:sz="0" w:space="0" w:color="auto"/>
                <w:left w:val="none" w:sz="0" w:space="0" w:color="auto"/>
                <w:bottom w:val="none" w:sz="0" w:space="0" w:color="auto"/>
                <w:right w:val="none" w:sz="0" w:space="0" w:color="auto"/>
              </w:divBdr>
              <w:divsChild>
                <w:div w:id="821511085">
                  <w:marLeft w:val="0"/>
                  <w:marRight w:val="0"/>
                  <w:marTop w:val="0"/>
                  <w:marBottom w:val="0"/>
                  <w:divBdr>
                    <w:top w:val="none" w:sz="0" w:space="0" w:color="auto"/>
                    <w:left w:val="none" w:sz="0" w:space="0" w:color="auto"/>
                    <w:bottom w:val="none" w:sz="0" w:space="0" w:color="auto"/>
                    <w:right w:val="none" w:sz="0" w:space="0" w:color="auto"/>
                  </w:divBdr>
                </w:div>
              </w:divsChild>
            </w:div>
            <w:div w:id="1899514078">
              <w:marLeft w:val="0"/>
              <w:marRight w:val="0"/>
              <w:marTop w:val="0"/>
              <w:marBottom w:val="0"/>
              <w:divBdr>
                <w:top w:val="none" w:sz="0" w:space="0" w:color="auto"/>
                <w:left w:val="none" w:sz="0" w:space="0" w:color="auto"/>
                <w:bottom w:val="none" w:sz="0" w:space="0" w:color="auto"/>
                <w:right w:val="none" w:sz="0" w:space="0" w:color="auto"/>
              </w:divBdr>
              <w:divsChild>
                <w:div w:id="2026788596">
                  <w:marLeft w:val="0"/>
                  <w:marRight w:val="0"/>
                  <w:marTop w:val="0"/>
                  <w:marBottom w:val="0"/>
                  <w:divBdr>
                    <w:top w:val="none" w:sz="0" w:space="0" w:color="auto"/>
                    <w:left w:val="none" w:sz="0" w:space="0" w:color="auto"/>
                    <w:bottom w:val="none" w:sz="0" w:space="0" w:color="auto"/>
                    <w:right w:val="none" w:sz="0" w:space="0" w:color="auto"/>
                  </w:divBdr>
                </w:div>
              </w:divsChild>
            </w:div>
            <w:div w:id="608392318">
              <w:marLeft w:val="0"/>
              <w:marRight w:val="0"/>
              <w:marTop w:val="0"/>
              <w:marBottom w:val="0"/>
              <w:divBdr>
                <w:top w:val="none" w:sz="0" w:space="0" w:color="auto"/>
                <w:left w:val="none" w:sz="0" w:space="0" w:color="auto"/>
                <w:bottom w:val="none" w:sz="0" w:space="0" w:color="auto"/>
                <w:right w:val="none" w:sz="0" w:space="0" w:color="auto"/>
              </w:divBdr>
              <w:divsChild>
                <w:div w:id="386033132">
                  <w:marLeft w:val="0"/>
                  <w:marRight w:val="0"/>
                  <w:marTop w:val="0"/>
                  <w:marBottom w:val="0"/>
                  <w:divBdr>
                    <w:top w:val="none" w:sz="0" w:space="0" w:color="auto"/>
                    <w:left w:val="none" w:sz="0" w:space="0" w:color="auto"/>
                    <w:bottom w:val="none" w:sz="0" w:space="0" w:color="auto"/>
                    <w:right w:val="none" w:sz="0" w:space="0" w:color="auto"/>
                  </w:divBdr>
                </w:div>
              </w:divsChild>
            </w:div>
            <w:div w:id="586694222">
              <w:marLeft w:val="0"/>
              <w:marRight w:val="0"/>
              <w:marTop w:val="0"/>
              <w:marBottom w:val="0"/>
              <w:divBdr>
                <w:top w:val="none" w:sz="0" w:space="0" w:color="auto"/>
                <w:left w:val="none" w:sz="0" w:space="0" w:color="auto"/>
                <w:bottom w:val="none" w:sz="0" w:space="0" w:color="auto"/>
                <w:right w:val="none" w:sz="0" w:space="0" w:color="auto"/>
              </w:divBdr>
              <w:divsChild>
                <w:div w:id="1968778698">
                  <w:marLeft w:val="0"/>
                  <w:marRight w:val="0"/>
                  <w:marTop w:val="0"/>
                  <w:marBottom w:val="0"/>
                  <w:divBdr>
                    <w:top w:val="none" w:sz="0" w:space="0" w:color="auto"/>
                    <w:left w:val="none" w:sz="0" w:space="0" w:color="auto"/>
                    <w:bottom w:val="none" w:sz="0" w:space="0" w:color="auto"/>
                    <w:right w:val="none" w:sz="0" w:space="0" w:color="auto"/>
                  </w:divBdr>
                </w:div>
              </w:divsChild>
            </w:div>
            <w:div w:id="19361361">
              <w:marLeft w:val="0"/>
              <w:marRight w:val="0"/>
              <w:marTop w:val="0"/>
              <w:marBottom w:val="0"/>
              <w:divBdr>
                <w:top w:val="none" w:sz="0" w:space="0" w:color="auto"/>
                <w:left w:val="none" w:sz="0" w:space="0" w:color="auto"/>
                <w:bottom w:val="none" w:sz="0" w:space="0" w:color="auto"/>
                <w:right w:val="none" w:sz="0" w:space="0" w:color="auto"/>
              </w:divBdr>
              <w:divsChild>
                <w:div w:id="1629240007">
                  <w:marLeft w:val="0"/>
                  <w:marRight w:val="0"/>
                  <w:marTop w:val="0"/>
                  <w:marBottom w:val="0"/>
                  <w:divBdr>
                    <w:top w:val="none" w:sz="0" w:space="0" w:color="auto"/>
                    <w:left w:val="none" w:sz="0" w:space="0" w:color="auto"/>
                    <w:bottom w:val="none" w:sz="0" w:space="0" w:color="auto"/>
                    <w:right w:val="none" w:sz="0" w:space="0" w:color="auto"/>
                  </w:divBdr>
                </w:div>
              </w:divsChild>
            </w:div>
            <w:div w:id="558638432">
              <w:marLeft w:val="0"/>
              <w:marRight w:val="0"/>
              <w:marTop w:val="0"/>
              <w:marBottom w:val="0"/>
              <w:divBdr>
                <w:top w:val="none" w:sz="0" w:space="0" w:color="auto"/>
                <w:left w:val="none" w:sz="0" w:space="0" w:color="auto"/>
                <w:bottom w:val="none" w:sz="0" w:space="0" w:color="auto"/>
                <w:right w:val="none" w:sz="0" w:space="0" w:color="auto"/>
              </w:divBdr>
              <w:divsChild>
                <w:div w:id="1281257097">
                  <w:marLeft w:val="0"/>
                  <w:marRight w:val="0"/>
                  <w:marTop w:val="0"/>
                  <w:marBottom w:val="0"/>
                  <w:divBdr>
                    <w:top w:val="none" w:sz="0" w:space="0" w:color="auto"/>
                    <w:left w:val="none" w:sz="0" w:space="0" w:color="auto"/>
                    <w:bottom w:val="none" w:sz="0" w:space="0" w:color="auto"/>
                    <w:right w:val="none" w:sz="0" w:space="0" w:color="auto"/>
                  </w:divBdr>
                </w:div>
              </w:divsChild>
            </w:div>
            <w:div w:id="160041">
              <w:marLeft w:val="0"/>
              <w:marRight w:val="0"/>
              <w:marTop w:val="0"/>
              <w:marBottom w:val="0"/>
              <w:divBdr>
                <w:top w:val="none" w:sz="0" w:space="0" w:color="auto"/>
                <w:left w:val="none" w:sz="0" w:space="0" w:color="auto"/>
                <w:bottom w:val="none" w:sz="0" w:space="0" w:color="auto"/>
                <w:right w:val="none" w:sz="0" w:space="0" w:color="auto"/>
              </w:divBdr>
              <w:divsChild>
                <w:div w:id="1508180155">
                  <w:marLeft w:val="0"/>
                  <w:marRight w:val="0"/>
                  <w:marTop w:val="0"/>
                  <w:marBottom w:val="0"/>
                  <w:divBdr>
                    <w:top w:val="none" w:sz="0" w:space="0" w:color="auto"/>
                    <w:left w:val="none" w:sz="0" w:space="0" w:color="auto"/>
                    <w:bottom w:val="none" w:sz="0" w:space="0" w:color="auto"/>
                    <w:right w:val="none" w:sz="0" w:space="0" w:color="auto"/>
                  </w:divBdr>
                </w:div>
              </w:divsChild>
            </w:div>
            <w:div w:id="552697188">
              <w:marLeft w:val="0"/>
              <w:marRight w:val="0"/>
              <w:marTop w:val="0"/>
              <w:marBottom w:val="0"/>
              <w:divBdr>
                <w:top w:val="none" w:sz="0" w:space="0" w:color="auto"/>
                <w:left w:val="none" w:sz="0" w:space="0" w:color="auto"/>
                <w:bottom w:val="none" w:sz="0" w:space="0" w:color="auto"/>
                <w:right w:val="none" w:sz="0" w:space="0" w:color="auto"/>
              </w:divBdr>
              <w:divsChild>
                <w:div w:id="1559978352">
                  <w:marLeft w:val="0"/>
                  <w:marRight w:val="0"/>
                  <w:marTop w:val="0"/>
                  <w:marBottom w:val="0"/>
                  <w:divBdr>
                    <w:top w:val="none" w:sz="0" w:space="0" w:color="auto"/>
                    <w:left w:val="none" w:sz="0" w:space="0" w:color="auto"/>
                    <w:bottom w:val="none" w:sz="0" w:space="0" w:color="auto"/>
                    <w:right w:val="none" w:sz="0" w:space="0" w:color="auto"/>
                  </w:divBdr>
                </w:div>
              </w:divsChild>
            </w:div>
            <w:div w:id="745998639">
              <w:marLeft w:val="0"/>
              <w:marRight w:val="0"/>
              <w:marTop w:val="0"/>
              <w:marBottom w:val="0"/>
              <w:divBdr>
                <w:top w:val="none" w:sz="0" w:space="0" w:color="auto"/>
                <w:left w:val="none" w:sz="0" w:space="0" w:color="auto"/>
                <w:bottom w:val="none" w:sz="0" w:space="0" w:color="auto"/>
                <w:right w:val="none" w:sz="0" w:space="0" w:color="auto"/>
              </w:divBdr>
              <w:divsChild>
                <w:div w:id="58476797">
                  <w:marLeft w:val="0"/>
                  <w:marRight w:val="0"/>
                  <w:marTop w:val="0"/>
                  <w:marBottom w:val="0"/>
                  <w:divBdr>
                    <w:top w:val="none" w:sz="0" w:space="0" w:color="auto"/>
                    <w:left w:val="none" w:sz="0" w:space="0" w:color="auto"/>
                    <w:bottom w:val="none" w:sz="0" w:space="0" w:color="auto"/>
                    <w:right w:val="none" w:sz="0" w:space="0" w:color="auto"/>
                  </w:divBdr>
                </w:div>
              </w:divsChild>
            </w:div>
            <w:div w:id="1050765159">
              <w:marLeft w:val="0"/>
              <w:marRight w:val="0"/>
              <w:marTop w:val="0"/>
              <w:marBottom w:val="0"/>
              <w:divBdr>
                <w:top w:val="none" w:sz="0" w:space="0" w:color="auto"/>
                <w:left w:val="none" w:sz="0" w:space="0" w:color="auto"/>
                <w:bottom w:val="none" w:sz="0" w:space="0" w:color="auto"/>
                <w:right w:val="none" w:sz="0" w:space="0" w:color="auto"/>
              </w:divBdr>
              <w:divsChild>
                <w:div w:id="1564869110">
                  <w:marLeft w:val="0"/>
                  <w:marRight w:val="0"/>
                  <w:marTop w:val="0"/>
                  <w:marBottom w:val="0"/>
                  <w:divBdr>
                    <w:top w:val="none" w:sz="0" w:space="0" w:color="auto"/>
                    <w:left w:val="none" w:sz="0" w:space="0" w:color="auto"/>
                    <w:bottom w:val="none" w:sz="0" w:space="0" w:color="auto"/>
                    <w:right w:val="none" w:sz="0" w:space="0" w:color="auto"/>
                  </w:divBdr>
                </w:div>
              </w:divsChild>
            </w:div>
            <w:div w:id="490759171">
              <w:marLeft w:val="0"/>
              <w:marRight w:val="0"/>
              <w:marTop w:val="0"/>
              <w:marBottom w:val="0"/>
              <w:divBdr>
                <w:top w:val="none" w:sz="0" w:space="0" w:color="auto"/>
                <w:left w:val="none" w:sz="0" w:space="0" w:color="auto"/>
                <w:bottom w:val="none" w:sz="0" w:space="0" w:color="auto"/>
                <w:right w:val="none" w:sz="0" w:space="0" w:color="auto"/>
              </w:divBdr>
              <w:divsChild>
                <w:div w:id="1964996313">
                  <w:marLeft w:val="0"/>
                  <w:marRight w:val="0"/>
                  <w:marTop w:val="0"/>
                  <w:marBottom w:val="0"/>
                  <w:divBdr>
                    <w:top w:val="none" w:sz="0" w:space="0" w:color="auto"/>
                    <w:left w:val="none" w:sz="0" w:space="0" w:color="auto"/>
                    <w:bottom w:val="none" w:sz="0" w:space="0" w:color="auto"/>
                    <w:right w:val="none" w:sz="0" w:space="0" w:color="auto"/>
                  </w:divBdr>
                </w:div>
              </w:divsChild>
            </w:div>
            <w:div w:id="1793942197">
              <w:marLeft w:val="0"/>
              <w:marRight w:val="0"/>
              <w:marTop w:val="0"/>
              <w:marBottom w:val="0"/>
              <w:divBdr>
                <w:top w:val="none" w:sz="0" w:space="0" w:color="auto"/>
                <w:left w:val="none" w:sz="0" w:space="0" w:color="auto"/>
                <w:bottom w:val="none" w:sz="0" w:space="0" w:color="auto"/>
                <w:right w:val="none" w:sz="0" w:space="0" w:color="auto"/>
              </w:divBdr>
              <w:divsChild>
                <w:div w:id="1993441055">
                  <w:marLeft w:val="0"/>
                  <w:marRight w:val="0"/>
                  <w:marTop w:val="0"/>
                  <w:marBottom w:val="0"/>
                  <w:divBdr>
                    <w:top w:val="none" w:sz="0" w:space="0" w:color="auto"/>
                    <w:left w:val="none" w:sz="0" w:space="0" w:color="auto"/>
                    <w:bottom w:val="none" w:sz="0" w:space="0" w:color="auto"/>
                    <w:right w:val="none" w:sz="0" w:space="0" w:color="auto"/>
                  </w:divBdr>
                </w:div>
              </w:divsChild>
            </w:div>
            <w:div w:id="1591231044">
              <w:marLeft w:val="0"/>
              <w:marRight w:val="0"/>
              <w:marTop w:val="0"/>
              <w:marBottom w:val="0"/>
              <w:divBdr>
                <w:top w:val="none" w:sz="0" w:space="0" w:color="auto"/>
                <w:left w:val="none" w:sz="0" w:space="0" w:color="auto"/>
                <w:bottom w:val="none" w:sz="0" w:space="0" w:color="auto"/>
                <w:right w:val="none" w:sz="0" w:space="0" w:color="auto"/>
              </w:divBdr>
              <w:divsChild>
                <w:div w:id="1389764589">
                  <w:marLeft w:val="0"/>
                  <w:marRight w:val="0"/>
                  <w:marTop w:val="0"/>
                  <w:marBottom w:val="0"/>
                  <w:divBdr>
                    <w:top w:val="none" w:sz="0" w:space="0" w:color="auto"/>
                    <w:left w:val="none" w:sz="0" w:space="0" w:color="auto"/>
                    <w:bottom w:val="none" w:sz="0" w:space="0" w:color="auto"/>
                    <w:right w:val="none" w:sz="0" w:space="0" w:color="auto"/>
                  </w:divBdr>
                </w:div>
              </w:divsChild>
            </w:div>
            <w:div w:id="2018531581">
              <w:marLeft w:val="0"/>
              <w:marRight w:val="0"/>
              <w:marTop w:val="0"/>
              <w:marBottom w:val="0"/>
              <w:divBdr>
                <w:top w:val="none" w:sz="0" w:space="0" w:color="auto"/>
                <w:left w:val="none" w:sz="0" w:space="0" w:color="auto"/>
                <w:bottom w:val="none" w:sz="0" w:space="0" w:color="auto"/>
                <w:right w:val="none" w:sz="0" w:space="0" w:color="auto"/>
              </w:divBdr>
              <w:divsChild>
                <w:div w:id="1325742023">
                  <w:marLeft w:val="0"/>
                  <w:marRight w:val="0"/>
                  <w:marTop w:val="0"/>
                  <w:marBottom w:val="0"/>
                  <w:divBdr>
                    <w:top w:val="none" w:sz="0" w:space="0" w:color="auto"/>
                    <w:left w:val="none" w:sz="0" w:space="0" w:color="auto"/>
                    <w:bottom w:val="none" w:sz="0" w:space="0" w:color="auto"/>
                    <w:right w:val="none" w:sz="0" w:space="0" w:color="auto"/>
                  </w:divBdr>
                </w:div>
              </w:divsChild>
            </w:div>
            <w:div w:id="1548451467">
              <w:marLeft w:val="0"/>
              <w:marRight w:val="0"/>
              <w:marTop w:val="0"/>
              <w:marBottom w:val="0"/>
              <w:divBdr>
                <w:top w:val="none" w:sz="0" w:space="0" w:color="auto"/>
                <w:left w:val="none" w:sz="0" w:space="0" w:color="auto"/>
                <w:bottom w:val="none" w:sz="0" w:space="0" w:color="auto"/>
                <w:right w:val="none" w:sz="0" w:space="0" w:color="auto"/>
              </w:divBdr>
              <w:divsChild>
                <w:div w:id="209651661">
                  <w:marLeft w:val="0"/>
                  <w:marRight w:val="0"/>
                  <w:marTop w:val="0"/>
                  <w:marBottom w:val="0"/>
                  <w:divBdr>
                    <w:top w:val="none" w:sz="0" w:space="0" w:color="auto"/>
                    <w:left w:val="none" w:sz="0" w:space="0" w:color="auto"/>
                    <w:bottom w:val="none" w:sz="0" w:space="0" w:color="auto"/>
                    <w:right w:val="none" w:sz="0" w:space="0" w:color="auto"/>
                  </w:divBdr>
                </w:div>
              </w:divsChild>
            </w:div>
            <w:div w:id="1300108634">
              <w:marLeft w:val="0"/>
              <w:marRight w:val="0"/>
              <w:marTop w:val="0"/>
              <w:marBottom w:val="0"/>
              <w:divBdr>
                <w:top w:val="none" w:sz="0" w:space="0" w:color="auto"/>
                <w:left w:val="none" w:sz="0" w:space="0" w:color="auto"/>
                <w:bottom w:val="none" w:sz="0" w:space="0" w:color="auto"/>
                <w:right w:val="none" w:sz="0" w:space="0" w:color="auto"/>
              </w:divBdr>
              <w:divsChild>
                <w:div w:id="1082144453">
                  <w:marLeft w:val="0"/>
                  <w:marRight w:val="0"/>
                  <w:marTop w:val="0"/>
                  <w:marBottom w:val="0"/>
                  <w:divBdr>
                    <w:top w:val="none" w:sz="0" w:space="0" w:color="auto"/>
                    <w:left w:val="none" w:sz="0" w:space="0" w:color="auto"/>
                    <w:bottom w:val="none" w:sz="0" w:space="0" w:color="auto"/>
                    <w:right w:val="none" w:sz="0" w:space="0" w:color="auto"/>
                  </w:divBdr>
                </w:div>
              </w:divsChild>
            </w:div>
            <w:div w:id="1052388586">
              <w:marLeft w:val="0"/>
              <w:marRight w:val="0"/>
              <w:marTop w:val="0"/>
              <w:marBottom w:val="0"/>
              <w:divBdr>
                <w:top w:val="none" w:sz="0" w:space="0" w:color="auto"/>
                <w:left w:val="none" w:sz="0" w:space="0" w:color="auto"/>
                <w:bottom w:val="none" w:sz="0" w:space="0" w:color="auto"/>
                <w:right w:val="none" w:sz="0" w:space="0" w:color="auto"/>
              </w:divBdr>
              <w:divsChild>
                <w:div w:id="456031286">
                  <w:marLeft w:val="0"/>
                  <w:marRight w:val="0"/>
                  <w:marTop w:val="0"/>
                  <w:marBottom w:val="0"/>
                  <w:divBdr>
                    <w:top w:val="none" w:sz="0" w:space="0" w:color="auto"/>
                    <w:left w:val="none" w:sz="0" w:space="0" w:color="auto"/>
                    <w:bottom w:val="none" w:sz="0" w:space="0" w:color="auto"/>
                    <w:right w:val="none" w:sz="0" w:space="0" w:color="auto"/>
                  </w:divBdr>
                </w:div>
              </w:divsChild>
            </w:div>
            <w:div w:id="467431661">
              <w:marLeft w:val="0"/>
              <w:marRight w:val="0"/>
              <w:marTop w:val="0"/>
              <w:marBottom w:val="0"/>
              <w:divBdr>
                <w:top w:val="none" w:sz="0" w:space="0" w:color="auto"/>
                <w:left w:val="none" w:sz="0" w:space="0" w:color="auto"/>
                <w:bottom w:val="none" w:sz="0" w:space="0" w:color="auto"/>
                <w:right w:val="none" w:sz="0" w:space="0" w:color="auto"/>
              </w:divBdr>
              <w:divsChild>
                <w:div w:id="579217525">
                  <w:marLeft w:val="0"/>
                  <w:marRight w:val="0"/>
                  <w:marTop w:val="0"/>
                  <w:marBottom w:val="0"/>
                  <w:divBdr>
                    <w:top w:val="none" w:sz="0" w:space="0" w:color="auto"/>
                    <w:left w:val="none" w:sz="0" w:space="0" w:color="auto"/>
                    <w:bottom w:val="none" w:sz="0" w:space="0" w:color="auto"/>
                    <w:right w:val="none" w:sz="0" w:space="0" w:color="auto"/>
                  </w:divBdr>
                </w:div>
              </w:divsChild>
            </w:div>
            <w:div w:id="2009356703">
              <w:marLeft w:val="0"/>
              <w:marRight w:val="0"/>
              <w:marTop w:val="0"/>
              <w:marBottom w:val="0"/>
              <w:divBdr>
                <w:top w:val="none" w:sz="0" w:space="0" w:color="auto"/>
                <w:left w:val="none" w:sz="0" w:space="0" w:color="auto"/>
                <w:bottom w:val="none" w:sz="0" w:space="0" w:color="auto"/>
                <w:right w:val="none" w:sz="0" w:space="0" w:color="auto"/>
              </w:divBdr>
              <w:divsChild>
                <w:div w:id="1562253227">
                  <w:marLeft w:val="0"/>
                  <w:marRight w:val="0"/>
                  <w:marTop w:val="0"/>
                  <w:marBottom w:val="0"/>
                  <w:divBdr>
                    <w:top w:val="none" w:sz="0" w:space="0" w:color="auto"/>
                    <w:left w:val="none" w:sz="0" w:space="0" w:color="auto"/>
                    <w:bottom w:val="none" w:sz="0" w:space="0" w:color="auto"/>
                    <w:right w:val="none" w:sz="0" w:space="0" w:color="auto"/>
                  </w:divBdr>
                </w:div>
              </w:divsChild>
            </w:div>
            <w:div w:id="2044481583">
              <w:marLeft w:val="0"/>
              <w:marRight w:val="0"/>
              <w:marTop w:val="0"/>
              <w:marBottom w:val="0"/>
              <w:divBdr>
                <w:top w:val="none" w:sz="0" w:space="0" w:color="auto"/>
                <w:left w:val="none" w:sz="0" w:space="0" w:color="auto"/>
                <w:bottom w:val="none" w:sz="0" w:space="0" w:color="auto"/>
                <w:right w:val="none" w:sz="0" w:space="0" w:color="auto"/>
              </w:divBdr>
              <w:divsChild>
                <w:div w:id="976298690">
                  <w:marLeft w:val="0"/>
                  <w:marRight w:val="0"/>
                  <w:marTop w:val="0"/>
                  <w:marBottom w:val="0"/>
                  <w:divBdr>
                    <w:top w:val="none" w:sz="0" w:space="0" w:color="auto"/>
                    <w:left w:val="none" w:sz="0" w:space="0" w:color="auto"/>
                    <w:bottom w:val="none" w:sz="0" w:space="0" w:color="auto"/>
                    <w:right w:val="none" w:sz="0" w:space="0" w:color="auto"/>
                  </w:divBdr>
                </w:div>
              </w:divsChild>
            </w:div>
            <w:div w:id="1182431250">
              <w:marLeft w:val="0"/>
              <w:marRight w:val="0"/>
              <w:marTop w:val="0"/>
              <w:marBottom w:val="0"/>
              <w:divBdr>
                <w:top w:val="none" w:sz="0" w:space="0" w:color="auto"/>
                <w:left w:val="none" w:sz="0" w:space="0" w:color="auto"/>
                <w:bottom w:val="none" w:sz="0" w:space="0" w:color="auto"/>
                <w:right w:val="none" w:sz="0" w:space="0" w:color="auto"/>
              </w:divBdr>
              <w:divsChild>
                <w:div w:id="13080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4086">
      <w:bodyDiv w:val="1"/>
      <w:marLeft w:val="0"/>
      <w:marRight w:val="0"/>
      <w:marTop w:val="0"/>
      <w:marBottom w:val="0"/>
      <w:divBdr>
        <w:top w:val="none" w:sz="0" w:space="0" w:color="auto"/>
        <w:left w:val="none" w:sz="0" w:space="0" w:color="auto"/>
        <w:bottom w:val="none" w:sz="0" w:space="0" w:color="auto"/>
        <w:right w:val="none" w:sz="0" w:space="0" w:color="auto"/>
      </w:divBdr>
      <w:divsChild>
        <w:div w:id="1166021404">
          <w:marLeft w:val="0"/>
          <w:marRight w:val="0"/>
          <w:marTop w:val="0"/>
          <w:marBottom w:val="0"/>
          <w:divBdr>
            <w:top w:val="none" w:sz="0" w:space="0" w:color="auto"/>
            <w:left w:val="none" w:sz="0" w:space="0" w:color="auto"/>
            <w:bottom w:val="none" w:sz="0" w:space="0" w:color="auto"/>
            <w:right w:val="none" w:sz="0" w:space="0" w:color="auto"/>
          </w:divBdr>
          <w:divsChild>
            <w:div w:id="716898319">
              <w:marLeft w:val="0"/>
              <w:marRight w:val="0"/>
              <w:marTop w:val="0"/>
              <w:marBottom w:val="0"/>
              <w:divBdr>
                <w:top w:val="none" w:sz="0" w:space="0" w:color="auto"/>
                <w:left w:val="none" w:sz="0" w:space="0" w:color="auto"/>
                <w:bottom w:val="none" w:sz="0" w:space="0" w:color="auto"/>
                <w:right w:val="none" w:sz="0" w:space="0" w:color="auto"/>
              </w:divBdr>
              <w:divsChild>
                <w:div w:id="372775635">
                  <w:marLeft w:val="0"/>
                  <w:marRight w:val="0"/>
                  <w:marTop w:val="0"/>
                  <w:marBottom w:val="0"/>
                  <w:divBdr>
                    <w:top w:val="none" w:sz="0" w:space="0" w:color="auto"/>
                    <w:left w:val="none" w:sz="0" w:space="0" w:color="auto"/>
                    <w:bottom w:val="none" w:sz="0" w:space="0" w:color="auto"/>
                    <w:right w:val="none" w:sz="0" w:space="0" w:color="auto"/>
                  </w:divBdr>
                  <w:divsChild>
                    <w:div w:id="19518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0896">
      <w:bodyDiv w:val="1"/>
      <w:marLeft w:val="0"/>
      <w:marRight w:val="0"/>
      <w:marTop w:val="0"/>
      <w:marBottom w:val="0"/>
      <w:divBdr>
        <w:top w:val="none" w:sz="0" w:space="0" w:color="auto"/>
        <w:left w:val="none" w:sz="0" w:space="0" w:color="auto"/>
        <w:bottom w:val="none" w:sz="0" w:space="0" w:color="auto"/>
        <w:right w:val="none" w:sz="0" w:space="0" w:color="auto"/>
      </w:divBdr>
      <w:divsChild>
        <w:div w:id="1333996939">
          <w:marLeft w:val="0"/>
          <w:marRight w:val="0"/>
          <w:marTop w:val="0"/>
          <w:marBottom w:val="0"/>
          <w:divBdr>
            <w:top w:val="none" w:sz="0" w:space="0" w:color="auto"/>
            <w:left w:val="none" w:sz="0" w:space="0" w:color="auto"/>
            <w:bottom w:val="none" w:sz="0" w:space="0" w:color="auto"/>
            <w:right w:val="none" w:sz="0" w:space="0" w:color="auto"/>
          </w:divBdr>
          <w:divsChild>
            <w:div w:id="1686053008">
              <w:marLeft w:val="0"/>
              <w:marRight w:val="0"/>
              <w:marTop w:val="0"/>
              <w:marBottom w:val="0"/>
              <w:divBdr>
                <w:top w:val="none" w:sz="0" w:space="0" w:color="auto"/>
                <w:left w:val="none" w:sz="0" w:space="0" w:color="auto"/>
                <w:bottom w:val="none" w:sz="0" w:space="0" w:color="auto"/>
                <w:right w:val="none" w:sz="0" w:space="0" w:color="auto"/>
              </w:divBdr>
              <w:divsChild>
                <w:div w:id="12453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762966">
      <w:bodyDiv w:val="1"/>
      <w:marLeft w:val="0"/>
      <w:marRight w:val="0"/>
      <w:marTop w:val="0"/>
      <w:marBottom w:val="0"/>
      <w:divBdr>
        <w:top w:val="none" w:sz="0" w:space="0" w:color="auto"/>
        <w:left w:val="none" w:sz="0" w:space="0" w:color="auto"/>
        <w:bottom w:val="none" w:sz="0" w:space="0" w:color="auto"/>
        <w:right w:val="none" w:sz="0" w:space="0" w:color="auto"/>
      </w:divBdr>
      <w:divsChild>
        <w:div w:id="533470522">
          <w:marLeft w:val="0"/>
          <w:marRight w:val="0"/>
          <w:marTop w:val="0"/>
          <w:marBottom w:val="0"/>
          <w:divBdr>
            <w:top w:val="none" w:sz="0" w:space="0" w:color="auto"/>
            <w:left w:val="none" w:sz="0" w:space="0" w:color="auto"/>
            <w:bottom w:val="none" w:sz="0" w:space="0" w:color="auto"/>
            <w:right w:val="none" w:sz="0" w:space="0" w:color="auto"/>
          </w:divBdr>
          <w:divsChild>
            <w:div w:id="1347826141">
              <w:marLeft w:val="0"/>
              <w:marRight w:val="0"/>
              <w:marTop w:val="0"/>
              <w:marBottom w:val="0"/>
              <w:divBdr>
                <w:top w:val="none" w:sz="0" w:space="0" w:color="auto"/>
                <w:left w:val="none" w:sz="0" w:space="0" w:color="auto"/>
                <w:bottom w:val="none" w:sz="0" w:space="0" w:color="auto"/>
                <w:right w:val="none" w:sz="0" w:space="0" w:color="auto"/>
              </w:divBdr>
              <w:divsChild>
                <w:div w:id="1588005237">
                  <w:marLeft w:val="0"/>
                  <w:marRight w:val="0"/>
                  <w:marTop w:val="0"/>
                  <w:marBottom w:val="0"/>
                  <w:divBdr>
                    <w:top w:val="none" w:sz="0" w:space="0" w:color="auto"/>
                    <w:left w:val="none" w:sz="0" w:space="0" w:color="auto"/>
                    <w:bottom w:val="none" w:sz="0" w:space="0" w:color="auto"/>
                    <w:right w:val="none" w:sz="0" w:space="0" w:color="auto"/>
                  </w:divBdr>
                </w:div>
              </w:divsChild>
            </w:div>
            <w:div w:id="1745489707">
              <w:marLeft w:val="0"/>
              <w:marRight w:val="0"/>
              <w:marTop w:val="0"/>
              <w:marBottom w:val="0"/>
              <w:divBdr>
                <w:top w:val="none" w:sz="0" w:space="0" w:color="auto"/>
                <w:left w:val="none" w:sz="0" w:space="0" w:color="auto"/>
                <w:bottom w:val="none" w:sz="0" w:space="0" w:color="auto"/>
                <w:right w:val="none" w:sz="0" w:space="0" w:color="auto"/>
              </w:divBdr>
              <w:divsChild>
                <w:div w:id="9781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2781">
      <w:bodyDiv w:val="1"/>
      <w:marLeft w:val="0"/>
      <w:marRight w:val="0"/>
      <w:marTop w:val="0"/>
      <w:marBottom w:val="0"/>
      <w:divBdr>
        <w:top w:val="none" w:sz="0" w:space="0" w:color="auto"/>
        <w:left w:val="none" w:sz="0" w:space="0" w:color="auto"/>
        <w:bottom w:val="none" w:sz="0" w:space="0" w:color="auto"/>
        <w:right w:val="none" w:sz="0" w:space="0" w:color="auto"/>
      </w:divBdr>
      <w:divsChild>
        <w:div w:id="1977876722">
          <w:marLeft w:val="0"/>
          <w:marRight w:val="0"/>
          <w:marTop w:val="0"/>
          <w:marBottom w:val="0"/>
          <w:divBdr>
            <w:top w:val="none" w:sz="0" w:space="0" w:color="auto"/>
            <w:left w:val="none" w:sz="0" w:space="0" w:color="auto"/>
            <w:bottom w:val="none" w:sz="0" w:space="0" w:color="auto"/>
            <w:right w:val="none" w:sz="0" w:space="0" w:color="auto"/>
          </w:divBdr>
          <w:divsChild>
            <w:div w:id="1169060712">
              <w:marLeft w:val="0"/>
              <w:marRight w:val="0"/>
              <w:marTop w:val="0"/>
              <w:marBottom w:val="0"/>
              <w:divBdr>
                <w:top w:val="none" w:sz="0" w:space="0" w:color="auto"/>
                <w:left w:val="none" w:sz="0" w:space="0" w:color="auto"/>
                <w:bottom w:val="none" w:sz="0" w:space="0" w:color="auto"/>
                <w:right w:val="none" w:sz="0" w:space="0" w:color="auto"/>
              </w:divBdr>
              <w:divsChild>
                <w:div w:id="2143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2498">
      <w:bodyDiv w:val="1"/>
      <w:marLeft w:val="0"/>
      <w:marRight w:val="0"/>
      <w:marTop w:val="0"/>
      <w:marBottom w:val="0"/>
      <w:divBdr>
        <w:top w:val="none" w:sz="0" w:space="0" w:color="auto"/>
        <w:left w:val="none" w:sz="0" w:space="0" w:color="auto"/>
        <w:bottom w:val="none" w:sz="0" w:space="0" w:color="auto"/>
        <w:right w:val="none" w:sz="0" w:space="0" w:color="auto"/>
      </w:divBdr>
    </w:div>
    <w:div w:id="1009648181">
      <w:bodyDiv w:val="1"/>
      <w:marLeft w:val="0"/>
      <w:marRight w:val="0"/>
      <w:marTop w:val="0"/>
      <w:marBottom w:val="0"/>
      <w:divBdr>
        <w:top w:val="none" w:sz="0" w:space="0" w:color="auto"/>
        <w:left w:val="none" w:sz="0" w:space="0" w:color="auto"/>
        <w:bottom w:val="none" w:sz="0" w:space="0" w:color="auto"/>
        <w:right w:val="none" w:sz="0" w:space="0" w:color="auto"/>
      </w:divBdr>
      <w:divsChild>
        <w:div w:id="349334333">
          <w:marLeft w:val="0"/>
          <w:marRight w:val="0"/>
          <w:marTop w:val="0"/>
          <w:marBottom w:val="0"/>
          <w:divBdr>
            <w:top w:val="none" w:sz="0" w:space="0" w:color="auto"/>
            <w:left w:val="none" w:sz="0" w:space="0" w:color="auto"/>
            <w:bottom w:val="none" w:sz="0" w:space="0" w:color="auto"/>
            <w:right w:val="none" w:sz="0" w:space="0" w:color="auto"/>
          </w:divBdr>
          <w:divsChild>
            <w:div w:id="553394819">
              <w:marLeft w:val="0"/>
              <w:marRight w:val="0"/>
              <w:marTop w:val="0"/>
              <w:marBottom w:val="0"/>
              <w:divBdr>
                <w:top w:val="none" w:sz="0" w:space="0" w:color="auto"/>
                <w:left w:val="none" w:sz="0" w:space="0" w:color="auto"/>
                <w:bottom w:val="none" w:sz="0" w:space="0" w:color="auto"/>
                <w:right w:val="none" w:sz="0" w:space="0" w:color="auto"/>
              </w:divBdr>
              <w:divsChild>
                <w:div w:id="1904411649">
                  <w:marLeft w:val="0"/>
                  <w:marRight w:val="0"/>
                  <w:marTop w:val="0"/>
                  <w:marBottom w:val="0"/>
                  <w:divBdr>
                    <w:top w:val="none" w:sz="0" w:space="0" w:color="auto"/>
                    <w:left w:val="none" w:sz="0" w:space="0" w:color="auto"/>
                    <w:bottom w:val="none" w:sz="0" w:space="0" w:color="auto"/>
                    <w:right w:val="none" w:sz="0" w:space="0" w:color="auto"/>
                  </w:divBdr>
                  <w:divsChild>
                    <w:div w:id="52713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656966">
      <w:bodyDiv w:val="1"/>
      <w:marLeft w:val="0"/>
      <w:marRight w:val="0"/>
      <w:marTop w:val="0"/>
      <w:marBottom w:val="0"/>
      <w:divBdr>
        <w:top w:val="none" w:sz="0" w:space="0" w:color="auto"/>
        <w:left w:val="none" w:sz="0" w:space="0" w:color="auto"/>
        <w:bottom w:val="none" w:sz="0" w:space="0" w:color="auto"/>
        <w:right w:val="none" w:sz="0" w:space="0" w:color="auto"/>
      </w:divBdr>
      <w:divsChild>
        <w:div w:id="1528057399">
          <w:marLeft w:val="0"/>
          <w:marRight w:val="0"/>
          <w:marTop w:val="0"/>
          <w:marBottom w:val="0"/>
          <w:divBdr>
            <w:top w:val="none" w:sz="0" w:space="0" w:color="auto"/>
            <w:left w:val="none" w:sz="0" w:space="0" w:color="auto"/>
            <w:bottom w:val="none" w:sz="0" w:space="0" w:color="auto"/>
            <w:right w:val="none" w:sz="0" w:space="0" w:color="auto"/>
          </w:divBdr>
          <w:divsChild>
            <w:div w:id="1662151643">
              <w:marLeft w:val="0"/>
              <w:marRight w:val="0"/>
              <w:marTop w:val="0"/>
              <w:marBottom w:val="0"/>
              <w:divBdr>
                <w:top w:val="none" w:sz="0" w:space="0" w:color="auto"/>
                <w:left w:val="none" w:sz="0" w:space="0" w:color="auto"/>
                <w:bottom w:val="none" w:sz="0" w:space="0" w:color="auto"/>
                <w:right w:val="none" w:sz="0" w:space="0" w:color="auto"/>
              </w:divBdr>
              <w:divsChild>
                <w:div w:id="462163021">
                  <w:marLeft w:val="0"/>
                  <w:marRight w:val="0"/>
                  <w:marTop w:val="0"/>
                  <w:marBottom w:val="0"/>
                  <w:divBdr>
                    <w:top w:val="none" w:sz="0" w:space="0" w:color="auto"/>
                    <w:left w:val="none" w:sz="0" w:space="0" w:color="auto"/>
                    <w:bottom w:val="none" w:sz="0" w:space="0" w:color="auto"/>
                    <w:right w:val="none" w:sz="0" w:space="0" w:color="auto"/>
                  </w:divBdr>
                  <w:divsChild>
                    <w:div w:id="11499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48617">
      <w:bodyDiv w:val="1"/>
      <w:marLeft w:val="0"/>
      <w:marRight w:val="0"/>
      <w:marTop w:val="0"/>
      <w:marBottom w:val="0"/>
      <w:divBdr>
        <w:top w:val="none" w:sz="0" w:space="0" w:color="auto"/>
        <w:left w:val="none" w:sz="0" w:space="0" w:color="auto"/>
        <w:bottom w:val="none" w:sz="0" w:space="0" w:color="auto"/>
        <w:right w:val="none" w:sz="0" w:space="0" w:color="auto"/>
      </w:divBdr>
      <w:divsChild>
        <w:div w:id="415176941">
          <w:marLeft w:val="0"/>
          <w:marRight w:val="0"/>
          <w:marTop w:val="0"/>
          <w:marBottom w:val="0"/>
          <w:divBdr>
            <w:top w:val="none" w:sz="0" w:space="0" w:color="auto"/>
            <w:left w:val="none" w:sz="0" w:space="0" w:color="auto"/>
            <w:bottom w:val="none" w:sz="0" w:space="0" w:color="auto"/>
            <w:right w:val="none" w:sz="0" w:space="0" w:color="auto"/>
          </w:divBdr>
          <w:divsChild>
            <w:div w:id="1884126204">
              <w:marLeft w:val="0"/>
              <w:marRight w:val="0"/>
              <w:marTop w:val="0"/>
              <w:marBottom w:val="0"/>
              <w:divBdr>
                <w:top w:val="none" w:sz="0" w:space="0" w:color="auto"/>
                <w:left w:val="none" w:sz="0" w:space="0" w:color="auto"/>
                <w:bottom w:val="none" w:sz="0" w:space="0" w:color="auto"/>
                <w:right w:val="none" w:sz="0" w:space="0" w:color="auto"/>
              </w:divBdr>
              <w:divsChild>
                <w:div w:id="706683359">
                  <w:marLeft w:val="0"/>
                  <w:marRight w:val="0"/>
                  <w:marTop w:val="0"/>
                  <w:marBottom w:val="0"/>
                  <w:divBdr>
                    <w:top w:val="none" w:sz="0" w:space="0" w:color="auto"/>
                    <w:left w:val="none" w:sz="0" w:space="0" w:color="auto"/>
                    <w:bottom w:val="none" w:sz="0" w:space="0" w:color="auto"/>
                    <w:right w:val="none" w:sz="0" w:space="0" w:color="auto"/>
                  </w:divBdr>
                </w:div>
              </w:divsChild>
            </w:div>
            <w:div w:id="2037734270">
              <w:marLeft w:val="0"/>
              <w:marRight w:val="0"/>
              <w:marTop w:val="0"/>
              <w:marBottom w:val="0"/>
              <w:divBdr>
                <w:top w:val="none" w:sz="0" w:space="0" w:color="auto"/>
                <w:left w:val="none" w:sz="0" w:space="0" w:color="auto"/>
                <w:bottom w:val="none" w:sz="0" w:space="0" w:color="auto"/>
                <w:right w:val="none" w:sz="0" w:space="0" w:color="auto"/>
              </w:divBdr>
              <w:divsChild>
                <w:div w:id="752895321">
                  <w:marLeft w:val="0"/>
                  <w:marRight w:val="0"/>
                  <w:marTop w:val="0"/>
                  <w:marBottom w:val="0"/>
                  <w:divBdr>
                    <w:top w:val="none" w:sz="0" w:space="0" w:color="auto"/>
                    <w:left w:val="none" w:sz="0" w:space="0" w:color="auto"/>
                    <w:bottom w:val="none" w:sz="0" w:space="0" w:color="auto"/>
                    <w:right w:val="none" w:sz="0" w:space="0" w:color="auto"/>
                  </w:divBdr>
                </w:div>
              </w:divsChild>
            </w:div>
            <w:div w:id="620116121">
              <w:marLeft w:val="0"/>
              <w:marRight w:val="0"/>
              <w:marTop w:val="0"/>
              <w:marBottom w:val="0"/>
              <w:divBdr>
                <w:top w:val="none" w:sz="0" w:space="0" w:color="auto"/>
                <w:left w:val="none" w:sz="0" w:space="0" w:color="auto"/>
                <w:bottom w:val="none" w:sz="0" w:space="0" w:color="auto"/>
                <w:right w:val="none" w:sz="0" w:space="0" w:color="auto"/>
              </w:divBdr>
              <w:divsChild>
                <w:div w:id="279187828">
                  <w:marLeft w:val="0"/>
                  <w:marRight w:val="0"/>
                  <w:marTop w:val="0"/>
                  <w:marBottom w:val="0"/>
                  <w:divBdr>
                    <w:top w:val="none" w:sz="0" w:space="0" w:color="auto"/>
                    <w:left w:val="none" w:sz="0" w:space="0" w:color="auto"/>
                    <w:bottom w:val="none" w:sz="0" w:space="0" w:color="auto"/>
                    <w:right w:val="none" w:sz="0" w:space="0" w:color="auto"/>
                  </w:divBdr>
                </w:div>
              </w:divsChild>
            </w:div>
            <w:div w:id="1387685212">
              <w:marLeft w:val="0"/>
              <w:marRight w:val="0"/>
              <w:marTop w:val="0"/>
              <w:marBottom w:val="0"/>
              <w:divBdr>
                <w:top w:val="none" w:sz="0" w:space="0" w:color="auto"/>
                <w:left w:val="none" w:sz="0" w:space="0" w:color="auto"/>
                <w:bottom w:val="none" w:sz="0" w:space="0" w:color="auto"/>
                <w:right w:val="none" w:sz="0" w:space="0" w:color="auto"/>
              </w:divBdr>
              <w:divsChild>
                <w:div w:id="1449347469">
                  <w:marLeft w:val="0"/>
                  <w:marRight w:val="0"/>
                  <w:marTop w:val="0"/>
                  <w:marBottom w:val="0"/>
                  <w:divBdr>
                    <w:top w:val="none" w:sz="0" w:space="0" w:color="auto"/>
                    <w:left w:val="none" w:sz="0" w:space="0" w:color="auto"/>
                    <w:bottom w:val="none" w:sz="0" w:space="0" w:color="auto"/>
                    <w:right w:val="none" w:sz="0" w:space="0" w:color="auto"/>
                  </w:divBdr>
                </w:div>
              </w:divsChild>
            </w:div>
            <w:div w:id="1741440333">
              <w:marLeft w:val="0"/>
              <w:marRight w:val="0"/>
              <w:marTop w:val="0"/>
              <w:marBottom w:val="0"/>
              <w:divBdr>
                <w:top w:val="none" w:sz="0" w:space="0" w:color="auto"/>
                <w:left w:val="none" w:sz="0" w:space="0" w:color="auto"/>
                <w:bottom w:val="none" w:sz="0" w:space="0" w:color="auto"/>
                <w:right w:val="none" w:sz="0" w:space="0" w:color="auto"/>
              </w:divBdr>
              <w:divsChild>
                <w:div w:id="779640404">
                  <w:marLeft w:val="0"/>
                  <w:marRight w:val="0"/>
                  <w:marTop w:val="0"/>
                  <w:marBottom w:val="0"/>
                  <w:divBdr>
                    <w:top w:val="none" w:sz="0" w:space="0" w:color="auto"/>
                    <w:left w:val="none" w:sz="0" w:space="0" w:color="auto"/>
                    <w:bottom w:val="none" w:sz="0" w:space="0" w:color="auto"/>
                    <w:right w:val="none" w:sz="0" w:space="0" w:color="auto"/>
                  </w:divBdr>
                </w:div>
              </w:divsChild>
            </w:div>
            <w:div w:id="21787733">
              <w:marLeft w:val="0"/>
              <w:marRight w:val="0"/>
              <w:marTop w:val="0"/>
              <w:marBottom w:val="0"/>
              <w:divBdr>
                <w:top w:val="none" w:sz="0" w:space="0" w:color="auto"/>
                <w:left w:val="none" w:sz="0" w:space="0" w:color="auto"/>
                <w:bottom w:val="none" w:sz="0" w:space="0" w:color="auto"/>
                <w:right w:val="none" w:sz="0" w:space="0" w:color="auto"/>
              </w:divBdr>
              <w:divsChild>
                <w:div w:id="952319888">
                  <w:marLeft w:val="0"/>
                  <w:marRight w:val="0"/>
                  <w:marTop w:val="0"/>
                  <w:marBottom w:val="0"/>
                  <w:divBdr>
                    <w:top w:val="none" w:sz="0" w:space="0" w:color="auto"/>
                    <w:left w:val="none" w:sz="0" w:space="0" w:color="auto"/>
                    <w:bottom w:val="none" w:sz="0" w:space="0" w:color="auto"/>
                    <w:right w:val="none" w:sz="0" w:space="0" w:color="auto"/>
                  </w:divBdr>
                </w:div>
              </w:divsChild>
            </w:div>
            <w:div w:id="163054582">
              <w:marLeft w:val="0"/>
              <w:marRight w:val="0"/>
              <w:marTop w:val="0"/>
              <w:marBottom w:val="0"/>
              <w:divBdr>
                <w:top w:val="none" w:sz="0" w:space="0" w:color="auto"/>
                <w:left w:val="none" w:sz="0" w:space="0" w:color="auto"/>
                <w:bottom w:val="none" w:sz="0" w:space="0" w:color="auto"/>
                <w:right w:val="none" w:sz="0" w:space="0" w:color="auto"/>
              </w:divBdr>
              <w:divsChild>
                <w:div w:id="495655101">
                  <w:marLeft w:val="0"/>
                  <w:marRight w:val="0"/>
                  <w:marTop w:val="0"/>
                  <w:marBottom w:val="0"/>
                  <w:divBdr>
                    <w:top w:val="none" w:sz="0" w:space="0" w:color="auto"/>
                    <w:left w:val="none" w:sz="0" w:space="0" w:color="auto"/>
                    <w:bottom w:val="none" w:sz="0" w:space="0" w:color="auto"/>
                    <w:right w:val="none" w:sz="0" w:space="0" w:color="auto"/>
                  </w:divBdr>
                </w:div>
              </w:divsChild>
            </w:div>
            <w:div w:id="435054859">
              <w:marLeft w:val="0"/>
              <w:marRight w:val="0"/>
              <w:marTop w:val="0"/>
              <w:marBottom w:val="0"/>
              <w:divBdr>
                <w:top w:val="none" w:sz="0" w:space="0" w:color="auto"/>
                <w:left w:val="none" w:sz="0" w:space="0" w:color="auto"/>
                <w:bottom w:val="none" w:sz="0" w:space="0" w:color="auto"/>
                <w:right w:val="none" w:sz="0" w:space="0" w:color="auto"/>
              </w:divBdr>
              <w:divsChild>
                <w:div w:id="2053731173">
                  <w:marLeft w:val="0"/>
                  <w:marRight w:val="0"/>
                  <w:marTop w:val="0"/>
                  <w:marBottom w:val="0"/>
                  <w:divBdr>
                    <w:top w:val="none" w:sz="0" w:space="0" w:color="auto"/>
                    <w:left w:val="none" w:sz="0" w:space="0" w:color="auto"/>
                    <w:bottom w:val="none" w:sz="0" w:space="0" w:color="auto"/>
                    <w:right w:val="none" w:sz="0" w:space="0" w:color="auto"/>
                  </w:divBdr>
                </w:div>
              </w:divsChild>
            </w:div>
            <w:div w:id="1611351799">
              <w:marLeft w:val="0"/>
              <w:marRight w:val="0"/>
              <w:marTop w:val="0"/>
              <w:marBottom w:val="0"/>
              <w:divBdr>
                <w:top w:val="none" w:sz="0" w:space="0" w:color="auto"/>
                <w:left w:val="none" w:sz="0" w:space="0" w:color="auto"/>
                <w:bottom w:val="none" w:sz="0" w:space="0" w:color="auto"/>
                <w:right w:val="none" w:sz="0" w:space="0" w:color="auto"/>
              </w:divBdr>
              <w:divsChild>
                <w:div w:id="2137217002">
                  <w:marLeft w:val="0"/>
                  <w:marRight w:val="0"/>
                  <w:marTop w:val="0"/>
                  <w:marBottom w:val="0"/>
                  <w:divBdr>
                    <w:top w:val="none" w:sz="0" w:space="0" w:color="auto"/>
                    <w:left w:val="none" w:sz="0" w:space="0" w:color="auto"/>
                    <w:bottom w:val="none" w:sz="0" w:space="0" w:color="auto"/>
                    <w:right w:val="none" w:sz="0" w:space="0" w:color="auto"/>
                  </w:divBdr>
                </w:div>
              </w:divsChild>
            </w:div>
            <w:div w:id="1383407822">
              <w:marLeft w:val="0"/>
              <w:marRight w:val="0"/>
              <w:marTop w:val="0"/>
              <w:marBottom w:val="0"/>
              <w:divBdr>
                <w:top w:val="none" w:sz="0" w:space="0" w:color="auto"/>
                <w:left w:val="none" w:sz="0" w:space="0" w:color="auto"/>
                <w:bottom w:val="none" w:sz="0" w:space="0" w:color="auto"/>
                <w:right w:val="none" w:sz="0" w:space="0" w:color="auto"/>
              </w:divBdr>
              <w:divsChild>
                <w:div w:id="15472357">
                  <w:marLeft w:val="0"/>
                  <w:marRight w:val="0"/>
                  <w:marTop w:val="0"/>
                  <w:marBottom w:val="0"/>
                  <w:divBdr>
                    <w:top w:val="none" w:sz="0" w:space="0" w:color="auto"/>
                    <w:left w:val="none" w:sz="0" w:space="0" w:color="auto"/>
                    <w:bottom w:val="none" w:sz="0" w:space="0" w:color="auto"/>
                    <w:right w:val="none" w:sz="0" w:space="0" w:color="auto"/>
                  </w:divBdr>
                </w:div>
              </w:divsChild>
            </w:div>
            <w:div w:id="1717584234">
              <w:marLeft w:val="0"/>
              <w:marRight w:val="0"/>
              <w:marTop w:val="0"/>
              <w:marBottom w:val="0"/>
              <w:divBdr>
                <w:top w:val="none" w:sz="0" w:space="0" w:color="auto"/>
                <w:left w:val="none" w:sz="0" w:space="0" w:color="auto"/>
                <w:bottom w:val="none" w:sz="0" w:space="0" w:color="auto"/>
                <w:right w:val="none" w:sz="0" w:space="0" w:color="auto"/>
              </w:divBdr>
              <w:divsChild>
                <w:div w:id="233204112">
                  <w:marLeft w:val="0"/>
                  <w:marRight w:val="0"/>
                  <w:marTop w:val="0"/>
                  <w:marBottom w:val="0"/>
                  <w:divBdr>
                    <w:top w:val="none" w:sz="0" w:space="0" w:color="auto"/>
                    <w:left w:val="none" w:sz="0" w:space="0" w:color="auto"/>
                    <w:bottom w:val="none" w:sz="0" w:space="0" w:color="auto"/>
                    <w:right w:val="none" w:sz="0" w:space="0" w:color="auto"/>
                  </w:divBdr>
                </w:div>
              </w:divsChild>
            </w:div>
            <w:div w:id="1137837623">
              <w:marLeft w:val="0"/>
              <w:marRight w:val="0"/>
              <w:marTop w:val="0"/>
              <w:marBottom w:val="0"/>
              <w:divBdr>
                <w:top w:val="none" w:sz="0" w:space="0" w:color="auto"/>
                <w:left w:val="none" w:sz="0" w:space="0" w:color="auto"/>
                <w:bottom w:val="none" w:sz="0" w:space="0" w:color="auto"/>
                <w:right w:val="none" w:sz="0" w:space="0" w:color="auto"/>
              </w:divBdr>
              <w:divsChild>
                <w:div w:id="134759684">
                  <w:marLeft w:val="0"/>
                  <w:marRight w:val="0"/>
                  <w:marTop w:val="0"/>
                  <w:marBottom w:val="0"/>
                  <w:divBdr>
                    <w:top w:val="none" w:sz="0" w:space="0" w:color="auto"/>
                    <w:left w:val="none" w:sz="0" w:space="0" w:color="auto"/>
                    <w:bottom w:val="none" w:sz="0" w:space="0" w:color="auto"/>
                    <w:right w:val="none" w:sz="0" w:space="0" w:color="auto"/>
                  </w:divBdr>
                </w:div>
              </w:divsChild>
            </w:div>
            <w:div w:id="2018070391">
              <w:marLeft w:val="0"/>
              <w:marRight w:val="0"/>
              <w:marTop w:val="0"/>
              <w:marBottom w:val="0"/>
              <w:divBdr>
                <w:top w:val="none" w:sz="0" w:space="0" w:color="auto"/>
                <w:left w:val="none" w:sz="0" w:space="0" w:color="auto"/>
                <w:bottom w:val="none" w:sz="0" w:space="0" w:color="auto"/>
                <w:right w:val="none" w:sz="0" w:space="0" w:color="auto"/>
              </w:divBdr>
              <w:divsChild>
                <w:div w:id="2032291872">
                  <w:marLeft w:val="0"/>
                  <w:marRight w:val="0"/>
                  <w:marTop w:val="0"/>
                  <w:marBottom w:val="0"/>
                  <w:divBdr>
                    <w:top w:val="none" w:sz="0" w:space="0" w:color="auto"/>
                    <w:left w:val="none" w:sz="0" w:space="0" w:color="auto"/>
                    <w:bottom w:val="none" w:sz="0" w:space="0" w:color="auto"/>
                    <w:right w:val="none" w:sz="0" w:space="0" w:color="auto"/>
                  </w:divBdr>
                </w:div>
              </w:divsChild>
            </w:div>
            <w:div w:id="35618031">
              <w:marLeft w:val="0"/>
              <w:marRight w:val="0"/>
              <w:marTop w:val="0"/>
              <w:marBottom w:val="0"/>
              <w:divBdr>
                <w:top w:val="none" w:sz="0" w:space="0" w:color="auto"/>
                <w:left w:val="none" w:sz="0" w:space="0" w:color="auto"/>
                <w:bottom w:val="none" w:sz="0" w:space="0" w:color="auto"/>
                <w:right w:val="none" w:sz="0" w:space="0" w:color="auto"/>
              </w:divBdr>
              <w:divsChild>
                <w:div w:id="770778301">
                  <w:marLeft w:val="0"/>
                  <w:marRight w:val="0"/>
                  <w:marTop w:val="0"/>
                  <w:marBottom w:val="0"/>
                  <w:divBdr>
                    <w:top w:val="none" w:sz="0" w:space="0" w:color="auto"/>
                    <w:left w:val="none" w:sz="0" w:space="0" w:color="auto"/>
                    <w:bottom w:val="none" w:sz="0" w:space="0" w:color="auto"/>
                    <w:right w:val="none" w:sz="0" w:space="0" w:color="auto"/>
                  </w:divBdr>
                </w:div>
              </w:divsChild>
            </w:div>
            <w:div w:id="979387384">
              <w:marLeft w:val="0"/>
              <w:marRight w:val="0"/>
              <w:marTop w:val="0"/>
              <w:marBottom w:val="0"/>
              <w:divBdr>
                <w:top w:val="none" w:sz="0" w:space="0" w:color="auto"/>
                <w:left w:val="none" w:sz="0" w:space="0" w:color="auto"/>
                <w:bottom w:val="none" w:sz="0" w:space="0" w:color="auto"/>
                <w:right w:val="none" w:sz="0" w:space="0" w:color="auto"/>
              </w:divBdr>
              <w:divsChild>
                <w:div w:id="195388791">
                  <w:marLeft w:val="0"/>
                  <w:marRight w:val="0"/>
                  <w:marTop w:val="0"/>
                  <w:marBottom w:val="0"/>
                  <w:divBdr>
                    <w:top w:val="none" w:sz="0" w:space="0" w:color="auto"/>
                    <w:left w:val="none" w:sz="0" w:space="0" w:color="auto"/>
                    <w:bottom w:val="none" w:sz="0" w:space="0" w:color="auto"/>
                    <w:right w:val="none" w:sz="0" w:space="0" w:color="auto"/>
                  </w:divBdr>
                </w:div>
              </w:divsChild>
            </w:div>
            <w:div w:id="1801607240">
              <w:marLeft w:val="0"/>
              <w:marRight w:val="0"/>
              <w:marTop w:val="0"/>
              <w:marBottom w:val="0"/>
              <w:divBdr>
                <w:top w:val="none" w:sz="0" w:space="0" w:color="auto"/>
                <w:left w:val="none" w:sz="0" w:space="0" w:color="auto"/>
                <w:bottom w:val="none" w:sz="0" w:space="0" w:color="auto"/>
                <w:right w:val="none" w:sz="0" w:space="0" w:color="auto"/>
              </w:divBdr>
              <w:divsChild>
                <w:div w:id="699010979">
                  <w:marLeft w:val="0"/>
                  <w:marRight w:val="0"/>
                  <w:marTop w:val="0"/>
                  <w:marBottom w:val="0"/>
                  <w:divBdr>
                    <w:top w:val="none" w:sz="0" w:space="0" w:color="auto"/>
                    <w:left w:val="none" w:sz="0" w:space="0" w:color="auto"/>
                    <w:bottom w:val="none" w:sz="0" w:space="0" w:color="auto"/>
                    <w:right w:val="none" w:sz="0" w:space="0" w:color="auto"/>
                  </w:divBdr>
                </w:div>
              </w:divsChild>
            </w:div>
            <w:div w:id="317732032">
              <w:marLeft w:val="0"/>
              <w:marRight w:val="0"/>
              <w:marTop w:val="0"/>
              <w:marBottom w:val="0"/>
              <w:divBdr>
                <w:top w:val="none" w:sz="0" w:space="0" w:color="auto"/>
                <w:left w:val="none" w:sz="0" w:space="0" w:color="auto"/>
                <w:bottom w:val="none" w:sz="0" w:space="0" w:color="auto"/>
                <w:right w:val="none" w:sz="0" w:space="0" w:color="auto"/>
              </w:divBdr>
              <w:divsChild>
                <w:div w:id="1426612188">
                  <w:marLeft w:val="0"/>
                  <w:marRight w:val="0"/>
                  <w:marTop w:val="0"/>
                  <w:marBottom w:val="0"/>
                  <w:divBdr>
                    <w:top w:val="none" w:sz="0" w:space="0" w:color="auto"/>
                    <w:left w:val="none" w:sz="0" w:space="0" w:color="auto"/>
                    <w:bottom w:val="none" w:sz="0" w:space="0" w:color="auto"/>
                    <w:right w:val="none" w:sz="0" w:space="0" w:color="auto"/>
                  </w:divBdr>
                </w:div>
              </w:divsChild>
            </w:div>
            <w:div w:id="1871529407">
              <w:marLeft w:val="0"/>
              <w:marRight w:val="0"/>
              <w:marTop w:val="0"/>
              <w:marBottom w:val="0"/>
              <w:divBdr>
                <w:top w:val="none" w:sz="0" w:space="0" w:color="auto"/>
                <w:left w:val="none" w:sz="0" w:space="0" w:color="auto"/>
                <w:bottom w:val="none" w:sz="0" w:space="0" w:color="auto"/>
                <w:right w:val="none" w:sz="0" w:space="0" w:color="auto"/>
              </w:divBdr>
              <w:divsChild>
                <w:div w:id="1384938658">
                  <w:marLeft w:val="0"/>
                  <w:marRight w:val="0"/>
                  <w:marTop w:val="0"/>
                  <w:marBottom w:val="0"/>
                  <w:divBdr>
                    <w:top w:val="none" w:sz="0" w:space="0" w:color="auto"/>
                    <w:left w:val="none" w:sz="0" w:space="0" w:color="auto"/>
                    <w:bottom w:val="none" w:sz="0" w:space="0" w:color="auto"/>
                    <w:right w:val="none" w:sz="0" w:space="0" w:color="auto"/>
                  </w:divBdr>
                </w:div>
              </w:divsChild>
            </w:div>
            <w:div w:id="569075646">
              <w:marLeft w:val="0"/>
              <w:marRight w:val="0"/>
              <w:marTop w:val="0"/>
              <w:marBottom w:val="0"/>
              <w:divBdr>
                <w:top w:val="none" w:sz="0" w:space="0" w:color="auto"/>
                <w:left w:val="none" w:sz="0" w:space="0" w:color="auto"/>
                <w:bottom w:val="none" w:sz="0" w:space="0" w:color="auto"/>
                <w:right w:val="none" w:sz="0" w:space="0" w:color="auto"/>
              </w:divBdr>
              <w:divsChild>
                <w:div w:id="1292829904">
                  <w:marLeft w:val="0"/>
                  <w:marRight w:val="0"/>
                  <w:marTop w:val="0"/>
                  <w:marBottom w:val="0"/>
                  <w:divBdr>
                    <w:top w:val="none" w:sz="0" w:space="0" w:color="auto"/>
                    <w:left w:val="none" w:sz="0" w:space="0" w:color="auto"/>
                    <w:bottom w:val="none" w:sz="0" w:space="0" w:color="auto"/>
                    <w:right w:val="none" w:sz="0" w:space="0" w:color="auto"/>
                  </w:divBdr>
                </w:div>
              </w:divsChild>
            </w:div>
            <w:div w:id="211237788">
              <w:marLeft w:val="0"/>
              <w:marRight w:val="0"/>
              <w:marTop w:val="0"/>
              <w:marBottom w:val="0"/>
              <w:divBdr>
                <w:top w:val="none" w:sz="0" w:space="0" w:color="auto"/>
                <w:left w:val="none" w:sz="0" w:space="0" w:color="auto"/>
                <w:bottom w:val="none" w:sz="0" w:space="0" w:color="auto"/>
                <w:right w:val="none" w:sz="0" w:space="0" w:color="auto"/>
              </w:divBdr>
              <w:divsChild>
                <w:div w:id="152455283">
                  <w:marLeft w:val="0"/>
                  <w:marRight w:val="0"/>
                  <w:marTop w:val="0"/>
                  <w:marBottom w:val="0"/>
                  <w:divBdr>
                    <w:top w:val="none" w:sz="0" w:space="0" w:color="auto"/>
                    <w:left w:val="none" w:sz="0" w:space="0" w:color="auto"/>
                    <w:bottom w:val="none" w:sz="0" w:space="0" w:color="auto"/>
                    <w:right w:val="none" w:sz="0" w:space="0" w:color="auto"/>
                  </w:divBdr>
                </w:div>
              </w:divsChild>
            </w:div>
            <w:div w:id="1857502839">
              <w:marLeft w:val="0"/>
              <w:marRight w:val="0"/>
              <w:marTop w:val="0"/>
              <w:marBottom w:val="0"/>
              <w:divBdr>
                <w:top w:val="none" w:sz="0" w:space="0" w:color="auto"/>
                <w:left w:val="none" w:sz="0" w:space="0" w:color="auto"/>
                <w:bottom w:val="none" w:sz="0" w:space="0" w:color="auto"/>
                <w:right w:val="none" w:sz="0" w:space="0" w:color="auto"/>
              </w:divBdr>
              <w:divsChild>
                <w:div w:id="16778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610031">
      <w:bodyDiv w:val="1"/>
      <w:marLeft w:val="0"/>
      <w:marRight w:val="0"/>
      <w:marTop w:val="0"/>
      <w:marBottom w:val="0"/>
      <w:divBdr>
        <w:top w:val="none" w:sz="0" w:space="0" w:color="auto"/>
        <w:left w:val="none" w:sz="0" w:space="0" w:color="auto"/>
        <w:bottom w:val="none" w:sz="0" w:space="0" w:color="auto"/>
        <w:right w:val="none" w:sz="0" w:space="0" w:color="auto"/>
      </w:divBdr>
    </w:div>
    <w:div w:id="1281959592">
      <w:bodyDiv w:val="1"/>
      <w:marLeft w:val="0"/>
      <w:marRight w:val="0"/>
      <w:marTop w:val="0"/>
      <w:marBottom w:val="0"/>
      <w:divBdr>
        <w:top w:val="none" w:sz="0" w:space="0" w:color="auto"/>
        <w:left w:val="none" w:sz="0" w:space="0" w:color="auto"/>
        <w:bottom w:val="none" w:sz="0" w:space="0" w:color="auto"/>
        <w:right w:val="none" w:sz="0" w:space="0" w:color="auto"/>
      </w:divBdr>
    </w:div>
    <w:div w:id="1286231176">
      <w:bodyDiv w:val="1"/>
      <w:marLeft w:val="0"/>
      <w:marRight w:val="0"/>
      <w:marTop w:val="0"/>
      <w:marBottom w:val="0"/>
      <w:divBdr>
        <w:top w:val="none" w:sz="0" w:space="0" w:color="auto"/>
        <w:left w:val="none" w:sz="0" w:space="0" w:color="auto"/>
        <w:bottom w:val="none" w:sz="0" w:space="0" w:color="auto"/>
        <w:right w:val="none" w:sz="0" w:space="0" w:color="auto"/>
      </w:divBdr>
    </w:div>
    <w:div w:id="1287545688">
      <w:bodyDiv w:val="1"/>
      <w:marLeft w:val="0"/>
      <w:marRight w:val="0"/>
      <w:marTop w:val="0"/>
      <w:marBottom w:val="0"/>
      <w:divBdr>
        <w:top w:val="none" w:sz="0" w:space="0" w:color="auto"/>
        <w:left w:val="none" w:sz="0" w:space="0" w:color="auto"/>
        <w:bottom w:val="none" w:sz="0" w:space="0" w:color="auto"/>
        <w:right w:val="none" w:sz="0" w:space="0" w:color="auto"/>
      </w:divBdr>
    </w:div>
    <w:div w:id="1313486226">
      <w:bodyDiv w:val="1"/>
      <w:marLeft w:val="0"/>
      <w:marRight w:val="0"/>
      <w:marTop w:val="0"/>
      <w:marBottom w:val="0"/>
      <w:divBdr>
        <w:top w:val="none" w:sz="0" w:space="0" w:color="auto"/>
        <w:left w:val="none" w:sz="0" w:space="0" w:color="auto"/>
        <w:bottom w:val="none" w:sz="0" w:space="0" w:color="auto"/>
        <w:right w:val="none" w:sz="0" w:space="0" w:color="auto"/>
      </w:divBdr>
    </w:div>
    <w:div w:id="1316226095">
      <w:bodyDiv w:val="1"/>
      <w:marLeft w:val="0"/>
      <w:marRight w:val="0"/>
      <w:marTop w:val="0"/>
      <w:marBottom w:val="0"/>
      <w:divBdr>
        <w:top w:val="none" w:sz="0" w:space="0" w:color="auto"/>
        <w:left w:val="none" w:sz="0" w:space="0" w:color="auto"/>
        <w:bottom w:val="none" w:sz="0" w:space="0" w:color="auto"/>
        <w:right w:val="none" w:sz="0" w:space="0" w:color="auto"/>
      </w:divBdr>
    </w:div>
    <w:div w:id="1320420363">
      <w:bodyDiv w:val="1"/>
      <w:marLeft w:val="0"/>
      <w:marRight w:val="0"/>
      <w:marTop w:val="0"/>
      <w:marBottom w:val="0"/>
      <w:divBdr>
        <w:top w:val="none" w:sz="0" w:space="0" w:color="auto"/>
        <w:left w:val="none" w:sz="0" w:space="0" w:color="auto"/>
        <w:bottom w:val="none" w:sz="0" w:space="0" w:color="auto"/>
        <w:right w:val="none" w:sz="0" w:space="0" w:color="auto"/>
      </w:divBdr>
      <w:divsChild>
        <w:div w:id="298731864">
          <w:marLeft w:val="0"/>
          <w:marRight w:val="0"/>
          <w:marTop w:val="0"/>
          <w:marBottom w:val="0"/>
          <w:divBdr>
            <w:top w:val="none" w:sz="0" w:space="0" w:color="auto"/>
            <w:left w:val="none" w:sz="0" w:space="0" w:color="auto"/>
            <w:bottom w:val="none" w:sz="0" w:space="0" w:color="auto"/>
            <w:right w:val="none" w:sz="0" w:space="0" w:color="auto"/>
          </w:divBdr>
          <w:divsChild>
            <w:div w:id="726997605">
              <w:marLeft w:val="0"/>
              <w:marRight w:val="0"/>
              <w:marTop w:val="0"/>
              <w:marBottom w:val="0"/>
              <w:divBdr>
                <w:top w:val="none" w:sz="0" w:space="0" w:color="auto"/>
                <w:left w:val="none" w:sz="0" w:space="0" w:color="auto"/>
                <w:bottom w:val="none" w:sz="0" w:space="0" w:color="auto"/>
                <w:right w:val="none" w:sz="0" w:space="0" w:color="auto"/>
              </w:divBdr>
              <w:divsChild>
                <w:div w:id="1704743843">
                  <w:marLeft w:val="0"/>
                  <w:marRight w:val="0"/>
                  <w:marTop w:val="0"/>
                  <w:marBottom w:val="0"/>
                  <w:divBdr>
                    <w:top w:val="none" w:sz="0" w:space="0" w:color="auto"/>
                    <w:left w:val="none" w:sz="0" w:space="0" w:color="auto"/>
                    <w:bottom w:val="none" w:sz="0" w:space="0" w:color="auto"/>
                    <w:right w:val="none" w:sz="0" w:space="0" w:color="auto"/>
                  </w:divBdr>
                  <w:divsChild>
                    <w:div w:id="21118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552252">
      <w:bodyDiv w:val="1"/>
      <w:marLeft w:val="0"/>
      <w:marRight w:val="0"/>
      <w:marTop w:val="0"/>
      <w:marBottom w:val="0"/>
      <w:divBdr>
        <w:top w:val="none" w:sz="0" w:space="0" w:color="auto"/>
        <w:left w:val="none" w:sz="0" w:space="0" w:color="auto"/>
        <w:bottom w:val="none" w:sz="0" w:space="0" w:color="auto"/>
        <w:right w:val="none" w:sz="0" w:space="0" w:color="auto"/>
      </w:divBdr>
      <w:divsChild>
        <w:div w:id="890387606">
          <w:marLeft w:val="0"/>
          <w:marRight w:val="0"/>
          <w:marTop w:val="0"/>
          <w:marBottom w:val="0"/>
          <w:divBdr>
            <w:top w:val="none" w:sz="0" w:space="0" w:color="auto"/>
            <w:left w:val="none" w:sz="0" w:space="0" w:color="auto"/>
            <w:bottom w:val="none" w:sz="0" w:space="0" w:color="auto"/>
            <w:right w:val="none" w:sz="0" w:space="0" w:color="auto"/>
          </w:divBdr>
          <w:divsChild>
            <w:div w:id="1807356380">
              <w:marLeft w:val="0"/>
              <w:marRight w:val="0"/>
              <w:marTop w:val="0"/>
              <w:marBottom w:val="0"/>
              <w:divBdr>
                <w:top w:val="none" w:sz="0" w:space="0" w:color="auto"/>
                <w:left w:val="none" w:sz="0" w:space="0" w:color="auto"/>
                <w:bottom w:val="none" w:sz="0" w:space="0" w:color="auto"/>
                <w:right w:val="none" w:sz="0" w:space="0" w:color="auto"/>
              </w:divBdr>
              <w:divsChild>
                <w:div w:id="653796447">
                  <w:marLeft w:val="0"/>
                  <w:marRight w:val="0"/>
                  <w:marTop w:val="0"/>
                  <w:marBottom w:val="0"/>
                  <w:divBdr>
                    <w:top w:val="none" w:sz="0" w:space="0" w:color="auto"/>
                    <w:left w:val="none" w:sz="0" w:space="0" w:color="auto"/>
                    <w:bottom w:val="none" w:sz="0" w:space="0" w:color="auto"/>
                    <w:right w:val="none" w:sz="0" w:space="0" w:color="auto"/>
                  </w:divBdr>
                  <w:divsChild>
                    <w:div w:id="17472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84017">
      <w:bodyDiv w:val="1"/>
      <w:marLeft w:val="0"/>
      <w:marRight w:val="0"/>
      <w:marTop w:val="0"/>
      <w:marBottom w:val="0"/>
      <w:divBdr>
        <w:top w:val="none" w:sz="0" w:space="0" w:color="auto"/>
        <w:left w:val="none" w:sz="0" w:space="0" w:color="auto"/>
        <w:bottom w:val="none" w:sz="0" w:space="0" w:color="auto"/>
        <w:right w:val="none" w:sz="0" w:space="0" w:color="auto"/>
      </w:divBdr>
      <w:divsChild>
        <w:div w:id="2113284665">
          <w:marLeft w:val="0"/>
          <w:marRight w:val="0"/>
          <w:marTop w:val="0"/>
          <w:marBottom w:val="0"/>
          <w:divBdr>
            <w:top w:val="none" w:sz="0" w:space="0" w:color="auto"/>
            <w:left w:val="none" w:sz="0" w:space="0" w:color="auto"/>
            <w:bottom w:val="none" w:sz="0" w:space="0" w:color="auto"/>
            <w:right w:val="none" w:sz="0" w:space="0" w:color="auto"/>
          </w:divBdr>
          <w:divsChild>
            <w:div w:id="563612076">
              <w:marLeft w:val="0"/>
              <w:marRight w:val="0"/>
              <w:marTop w:val="0"/>
              <w:marBottom w:val="0"/>
              <w:divBdr>
                <w:top w:val="none" w:sz="0" w:space="0" w:color="auto"/>
                <w:left w:val="none" w:sz="0" w:space="0" w:color="auto"/>
                <w:bottom w:val="none" w:sz="0" w:space="0" w:color="auto"/>
                <w:right w:val="none" w:sz="0" w:space="0" w:color="auto"/>
              </w:divBdr>
              <w:divsChild>
                <w:div w:id="967324459">
                  <w:marLeft w:val="0"/>
                  <w:marRight w:val="0"/>
                  <w:marTop w:val="0"/>
                  <w:marBottom w:val="0"/>
                  <w:divBdr>
                    <w:top w:val="none" w:sz="0" w:space="0" w:color="auto"/>
                    <w:left w:val="none" w:sz="0" w:space="0" w:color="auto"/>
                    <w:bottom w:val="none" w:sz="0" w:space="0" w:color="auto"/>
                    <w:right w:val="none" w:sz="0" w:space="0" w:color="auto"/>
                  </w:divBdr>
                </w:div>
              </w:divsChild>
            </w:div>
            <w:div w:id="981275916">
              <w:marLeft w:val="0"/>
              <w:marRight w:val="0"/>
              <w:marTop w:val="0"/>
              <w:marBottom w:val="0"/>
              <w:divBdr>
                <w:top w:val="none" w:sz="0" w:space="0" w:color="auto"/>
                <w:left w:val="none" w:sz="0" w:space="0" w:color="auto"/>
                <w:bottom w:val="none" w:sz="0" w:space="0" w:color="auto"/>
                <w:right w:val="none" w:sz="0" w:space="0" w:color="auto"/>
              </w:divBdr>
              <w:divsChild>
                <w:div w:id="88504827">
                  <w:marLeft w:val="0"/>
                  <w:marRight w:val="0"/>
                  <w:marTop w:val="0"/>
                  <w:marBottom w:val="0"/>
                  <w:divBdr>
                    <w:top w:val="none" w:sz="0" w:space="0" w:color="auto"/>
                    <w:left w:val="none" w:sz="0" w:space="0" w:color="auto"/>
                    <w:bottom w:val="none" w:sz="0" w:space="0" w:color="auto"/>
                    <w:right w:val="none" w:sz="0" w:space="0" w:color="auto"/>
                  </w:divBdr>
                </w:div>
              </w:divsChild>
            </w:div>
            <w:div w:id="507136533">
              <w:marLeft w:val="0"/>
              <w:marRight w:val="0"/>
              <w:marTop w:val="0"/>
              <w:marBottom w:val="0"/>
              <w:divBdr>
                <w:top w:val="none" w:sz="0" w:space="0" w:color="auto"/>
                <w:left w:val="none" w:sz="0" w:space="0" w:color="auto"/>
                <w:bottom w:val="none" w:sz="0" w:space="0" w:color="auto"/>
                <w:right w:val="none" w:sz="0" w:space="0" w:color="auto"/>
              </w:divBdr>
              <w:divsChild>
                <w:div w:id="2082479867">
                  <w:marLeft w:val="0"/>
                  <w:marRight w:val="0"/>
                  <w:marTop w:val="0"/>
                  <w:marBottom w:val="0"/>
                  <w:divBdr>
                    <w:top w:val="none" w:sz="0" w:space="0" w:color="auto"/>
                    <w:left w:val="none" w:sz="0" w:space="0" w:color="auto"/>
                    <w:bottom w:val="none" w:sz="0" w:space="0" w:color="auto"/>
                    <w:right w:val="none" w:sz="0" w:space="0" w:color="auto"/>
                  </w:divBdr>
                </w:div>
              </w:divsChild>
            </w:div>
            <w:div w:id="900824101">
              <w:marLeft w:val="0"/>
              <w:marRight w:val="0"/>
              <w:marTop w:val="0"/>
              <w:marBottom w:val="0"/>
              <w:divBdr>
                <w:top w:val="none" w:sz="0" w:space="0" w:color="auto"/>
                <w:left w:val="none" w:sz="0" w:space="0" w:color="auto"/>
                <w:bottom w:val="none" w:sz="0" w:space="0" w:color="auto"/>
                <w:right w:val="none" w:sz="0" w:space="0" w:color="auto"/>
              </w:divBdr>
              <w:divsChild>
                <w:div w:id="412439733">
                  <w:marLeft w:val="0"/>
                  <w:marRight w:val="0"/>
                  <w:marTop w:val="0"/>
                  <w:marBottom w:val="0"/>
                  <w:divBdr>
                    <w:top w:val="none" w:sz="0" w:space="0" w:color="auto"/>
                    <w:left w:val="none" w:sz="0" w:space="0" w:color="auto"/>
                    <w:bottom w:val="none" w:sz="0" w:space="0" w:color="auto"/>
                    <w:right w:val="none" w:sz="0" w:space="0" w:color="auto"/>
                  </w:divBdr>
                </w:div>
              </w:divsChild>
            </w:div>
            <w:div w:id="1975721462">
              <w:marLeft w:val="0"/>
              <w:marRight w:val="0"/>
              <w:marTop w:val="0"/>
              <w:marBottom w:val="0"/>
              <w:divBdr>
                <w:top w:val="none" w:sz="0" w:space="0" w:color="auto"/>
                <w:left w:val="none" w:sz="0" w:space="0" w:color="auto"/>
                <w:bottom w:val="none" w:sz="0" w:space="0" w:color="auto"/>
                <w:right w:val="none" w:sz="0" w:space="0" w:color="auto"/>
              </w:divBdr>
              <w:divsChild>
                <w:div w:id="1136336130">
                  <w:marLeft w:val="0"/>
                  <w:marRight w:val="0"/>
                  <w:marTop w:val="0"/>
                  <w:marBottom w:val="0"/>
                  <w:divBdr>
                    <w:top w:val="none" w:sz="0" w:space="0" w:color="auto"/>
                    <w:left w:val="none" w:sz="0" w:space="0" w:color="auto"/>
                    <w:bottom w:val="none" w:sz="0" w:space="0" w:color="auto"/>
                    <w:right w:val="none" w:sz="0" w:space="0" w:color="auto"/>
                  </w:divBdr>
                </w:div>
              </w:divsChild>
            </w:div>
            <w:div w:id="1294598799">
              <w:marLeft w:val="0"/>
              <w:marRight w:val="0"/>
              <w:marTop w:val="0"/>
              <w:marBottom w:val="0"/>
              <w:divBdr>
                <w:top w:val="none" w:sz="0" w:space="0" w:color="auto"/>
                <w:left w:val="none" w:sz="0" w:space="0" w:color="auto"/>
                <w:bottom w:val="none" w:sz="0" w:space="0" w:color="auto"/>
                <w:right w:val="none" w:sz="0" w:space="0" w:color="auto"/>
              </w:divBdr>
              <w:divsChild>
                <w:div w:id="75515744">
                  <w:marLeft w:val="0"/>
                  <w:marRight w:val="0"/>
                  <w:marTop w:val="0"/>
                  <w:marBottom w:val="0"/>
                  <w:divBdr>
                    <w:top w:val="none" w:sz="0" w:space="0" w:color="auto"/>
                    <w:left w:val="none" w:sz="0" w:space="0" w:color="auto"/>
                    <w:bottom w:val="none" w:sz="0" w:space="0" w:color="auto"/>
                    <w:right w:val="none" w:sz="0" w:space="0" w:color="auto"/>
                  </w:divBdr>
                </w:div>
              </w:divsChild>
            </w:div>
            <w:div w:id="947005833">
              <w:marLeft w:val="0"/>
              <w:marRight w:val="0"/>
              <w:marTop w:val="0"/>
              <w:marBottom w:val="0"/>
              <w:divBdr>
                <w:top w:val="none" w:sz="0" w:space="0" w:color="auto"/>
                <w:left w:val="none" w:sz="0" w:space="0" w:color="auto"/>
                <w:bottom w:val="none" w:sz="0" w:space="0" w:color="auto"/>
                <w:right w:val="none" w:sz="0" w:space="0" w:color="auto"/>
              </w:divBdr>
              <w:divsChild>
                <w:div w:id="1009522811">
                  <w:marLeft w:val="0"/>
                  <w:marRight w:val="0"/>
                  <w:marTop w:val="0"/>
                  <w:marBottom w:val="0"/>
                  <w:divBdr>
                    <w:top w:val="none" w:sz="0" w:space="0" w:color="auto"/>
                    <w:left w:val="none" w:sz="0" w:space="0" w:color="auto"/>
                    <w:bottom w:val="none" w:sz="0" w:space="0" w:color="auto"/>
                    <w:right w:val="none" w:sz="0" w:space="0" w:color="auto"/>
                  </w:divBdr>
                </w:div>
              </w:divsChild>
            </w:div>
            <w:div w:id="470757719">
              <w:marLeft w:val="0"/>
              <w:marRight w:val="0"/>
              <w:marTop w:val="0"/>
              <w:marBottom w:val="0"/>
              <w:divBdr>
                <w:top w:val="none" w:sz="0" w:space="0" w:color="auto"/>
                <w:left w:val="none" w:sz="0" w:space="0" w:color="auto"/>
                <w:bottom w:val="none" w:sz="0" w:space="0" w:color="auto"/>
                <w:right w:val="none" w:sz="0" w:space="0" w:color="auto"/>
              </w:divBdr>
              <w:divsChild>
                <w:div w:id="238564360">
                  <w:marLeft w:val="0"/>
                  <w:marRight w:val="0"/>
                  <w:marTop w:val="0"/>
                  <w:marBottom w:val="0"/>
                  <w:divBdr>
                    <w:top w:val="none" w:sz="0" w:space="0" w:color="auto"/>
                    <w:left w:val="none" w:sz="0" w:space="0" w:color="auto"/>
                    <w:bottom w:val="none" w:sz="0" w:space="0" w:color="auto"/>
                    <w:right w:val="none" w:sz="0" w:space="0" w:color="auto"/>
                  </w:divBdr>
                </w:div>
              </w:divsChild>
            </w:div>
            <w:div w:id="828524622">
              <w:marLeft w:val="0"/>
              <w:marRight w:val="0"/>
              <w:marTop w:val="0"/>
              <w:marBottom w:val="0"/>
              <w:divBdr>
                <w:top w:val="none" w:sz="0" w:space="0" w:color="auto"/>
                <w:left w:val="none" w:sz="0" w:space="0" w:color="auto"/>
                <w:bottom w:val="none" w:sz="0" w:space="0" w:color="auto"/>
                <w:right w:val="none" w:sz="0" w:space="0" w:color="auto"/>
              </w:divBdr>
              <w:divsChild>
                <w:div w:id="1739593894">
                  <w:marLeft w:val="0"/>
                  <w:marRight w:val="0"/>
                  <w:marTop w:val="0"/>
                  <w:marBottom w:val="0"/>
                  <w:divBdr>
                    <w:top w:val="none" w:sz="0" w:space="0" w:color="auto"/>
                    <w:left w:val="none" w:sz="0" w:space="0" w:color="auto"/>
                    <w:bottom w:val="none" w:sz="0" w:space="0" w:color="auto"/>
                    <w:right w:val="none" w:sz="0" w:space="0" w:color="auto"/>
                  </w:divBdr>
                </w:div>
              </w:divsChild>
            </w:div>
            <w:div w:id="456878848">
              <w:marLeft w:val="0"/>
              <w:marRight w:val="0"/>
              <w:marTop w:val="0"/>
              <w:marBottom w:val="0"/>
              <w:divBdr>
                <w:top w:val="none" w:sz="0" w:space="0" w:color="auto"/>
                <w:left w:val="none" w:sz="0" w:space="0" w:color="auto"/>
                <w:bottom w:val="none" w:sz="0" w:space="0" w:color="auto"/>
                <w:right w:val="none" w:sz="0" w:space="0" w:color="auto"/>
              </w:divBdr>
              <w:divsChild>
                <w:div w:id="1727684388">
                  <w:marLeft w:val="0"/>
                  <w:marRight w:val="0"/>
                  <w:marTop w:val="0"/>
                  <w:marBottom w:val="0"/>
                  <w:divBdr>
                    <w:top w:val="none" w:sz="0" w:space="0" w:color="auto"/>
                    <w:left w:val="none" w:sz="0" w:space="0" w:color="auto"/>
                    <w:bottom w:val="none" w:sz="0" w:space="0" w:color="auto"/>
                    <w:right w:val="none" w:sz="0" w:space="0" w:color="auto"/>
                  </w:divBdr>
                </w:div>
              </w:divsChild>
            </w:div>
            <w:div w:id="240526101">
              <w:marLeft w:val="0"/>
              <w:marRight w:val="0"/>
              <w:marTop w:val="0"/>
              <w:marBottom w:val="0"/>
              <w:divBdr>
                <w:top w:val="none" w:sz="0" w:space="0" w:color="auto"/>
                <w:left w:val="none" w:sz="0" w:space="0" w:color="auto"/>
                <w:bottom w:val="none" w:sz="0" w:space="0" w:color="auto"/>
                <w:right w:val="none" w:sz="0" w:space="0" w:color="auto"/>
              </w:divBdr>
              <w:divsChild>
                <w:div w:id="208415834">
                  <w:marLeft w:val="0"/>
                  <w:marRight w:val="0"/>
                  <w:marTop w:val="0"/>
                  <w:marBottom w:val="0"/>
                  <w:divBdr>
                    <w:top w:val="none" w:sz="0" w:space="0" w:color="auto"/>
                    <w:left w:val="none" w:sz="0" w:space="0" w:color="auto"/>
                    <w:bottom w:val="none" w:sz="0" w:space="0" w:color="auto"/>
                    <w:right w:val="none" w:sz="0" w:space="0" w:color="auto"/>
                  </w:divBdr>
                </w:div>
              </w:divsChild>
            </w:div>
            <w:div w:id="527379448">
              <w:marLeft w:val="0"/>
              <w:marRight w:val="0"/>
              <w:marTop w:val="0"/>
              <w:marBottom w:val="0"/>
              <w:divBdr>
                <w:top w:val="none" w:sz="0" w:space="0" w:color="auto"/>
                <w:left w:val="none" w:sz="0" w:space="0" w:color="auto"/>
                <w:bottom w:val="none" w:sz="0" w:space="0" w:color="auto"/>
                <w:right w:val="none" w:sz="0" w:space="0" w:color="auto"/>
              </w:divBdr>
              <w:divsChild>
                <w:div w:id="2056735693">
                  <w:marLeft w:val="0"/>
                  <w:marRight w:val="0"/>
                  <w:marTop w:val="0"/>
                  <w:marBottom w:val="0"/>
                  <w:divBdr>
                    <w:top w:val="none" w:sz="0" w:space="0" w:color="auto"/>
                    <w:left w:val="none" w:sz="0" w:space="0" w:color="auto"/>
                    <w:bottom w:val="none" w:sz="0" w:space="0" w:color="auto"/>
                    <w:right w:val="none" w:sz="0" w:space="0" w:color="auto"/>
                  </w:divBdr>
                </w:div>
              </w:divsChild>
            </w:div>
            <w:div w:id="724334300">
              <w:marLeft w:val="0"/>
              <w:marRight w:val="0"/>
              <w:marTop w:val="0"/>
              <w:marBottom w:val="0"/>
              <w:divBdr>
                <w:top w:val="none" w:sz="0" w:space="0" w:color="auto"/>
                <w:left w:val="none" w:sz="0" w:space="0" w:color="auto"/>
                <w:bottom w:val="none" w:sz="0" w:space="0" w:color="auto"/>
                <w:right w:val="none" w:sz="0" w:space="0" w:color="auto"/>
              </w:divBdr>
              <w:divsChild>
                <w:div w:id="1832603011">
                  <w:marLeft w:val="0"/>
                  <w:marRight w:val="0"/>
                  <w:marTop w:val="0"/>
                  <w:marBottom w:val="0"/>
                  <w:divBdr>
                    <w:top w:val="none" w:sz="0" w:space="0" w:color="auto"/>
                    <w:left w:val="none" w:sz="0" w:space="0" w:color="auto"/>
                    <w:bottom w:val="none" w:sz="0" w:space="0" w:color="auto"/>
                    <w:right w:val="none" w:sz="0" w:space="0" w:color="auto"/>
                  </w:divBdr>
                </w:div>
              </w:divsChild>
            </w:div>
            <w:div w:id="1247958129">
              <w:marLeft w:val="0"/>
              <w:marRight w:val="0"/>
              <w:marTop w:val="0"/>
              <w:marBottom w:val="0"/>
              <w:divBdr>
                <w:top w:val="none" w:sz="0" w:space="0" w:color="auto"/>
                <w:left w:val="none" w:sz="0" w:space="0" w:color="auto"/>
                <w:bottom w:val="none" w:sz="0" w:space="0" w:color="auto"/>
                <w:right w:val="none" w:sz="0" w:space="0" w:color="auto"/>
              </w:divBdr>
              <w:divsChild>
                <w:div w:id="1974826985">
                  <w:marLeft w:val="0"/>
                  <w:marRight w:val="0"/>
                  <w:marTop w:val="0"/>
                  <w:marBottom w:val="0"/>
                  <w:divBdr>
                    <w:top w:val="none" w:sz="0" w:space="0" w:color="auto"/>
                    <w:left w:val="none" w:sz="0" w:space="0" w:color="auto"/>
                    <w:bottom w:val="none" w:sz="0" w:space="0" w:color="auto"/>
                    <w:right w:val="none" w:sz="0" w:space="0" w:color="auto"/>
                  </w:divBdr>
                </w:div>
              </w:divsChild>
            </w:div>
            <w:div w:id="1611232609">
              <w:marLeft w:val="0"/>
              <w:marRight w:val="0"/>
              <w:marTop w:val="0"/>
              <w:marBottom w:val="0"/>
              <w:divBdr>
                <w:top w:val="none" w:sz="0" w:space="0" w:color="auto"/>
                <w:left w:val="none" w:sz="0" w:space="0" w:color="auto"/>
                <w:bottom w:val="none" w:sz="0" w:space="0" w:color="auto"/>
                <w:right w:val="none" w:sz="0" w:space="0" w:color="auto"/>
              </w:divBdr>
              <w:divsChild>
                <w:div w:id="625694208">
                  <w:marLeft w:val="0"/>
                  <w:marRight w:val="0"/>
                  <w:marTop w:val="0"/>
                  <w:marBottom w:val="0"/>
                  <w:divBdr>
                    <w:top w:val="none" w:sz="0" w:space="0" w:color="auto"/>
                    <w:left w:val="none" w:sz="0" w:space="0" w:color="auto"/>
                    <w:bottom w:val="none" w:sz="0" w:space="0" w:color="auto"/>
                    <w:right w:val="none" w:sz="0" w:space="0" w:color="auto"/>
                  </w:divBdr>
                </w:div>
              </w:divsChild>
            </w:div>
            <w:div w:id="1342125310">
              <w:marLeft w:val="0"/>
              <w:marRight w:val="0"/>
              <w:marTop w:val="0"/>
              <w:marBottom w:val="0"/>
              <w:divBdr>
                <w:top w:val="none" w:sz="0" w:space="0" w:color="auto"/>
                <w:left w:val="none" w:sz="0" w:space="0" w:color="auto"/>
                <w:bottom w:val="none" w:sz="0" w:space="0" w:color="auto"/>
                <w:right w:val="none" w:sz="0" w:space="0" w:color="auto"/>
              </w:divBdr>
              <w:divsChild>
                <w:div w:id="735586953">
                  <w:marLeft w:val="0"/>
                  <w:marRight w:val="0"/>
                  <w:marTop w:val="0"/>
                  <w:marBottom w:val="0"/>
                  <w:divBdr>
                    <w:top w:val="none" w:sz="0" w:space="0" w:color="auto"/>
                    <w:left w:val="none" w:sz="0" w:space="0" w:color="auto"/>
                    <w:bottom w:val="none" w:sz="0" w:space="0" w:color="auto"/>
                    <w:right w:val="none" w:sz="0" w:space="0" w:color="auto"/>
                  </w:divBdr>
                </w:div>
              </w:divsChild>
            </w:div>
            <w:div w:id="949166741">
              <w:marLeft w:val="0"/>
              <w:marRight w:val="0"/>
              <w:marTop w:val="0"/>
              <w:marBottom w:val="0"/>
              <w:divBdr>
                <w:top w:val="none" w:sz="0" w:space="0" w:color="auto"/>
                <w:left w:val="none" w:sz="0" w:space="0" w:color="auto"/>
                <w:bottom w:val="none" w:sz="0" w:space="0" w:color="auto"/>
                <w:right w:val="none" w:sz="0" w:space="0" w:color="auto"/>
              </w:divBdr>
              <w:divsChild>
                <w:div w:id="479469398">
                  <w:marLeft w:val="0"/>
                  <w:marRight w:val="0"/>
                  <w:marTop w:val="0"/>
                  <w:marBottom w:val="0"/>
                  <w:divBdr>
                    <w:top w:val="none" w:sz="0" w:space="0" w:color="auto"/>
                    <w:left w:val="none" w:sz="0" w:space="0" w:color="auto"/>
                    <w:bottom w:val="none" w:sz="0" w:space="0" w:color="auto"/>
                    <w:right w:val="none" w:sz="0" w:space="0" w:color="auto"/>
                  </w:divBdr>
                </w:div>
              </w:divsChild>
            </w:div>
            <w:div w:id="2007171848">
              <w:marLeft w:val="0"/>
              <w:marRight w:val="0"/>
              <w:marTop w:val="0"/>
              <w:marBottom w:val="0"/>
              <w:divBdr>
                <w:top w:val="none" w:sz="0" w:space="0" w:color="auto"/>
                <w:left w:val="none" w:sz="0" w:space="0" w:color="auto"/>
                <w:bottom w:val="none" w:sz="0" w:space="0" w:color="auto"/>
                <w:right w:val="none" w:sz="0" w:space="0" w:color="auto"/>
              </w:divBdr>
              <w:divsChild>
                <w:div w:id="812020700">
                  <w:marLeft w:val="0"/>
                  <w:marRight w:val="0"/>
                  <w:marTop w:val="0"/>
                  <w:marBottom w:val="0"/>
                  <w:divBdr>
                    <w:top w:val="none" w:sz="0" w:space="0" w:color="auto"/>
                    <w:left w:val="none" w:sz="0" w:space="0" w:color="auto"/>
                    <w:bottom w:val="none" w:sz="0" w:space="0" w:color="auto"/>
                    <w:right w:val="none" w:sz="0" w:space="0" w:color="auto"/>
                  </w:divBdr>
                </w:div>
              </w:divsChild>
            </w:div>
            <w:div w:id="554506502">
              <w:marLeft w:val="0"/>
              <w:marRight w:val="0"/>
              <w:marTop w:val="0"/>
              <w:marBottom w:val="0"/>
              <w:divBdr>
                <w:top w:val="none" w:sz="0" w:space="0" w:color="auto"/>
                <w:left w:val="none" w:sz="0" w:space="0" w:color="auto"/>
                <w:bottom w:val="none" w:sz="0" w:space="0" w:color="auto"/>
                <w:right w:val="none" w:sz="0" w:space="0" w:color="auto"/>
              </w:divBdr>
              <w:divsChild>
                <w:div w:id="1153914767">
                  <w:marLeft w:val="0"/>
                  <w:marRight w:val="0"/>
                  <w:marTop w:val="0"/>
                  <w:marBottom w:val="0"/>
                  <w:divBdr>
                    <w:top w:val="none" w:sz="0" w:space="0" w:color="auto"/>
                    <w:left w:val="none" w:sz="0" w:space="0" w:color="auto"/>
                    <w:bottom w:val="none" w:sz="0" w:space="0" w:color="auto"/>
                    <w:right w:val="none" w:sz="0" w:space="0" w:color="auto"/>
                  </w:divBdr>
                </w:div>
              </w:divsChild>
            </w:div>
            <w:div w:id="824662634">
              <w:marLeft w:val="0"/>
              <w:marRight w:val="0"/>
              <w:marTop w:val="0"/>
              <w:marBottom w:val="0"/>
              <w:divBdr>
                <w:top w:val="none" w:sz="0" w:space="0" w:color="auto"/>
                <w:left w:val="none" w:sz="0" w:space="0" w:color="auto"/>
                <w:bottom w:val="none" w:sz="0" w:space="0" w:color="auto"/>
                <w:right w:val="none" w:sz="0" w:space="0" w:color="auto"/>
              </w:divBdr>
              <w:divsChild>
                <w:div w:id="33968615">
                  <w:marLeft w:val="0"/>
                  <w:marRight w:val="0"/>
                  <w:marTop w:val="0"/>
                  <w:marBottom w:val="0"/>
                  <w:divBdr>
                    <w:top w:val="none" w:sz="0" w:space="0" w:color="auto"/>
                    <w:left w:val="none" w:sz="0" w:space="0" w:color="auto"/>
                    <w:bottom w:val="none" w:sz="0" w:space="0" w:color="auto"/>
                    <w:right w:val="none" w:sz="0" w:space="0" w:color="auto"/>
                  </w:divBdr>
                </w:div>
              </w:divsChild>
            </w:div>
            <w:div w:id="663968306">
              <w:marLeft w:val="0"/>
              <w:marRight w:val="0"/>
              <w:marTop w:val="0"/>
              <w:marBottom w:val="0"/>
              <w:divBdr>
                <w:top w:val="none" w:sz="0" w:space="0" w:color="auto"/>
                <w:left w:val="none" w:sz="0" w:space="0" w:color="auto"/>
                <w:bottom w:val="none" w:sz="0" w:space="0" w:color="auto"/>
                <w:right w:val="none" w:sz="0" w:space="0" w:color="auto"/>
              </w:divBdr>
              <w:divsChild>
                <w:div w:id="717168666">
                  <w:marLeft w:val="0"/>
                  <w:marRight w:val="0"/>
                  <w:marTop w:val="0"/>
                  <w:marBottom w:val="0"/>
                  <w:divBdr>
                    <w:top w:val="none" w:sz="0" w:space="0" w:color="auto"/>
                    <w:left w:val="none" w:sz="0" w:space="0" w:color="auto"/>
                    <w:bottom w:val="none" w:sz="0" w:space="0" w:color="auto"/>
                    <w:right w:val="none" w:sz="0" w:space="0" w:color="auto"/>
                  </w:divBdr>
                </w:div>
              </w:divsChild>
            </w:div>
            <w:div w:id="1035426228">
              <w:marLeft w:val="0"/>
              <w:marRight w:val="0"/>
              <w:marTop w:val="0"/>
              <w:marBottom w:val="0"/>
              <w:divBdr>
                <w:top w:val="none" w:sz="0" w:space="0" w:color="auto"/>
                <w:left w:val="none" w:sz="0" w:space="0" w:color="auto"/>
                <w:bottom w:val="none" w:sz="0" w:space="0" w:color="auto"/>
                <w:right w:val="none" w:sz="0" w:space="0" w:color="auto"/>
              </w:divBdr>
              <w:divsChild>
                <w:div w:id="1285043969">
                  <w:marLeft w:val="0"/>
                  <w:marRight w:val="0"/>
                  <w:marTop w:val="0"/>
                  <w:marBottom w:val="0"/>
                  <w:divBdr>
                    <w:top w:val="none" w:sz="0" w:space="0" w:color="auto"/>
                    <w:left w:val="none" w:sz="0" w:space="0" w:color="auto"/>
                    <w:bottom w:val="none" w:sz="0" w:space="0" w:color="auto"/>
                    <w:right w:val="none" w:sz="0" w:space="0" w:color="auto"/>
                  </w:divBdr>
                </w:div>
              </w:divsChild>
            </w:div>
            <w:div w:id="979336606">
              <w:marLeft w:val="0"/>
              <w:marRight w:val="0"/>
              <w:marTop w:val="0"/>
              <w:marBottom w:val="0"/>
              <w:divBdr>
                <w:top w:val="none" w:sz="0" w:space="0" w:color="auto"/>
                <w:left w:val="none" w:sz="0" w:space="0" w:color="auto"/>
                <w:bottom w:val="none" w:sz="0" w:space="0" w:color="auto"/>
                <w:right w:val="none" w:sz="0" w:space="0" w:color="auto"/>
              </w:divBdr>
              <w:divsChild>
                <w:div w:id="1771583193">
                  <w:marLeft w:val="0"/>
                  <w:marRight w:val="0"/>
                  <w:marTop w:val="0"/>
                  <w:marBottom w:val="0"/>
                  <w:divBdr>
                    <w:top w:val="none" w:sz="0" w:space="0" w:color="auto"/>
                    <w:left w:val="none" w:sz="0" w:space="0" w:color="auto"/>
                    <w:bottom w:val="none" w:sz="0" w:space="0" w:color="auto"/>
                    <w:right w:val="none" w:sz="0" w:space="0" w:color="auto"/>
                  </w:divBdr>
                </w:div>
              </w:divsChild>
            </w:div>
            <w:div w:id="686754789">
              <w:marLeft w:val="0"/>
              <w:marRight w:val="0"/>
              <w:marTop w:val="0"/>
              <w:marBottom w:val="0"/>
              <w:divBdr>
                <w:top w:val="none" w:sz="0" w:space="0" w:color="auto"/>
                <w:left w:val="none" w:sz="0" w:space="0" w:color="auto"/>
                <w:bottom w:val="none" w:sz="0" w:space="0" w:color="auto"/>
                <w:right w:val="none" w:sz="0" w:space="0" w:color="auto"/>
              </w:divBdr>
              <w:divsChild>
                <w:div w:id="1396122831">
                  <w:marLeft w:val="0"/>
                  <w:marRight w:val="0"/>
                  <w:marTop w:val="0"/>
                  <w:marBottom w:val="0"/>
                  <w:divBdr>
                    <w:top w:val="none" w:sz="0" w:space="0" w:color="auto"/>
                    <w:left w:val="none" w:sz="0" w:space="0" w:color="auto"/>
                    <w:bottom w:val="none" w:sz="0" w:space="0" w:color="auto"/>
                    <w:right w:val="none" w:sz="0" w:space="0" w:color="auto"/>
                  </w:divBdr>
                </w:div>
              </w:divsChild>
            </w:div>
            <w:div w:id="808013192">
              <w:marLeft w:val="0"/>
              <w:marRight w:val="0"/>
              <w:marTop w:val="0"/>
              <w:marBottom w:val="0"/>
              <w:divBdr>
                <w:top w:val="none" w:sz="0" w:space="0" w:color="auto"/>
                <w:left w:val="none" w:sz="0" w:space="0" w:color="auto"/>
                <w:bottom w:val="none" w:sz="0" w:space="0" w:color="auto"/>
                <w:right w:val="none" w:sz="0" w:space="0" w:color="auto"/>
              </w:divBdr>
              <w:divsChild>
                <w:div w:id="1230077128">
                  <w:marLeft w:val="0"/>
                  <w:marRight w:val="0"/>
                  <w:marTop w:val="0"/>
                  <w:marBottom w:val="0"/>
                  <w:divBdr>
                    <w:top w:val="none" w:sz="0" w:space="0" w:color="auto"/>
                    <w:left w:val="none" w:sz="0" w:space="0" w:color="auto"/>
                    <w:bottom w:val="none" w:sz="0" w:space="0" w:color="auto"/>
                    <w:right w:val="none" w:sz="0" w:space="0" w:color="auto"/>
                  </w:divBdr>
                </w:div>
              </w:divsChild>
            </w:div>
            <w:div w:id="1455369562">
              <w:marLeft w:val="0"/>
              <w:marRight w:val="0"/>
              <w:marTop w:val="0"/>
              <w:marBottom w:val="0"/>
              <w:divBdr>
                <w:top w:val="none" w:sz="0" w:space="0" w:color="auto"/>
                <w:left w:val="none" w:sz="0" w:space="0" w:color="auto"/>
                <w:bottom w:val="none" w:sz="0" w:space="0" w:color="auto"/>
                <w:right w:val="none" w:sz="0" w:space="0" w:color="auto"/>
              </w:divBdr>
              <w:divsChild>
                <w:div w:id="2140759026">
                  <w:marLeft w:val="0"/>
                  <w:marRight w:val="0"/>
                  <w:marTop w:val="0"/>
                  <w:marBottom w:val="0"/>
                  <w:divBdr>
                    <w:top w:val="none" w:sz="0" w:space="0" w:color="auto"/>
                    <w:left w:val="none" w:sz="0" w:space="0" w:color="auto"/>
                    <w:bottom w:val="none" w:sz="0" w:space="0" w:color="auto"/>
                    <w:right w:val="none" w:sz="0" w:space="0" w:color="auto"/>
                  </w:divBdr>
                </w:div>
              </w:divsChild>
            </w:div>
            <w:div w:id="2086417898">
              <w:marLeft w:val="0"/>
              <w:marRight w:val="0"/>
              <w:marTop w:val="0"/>
              <w:marBottom w:val="0"/>
              <w:divBdr>
                <w:top w:val="none" w:sz="0" w:space="0" w:color="auto"/>
                <w:left w:val="none" w:sz="0" w:space="0" w:color="auto"/>
                <w:bottom w:val="none" w:sz="0" w:space="0" w:color="auto"/>
                <w:right w:val="none" w:sz="0" w:space="0" w:color="auto"/>
              </w:divBdr>
              <w:divsChild>
                <w:div w:id="2073697775">
                  <w:marLeft w:val="0"/>
                  <w:marRight w:val="0"/>
                  <w:marTop w:val="0"/>
                  <w:marBottom w:val="0"/>
                  <w:divBdr>
                    <w:top w:val="none" w:sz="0" w:space="0" w:color="auto"/>
                    <w:left w:val="none" w:sz="0" w:space="0" w:color="auto"/>
                    <w:bottom w:val="none" w:sz="0" w:space="0" w:color="auto"/>
                    <w:right w:val="none" w:sz="0" w:space="0" w:color="auto"/>
                  </w:divBdr>
                </w:div>
              </w:divsChild>
            </w:div>
            <w:div w:id="1203785049">
              <w:marLeft w:val="0"/>
              <w:marRight w:val="0"/>
              <w:marTop w:val="0"/>
              <w:marBottom w:val="0"/>
              <w:divBdr>
                <w:top w:val="none" w:sz="0" w:space="0" w:color="auto"/>
                <w:left w:val="none" w:sz="0" w:space="0" w:color="auto"/>
                <w:bottom w:val="none" w:sz="0" w:space="0" w:color="auto"/>
                <w:right w:val="none" w:sz="0" w:space="0" w:color="auto"/>
              </w:divBdr>
              <w:divsChild>
                <w:div w:id="1817800850">
                  <w:marLeft w:val="0"/>
                  <w:marRight w:val="0"/>
                  <w:marTop w:val="0"/>
                  <w:marBottom w:val="0"/>
                  <w:divBdr>
                    <w:top w:val="none" w:sz="0" w:space="0" w:color="auto"/>
                    <w:left w:val="none" w:sz="0" w:space="0" w:color="auto"/>
                    <w:bottom w:val="none" w:sz="0" w:space="0" w:color="auto"/>
                    <w:right w:val="none" w:sz="0" w:space="0" w:color="auto"/>
                  </w:divBdr>
                </w:div>
              </w:divsChild>
            </w:div>
            <w:div w:id="1071269204">
              <w:marLeft w:val="0"/>
              <w:marRight w:val="0"/>
              <w:marTop w:val="0"/>
              <w:marBottom w:val="0"/>
              <w:divBdr>
                <w:top w:val="none" w:sz="0" w:space="0" w:color="auto"/>
                <w:left w:val="none" w:sz="0" w:space="0" w:color="auto"/>
                <w:bottom w:val="none" w:sz="0" w:space="0" w:color="auto"/>
                <w:right w:val="none" w:sz="0" w:space="0" w:color="auto"/>
              </w:divBdr>
              <w:divsChild>
                <w:div w:id="1676030501">
                  <w:marLeft w:val="0"/>
                  <w:marRight w:val="0"/>
                  <w:marTop w:val="0"/>
                  <w:marBottom w:val="0"/>
                  <w:divBdr>
                    <w:top w:val="none" w:sz="0" w:space="0" w:color="auto"/>
                    <w:left w:val="none" w:sz="0" w:space="0" w:color="auto"/>
                    <w:bottom w:val="none" w:sz="0" w:space="0" w:color="auto"/>
                    <w:right w:val="none" w:sz="0" w:space="0" w:color="auto"/>
                  </w:divBdr>
                </w:div>
              </w:divsChild>
            </w:div>
            <w:div w:id="945888056">
              <w:marLeft w:val="0"/>
              <w:marRight w:val="0"/>
              <w:marTop w:val="0"/>
              <w:marBottom w:val="0"/>
              <w:divBdr>
                <w:top w:val="none" w:sz="0" w:space="0" w:color="auto"/>
                <w:left w:val="none" w:sz="0" w:space="0" w:color="auto"/>
                <w:bottom w:val="none" w:sz="0" w:space="0" w:color="auto"/>
                <w:right w:val="none" w:sz="0" w:space="0" w:color="auto"/>
              </w:divBdr>
              <w:divsChild>
                <w:div w:id="1415664557">
                  <w:marLeft w:val="0"/>
                  <w:marRight w:val="0"/>
                  <w:marTop w:val="0"/>
                  <w:marBottom w:val="0"/>
                  <w:divBdr>
                    <w:top w:val="none" w:sz="0" w:space="0" w:color="auto"/>
                    <w:left w:val="none" w:sz="0" w:space="0" w:color="auto"/>
                    <w:bottom w:val="none" w:sz="0" w:space="0" w:color="auto"/>
                    <w:right w:val="none" w:sz="0" w:space="0" w:color="auto"/>
                  </w:divBdr>
                </w:div>
              </w:divsChild>
            </w:div>
            <w:div w:id="1499804618">
              <w:marLeft w:val="0"/>
              <w:marRight w:val="0"/>
              <w:marTop w:val="0"/>
              <w:marBottom w:val="0"/>
              <w:divBdr>
                <w:top w:val="none" w:sz="0" w:space="0" w:color="auto"/>
                <w:left w:val="none" w:sz="0" w:space="0" w:color="auto"/>
                <w:bottom w:val="none" w:sz="0" w:space="0" w:color="auto"/>
                <w:right w:val="none" w:sz="0" w:space="0" w:color="auto"/>
              </w:divBdr>
              <w:divsChild>
                <w:div w:id="1383211216">
                  <w:marLeft w:val="0"/>
                  <w:marRight w:val="0"/>
                  <w:marTop w:val="0"/>
                  <w:marBottom w:val="0"/>
                  <w:divBdr>
                    <w:top w:val="none" w:sz="0" w:space="0" w:color="auto"/>
                    <w:left w:val="none" w:sz="0" w:space="0" w:color="auto"/>
                    <w:bottom w:val="none" w:sz="0" w:space="0" w:color="auto"/>
                    <w:right w:val="none" w:sz="0" w:space="0" w:color="auto"/>
                  </w:divBdr>
                </w:div>
              </w:divsChild>
            </w:div>
            <w:div w:id="784428632">
              <w:marLeft w:val="0"/>
              <w:marRight w:val="0"/>
              <w:marTop w:val="0"/>
              <w:marBottom w:val="0"/>
              <w:divBdr>
                <w:top w:val="none" w:sz="0" w:space="0" w:color="auto"/>
                <w:left w:val="none" w:sz="0" w:space="0" w:color="auto"/>
                <w:bottom w:val="none" w:sz="0" w:space="0" w:color="auto"/>
                <w:right w:val="none" w:sz="0" w:space="0" w:color="auto"/>
              </w:divBdr>
              <w:divsChild>
                <w:div w:id="1908495988">
                  <w:marLeft w:val="0"/>
                  <w:marRight w:val="0"/>
                  <w:marTop w:val="0"/>
                  <w:marBottom w:val="0"/>
                  <w:divBdr>
                    <w:top w:val="none" w:sz="0" w:space="0" w:color="auto"/>
                    <w:left w:val="none" w:sz="0" w:space="0" w:color="auto"/>
                    <w:bottom w:val="none" w:sz="0" w:space="0" w:color="auto"/>
                    <w:right w:val="none" w:sz="0" w:space="0" w:color="auto"/>
                  </w:divBdr>
                </w:div>
              </w:divsChild>
            </w:div>
            <w:div w:id="1426341266">
              <w:marLeft w:val="0"/>
              <w:marRight w:val="0"/>
              <w:marTop w:val="0"/>
              <w:marBottom w:val="0"/>
              <w:divBdr>
                <w:top w:val="none" w:sz="0" w:space="0" w:color="auto"/>
                <w:left w:val="none" w:sz="0" w:space="0" w:color="auto"/>
                <w:bottom w:val="none" w:sz="0" w:space="0" w:color="auto"/>
                <w:right w:val="none" w:sz="0" w:space="0" w:color="auto"/>
              </w:divBdr>
              <w:divsChild>
                <w:div w:id="1553693076">
                  <w:marLeft w:val="0"/>
                  <w:marRight w:val="0"/>
                  <w:marTop w:val="0"/>
                  <w:marBottom w:val="0"/>
                  <w:divBdr>
                    <w:top w:val="none" w:sz="0" w:space="0" w:color="auto"/>
                    <w:left w:val="none" w:sz="0" w:space="0" w:color="auto"/>
                    <w:bottom w:val="none" w:sz="0" w:space="0" w:color="auto"/>
                    <w:right w:val="none" w:sz="0" w:space="0" w:color="auto"/>
                  </w:divBdr>
                </w:div>
              </w:divsChild>
            </w:div>
            <w:div w:id="1276014384">
              <w:marLeft w:val="0"/>
              <w:marRight w:val="0"/>
              <w:marTop w:val="0"/>
              <w:marBottom w:val="0"/>
              <w:divBdr>
                <w:top w:val="none" w:sz="0" w:space="0" w:color="auto"/>
                <w:left w:val="none" w:sz="0" w:space="0" w:color="auto"/>
                <w:bottom w:val="none" w:sz="0" w:space="0" w:color="auto"/>
                <w:right w:val="none" w:sz="0" w:space="0" w:color="auto"/>
              </w:divBdr>
              <w:divsChild>
                <w:div w:id="461120993">
                  <w:marLeft w:val="0"/>
                  <w:marRight w:val="0"/>
                  <w:marTop w:val="0"/>
                  <w:marBottom w:val="0"/>
                  <w:divBdr>
                    <w:top w:val="none" w:sz="0" w:space="0" w:color="auto"/>
                    <w:left w:val="none" w:sz="0" w:space="0" w:color="auto"/>
                    <w:bottom w:val="none" w:sz="0" w:space="0" w:color="auto"/>
                    <w:right w:val="none" w:sz="0" w:space="0" w:color="auto"/>
                  </w:divBdr>
                </w:div>
              </w:divsChild>
            </w:div>
            <w:div w:id="1354308118">
              <w:marLeft w:val="0"/>
              <w:marRight w:val="0"/>
              <w:marTop w:val="0"/>
              <w:marBottom w:val="0"/>
              <w:divBdr>
                <w:top w:val="none" w:sz="0" w:space="0" w:color="auto"/>
                <w:left w:val="none" w:sz="0" w:space="0" w:color="auto"/>
                <w:bottom w:val="none" w:sz="0" w:space="0" w:color="auto"/>
                <w:right w:val="none" w:sz="0" w:space="0" w:color="auto"/>
              </w:divBdr>
              <w:divsChild>
                <w:div w:id="454105035">
                  <w:marLeft w:val="0"/>
                  <w:marRight w:val="0"/>
                  <w:marTop w:val="0"/>
                  <w:marBottom w:val="0"/>
                  <w:divBdr>
                    <w:top w:val="none" w:sz="0" w:space="0" w:color="auto"/>
                    <w:left w:val="none" w:sz="0" w:space="0" w:color="auto"/>
                    <w:bottom w:val="none" w:sz="0" w:space="0" w:color="auto"/>
                    <w:right w:val="none" w:sz="0" w:space="0" w:color="auto"/>
                  </w:divBdr>
                </w:div>
              </w:divsChild>
            </w:div>
            <w:div w:id="1452017813">
              <w:marLeft w:val="0"/>
              <w:marRight w:val="0"/>
              <w:marTop w:val="0"/>
              <w:marBottom w:val="0"/>
              <w:divBdr>
                <w:top w:val="none" w:sz="0" w:space="0" w:color="auto"/>
                <w:left w:val="none" w:sz="0" w:space="0" w:color="auto"/>
                <w:bottom w:val="none" w:sz="0" w:space="0" w:color="auto"/>
                <w:right w:val="none" w:sz="0" w:space="0" w:color="auto"/>
              </w:divBdr>
              <w:divsChild>
                <w:div w:id="1263224796">
                  <w:marLeft w:val="0"/>
                  <w:marRight w:val="0"/>
                  <w:marTop w:val="0"/>
                  <w:marBottom w:val="0"/>
                  <w:divBdr>
                    <w:top w:val="none" w:sz="0" w:space="0" w:color="auto"/>
                    <w:left w:val="none" w:sz="0" w:space="0" w:color="auto"/>
                    <w:bottom w:val="none" w:sz="0" w:space="0" w:color="auto"/>
                    <w:right w:val="none" w:sz="0" w:space="0" w:color="auto"/>
                  </w:divBdr>
                </w:div>
              </w:divsChild>
            </w:div>
            <w:div w:id="659232725">
              <w:marLeft w:val="0"/>
              <w:marRight w:val="0"/>
              <w:marTop w:val="0"/>
              <w:marBottom w:val="0"/>
              <w:divBdr>
                <w:top w:val="none" w:sz="0" w:space="0" w:color="auto"/>
                <w:left w:val="none" w:sz="0" w:space="0" w:color="auto"/>
                <w:bottom w:val="none" w:sz="0" w:space="0" w:color="auto"/>
                <w:right w:val="none" w:sz="0" w:space="0" w:color="auto"/>
              </w:divBdr>
              <w:divsChild>
                <w:div w:id="1453089453">
                  <w:marLeft w:val="0"/>
                  <w:marRight w:val="0"/>
                  <w:marTop w:val="0"/>
                  <w:marBottom w:val="0"/>
                  <w:divBdr>
                    <w:top w:val="none" w:sz="0" w:space="0" w:color="auto"/>
                    <w:left w:val="none" w:sz="0" w:space="0" w:color="auto"/>
                    <w:bottom w:val="none" w:sz="0" w:space="0" w:color="auto"/>
                    <w:right w:val="none" w:sz="0" w:space="0" w:color="auto"/>
                  </w:divBdr>
                </w:div>
              </w:divsChild>
            </w:div>
            <w:div w:id="1203713741">
              <w:marLeft w:val="0"/>
              <w:marRight w:val="0"/>
              <w:marTop w:val="0"/>
              <w:marBottom w:val="0"/>
              <w:divBdr>
                <w:top w:val="none" w:sz="0" w:space="0" w:color="auto"/>
                <w:left w:val="none" w:sz="0" w:space="0" w:color="auto"/>
                <w:bottom w:val="none" w:sz="0" w:space="0" w:color="auto"/>
                <w:right w:val="none" w:sz="0" w:space="0" w:color="auto"/>
              </w:divBdr>
              <w:divsChild>
                <w:div w:id="1129082629">
                  <w:marLeft w:val="0"/>
                  <w:marRight w:val="0"/>
                  <w:marTop w:val="0"/>
                  <w:marBottom w:val="0"/>
                  <w:divBdr>
                    <w:top w:val="none" w:sz="0" w:space="0" w:color="auto"/>
                    <w:left w:val="none" w:sz="0" w:space="0" w:color="auto"/>
                    <w:bottom w:val="none" w:sz="0" w:space="0" w:color="auto"/>
                    <w:right w:val="none" w:sz="0" w:space="0" w:color="auto"/>
                  </w:divBdr>
                </w:div>
              </w:divsChild>
            </w:div>
            <w:div w:id="867596240">
              <w:marLeft w:val="0"/>
              <w:marRight w:val="0"/>
              <w:marTop w:val="0"/>
              <w:marBottom w:val="0"/>
              <w:divBdr>
                <w:top w:val="none" w:sz="0" w:space="0" w:color="auto"/>
                <w:left w:val="none" w:sz="0" w:space="0" w:color="auto"/>
                <w:bottom w:val="none" w:sz="0" w:space="0" w:color="auto"/>
                <w:right w:val="none" w:sz="0" w:space="0" w:color="auto"/>
              </w:divBdr>
              <w:divsChild>
                <w:div w:id="2096702808">
                  <w:marLeft w:val="0"/>
                  <w:marRight w:val="0"/>
                  <w:marTop w:val="0"/>
                  <w:marBottom w:val="0"/>
                  <w:divBdr>
                    <w:top w:val="none" w:sz="0" w:space="0" w:color="auto"/>
                    <w:left w:val="none" w:sz="0" w:space="0" w:color="auto"/>
                    <w:bottom w:val="none" w:sz="0" w:space="0" w:color="auto"/>
                    <w:right w:val="none" w:sz="0" w:space="0" w:color="auto"/>
                  </w:divBdr>
                </w:div>
              </w:divsChild>
            </w:div>
            <w:div w:id="153378710">
              <w:marLeft w:val="0"/>
              <w:marRight w:val="0"/>
              <w:marTop w:val="0"/>
              <w:marBottom w:val="0"/>
              <w:divBdr>
                <w:top w:val="none" w:sz="0" w:space="0" w:color="auto"/>
                <w:left w:val="none" w:sz="0" w:space="0" w:color="auto"/>
                <w:bottom w:val="none" w:sz="0" w:space="0" w:color="auto"/>
                <w:right w:val="none" w:sz="0" w:space="0" w:color="auto"/>
              </w:divBdr>
              <w:divsChild>
                <w:div w:id="574707071">
                  <w:marLeft w:val="0"/>
                  <w:marRight w:val="0"/>
                  <w:marTop w:val="0"/>
                  <w:marBottom w:val="0"/>
                  <w:divBdr>
                    <w:top w:val="none" w:sz="0" w:space="0" w:color="auto"/>
                    <w:left w:val="none" w:sz="0" w:space="0" w:color="auto"/>
                    <w:bottom w:val="none" w:sz="0" w:space="0" w:color="auto"/>
                    <w:right w:val="none" w:sz="0" w:space="0" w:color="auto"/>
                  </w:divBdr>
                </w:div>
              </w:divsChild>
            </w:div>
            <w:div w:id="1235555051">
              <w:marLeft w:val="0"/>
              <w:marRight w:val="0"/>
              <w:marTop w:val="0"/>
              <w:marBottom w:val="0"/>
              <w:divBdr>
                <w:top w:val="none" w:sz="0" w:space="0" w:color="auto"/>
                <w:left w:val="none" w:sz="0" w:space="0" w:color="auto"/>
                <w:bottom w:val="none" w:sz="0" w:space="0" w:color="auto"/>
                <w:right w:val="none" w:sz="0" w:space="0" w:color="auto"/>
              </w:divBdr>
              <w:divsChild>
                <w:div w:id="724177683">
                  <w:marLeft w:val="0"/>
                  <w:marRight w:val="0"/>
                  <w:marTop w:val="0"/>
                  <w:marBottom w:val="0"/>
                  <w:divBdr>
                    <w:top w:val="none" w:sz="0" w:space="0" w:color="auto"/>
                    <w:left w:val="none" w:sz="0" w:space="0" w:color="auto"/>
                    <w:bottom w:val="none" w:sz="0" w:space="0" w:color="auto"/>
                    <w:right w:val="none" w:sz="0" w:space="0" w:color="auto"/>
                  </w:divBdr>
                </w:div>
              </w:divsChild>
            </w:div>
            <w:div w:id="1232085373">
              <w:marLeft w:val="0"/>
              <w:marRight w:val="0"/>
              <w:marTop w:val="0"/>
              <w:marBottom w:val="0"/>
              <w:divBdr>
                <w:top w:val="none" w:sz="0" w:space="0" w:color="auto"/>
                <w:left w:val="none" w:sz="0" w:space="0" w:color="auto"/>
                <w:bottom w:val="none" w:sz="0" w:space="0" w:color="auto"/>
                <w:right w:val="none" w:sz="0" w:space="0" w:color="auto"/>
              </w:divBdr>
              <w:divsChild>
                <w:div w:id="1590457050">
                  <w:marLeft w:val="0"/>
                  <w:marRight w:val="0"/>
                  <w:marTop w:val="0"/>
                  <w:marBottom w:val="0"/>
                  <w:divBdr>
                    <w:top w:val="none" w:sz="0" w:space="0" w:color="auto"/>
                    <w:left w:val="none" w:sz="0" w:space="0" w:color="auto"/>
                    <w:bottom w:val="none" w:sz="0" w:space="0" w:color="auto"/>
                    <w:right w:val="none" w:sz="0" w:space="0" w:color="auto"/>
                  </w:divBdr>
                </w:div>
              </w:divsChild>
            </w:div>
            <w:div w:id="1861509969">
              <w:marLeft w:val="0"/>
              <w:marRight w:val="0"/>
              <w:marTop w:val="0"/>
              <w:marBottom w:val="0"/>
              <w:divBdr>
                <w:top w:val="none" w:sz="0" w:space="0" w:color="auto"/>
                <w:left w:val="none" w:sz="0" w:space="0" w:color="auto"/>
                <w:bottom w:val="none" w:sz="0" w:space="0" w:color="auto"/>
                <w:right w:val="none" w:sz="0" w:space="0" w:color="auto"/>
              </w:divBdr>
              <w:divsChild>
                <w:div w:id="1233780742">
                  <w:marLeft w:val="0"/>
                  <w:marRight w:val="0"/>
                  <w:marTop w:val="0"/>
                  <w:marBottom w:val="0"/>
                  <w:divBdr>
                    <w:top w:val="none" w:sz="0" w:space="0" w:color="auto"/>
                    <w:left w:val="none" w:sz="0" w:space="0" w:color="auto"/>
                    <w:bottom w:val="none" w:sz="0" w:space="0" w:color="auto"/>
                    <w:right w:val="none" w:sz="0" w:space="0" w:color="auto"/>
                  </w:divBdr>
                </w:div>
              </w:divsChild>
            </w:div>
            <w:div w:id="1486043403">
              <w:marLeft w:val="0"/>
              <w:marRight w:val="0"/>
              <w:marTop w:val="0"/>
              <w:marBottom w:val="0"/>
              <w:divBdr>
                <w:top w:val="none" w:sz="0" w:space="0" w:color="auto"/>
                <w:left w:val="none" w:sz="0" w:space="0" w:color="auto"/>
                <w:bottom w:val="none" w:sz="0" w:space="0" w:color="auto"/>
                <w:right w:val="none" w:sz="0" w:space="0" w:color="auto"/>
              </w:divBdr>
              <w:divsChild>
                <w:div w:id="1197932843">
                  <w:marLeft w:val="0"/>
                  <w:marRight w:val="0"/>
                  <w:marTop w:val="0"/>
                  <w:marBottom w:val="0"/>
                  <w:divBdr>
                    <w:top w:val="none" w:sz="0" w:space="0" w:color="auto"/>
                    <w:left w:val="none" w:sz="0" w:space="0" w:color="auto"/>
                    <w:bottom w:val="none" w:sz="0" w:space="0" w:color="auto"/>
                    <w:right w:val="none" w:sz="0" w:space="0" w:color="auto"/>
                  </w:divBdr>
                </w:div>
              </w:divsChild>
            </w:div>
            <w:div w:id="1924533300">
              <w:marLeft w:val="0"/>
              <w:marRight w:val="0"/>
              <w:marTop w:val="0"/>
              <w:marBottom w:val="0"/>
              <w:divBdr>
                <w:top w:val="none" w:sz="0" w:space="0" w:color="auto"/>
                <w:left w:val="none" w:sz="0" w:space="0" w:color="auto"/>
                <w:bottom w:val="none" w:sz="0" w:space="0" w:color="auto"/>
                <w:right w:val="none" w:sz="0" w:space="0" w:color="auto"/>
              </w:divBdr>
              <w:divsChild>
                <w:div w:id="2088644137">
                  <w:marLeft w:val="0"/>
                  <w:marRight w:val="0"/>
                  <w:marTop w:val="0"/>
                  <w:marBottom w:val="0"/>
                  <w:divBdr>
                    <w:top w:val="none" w:sz="0" w:space="0" w:color="auto"/>
                    <w:left w:val="none" w:sz="0" w:space="0" w:color="auto"/>
                    <w:bottom w:val="none" w:sz="0" w:space="0" w:color="auto"/>
                    <w:right w:val="none" w:sz="0" w:space="0" w:color="auto"/>
                  </w:divBdr>
                </w:div>
              </w:divsChild>
            </w:div>
            <w:div w:id="937447188">
              <w:marLeft w:val="0"/>
              <w:marRight w:val="0"/>
              <w:marTop w:val="0"/>
              <w:marBottom w:val="0"/>
              <w:divBdr>
                <w:top w:val="none" w:sz="0" w:space="0" w:color="auto"/>
                <w:left w:val="none" w:sz="0" w:space="0" w:color="auto"/>
                <w:bottom w:val="none" w:sz="0" w:space="0" w:color="auto"/>
                <w:right w:val="none" w:sz="0" w:space="0" w:color="auto"/>
              </w:divBdr>
              <w:divsChild>
                <w:div w:id="662898570">
                  <w:marLeft w:val="0"/>
                  <w:marRight w:val="0"/>
                  <w:marTop w:val="0"/>
                  <w:marBottom w:val="0"/>
                  <w:divBdr>
                    <w:top w:val="none" w:sz="0" w:space="0" w:color="auto"/>
                    <w:left w:val="none" w:sz="0" w:space="0" w:color="auto"/>
                    <w:bottom w:val="none" w:sz="0" w:space="0" w:color="auto"/>
                    <w:right w:val="none" w:sz="0" w:space="0" w:color="auto"/>
                  </w:divBdr>
                </w:div>
              </w:divsChild>
            </w:div>
            <w:div w:id="1757246117">
              <w:marLeft w:val="0"/>
              <w:marRight w:val="0"/>
              <w:marTop w:val="0"/>
              <w:marBottom w:val="0"/>
              <w:divBdr>
                <w:top w:val="none" w:sz="0" w:space="0" w:color="auto"/>
                <w:left w:val="none" w:sz="0" w:space="0" w:color="auto"/>
                <w:bottom w:val="none" w:sz="0" w:space="0" w:color="auto"/>
                <w:right w:val="none" w:sz="0" w:space="0" w:color="auto"/>
              </w:divBdr>
              <w:divsChild>
                <w:div w:id="1211527982">
                  <w:marLeft w:val="0"/>
                  <w:marRight w:val="0"/>
                  <w:marTop w:val="0"/>
                  <w:marBottom w:val="0"/>
                  <w:divBdr>
                    <w:top w:val="none" w:sz="0" w:space="0" w:color="auto"/>
                    <w:left w:val="none" w:sz="0" w:space="0" w:color="auto"/>
                    <w:bottom w:val="none" w:sz="0" w:space="0" w:color="auto"/>
                    <w:right w:val="none" w:sz="0" w:space="0" w:color="auto"/>
                  </w:divBdr>
                </w:div>
              </w:divsChild>
            </w:div>
            <w:div w:id="67270133">
              <w:marLeft w:val="0"/>
              <w:marRight w:val="0"/>
              <w:marTop w:val="0"/>
              <w:marBottom w:val="0"/>
              <w:divBdr>
                <w:top w:val="none" w:sz="0" w:space="0" w:color="auto"/>
                <w:left w:val="none" w:sz="0" w:space="0" w:color="auto"/>
                <w:bottom w:val="none" w:sz="0" w:space="0" w:color="auto"/>
                <w:right w:val="none" w:sz="0" w:space="0" w:color="auto"/>
              </w:divBdr>
              <w:divsChild>
                <w:div w:id="1323505152">
                  <w:marLeft w:val="0"/>
                  <w:marRight w:val="0"/>
                  <w:marTop w:val="0"/>
                  <w:marBottom w:val="0"/>
                  <w:divBdr>
                    <w:top w:val="none" w:sz="0" w:space="0" w:color="auto"/>
                    <w:left w:val="none" w:sz="0" w:space="0" w:color="auto"/>
                    <w:bottom w:val="none" w:sz="0" w:space="0" w:color="auto"/>
                    <w:right w:val="none" w:sz="0" w:space="0" w:color="auto"/>
                  </w:divBdr>
                </w:div>
              </w:divsChild>
            </w:div>
            <w:div w:id="973214180">
              <w:marLeft w:val="0"/>
              <w:marRight w:val="0"/>
              <w:marTop w:val="0"/>
              <w:marBottom w:val="0"/>
              <w:divBdr>
                <w:top w:val="none" w:sz="0" w:space="0" w:color="auto"/>
                <w:left w:val="none" w:sz="0" w:space="0" w:color="auto"/>
                <w:bottom w:val="none" w:sz="0" w:space="0" w:color="auto"/>
                <w:right w:val="none" w:sz="0" w:space="0" w:color="auto"/>
              </w:divBdr>
              <w:divsChild>
                <w:div w:id="1713072637">
                  <w:marLeft w:val="0"/>
                  <w:marRight w:val="0"/>
                  <w:marTop w:val="0"/>
                  <w:marBottom w:val="0"/>
                  <w:divBdr>
                    <w:top w:val="none" w:sz="0" w:space="0" w:color="auto"/>
                    <w:left w:val="none" w:sz="0" w:space="0" w:color="auto"/>
                    <w:bottom w:val="none" w:sz="0" w:space="0" w:color="auto"/>
                    <w:right w:val="none" w:sz="0" w:space="0" w:color="auto"/>
                  </w:divBdr>
                </w:div>
              </w:divsChild>
            </w:div>
            <w:div w:id="935527072">
              <w:marLeft w:val="0"/>
              <w:marRight w:val="0"/>
              <w:marTop w:val="0"/>
              <w:marBottom w:val="0"/>
              <w:divBdr>
                <w:top w:val="none" w:sz="0" w:space="0" w:color="auto"/>
                <w:left w:val="none" w:sz="0" w:space="0" w:color="auto"/>
                <w:bottom w:val="none" w:sz="0" w:space="0" w:color="auto"/>
                <w:right w:val="none" w:sz="0" w:space="0" w:color="auto"/>
              </w:divBdr>
              <w:divsChild>
                <w:div w:id="1775589757">
                  <w:marLeft w:val="0"/>
                  <w:marRight w:val="0"/>
                  <w:marTop w:val="0"/>
                  <w:marBottom w:val="0"/>
                  <w:divBdr>
                    <w:top w:val="none" w:sz="0" w:space="0" w:color="auto"/>
                    <w:left w:val="none" w:sz="0" w:space="0" w:color="auto"/>
                    <w:bottom w:val="none" w:sz="0" w:space="0" w:color="auto"/>
                    <w:right w:val="none" w:sz="0" w:space="0" w:color="auto"/>
                  </w:divBdr>
                </w:div>
              </w:divsChild>
            </w:div>
            <w:div w:id="1381056195">
              <w:marLeft w:val="0"/>
              <w:marRight w:val="0"/>
              <w:marTop w:val="0"/>
              <w:marBottom w:val="0"/>
              <w:divBdr>
                <w:top w:val="none" w:sz="0" w:space="0" w:color="auto"/>
                <w:left w:val="none" w:sz="0" w:space="0" w:color="auto"/>
                <w:bottom w:val="none" w:sz="0" w:space="0" w:color="auto"/>
                <w:right w:val="none" w:sz="0" w:space="0" w:color="auto"/>
              </w:divBdr>
              <w:divsChild>
                <w:div w:id="846332837">
                  <w:marLeft w:val="0"/>
                  <w:marRight w:val="0"/>
                  <w:marTop w:val="0"/>
                  <w:marBottom w:val="0"/>
                  <w:divBdr>
                    <w:top w:val="none" w:sz="0" w:space="0" w:color="auto"/>
                    <w:left w:val="none" w:sz="0" w:space="0" w:color="auto"/>
                    <w:bottom w:val="none" w:sz="0" w:space="0" w:color="auto"/>
                    <w:right w:val="none" w:sz="0" w:space="0" w:color="auto"/>
                  </w:divBdr>
                </w:div>
              </w:divsChild>
            </w:div>
            <w:div w:id="387655223">
              <w:marLeft w:val="0"/>
              <w:marRight w:val="0"/>
              <w:marTop w:val="0"/>
              <w:marBottom w:val="0"/>
              <w:divBdr>
                <w:top w:val="none" w:sz="0" w:space="0" w:color="auto"/>
                <w:left w:val="none" w:sz="0" w:space="0" w:color="auto"/>
                <w:bottom w:val="none" w:sz="0" w:space="0" w:color="auto"/>
                <w:right w:val="none" w:sz="0" w:space="0" w:color="auto"/>
              </w:divBdr>
              <w:divsChild>
                <w:div w:id="1757558088">
                  <w:marLeft w:val="0"/>
                  <w:marRight w:val="0"/>
                  <w:marTop w:val="0"/>
                  <w:marBottom w:val="0"/>
                  <w:divBdr>
                    <w:top w:val="none" w:sz="0" w:space="0" w:color="auto"/>
                    <w:left w:val="none" w:sz="0" w:space="0" w:color="auto"/>
                    <w:bottom w:val="none" w:sz="0" w:space="0" w:color="auto"/>
                    <w:right w:val="none" w:sz="0" w:space="0" w:color="auto"/>
                  </w:divBdr>
                </w:div>
              </w:divsChild>
            </w:div>
            <w:div w:id="1377511164">
              <w:marLeft w:val="0"/>
              <w:marRight w:val="0"/>
              <w:marTop w:val="0"/>
              <w:marBottom w:val="0"/>
              <w:divBdr>
                <w:top w:val="none" w:sz="0" w:space="0" w:color="auto"/>
                <w:left w:val="none" w:sz="0" w:space="0" w:color="auto"/>
                <w:bottom w:val="none" w:sz="0" w:space="0" w:color="auto"/>
                <w:right w:val="none" w:sz="0" w:space="0" w:color="auto"/>
              </w:divBdr>
              <w:divsChild>
                <w:div w:id="284888491">
                  <w:marLeft w:val="0"/>
                  <w:marRight w:val="0"/>
                  <w:marTop w:val="0"/>
                  <w:marBottom w:val="0"/>
                  <w:divBdr>
                    <w:top w:val="none" w:sz="0" w:space="0" w:color="auto"/>
                    <w:left w:val="none" w:sz="0" w:space="0" w:color="auto"/>
                    <w:bottom w:val="none" w:sz="0" w:space="0" w:color="auto"/>
                    <w:right w:val="none" w:sz="0" w:space="0" w:color="auto"/>
                  </w:divBdr>
                </w:div>
              </w:divsChild>
            </w:div>
            <w:div w:id="371542694">
              <w:marLeft w:val="0"/>
              <w:marRight w:val="0"/>
              <w:marTop w:val="0"/>
              <w:marBottom w:val="0"/>
              <w:divBdr>
                <w:top w:val="none" w:sz="0" w:space="0" w:color="auto"/>
                <w:left w:val="none" w:sz="0" w:space="0" w:color="auto"/>
                <w:bottom w:val="none" w:sz="0" w:space="0" w:color="auto"/>
                <w:right w:val="none" w:sz="0" w:space="0" w:color="auto"/>
              </w:divBdr>
              <w:divsChild>
                <w:div w:id="640690499">
                  <w:marLeft w:val="0"/>
                  <w:marRight w:val="0"/>
                  <w:marTop w:val="0"/>
                  <w:marBottom w:val="0"/>
                  <w:divBdr>
                    <w:top w:val="none" w:sz="0" w:space="0" w:color="auto"/>
                    <w:left w:val="none" w:sz="0" w:space="0" w:color="auto"/>
                    <w:bottom w:val="none" w:sz="0" w:space="0" w:color="auto"/>
                    <w:right w:val="none" w:sz="0" w:space="0" w:color="auto"/>
                  </w:divBdr>
                </w:div>
              </w:divsChild>
            </w:div>
            <w:div w:id="580942889">
              <w:marLeft w:val="0"/>
              <w:marRight w:val="0"/>
              <w:marTop w:val="0"/>
              <w:marBottom w:val="0"/>
              <w:divBdr>
                <w:top w:val="none" w:sz="0" w:space="0" w:color="auto"/>
                <w:left w:val="none" w:sz="0" w:space="0" w:color="auto"/>
                <w:bottom w:val="none" w:sz="0" w:space="0" w:color="auto"/>
                <w:right w:val="none" w:sz="0" w:space="0" w:color="auto"/>
              </w:divBdr>
              <w:divsChild>
                <w:div w:id="164746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21856">
      <w:bodyDiv w:val="1"/>
      <w:marLeft w:val="0"/>
      <w:marRight w:val="0"/>
      <w:marTop w:val="0"/>
      <w:marBottom w:val="0"/>
      <w:divBdr>
        <w:top w:val="none" w:sz="0" w:space="0" w:color="auto"/>
        <w:left w:val="none" w:sz="0" w:space="0" w:color="auto"/>
        <w:bottom w:val="none" w:sz="0" w:space="0" w:color="auto"/>
        <w:right w:val="none" w:sz="0" w:space="0" w:color="auto"/>
      </w:divBdr>
      <w:divsChild>
        <w:div w:id="1936160338">
          <w:marLeft w:val="0"/>
          <w:marRight w:val="0"/>
          <w:marTop w:val="0"/>
          <w:marBottom w:val="0"/>
          <w:divBdr>
            <w:top w:val="none" w:sz="0" w:space="0" w:color="auto"/>
            <w:left w:val="none" w:sz="0" w:space="0" w:color="auto"/>
            <w:bottom w:val="none" w:sz="0" w:space="0" w:color="auto"/>
            <w:right w:val="none" w:sz="0" w:space="0" w:color="auto"/>
          </w:divBdr>
          <w:divsChild>
            <w:div w:id="597442097">
              <w:marLeft w:val="0"/>
              <w:marRight w:val="0"/>
              <w:marTop w:val="0"/>
              <w:marBottom w:val="0"/>
              <w:divBdr>
                <w:top w:val="none" w:sz="0" w:space="0" w:color="auto"/>
                <w:left w:val="none" w:sz="0" w:space="0" w:color="auto"/>
                <w:bottom w:val="none" w:sz="0" w:space="0" w:color="auto"/>
                <w:right w:val="none" w:sz="0" w:space="0" w:color="auto"/>
              </w:divBdr>
              <w:divsChild>
                <w:div w:id="1516260195">
                  <w:marLeft w:val="0"/>
                  <w:marRight w:val="0"/>
                  <w:marTop w:val="0"/>
                  <w:marBottom w:val="0"/>
                  <w:divBdr>
                    <w:top w:val="none" w:sz="0" w:space="0" w:color="auto"/>
                    <w:left w:val="none" w:sz="0" w:space="0" w:color="auto"/>
                    <w:bottom w:val="none" w:sz="0" w:space="0" w:color="auto"/>
                    <w:right w:val="none" w:sz="0" w:space="0" w:color="auto"/>
                  </w:divBdr>
                  <w:divsChild>
                    <w:div w:id="5548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4494">
      <w:bodyDiv w:val="1"/>
      <w:marLeft w:val="0"/>
      <w:marRight w:val="0"/>
      <w:marTop w:val="0"/>
      <w:marBottom w:val="0"/>
      <w:divBdr>
        <w:top w:val="none" w:sz="0" w:space="0" w:color="auto"/>
        <w:left w:val="none" w:sz="0" w:space="0" w:color="auto"/>
        <w:bottom w:val="none" w:sz="0" w:space="0" w:color="auto"/>
        <w:right w:val="none" w:sz="0" w:space="0" w:color="auto"/>
      </w:divBdr>
      <w:divsChild>
        <w:div w:id="403571508">
          <w:marLeft w:val="0"/>
          <w:marRight w:val="0"/>
          <w:marTop w:val="0"/>
          <w:marBottom w:val="0"/>
          <w:divBdr>
            <w:top w:val="none" w:sz="0" w:space="0" w:color="auto"/>
            <w:left w:val="none" w:sz="0" w:space="0" w:color="auto"/>
            <w:bottom w:val="none" w:sz="0" w:space="0" w:color="auto"/>
            <w:right w:val="none" w:sz="0" w:space="0" w:color="auto"/>
          </w:divBdr>
        </w:div>
        <w:div w:id="726760734">
          <w:marLeft w:val="0"/>
          <w:marRight w:val="0"/>
          <w:marTop w:val="0"/>
          <w:marBottom w:val="0"/>
          <w:divBdr>
            <w:top w:val="none" w:sz="0" w:space="0" w:color="auto"/>
            <w:left w:val="none" w:sz="0" w:space="0" w:color="auto"/>
            <w:bottom w:val="none" w:sz="0" w:space="0" w:color="auto"/>
            <w:right w:val="none" w:sz="0" w:space="0" w:color="auto"/>
          </w:divBdr>
        </w:div>
      </w:divsChild>
    </w:div>
    <w:div w:id="1586256041">
      <w:bodyDiv w:val="1"/>
      <w:marLeft w:val="0"/>
      <w:marRight w:val="0"/>
      <w:marTop w:val="0"/>
      <w:marBottom w:val="0"/>
      <w:divBdr>
        <w:top w:val="none" w:sz="0" w:space="0" w:color="auto"/>
        <w:left w:val="none" w:sz="0" w:space="0" w:color="auto"/>
        <w:bottom w:val="none" w:sz="0" w:space="0" w:color="auto"/>
        <w:right w:val="none" w:sz="0" w:space="0" w:color="auto"/>
      </w:divBdr>
    </w:div>
    <w:div w:id="1602953959">
      <w:bodyDiv w:val="1"/>
      <w:marLeft w:val="0"/>
      <w:marRight w:val="0"/>
      <w:marTop w:val="0"/>
      <w:marBottom w:val="0"/>
      <w:divBdr>
        <w:top w:val="none" w:sz="0" w:space="0" w:color="auto"/>
        <w:left w:val="none" w:sz="0" w:space="0" w:color="auto"/>
        <w:bottom w:val="none" w:sz="0" w:space="0" w:color="auto"/>
        <w:right w:val="none" w:sz="0" w:space="0" w:color="auto"/>
      </w:divBdr>
      <w:divsChild>
        <w:div w:id="172035192">
          <w:marLeft w:val="0"/>
          <w:marRight w:val="0"/>
          <w:marTop w:val="0"/>
          <w:marBottom w:val="0"/>
          <w:divBdr>
            <w:top w:val="none" w:sz="0" w:space="0" w:color="auto"/>
            <w:left w:val="none" w:sz="0" w:space="0" w:color="auto"/>
            <w:bottom w:val="none" w:sz="0" w:space="0" w:color="auto"/>
            <w:right w:val="none" w:sz="0" w:space="0" w:color="auto"/>
          </w:divBdr>
          <w:divsChild>
            <w:div w:id="484202105">
              <w:marLeft w:val="0"/>
              <w:marRight w:val="0"/>
              <w:marTop w:val="0"/>
              <w:marBottom w:val="0"/>
              <w:divBdr>
                <w:top w:val="none" w:sz="0" w:space="0" w:color="auto"/>
                <w:left w:val="none" w:sz="0" w:space="0" w:color="auto"/>
                <w:bottom w:val="none" w:sz="0" w:space="0" w:color="auto"/>
                <w:right w:val="none" w:sz="0" w:space="0" w:color="auto"/>
              </w:divBdr>
              <w:divsChild>
                <w:div w:id="2111391539">
                  <w:marLeft w:val="0"/>
                  <w:marRight w:val="0"/>
                  <w:marTop w:val="0"/>
                  <w:marBottom w:val="0"/>
                  <w:divBdr>
                    <w:top w:val="none" w:sz="0" w:space="0" w:color="auto"/>
                    <w:left w:val="none" w:sz="0" w:space="0" w:color="auto"/>
                    <w:bottom w:val="none" w:sz="0" w:space="0" w:color="auto"/>
                    <w:right w:val="none" w:sz="0" w:space="0" w:color="auto"/>
                  </w:divBdr>
                  <w:divsChild>
                    <w:div w:id="3927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77727">
      <w:bodyDiv w:val="1"/>
      <w:marLeft w:val="0"/>
      <w:marRight w:val="0"/>
      <w:marTop w:val="0"/>
      <w:marBottom w:val="0"/>
      <w:divBdr>
        <w:top w:val="none" w:sz="0" w:space="0" w:color="auto"/>
        <w:left w:val="none" w:sz="0" w:space="0" w:color="auto"/>
        <w:bottom w:val="none" w:sz="0" w:space="0" w:color="auto"/>
        <w:right w:val="none" w:sz="0" w:space="0" w:color="auto"/>
      </w:divBdr>
      <w:divsChild>
        <w:div w:id="1680540962">
          <w:marLeft w:val="0"/>
          <w:marRight w:val="0"/>
          <w:marTop w:val="0"/>
          <w:marBottom w:val="0"/>
          <w:divBdr>
            <w:top w:val="none" w:sz="0" w:space="0" w:color="auto"/>
            <w:left w:val="none" w:sz="0" w:space="0" w:color="auto"/>
            <w:bottom w:val="none" w:sz="0" w:space="0" w:color="auto"/>
            <w:right w:val="none" w:sz="0" w:space="0" w:color="auto"/>
          </w:divBdr>
          <w:divsChild>
            <w:div w:id="1969389072">
              <w:marLeft w:val="0"/>
              <w:marRight w:val="0"/>
              <w:marTop w:val="0"/>
              <w:marBottom w:val="0"/>
              <w:divBdr>
                <w:top w:val="none" w:sz="0" w:space="0" w:color="auto"/>
                <w:left w:val="none" w:sz="0" w:space="0" w:color="auto"/>
                <w:bottom w:val="none" w:sz="0" w:space="0" w:color="auto"/>
                <w:right w:val="none" w:sz="0" w:space="0" w:color="auto"/>
              </w:divBdr>
              <w:divsChild>
                <w:div w:id="1200119808">
                  <w:marLeft w:val="0"/>
                  <w:marRight w:val="0"/>
                  <w:marTop w:val="0"/>
                  <w:marBottom w:val="0"/>
                  <w:divBdr>
                    <w:top w:val="none" w:sz="0" w:space="0" w:color="auto"/>
                    <w:left w:val="none" w:sz="0" w:space="0" w:color="auto"/>
                    <w:bottom w:val="none" w:sz="0" w:space="0" w:color="auto"/>
                    <w:right w:val="none" w:sz="0" w:space="0" w:color="auto"/>
                  </w:divBdr>
                  <w:divsChild>
                    <w:div w:id="3639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12553">
      <w:bodyDiv w:val="1"/>
      <w:marLeft w:val="0"/>
      <w:marRight w:val="0"/>
      <w:marTop w:val="0"/>
      <w:marBottom w:val="0"/>
      <w:divBdr>
        <w:top w:val="none" w:sz="0" w:space="0" w:color="auto"/>
        <w:left w:val="none" w:sz="0" w:space="0" w:color="auto"/>
        <w:bottom w:val="none" w:sz="0" w:space="0" w:color="auto"/>
        <w:right w:val="none" w:sz="0" w:space="0" w:color="auto"/>
      </w:divBdr>
    </w:div>
    <w:div w:id="1663654277">
      <w:bodyDiv w:val="1"/>
      <w:marLeft w:val="0"/>
      <w:marRight w:val="0"/>
      <w:marTop w:val="0"/>
      <w:marBottom w:val="0"/>
      <w:divBdr>
        <w:top w:val="none" w:sz="0" w:space="0" w:color="auto"/>
        <w:left w:val="none" w:sz="0" w:space="0" w:color="auto"/>
        <w:bottom w:val="none" w:sz="0" w:space="0" w:color="auto"/>
        <w:right w:val="none" w:sz="0" w:space="0" w:color="auto"/>
      </w:divBdr>
      <w:divsChild>
        <w:div w:id="1914969813">
          <w:marLeft w:val="0"/>
          <w:marRight w:val="0"/>
          <w:marTop w:val="0"/>
          <w:marBottom w:val="0"/>
          <w:divBdr>
            <w:top w:val="none" w:sz="0" w:space="0" w:color="auto"/>
            <w:left w:val="none" w:sz="0" w:space="0" w:color="auto"/>
            <w:bottom w:val="none" w:sz="0" w:space="0" w:color="auto"/>
            <w:right w:val="none" w:sz="0" w:space="0" w:color="auto"/>
          </w:divBdr>
          <w:divsChild>
            <w:div w:id="502358373">
              <w:marLeft w:val="0"/>
              <w:marRight w:val="0"/>
              <w:marTop w:val="0"/>
              <w:marBottom w:val="0"/>
              <w:divBdr>
                <w:top w:val="none" w:sz="0" w:space="0" w:color="auto"/>
                <w:left w:val="none" w:sz="0" w:space="0" w:color="auto"/>
                <w:bottom w:val="none" w:sz="0" w:space="0" w:color="auto"/>
                <w:right w:val="none" w:sz="0" w:space="0" w:color="auto"/>
              </w:divBdr>
              <w:divsChild>
                <w:div w:id="17497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99048">
      <w:bodyDiv w:val="1"/>
      <w:marLeft w:val="0"/>
      <w:marRight w:val="0"/>
      <w:marTop w:val="0"/>
      <w:marBottom w:val="0"/>
      <w:divBdr>
        <w:top w:val="none" w:sz="0" w:space="0" w:color="auto"/>
        <w:left w:val="none" w:sz="0" w:space="0" w:color="auto"/>
        <w:bottom w:val="none" w:sz="0" w:space="0" w:color="auto"/>
        <w:right w:val="none" w:sz="0" w:space="0" w:color="auto"/>
      </w:divBdr>
    </w:div>
    <w:div w:id="1718628800">
      <w:bodyDiv w:val="1"/>
      <w:marLeft w:val="0"/>
      <w:marRight w:val="0"/>
      <w:marTop w:val="0"/>
      <w:marBottom w:val="0"/>
      <w:divBdr>
        <w:top w:val="none" w:sz="0" w:space="0" w:color="auto"/>
        <w:left w:val="none" w:sz="0" w:space="0" w:color="auto"/>
        <w:bottom w:val="none" w:sz="0" w:space="0" w:color="auto"/>
        <w:right w:val="none" w:sz="0" w:space="0" w:color="auto"/>
      </w:divBdr>
      <w:divsChild>
        <w:div w:id="224489400">
          <w:marLeft w:val="0"/>
          <w:marRight w:val="0"/>
          <w:marTop w:val="0"/>
          <w:marBottom w:val="0"/>
          <w:divBdr>
            <w:top w:val="none" w:sz="0" w:space="0" w:color="auto"/>
            <w:left w:val="none" w:sz="0" w:space="0" w:color="auto"/>
            <w:bottom w:val="none" w:sz="0" w:space="0" w:color="auto"/>
            <w:right w:val="none" w:sz="0" w:space="0" w:color="auto"/>
          </w:divBdr>
          <w:divsChild>
            <w:div w:id="1139227552">
              <w:marLeft w:val="0"/>
              <w:marRight w:val="0"/>
              <w:marTop w:val="0"/>
              <w:marBottom w:val="0"/>
              <w:divBdr>
                <w:top w:val="none" w:sz="0" w:space="0" w:color="auto"/>
                <w:left w:val="none" w:sz="0" w:space="0" w:color="auto"/>
                <w:bottom w:val="none" w:sz="0" w:space="0" w:color="auto"/>
                <w:right w:val="none" w:sz="0" w:space="0" w:color="auto"/>
              </w:divBdr>
              <w:divsChild>
                <w:div w:id="1801218461">
                  <w:marLeft w:val="0"/>
                  <w:marRight w:val="0"/>
                  <w:marTop w:val="0"/>
                  <w:marBottom w:val="0"/>
                  <w:divBdr>
                    <w:top w:val="none" w:sz="0" w:space="0" w:color="auto"/>
                    <w:left w:val="none" w:sz="0" w:space="0" w:color="auto"/>
                    <w:bottom w:val="none" w:sz="0" w:space="0" w:color="auto"/>
                    <w:right w:val="none" w:sz="0" w:space="0" w:color="auto"/>
                  </w:divBdr>
                </w:div>
              </w:divsChild>
            </w:div>
            <w:div w:id="1265380502">
              <w:marLeft w:val="0"/>
              <w:marRight w:val="0"/>
              <w:marTop w:val="0"/>
              <w:marBottom w:val="0"/>
              <w:divBdr>
                <w:top w:val="none" w:sz="0" w:space="0" w:color="auto"/>
                <w:left w:val="none" w:sz="0" w:space="0" w:color="auto"/>
                <w:bottom w:val="none" w:sz="0" w:space="0" w:color="auto"/>
                <w:right w:val="none" w:sz="0" w:space="0" w:color="auto"/>
              </w:divBdr>
              <w:divsChild>
                <w:div w:id="21112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7805">
          <w:marLeft w:val="0"/>
          <w:marRight w:val="0"/>
          <w:marTop w:val="0"/>
          <w:marBottom w:val="0"/>
          <w:divBdr>
            <w:top w:val="none" w:sz="0" w:space="0" w:color="auto"/>
            <w:left w:val="none" w:sz="0" w:space="0" w:color="auto"/>
            <w:bottom w:val="none" w:sz="0" w:space="0" w:color="auto"/>
            <w:right w:val="none" w:sz="0" w:space="0" w:color="auto"/>
          </w:divBdr>
          <w:divsChild>
            <w:div w:id="423459677">
              <w:marLeft w:val="0"/>
              <w:marRight w:val="0"/>
              <w:marTop w:val="0"/>
              <w:marBottom w:val="0"/>
              <w:divBdr>
                <w:top w:val="none" w:sz="0" w:space="0" w:color="auto"/>
                <w:left w:val="none" w:sz="0" w:space="0" w:color="auto"/>
                <w:bottom w:val="none" w:sz="0" w:space="0" w:color="auto"/>
                <w:right w:val="none" w:sz="0" w:space="0" w:color="auto"/>
              </w:divBdr>
              <w:divsChild>
                <w:div w:id="5424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0988">
      <w:bodyDiv w:val="1"/>
      <w:marLeft w:val="0"/>
      <w:marRight w:val="0"/>
      <w:marTop w:val="0"/>
      <w:marBottom w:val="0"/>
      <w:divBdr>
        <w:top w:val="none" w:sz="0" w:space="0" w:color="auto"/>
        <w:left w:val="none" w:sz="0" w:space="0" w:color="auto"/>
        <w:bottom w:val="none" w:sz="0" w:space="0" w:color="auto"/>
        <w:right w:val="none" w:sz="0" w:space="0" w:color="auto"/>
      </w:divBdr>
      <w:divsChild>
        <w:div w:id="296646190">
          <w:marLeft w:val="0"/>
          <w:marRight w:val="0"/>
          <w:marTop w:val="0"/>
          <w:marBottom w:val="0"/>
          <w:divBdr>
            <w:top w:val="none" w:sz="0" w:space="0" w:color="auto"/>
            <w:left w:val="none" w:sz="0" w:space="0" w:color="auto"/>
            <w:bottom w:val="none" w:sz="0" w:space="0" w:color="auto"/>
            <w:right w:val="none" w:sz="0" w:space="0" w:color="auto"/>
          </w:divBdr>
          <w:divsChild>
            <w:div w:id="916747176">
              <w:marLeft w:val="0"/>
              <w:marRight w:val="0"/>
              <w:marTop w:val="0"/>
              <w:marBottom w:val="0"/>
              <w:divBdr>
                <w:top w:val="none" w:sz="0" w:space="0" w:color="auto"/>
                <w:left w:val="none" w:sz="0" w:space="0" w:color="auto"/>
                <w:bottom w:val="none" w:sz="0" w:space="0" w:color="auto"/>
                <w:right w:val="none" w:sz="0" w:space="0" w:color="auto"/>
              </w:divBdr>
              <w:divsChild>
                <w:div w:id="919752557">
                  <w:marLeft w:val="0"/>
                  <w:marRight w:val="0"/>
                  <w:marTop w:val="0"/>
                  <w:marBottom w:val="0"/>
                  <w:divBdr>
                    <w:top w:val="none" w:sz="0" w:space="0" w:color="auto"/>
                    <w:left w:val="none" w:sz="0" w:space="0" w:color="auto"/>
                    <w:bottom w:val="none" w:sz="0" w:space="0" w:color="auto"/>
                    <w:right w:val="none" w:sz="0" w:space="0" w:color="auto"/>
                  </w:divBdr>
                  <w:divsChild>
                    <w:div w:id="14661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48301">
      <w:bodyDiv w:val="1"/>
      <w:marLeft w:val="0"/>
      <w:marRight w:val="0"/>
      <w:marTop w:val="0"/>
      <w:marBottom w:val="0"/>
      <w:divBdr>
        <w:top w:val="none" w:sz="0" w:space="0" w:color="auto"/>
        <w:left w:val="none" w:sz="0" w:space="0" w:color="auto"/>
        <w:bottom w:val="none" w:sz="0" w:space="0" w:color="auto"/>
        <w:right w:val="none" w:sz="0" w:space="0" w:color="auto"/>
      </w:divBdr>
      <w:divsChild>
        <w:div w:id="1290670104">
          <w:marLeft w:val="0"/>
          <w:marRight w:val="0"/>
          <w:marTop w:val="0"/>
          <w:marBottom w:val="0"/>
          <w:divBdr>
            <w:top w:val="none" w:sz="0" w:space="0" w:color="auto"/>
            <w:left w:val="none" w:sz="0" w:space="0" w:color="auto"/>
            <w:bottom w:val="none" w:sz="0" w:space="0" w:color="auto"/>
            <w:right w:val="none" w:sz="0" w:space="0" w:color="auto"/>
          </w:divBdr>
          <w:divsChild>
            <w:div w:id="198859652">
              <w:marLeft w:val="0"/>
              <w:marRight w:val="0"/>
              <w:marTop w:val="0"/>
              <w:marBottom w:val="0"/>
              <w:divBdr>
                <w:top w:val="none" w:sz="0" w:space="0" w:color="auto"/>
                <w:left w:val="none" w:sz="0" w:space="0" w:color="auto"/>
                <w:bottom w:val="none" w:sz="0" w:space="0" w:color="auto"/>
                <w:right w:val="none" w:sz="0" w:space="0" w:color="auto"/>
              </w:divBdr>
              <w:divsChild>
                <w:div w:id="2020041658">
                  <w:marLeft w:val="0"/>
                  <w:marRight w:val="0"/>
                  <w:marTop w:val="0"/>
                  <w:marBottom w:val="0"/>
                  <w:divBdr>
                    <w:top w:val="none" w:sz="0" w:space="0" w:color="auto"/>
                    <w:left w:val="none" w:sz="0" w:space="0" w:color="auto"/>
                    <w:bottom w:val="none" w:sz="0" w:space="0" w:color="auto"/>
                    <w:right w:val="none" w:sz="0" w:space="0" w:color="auto"/>
                  </w:divBdr>
                </w:div>
              </w:divsChild>
            </w:div>
            <w:div w:id="954364773">
              <w:marLeft w:val="0"/>
              <w:marRight w:val="0"/>
              <w:marTop w:val="0"/>
              <w:marBottom w:val="0"/>
              <w:divBdr>
                <w:top w:val="none" w:sz="0" w:space="0" w:color="auto"/>
                <w:left w:val="none" w:sz="0" w:space="0" w:color="auto"/>
                <w:bottom w:val="none" w:sz="0" w:space="0" w:color="auto"/>
                <w:right w:val="none" w:sz="0" w:space="0" w:color="auto"/>
              </w:divBdr>
              <w:divsChild>
                <w:div w:id="1946308311">
                  <w:marLeft w:val="0"/>
                  <w:marRight w:val="0"/>
                  <w:marTop w:val="0"/>
                  <w:marBottom w:val="0"/>
                  <w:divBdr>
                    <w:top w:val="none" w:sz="0" w:space="0" w:color="auto"/>
                    <w:left w:val="none" w:sz="0" w:space="0" w:color="auto"/>
                    <w:bottom w:val="none" w:sz="0" w:space="0" w:color="auto"/>
                    <w:right w:val="none" w:sz="0" w:space="0" w:color="auto"/>
                  </w:divBdr>
                </w:div>
              </w:divsChild>
            </w:div>
            <w:div w:id="754979285">
              <w:marLeft w:val="0"/>
              <w:marRight w:val="0"/>
              <w:marTop w:val="0"/>
              <w:marBottom w:val="0"/>
              <w:divBdr>
                <w:top w:val="none" w:sz="0" w:space="0" w:color="auto"/>
                <w:left w:val="none" w:sz="0" w:space="0" w:color="auto"/>
                <w:bottom w:val="none" w:sz="0" w:space="0" w:color="auto"/>
                <w:right w:val="none" w:sz="0" w:space="0" w:color="auto"/>
              </w:divBdr>
              <w:divsChild>
                <w:div w:id="217982386">
                  <w:marLeft w:val="0"/>
                  <w:marRight w:val="0"/>
                  <w:marTop w:val="0"/>
                  <w:marBottom w:val="0"/>
                  <w:divBdr>
                    <w:top w:val="none" w:sz="0" w:space="0" w:color="auto"/>
                    <w:left w:val="none" w:sz="0" w:space="0" w:color="auto"/>
                    <w:bottom w:val="none" w:sz="0" w:space="0" w:color="auto"/>
                    <w:right w:val="none" w:sz="0" w:space="0" w:color="auto"/>
                  </w:divBdr>
                </w:div>
              </w:divsChild>
            </w:div>
            <w:div w:id="1732343849">
              <w:marLeft w:val="0"/>
              <w:marRight w:val="0"/>
              <w:marTop w:val="0"/>
              <w:marBottom w:val="0"/>
              <w:divBdr>
                <w:top w:val="none" w:sz="0" w:space="0" w:color="auto"/>
                <w:left w:val="none" w:sz="0" w:space="0" w:color="auto"/>
                <w:bottom w:val="none" w:sz="0" w:space="0" w:color="auto"/>
                <w:right w:val="none" w:sz="0" w:space="0" w:color="auto"/>
              </w:divBdr>
              <w:divsChild>
                <w:div w:id="481850032">
                  <w:marLeft w:val="0"/>
                  <w:marRight w:val="0"/>
                  <w:marTop w:val="0"/>
                  <w:marBottom w:val="0"/>
                  <w:divBdr>
                    <w:top w:val="none" w:sz="0" w:space="0" w:color="auto"/>
                    <w:left w:val="none" w:sz="0" w:space="0" w:color="auto"/>
                    <w:bottom w:val="none" w:sz="0" w:space="0" w:color="auto"/>
                    <w:right w:val="none" w:sz="0" w:space="0" w:color="auto"/>
                  </w:divBdr>
                </w:div>
              </w:divsChild>
            </w:div>
            <w:div w:id="706832455">
              <w:marLeft w:val="0"/>
              <w:marRight w:val="0"/>
              <w:marTop w:val="0"/>
              <w:marBottom w:val="0"/>
              <w:divBdr>
                <w:top w:val="none" w:sz="0" w:space="0" w:color="auto"/>
                <w:left w:val="none" w:sz="0" w:space="0" w:color="auto"/>
                <w:bottom w:val="none" w:sz="0" w:space="0" w:color="auto"/>
                <w:right w:val="none" w:sz="0" w:space="0" w:color="auto"/>
              </w:divBdr>
              <w:divsChild>
                <w:div w:id="1828551443">
                  <w:marLeft w:val="0"/>
                  <w:marRight w:val="0"/>
                  <w:marTop w:val="0"/>
                  <w:marBottom w:val="0"/>
                  <w:divBdr>
                    <w:top w:val="none" w:sz="0" w:space="0" w:color="auto"/>
                    <w:left w:val="none" w:sz="0" w:space="0" w:color="auto"/>
                    <w:bottom w:val="none" w:sz="0" w:space="0" w:color="auto"/>
                    <w:right w:val="none" w:sz="0" w:space="0" w:color="auto"/>
                  </w:divBdr>
                </w:div>
              </w:divsChild>
            </w:div>
            <w:div w:id="836966141">
              <w:marLeft w:val="0"/>
              <w:marRight w:val="0"/>
              <w:marTop w:val="0"/>
              <w:marBottom w:val="0"/>
              <w:divBdr>
                <w:top w:val="none" w:sz="0" w:space="0" w:color="auto"/>
                <w:left w:val="none" w:sz="0" w:space="0" w:color="auto"/>
                <w:bottom w:val="none" w:sz="0" w:space="0" w:color="auto"/>
                <w:right w:val="none" w:sz="0" w:space="0" w:color="auto"/>
              </w:divBdr>
              <w:divsChild>
                <w:div w:id="323509109">
                  <w:marLeft w:val="0"/>
                  <w:marRight w:val="0"/>
                  <w:marTop w:val="0"/>
                  <w:marBottom w:val="0"/>
                  <w:divBdr>
                    <w:top w:val="none" w:sz="0" w:space="0" w:color="auto"/>
                    <w:left w:val="none" w:sz="0" w:space="0" w:color="auto"/>
                    <w:bottom w:val="none" w:sz="0" w:space="0" w:color="auto"/>
                    <w:right w:val="none" w:sz="0" w:space="0" w:color="auto"/>
                  </w:divBdr>
                </w:div>
              </w:divsChild>
            </w:div>
            <w:div w:id="1886024981">
              <w:marLeft w:val="0"/>
              <w:marRight w:val="0"/>
              <w:marTop w:val="0"/>
              <w:marBottom w:val="0"/>
              <w:divBdr>
                <w:top w:val="none" w:sz="0" w:space="0" w:color="auto"/>
                <w:left w:val="none" w:sz="0" w:space="0" w:color="auto"/>
                <w:bottom w:val="none" w:sz="0" w:space="0" w:color="auto"/>
                <w:right w:val="none" w:sz="0" w:space="0" w:color="auto"/>
              </w:divBdr>
              <w:divsChild>
                <w:div w:id="1696543447">
                  <w:marLeft w:val="0"/>
                  <w:marRight w:val="0"/>
                  <w:marTop w:val="0"/>
                  <w:marBottom w:val="0"/>
                  <w:divBdr>
                    <w:top w:val="none" w:sz="0" w:space="0" w:color="auto"/>
                    <w:left w:val="none" w:sz="0" w:space="0" w:color="auto"/>
                    <w:bottom w:val="none" w:sz="0" w:space="0" w:color="auto"/>
                    <w:right w:val="none" w:sz="0" w:space="0" w:color="auto"/>
                  </w:divBdr>
                </w:div>
              </w:divsChild>
            </w:div>
            <w:div w:id="1471433">
              <w:marLeft w:val="0"/>
              <w:marRight w:val="0"/>
              <w:marTop w:val="0"/>
              <w:marBottom w:val="0"/>
              <w:divBdr>
                <w:top w:val="none" w:sz="0" w:space="0" w:color="auto"/>
                <w:left w:val="none" w:sz="0" w:space="0" w:color="auto"/>
                <w:bottom w:val="none" w:sz="0" w:space="0" w:color="auto"/>
                <w:right w:val="none" w:sz="0" w:space="0" w:color="auto"/>
              </w:divBdr>
              <w:divsChild>
                <w:div w:id="1402212300">
                  <w:marLeft w:val="0"/>
                  <w:marRight w:val="0"/>
                  <w:marTop w:val="0"/>
                  <w:marBottom w:val="0"/>
                  <w:divBdr>
                    <w:top w:val="none" w:sz="0" w:space="0" w:color="auto"/>
                    <w:left w:val="none" w:sz="0" w:space="0" w:color="auto"/>
                    <w:bottom w:val="none" w:sz="0" w:space="0" w:color="auto"/>
                    <w:right w:val="none" w:sz="0" w:space="0" w:color="auto"/>
                  </w:divBdr>
                </w:div>
              </w:divsChild>
            </w:div>
            <w:div w:id="1593664813">
              <w:marLeft w:val="0"/>
              <w:marRight w:val="0"/>
              <w:marTop w:val="0"/>
              <w:marBottom w:val="0"/>
              <w:divBdr>
                <w:top w:val="none" w:sz="0" w:space="0" w:color="auto"/>
                <w:left w:val="none" w:sz="0" w:space="0" w:color="auto"/>
                <w:bottom w:val="none" w:sz="0" w:space="0" w:color="auto"/>
                <w:right w:val="none" w:sz="0" w:space="0" w:color="auto"/>
              </w:divBdr>
              <w:divsChild>
                <w:div w:id="540556475">
                  <w:marLeft w:val="0"/>
                  <w:marRight w:val="0"/>
                  <w:marTop w:val="0"/>
                  <w:marBottom w:val="0"/>
                  <w:divBdr>
                    <w:top w:val="none" w:sz="0" w:space="0" w:color="auto"/>
                    <w:left w:val="none" w:sz="0" w:space="0" w:color="auto"/>
                    <w:bottom w:val="none" w:sz="0" w:space="0" w:color="auto"/>
                    <w:right w:val="none" w:sz="0" w:space="0" w:color="auto"/>
                  </w:divBdr>
                </w:div>
              </w:divsChild>
            </w:div>
            <w:div w:id="1100299904">
              <w:marLeft w:val="0"/>
              <w:marRight w:val="0"/>
              <w:marTop w:val="0"/>
              <w:marBottom w:val="0"/>
              <w:divBdr>
                <w:top w:val="none" w:sz="0" w:space="0" w:color="auto"/>
                <w:left w:val="none" w:sz="0" w:space="0" w:color="auto"/>
                <w:bottom w:val="none" w:sz="0" w:space="0" w:color="auto"/>
                <w:right w:val="none" w:sz="0" w:space="0" w:color="auto"/>
              </w:divBdr>
              <w:divsChild>
                <w:div w:id="406075925">
                  <w:marLeft w:val="0"/>
                  <w:marRight w:val="0"/>
                  <w:marTop w:val="0"/>
                  <w:marBottom w:val="0"/>
                  <w:divBdr>
                    <w:top w:val="none" w:sz="0" w:space="0" w:color="auto"/>
                    <w:left w:val="none" w:sz="0" w:space="0" w:color="auto"/>
                    <w:bottom w:val="none" w:sz="0" w:space="0" w:color="auto"/>
                    <w:right w:val="none" w:sz="0" w:space="0" w:color="auto"/>
                  </w:divBdr>
                </w:div>
              </w:divsChild>
            </w:div>
            <w:div w:id="287975496">
              <w:marLeft w:val="0"/>
              <w:marRight w:val="0"/>
              <w:marTop w:val="0"/>
              <w:marBottom w:val="0"/>
              <w:divBdr>
                <w:top w:val="none" w:sz="0" w:space="0" w:color="auto"/>
                <w:left w:val="none" w:sz="0" w:space="0" w:color="auto"/>
                <w:bottom w:val="none" w:sz="0" w:space="0" w:color="auto"/>
                <w:right w:val="none" w:sz="0" w:space="0" w:color="auto"/>
              </w:divBdr>
              <w:divsChild>
                <w:div w:id="1112894525">
                  <w:marLeft w:val="0"/>
                  <w:marRight w:val="0"/>
                  <w:marTop w:val="0"/>
                  <w:marBottom w:val="0"/>
                  <w:divBdr>
                    <w:top w:val="none" w:sz="0" w:space="0" w:color="auto"/>
                    <w:left w:val="none" w:sz="0" w:space="0" w:color="auto"/>
                    <w:bottom w:val="none" w:sz="0" w:space="0" w:color="auto"/>
                    <w:right w:val="none" w:sz="0" w:space="0" w:color="auto"/>
                  </w:divBdr>
                </w:div>
              </w:divsChild>
            </w:div>
            <w:div w:id="1002127997">
              <w:marLeft w:val="0"/>
              <w:marRight w:val="0"/>
              <w:marTop w:val="0"/>
              <w:marBottom w:val="0"/>
              <w:divBdr>
                <w:top w:val="none" w:sz="0" w:space="0" w:color="auto"/>
                <w:left w:val="none" w:sz="0" w:space="0" w:color="auto"/>
                <w:bottom w:val="none" w:sz="0" w:space="0" w:color="auto"/>
                <w:right w:val="none" w:sz="0" w:space="0" w:color="auto"/>
              </w:divBdr>
              <w:divsChild>
                <w:div w:id="1639842150">
                  <w:marLeft w:val="0"/>
                  <w:marRight w:val="0"/>
                  <w:marTop w:val="0"/>
                  <w:marBottom w:val="0"/>
                  <w:divBdr>
                    <w:top w:val="none" w:sz="0" w:space="0" w:color="auto"/>
                    <w:left w:val="none" w:sz="0" w:space="0" w:color="auto"/>
                    <w:bottom w:val="none" w:sz="0" w:space="0" w:color="auto"/>
                    <w:right w:val="none" w:sz="0" w:space="0" w:color="auto"/>
                  </w:divBdr>
                </w:div>
              </w:divsChild>
            </w:div>
            <w:div w:id="358773853">
              <w:marLeft w:val="0"/>
              <w:marRight w:val="0"/>
              <w:marTop w:val="0"/>
              <w:marBottom w:val="0"/>
              <w:divBdr>
                <w:top w:val="none" w:sz="0" w:space="0" w:color="auto"/>
                <w:left w:val="none" w:sz="0" w:space="0" w:color="auto"/>
                <w:bottom w:val="none" w:sz="0" w:space="0" w:color="auto"/>
                <w:right w:val="none" w:sz="0" w:space="0" w:color="auto"/>
              </w:divBdr>
              <w:divsChild>
                <w:div w:id="1147285711">
                  <w:marLeft w:val="0"/>
                  <w:marRight w:val="0"/>
                  <w:marTop w:val="0"/>
                  <w:marBottom w:val="0"/>
                  <w:divBdr>
                    <w:top w:val="none" w:sz="0" w:space="0" w:color="auto"/>
                    <w:left w:val="none" w:sz="0" w:space="0" w:color="auto"/>
                    <w:bottom w:val="none" w:sz="0" w:space="0" w:color="auto"/>
                    <w:right w:val="none" w:sz="0" w:space="0" w:color="auto"/>
                  </w:divBdr>
                </w:div>
              </w:divsChild>
            </w:div>
            <w:div w:id="1667393777">
              <w:marLeft w:val="0"/>
              <w:marRight w:val="0"/>
              <w:marTop w:val="0"/>
              <w:marBottom w:val="0"/>
              <w:divBdr>
                <w:top w:val="none" w:sz="0" w:space="0" w:color="auto"/>
                <w:left w:val="none" w:sz="0" w:space="0" w:color="auto"/>
                <w:bottom w:val="none" w:sz="0" w:space="0" w:color="auto"/>
                <w:right w:val="none" w:sz="0" w:space="0" w:color="auto"/>
              </w:divBdr>
              <w:divsChild>
                <w:div w:id="794179454">
                  <w:marLeft w:val="0"/>
                  <w:marRight w:val="0"/>
                  <w:marTop w:val="0"/>
                  <w:marBottom w:val="0"/>
                  <w:divBdr>
                    <w:top w:val="none" w:sz="0" w:space="0" w:color="auto"/>
                    <w:left w:val="none" w:sz="0" w:space="0" w:color="auto"/>
                    <w:bottom w:val="none" w:sz="0" w:space="0" w:color="auto"/>
                    <w:right w:val="none" w:sz="0" w:space="0" w:color="auto"/>
                  </w:divBdr>
                </w:div>
              </w:divsChild>
            </w:div>
            <w:div w:id="437676851">
              <w:marLeft w:val="0"/>
              <w:marRight w:val="0"/>
              <w:marTop w:val="0"/>
              <w:marBottom w:val="0"/>
              <w:divBdr>
                <w:top w:val="none" w:sz="0" w:space="0" w:color="auto"/>
                <w:left w:val="none" w:sz="0" w:space="0" w:color="auto"/>
                <w:bottom w:val="none" w:sz="0" w:space="0" w:color="auto"/>
                <w:right w:val="none" w:sz="0" w:space="0" w:color="auto"/>
              </w:divBdr>
              <w:divsChild>
                <w:div w:id="398594690">
                  <w:marLeft w:val="0"/>
                  <w:marRight w:val="0"/>
                  <w:marTop w:val="0"/>
                  <w:marBottom w:val="0"/>
                  <w:divBdr>
                    <w:top w:val="none" w:sz="0" w:space="0" w:color="auto"/>
                    <w:left w:val="none" w:sz="0" w:space="0" w:color="auto"/>
                    <w:bottom w:val="none" w:sz="0" w:space="0" w:color="auto"/>
                    <w:right w:val="none" w:sz="0" w:space="0" w:color="auto"/>
                  </w:divBdr>
                </w:div>
              </w:divsChild>
            </w:div>
            <w:div w:id="2120253383">
              <w:marLeft w:val="0"/>
              <w:marRight w:val="0"/>
              <w:marTop w:val="0"/>
              <w:marBottom w:val="0"/>
              <w:divBdr>
                <w:top w:val="none" w:sz="0" w:space="0" w:color="auto"/>
                <w:left w:val="none" w:sz="0" w:space="0" w:color="auto"/>
                <w:bottom w:val="none" w:sz="0" w:space="0" w:color="auto"/>
                <w:right w:val="none" w:sz="0" w:space="0" w:color="auto"/>
              </w:divBdr>
              <w:divsChild>
                <w:div w:id="914247428">
                  <w:marLeft w:val="0"/>
                  <w:marRight w:val="0"/>
                  <w:marTop w:val="0"/>
                  <w:marBottom w:val="0"/>
                  <w:divBdr>
                    <w:top w:val="none" w:sz="0" w:space="0" w:color="auto"/>
                    <w:left w:val="none" w:sz="0" w:space="0" w:color="auto"/>
                    <w:bottom w:val="none" w:sz="0" w:space="0" w:color="auto"/>
                    <w:right w:val="none" w:sz="0" w:space="0" w:color="auto"/>
                  </w:divBdr>
                </w:div>
              </w:divsChild>
            </w:div>
            <w:div w:id="1695881503">
              <w:marLeft w:val="0"/>
              <w:marRight w:val="0"/>
              <w:marTop w:val="0"/>
              <w:marBottom w:val="0"/>
              <w:divBdr>
                <w:top w:val="none" w:sz="0" w:space="0" w:color="auto"/>
                <w:left w:val="none" w:sz="0" w:space="0" w:color="auto"/>
                <w:bottom w:val="none" w:sz="0" w:space="0" w:color="auto"/>
                <w:right w:val="none" w:sz="0" w:space="0" w:color="auto"/>
              </w:divBdr>
              <w:divsChild>
                <w:div w:id="816342646">
                  <w:marLeft w:val="0"/>
                  <w:marRight w:val="0"/>
                  <w:marTop w:val="0"/>
                  <w:marBottom w:val="0"/>
                  <w:divBdr>
                    <w:top w:val="none" w:sz="0" w:space="0" w:color="auto"/>
                    <w:left w:val="none" w:sz="0" w:space="0" w:color="auto"/>
                    <w:bottom w:val="none" w:sz="0" w:space="0" w:color="auto"/>
                    <w:right w:val="none" w:sz="0" w:space="0" w:color="auto"/>
                  </w:divBdr>
                </w:div>
              </w:divsChild>
            </w:div>
            <w:div w:id="1683586275">
              <w:marLeft w:val="0"/>
              <w:marRight w:val="0"/>
              <w:marTop w:val="0"/>
              <w:marBottom w:val="0"/>
              <w:divBdr>
                <w:top w:val="none" w:sz="0" w:space="0" w:color="auto"/>
                <w:left w:val="none" w:sz="0" w:space="0" w:color="auto"/>
                <w:bottom w:val="none" w:sz="0" w:space="0" w:color="auto"/>
                <w:right w:val="none" w:sz="0" w:space="0" w:color="auto"/>
              </w:divBdr>
              <w:divsChild>
                <w:div w:id="1179738795">
                  <w:marLeft w:val="0"/>
                  <w:marRight w:val="0"/>
                  <w:marTop w:val="0"/>
                  <w:marBottom w:val="0"/>
                  <w:divBdr>
                    <w:top w:val="none" w:sz="0" w:space="0" w:color="auto"/>
                    <w:left w:val="none" w:sz="0" w:space="0" w:color="auto"/>
                    <w:bottom w:val="none" w:sz="0" w:space="0" w:color="auto"/>
                    <w:right w:val="none" w:sz="0" w:space="0" w:color="auto"/>
                  </w:divBdr>
                </w:div>
              </w:divsChild>
            </w:div>
            <w:div w:id="620722403">
              <w:marLeft w:val="0"/>
              <w:marRight w:val="0"/>
              <w:marTop w:val="0"/>
              <w:marBottom w:val="0"/>
              <w:divBdr>
                <w:top w:val="none" w:sz="0" w:space="0" w:color="auto"/>
                <w:left w:val="none" w:sz="0" w:space="0" w:color="auto"/>
                <w:bottom w:val="none" w:sz="0" w:space="0" w:color="auto"/>
                <w:right w:val="none" w:sz="0" w:space="0" w:color="auto"/>
              </w:divBdr>
              <w:divsChild>
                <w:div w:id="1051077366">
                  <w:marLeft w:val="0"/>
                  <w:marRight w:val="0"/>
                  <w:marTop w:val="0"/>
                  <w:marBottom w:val="0"/>
                  <w:divBdr>
                    <w:top w:val="none" w:sz="0" w:space="0" w:color="auto"/>
                    <w:left w:val="none" w:sz="0" w:space="0" w:color="auto"/>
                    <w:bottom w:val="none" w:sz="0" w:space="0" w:color="auto"/>
                    <w:right w:val="none" w:sz="0" w:space="0" w:color="auto"/>
                  </w:divBdr>
                </w:div>
              </w:divsChild>
            </w:div>
            <w:div w:id="1721394416">
              <w:marLeft w:val="0"/>
              <w:marRight w:val="0"/>
              <w:marTop w:val="0"/>
              <w:marBottom w:val="0"/>
              <w:divBdr>
                <w:top w:val="none" w:sz="0" w:space="0" w:color="auto"/>
                <w:left w:val="none" w:sz="0" w:space="0" w:color="auto"/>
                <w:bottom w:val="none" w:sz="0" w:space="0" w:color="auto"/>
                <w:right w:val="none" w:sz="0" w:space="0" w:color="auto"/>
              </w:divBdr>
              <w:divsChild>
                <w:div w:id="10809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466">
      <w:bodyDiv w:val="1"/>
      <w:marLeft w:val="0"/>
      <w:marRight w:val="0"/>
      <w:marTop w:val="0"/>
      <w:marBottom w:val="0"/>
      <w:divBdr>
        <w:top w:val="none" w:sz="0" w:space="0" w:color="auto"/>
        <w:left w:val="none" w:sz="0" w:space="0" w:color="auto"/>
        <w:bottom w:val="none" w:sz="0" w:space="0" w:color="auto"/>
        <w:right w:val="none" w:sz="0" w:space="0" w:color="auto"/>
      </w:divBdr>
    </w:div>
    <w:div w:id="1922137059">
      <w:bodyDiv w:val="1"/>
      <w:marLeft w:val="0"/>
      <w:marRight w:val="0"/>
      <w:marTop w:val="0"/>
      <w:marBottom w:val="0"/>
      <w:divBdr>
        <w:top w:val="none" w:sz="0" w:space="0" w:color="auto"/>
        <w:left w:val="none" w:sz="0" w:space="0" w:color="auto"/>
        <w:bottom w:val="none" w:sz="0" w:space="0" w:color="auto"/>
        <w:right w:val="none" w:sz="0" w:space="0" w:color="auto"/>
      </w:divBdr>
    </w:div>
    <w:div w:id="1930691613">
      <w:bodyDiv w:val="1"/>
      <w:marLeft w:val="0"/>
      <w:marRight w:val="0"/>
      <w:marTop w:val="0"/>
      <w:marBottom w:val="0"/>
      <w:divBdr>
        <w:top w:val="none" w:sz="0" w:space="0" w:color="auto"/>
        <w:left w:val="none" w:sz="0" w:space="0" w:color="auto"/>
        <w:bottom w:val="none" w:sz="0" w:space="0" w:color="auto"/>
        <w:right w:val="none" w:sz="0" w:space="0" w:color="auto"/>
      </w:divBdr>
      <w:divsChild>
        <w:div w:id="69500673">
          <w:marLeft w:val="0"/>
          <w:marRight w:val="0"/>
          <w:marTop w:val="0"/>
          <w:marBottom w:val="0"/>
          <w:divBdr>
            <w:top w:val="none" w:sz="0" w:space="0" w:color="auto"/>
            <w:left w:val="none" w:sz="0" w:space="0" w:color="auto"/>
            <w:bottom w:val="none" w:sz="0" w:space="0" w:color="auto"/>
            <w:right w:val="none" w:sz="0" w:space="0" w:color="auto"/>
          </w:divBdr>
          <w:divsChild>
            <w:div w:id="305597678">
              <w:marLeft w:val="0"/>
              <w:marRight w:val="0"/>
              <w:marTop w:val="0"/>
              <w:marBottom w:val="0"/>
              <w:divBdr>
                <w:top w:val="none" w:sz="0" w:space="0" w:color="auto"/>
                <w:left w:val="none" w:sz="0" w:space="0" w:color="auto"/>
                <w:bottom w:val="none" w:sz="0" w:space="0" w:color="auto"/>
                <w:right w:val="none" w:sz="0" w:space="0" w:color="auto"/>
              </w:divBdr>
              <w:divsChild>
                <w:div w:id="87238215">
                  <w:marLeft w:val="0"/>
                  <w:marRight w:val="0"/>
                  <w:marTop w:val="0"/>
                  <w:marBottom w:val="0"/>
                  <w:divBdr>
                    <w:top w:val="none" w:sz="0" w:space="0" w:color="auto"/>
                    <w:left w:val="none" w:sz="0" w:space="0" w:color="auto"/>
                    <w:bottom w:val="none" w:sz="0" w:space="0" w:color="auto"/>
                    <w:right w:val="none" w:sz="0" w:space="0" w:color="auto"/>
                  </w:divBdr>
                  <w:divsChild>
                    <w:div w:id="10257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8882">
      <w:bodyDiv w:val="1"/>
      <w:marLeft w:val="0"/>
      <w:marRight w:val="0"/>
      <w:marTop w:val="0"/>
      <w:marBottom w:val="0"/>
      <w:divBdr>
        <w:top w:val="none" w:sz="0" w:space="0" w:color="auto"/>
        <w:left w:val="none" w:sz="0" w:space="0" w:color="auto"/>
        <w:bottom w:val="none" w:sz="0" w:space="0" w:color="auto"/>
        <w:right w:val="none" w:sz="0" w:space="0" w:color="auto"/>
      </w:divBdr>
    </w:div>
    <w:div w:id="1979874393">
      <w:bodyDiv w:val="1"/>
      <w:marLeft w:val="0"/>
      <w:marRight w:val="0"/>
      <w:marTop w:val="0"/>
      <w:marBottom w:val="0"/>
      <w:divBdr>
        <w:top w:val="none" w:sz="0" w:space="0" w:color="auto"/>
        <w:left w:val="none" w:sz="0" w:space="0" w:color="auto"/>
        <w:bottom w:val="none" w:sz="0" w:space="0" w:color="auto"/>
        <w:right w:val="none" w:sz="0" w:space="0" w:color="auto"/>
      </w:divBdr>
      <w:divsChild>
        <w:div w:id="605776056">
          <w:marLeft w:val="0"/>
          <w:marRight w:val="0"/>
          <w:marTop w:val="0"/>
          <w:marBottom w:val="0"/>
          <w:divBdr>
            <w:top w:val="none" w:sz="0" w:space="0" w:color="auto"/>
            <w:left w:val="none" w:sz="0" w:space="0" w:color="auto"/>
            <w:bottom w:val="none" w:sz="0" w:space="0" w:color="auto"/>
            <w:right w:val="none" w:sz="0" w:space="0" w:color="auto"/>
          </w:divBdr>
          <w:divsChild>
            <w:div w:id="151338715">
              <w:marLeft w:val="0"/>
              <w:marRight w:val="0"/>
              <w:marTop w:val="0"/>
              <w:marBottom w:val="0"/>
              <w:divBdr>
                <w:top w:val="none" w:sz="0" w:space="0" w:color="auto"/>
                <w:left w:val="none" w:sz="0" w:space="0" w:color="auto"/>
                <w:bottom w:val="none" w:sz="0" w:space="0" w:color="auto"/>
                <w:right w:val="none" w:sz="0" w:space="0" w:color="auto"/>
              </w:divBdr>
              <w:divsChild>
                <w:div w:id="1167289789">
                  <w:marLeft w:val="0"/>
                  <w:marRight w:val="0"/>
                  <w:marTop w:val="0"/>
                  <w:marBottom w:val="0"/>
                  <w:divBdr>
                    <w:top w:val="none" w:sz="0" w:space="0" w:color="auto"/>
                    <w:left w:val="none" w:sz="0" w:space="0" w:color="auto"/>
                    <w:bottom w:val="none" w:sz="0" w:space="0" w:color="auto"/>
                    <w:right w:val="none" w:sz="0" w:space="0" w:color="auto"/>
                  </w:divBdr>
                </w:div>
              </w:divsChild>
            </w:div>
            <w:div w:id="528950812">
              <w:marLeft w:val="0"/>
              <w:marRight w:val="0"/>
              <w:marTop w:val="0"/>
              <w:marBottom w:val="0"/>
              <w:divBdr>
                <w:top w:val="none" w:sz="0" w:space="0" w:color="auto"/>
                <w:left w:val="none" w:sz="0" w:space="0" w:color="auto"/>
                <w:bottom w:val="none" w:sz="0" w:space="0" w:color="auto"/>
                <w:right w:val="none" w:sz="0" w:space="0" w:color="auto"/>
              </w:divBdr>
              <w:divsChild>
                <w:div w:id="2022972225">
                  <w:marLeft w:val="0"/>
                  <w:marRight w:val="0"/>
                  <w:marTop w:val="0"/>
                  <w:marBottom w:val="0"/>
                  <w:divBdr>
                    <w:top w:val="none" w:sz="0" w:space="0" w:color="auto"/>
                    <w:left w:val="none" w:sz="0" w:space="0" w:color="auto"/>
                    <w:bottom w:val="none" w:sz="0" w:space="0" w:color="auto"/>
                    <w:right w:val="none" w:sz="0" w:space="0" w:color="auto"/>
                  </w:divBdr>
                </w:div>
              </w:divsChild>
            </w:div>
            <w:div w:id="219707949">
              <w:marLeft w:val="0"/>
              <w:marRight w:val="0"/>
              <w:marTop w:val="0"/>
              <w:marBottom w:val="0"/>
              <w:divBdr>
                <w:top w:val="none" w:sz="0" w:space="0" w:color="auto"/>
                <w:left w:val="none" w:sz="0" w:space="0" w:color="auto"/>
                <w:bottom w:val="none" w:sz="0" w:space="0" w:color="auto"/>
                <w:right w:val="none" w:sz="0" w:space="0" w:color="auto"/>
              </w:divBdr>
              <w:divsChild>
                <w:div w:id="473108264">
                  <w:marLeft w:val="0"/>
                  <w:marRight w:val="0"/>
                  <w:marTop w:val="0"/>
                  <w:marBottom w:val="0"/>
                  <w:divBdr>
                    <w:top w:val="none" w:sz="0" w:space="0" w:color="auto"/>
                    <w:left w:val="none" w:sz="0" w:space="0" w:color="auto"/>
                    <w:bottom w:val="none" w:sz="0" w:space="0" w:color="auto"/>
                    <w:right w:val="none" w:sz="0" w:space="0" w:color="auto"/>
                  </w:divBdr>
                </w:div>
              </w:divsChild>
            </w:div>
            <w:div w:id="789931116">
              <w:marLeft w:val="0"/>
              <w:marRight w:val="0"/>
              <w:marTop w:val="0"/>
              <w:marBottom w:val="0"/>
              <w:divBdr>
                <w:top w:val="none" w:sz="0" w:space="0" w:color="auto"/>
                <w:left w:val="none" w:sz="0" w:space="0" w:color="auto"/>
                <w:bottom w:val="none" w:sz="0" w:space="0" w:color="auto"/>
                <w:right w:val="none" w:sz="0" w:space="0" w:color="auto"/>
              </w:divBdr>
              <w:divsChild>
                <w:div w:id="827400886">
                  <w:marLeft w:val="0"/>
                  <w:marRight w:val="0"/>
                  <w:marTop w:val="0"/>
                  <w:marBottom w:val="0"/>
                  <w:divBdr>
                    <w:top w:val="none" w:sz="0" w:space="0" w:color="auto"/>
                    <w:left w:val="none" w:sz="0" w:space="0" w:color="auto"/>
                    <w:bottom w:val="none" w:sz="0" w:space="0" w:color="auto"/>
                    <w:right w:val="none" w:sz="0" w:space="0" w:color="auto"/>
                  </w:divBdr>
                </w:div>
              </w:divsChild>
            </w:div>
            <w:div w:id="658462405">
              <w:marLeft w:val="0"/>
              <w:marRight w:val="0"/>
              <w:marTop w:val="0"/>
              <w:marBottom w:val="0"/>
              <w:divBdr>
                <w:top w:val="none" w:sz="0" w:space="0" w:color="auto"/>
                <w:left w:val="none" w:sz="0" w:space="0" w:color="auto"/>
                <w:bottom w:val="none" w:sz="0" w:space="0" w:color="auto"/>
                <w:right w:val="none" w:sz="0" w:space="0" w:color="auto"/>
              </w:divBdr>
              <w:divsChild>
                <w:div w:id="645862105">
                  <w:marLeft w:val="0"/>
                  <w:marRight w:val="0"/>
                  <w:marTop w:val="0"/>
                  <w:marBottom w:val="0"/>
                  <w:divBdr>
                    <w:top w:val="none" w:sz="0" w:space="0" w:color="auto"/>
                    <w:left w:val="none" w:sz="0" w:space="0" w:color="auto"/>
                    <w:bottom w:val="none" w:sz="0" w:space="0" w:color="auto"/>
                    <w:right w:val="none" w:sz="0" w:space="0" w:color="auto"/>
                  </w:divBdr>
                </w:div>
              </w:divsChild>
            </w:div>
            <w:div w:id="1758012764">
              <w:marLeft w:val="0"/>
              <w:marRight w:val="0"/>
              <w:marTop w:val="0"/>
              <w:marBottom w:val="0"/>
              <w:divBdr>
                <w:top w:val="none" w:sz="0" w:space="0" w:color="auto"/>
                <w:left w:val="none" w:sz="0" w:space="0" w:color="auto"/>
                <w:bottom w:val="none" w:sz="0" w:space="0" w:color="auto"/>
                <w:right w:val="none" w:sz="0" w:space="0" w:color="auto"/>
              </w:divBdr>
              <w:divsChild>
                <w:div w:id="1492452068">
                  <w:marLeft w:val="0"/>
                  <w:marRight w:val="0"/>
                  <w:marTop w:val="0"/>
                  <w:marBottom w:val="0"/>
                  <w:divBdr>
                    <w:top w:val="none" w:sz="0" w:space="0" w:color="auto"/>
                    <w:left w:val="none" w:sz="0" w:space="0" w:color="auto"/>
                    <w:bottom w:val="none" w:sz="0" w:space="0" w:color="auto"/>
                    <w:right w:val="none" w:sz="0" w:space="0" w:color="auto"/>
                  </w:divBdr>
                </w:div>
              </w:divsChild>
            </w:div>
            <w:div w:id="1317997079">
              <w:marLeft w:val="0"/>
              <w:marRight w:val="0"/>
              <w:marTop w:val="0"/>
              <w:marBottom w:val="0"/>
              <w:divBdr>
                <w:top w:val="none" w:sz="0" w:space="0" w:color="auto"/>
                <w:left w:val="none" w:sz="0" w:space="0" w:color="auto"/>
                <w:bottom w:val="none" w:sz="0" w:space="0" w:color="auto"/>
                <w:right w:val="none" w:sz="0" w:space="0" w:color="auto"/>
              </w:divBdr>
              <w:divsChild>
                <w:div w:id="1584871693">
                  <w:marLeft w:val="0"/>
                  <w:marRight w:val="0"/>
                  <w:marTop w:val="0"/>
                  <w:marBottom w:val="0"/>
                  <w:divBdr>
                    <w:top w:val="none" w:sz="0" w:space="0" w:color="auto"/>
                    <w:left w:val="none" w:sz="0" w:space="0" w:color="auto"/>
                    <w:bottom w:val="none" w:sz="0" w:space="0" w:color="auto"/>
                    <w:right w:val="none" w:sz="0" w:space="0" w:color="auto"/>
                  </w:divBdr>
                </w:div>
              </w:divsChild>
            </w:div>
            <w:div w:id="694574245">
              <w:marLeft w:val="0"/>
              <w:marRight w:val="0"/>
              <w:marTop w:val="0"/>
              <w:marBottom w:val="0"/>
              <w:divBdr>
                <w:top w:val="none" w:sz="0" w:space="0" w:color="auto"/>
                <w:left w:val="none" w:sz="0" w:space="0" w:color="auto"/>
                <w:bottom w:val="none" w:sz="0" w:space="0" w:color="auto"/>
                <w:right w:val="none" w:sz="0" w:space="0" w:color="auto"/>
              </w:divBdr>
              <w:divsChild>
                <w:div w:id="535582667">
                  <w:marLeft w:val="0"/>
                  <w:marRight w:val="0"/>
                  <w:marTop w:val="0"/>
                  <w:marBottom w:val="0"/>
                  <w:divBdr>
                    <w:top w:val="none" w:sz="0" w:space="0" w:color="auto"/>
                    <w:left w:val="none" w:sz="0" w:space="0" w:color="auto"/>
                    <w:bottom w:val="none" w:sz="0" w:space="0" w:color="auto"/>
                    <w:right w:val="none" w:sz="0" w:space="0" w:color="auto"/>
                  </w:divBdr>
                </w:div>
              </w:divsChild>
            </w:div>
            <w:div w:id="1440374197">
              <w:marLeft w:val="0"/>
              <w:marRight w:val="0"/>
              <w:marTop w:val="0"/>
              <w:marBottom w:val="0"/>
              <w:divBdr>
                <w:top w:val="none" w:sz="0" w:space="0" w:color="auto"/>
                <w:left w:val="none" w:sz="0" w:space="0" w:color="auto"/>
                <w:bottom w:val="none" w:sz="0" w:space="0" w:color="auto"/>
                <w:right w:val="none" w:sz="0" w:space="0" w:color="auto"/>
              </w:divBdr>
              <w:divsChild>
                <w:div w:id="1538814192">
                  <w:marLeft w:val="0"/>
                  <w:marRight w:val="0"/>
                  <w:marTop w:val="0"/>
                  <w:marBottom w:val="0"/>
                  <w:divBdr>
                    <w:top w:val="none" w:sz="0" w:space="0" w:color="auto"/>
                    <w:left w:val="none" w:sz="0" w:space="0" w:color="auto"/>
                    <w:bottom w:val="none" w:sz="0" w:space="0" w:color="auto"/>
                    <w:right w:val="none" w:sz="0" w:space="0" w:color="auto"/>
                  </w:divBdr>
                </w:div>
              </w:divsChild>
            </w:div>
            <w:div w:id="718625717">
              <w:marLeft w:val="0"/>
              <w:marRight w:val="0"/>
              <w:marTop w:val="0"/>
              <w:marBottom w:val="0"/>
              <w:divBdr>
                <w:top w:val="none" w:sz="0" w:space="0" w:color="auto"/>
                <w:left w:val="none" w:sz="0" w:space="0" w:color="auto"/>
                <w:bottom w:val="none" w:sz="0" w:space="0" w:color="auto"/>
                <w:right w:val="none" w:sz="0" w:space="0" w:color="auto"/>
              </w:divBdr>
              <w:divsChild>
                <w:div w:id="186405935">
                  <w:marLeft w:val="0"/>
                  <w:marRight w:val="0"/>
                  <w:marTop w:val="0"/>
                  <w:marBottom w:val="0"/>
                  <w:divBdr>
                    <w:top w:val="none" w:sz="0" w:space="0" w:color="auto"/>
                    <w:left w:val="none" w:sz="0" w:space="0" w:color="auto"/>
                    <w:bottom w:val="none" w:sz="0" w:space="0" w:color="auto"/>
                    <w:right w:val="none" w:sz="0" w:space="0" w:color="auto"/>
                  </w:divBdr>
                </w:div>
              </w:divsChild>
            </w:div>
            <w:div w:id="1531530298">
              <w:marLeft w:val="0"/>
              <w:marRight w:val="0"/>
              <w:marTop w:val="0"/>
              <w:marBottom w:val="0"/>
              <w:divBdr>
                <w:top w:val="none" w:sz="0" w:space="0" w:color="auto"/>
                <w:left w:val="none" w:sz="0" w:space="0" w:color="auto"/>
                <w:bottom w:val="none" w:sz="0" w:space="0" w:color="auto"/>
                <w:right w:val="none" w:sz="0" w:space="0" w:color="auto"/>
              </w:divBdr>
              <w:divsChild>
                <w:div w:id="1537696140">
                  <w:marLeft w:val="0"/>
                  <w:marRight w:val="0"/>
                  <w:marTop w:val="0"/>
                  <w:marBottom w:val="0"/>
                  <w:divBdr>
                    <w:top w:val="none" w:sz="0" w:space="0" w:color="auto"/>
                    <w:left w:val="none" w:sz="0" w:space="0" w:color="auto"/>
                    <w:bottom w:val="none" w:sz="0" w:space="0" w:color="auto"/>
                    <w:right w:val="none" w:sz="0" w:space="0" w:color="auto"/>
                  </w:divBdr>
                </w:div>
              </w:divsChild>
            </w:div>
            <w:div w:id="2014719318">
              <w:marLeft w:val="0"/>
              <w:marRight w:val="0"/>
              <w:marTop w:val="0"/>
              <w:marBottom w:val="0"/>
              <w:divBdr>
                <w:top w:val="none" w:sz="0" w:space="0" w:color="auto"/>
                <w:left w:val="none" w:sz="0" w:space="0" w:color="auto"/>
                <w:bottom w:val="none" w:sz="0" w:space="0" w:color="auto"/>
                <w:right w:val="none" w:sz="0" w:space="0" w:color="auto"/>
              </w:divBdr>
              <w:divsChild>
                <w:div w:id="2049142007">
                  <w:marLeft w:val="0"/>
                  <w:marRight w:val="0"/>
                  <w:marTop w:val="0"/>
                  <w:marBottom w:val="0"/>
                  <w:divBdr>
                    <w:top w:val="none" w:sz="0" w:space="0" w:color="auto"/>
                    <w:left w:val="none" w:sz="0" w:space="0" w:color="auto"/>
                    <w:bottom w:val="none" w:sz="0" w:space="0" w:color="auto"/>
                    <w:right w:val="none" w:sz="0" w:space="0" w:color="auto"/>
                  </w:divBdr>
                </w:div>
              </w:divsChild>
            </w:div>
            <w:div w:id="1288393846">
              <w:marLeft w:val="0"/>
              <w:marRight w:val="0"/>
              <w:marTop w:val="0"/>
              <w:marBottom w:val="0"/>
              <w:divBdr>
                <w:top w:val="none" w:sz="0" w:space="0" w:color="auto"/>
                <w:left w:val="none" w:sz="0" w:space="0" w:color="auto"/>
                <w:bottom w:val="none" w:sz="0" w:space="0" w:color="auto"/>
                <w:right w:val="none" w:sz="0" w:space="0" w:color="auto"/>
              </w:divBdr>
              <w:divsChild>
                <w:div w:id="1537544188">
                  <w:marLeft w:val="0"/>
                  <w:marRight w:val="0"/>
                  <w:marTop w:val="0"/>
                  <w:marBottom w:val="0"/>
                  <w:divBdr>
                    <w:top w:val="none" w:sz="0" w:space="0" w:color="auto"/>
                    <w:left w:val="none" w:sz="0" w:space="0" w:color="auto"/>
                    <w:bottom w:val="none" w:sz="0" w:space="0" w:color="auto"/>
                    <w:right w:val="none" w:sz="0" w:space="0" w:color="auto"/>
                  </w:divBdr>
                </w:div>
              </w:divsChild>
            </w:div>
            <w:div w:id="1364209123">
              <w:marLeft w:val="0"/>
              <w:marRight w:val="0"/>
              <w:marTop w:val="0"/>
              <w:marBottom w:val="0"/>
              <w:divBdr>
                <w:top w:val="none" w:sz="0" w:space="0" w:color="auto"/>
                <w:left w:val="none" w:sz="0" w:space="0" w:color="auto"/>
                <w:bottom w:val="none" w:sz="0" w:space="0" w:color="auto"/>
                <w:right w:val="none" w:sz="0" w:space="0" w:color="auto"/>
              </w:divBdr>
              <w:divsChild>
                <w:div w:id="1373269255">
                  <w:marLeft w:val="0"/>
                  <w:marRight w:val="0"/>
                  <w:marTop w:val="0"/>
                  <w:marBottom w:val="0"/>
                  <w:divBdr>
                    <w:top w:val="none" w:sz="0" w:space="0" w:color="auto"/>
                    <w:left w:val="none" w:sz="0" w:space="0" w:color="auto"/>
                    <w:bottom w:val="none" w:sz="0" w:space="0" w:color="auto"/>
                    <w:right w:val="none" w:sz="0" w:space="0" w:color="auto"/>
                  </w:divBdr>
                </w:div>
              </w:divsChild>
            </w:div>
            <w:div w:id="960763333">
              <w:marLeft w:val="0"/>
              <w:marRight w:val="0"/>
              <w:marTop w:val="0"/>
              <w:marBottom w:val="0"/>
              <w:divBdr>
                <w:top w:val="none" w:sz="0" w:space="0" w:color="auto"/>
                <w:left w:val="none" w:sz="0" w:space="0" w:color="auto"/>
                <w:bottom w:val="none" w:sz="0" w:space="0" w:color="auto"/>
                <w:right w:val="none" w:sz="0" w:space="0" w:color="auto"/>
              </w:divBdr>
              <w:divsChild>
                <w:div w:id="1873037198">
                  <w:marLeft w:val="0"/>
                  <w:marRight w:val="0"/>
                  <w:marTop w:val="0"/>
                  <w:marBottom w:val="0"/>
                  <w:divBdr>
                    <w:top w:val="none" w:sz="0" w:space="0" w:color="auto"/>
                    <w:left w:val="none" w:sz="0" w:space="0" w:color="auto"/>
                    <w:bottom w:val="none" w:sz="0" w:space="0" w:color="auto"/>
                    <w:right w:val="none" w:sz="0" w:space="0" w:color="auto"/>
                  </w:divBdr>
                </w:div>
              </w:divsChild>
            </w:div>
            <w:div w:id="1937708628">
              <w:marLeft w:val="0"/>
              <w:marRight w:val="0"/>
              <w:marTop w:val="0"/>
              <w:marBottom w:val="0"/>
              <w:divBdr>
                <w:top w:val="none" w:sz="0" w:space="0" w:color="auto"/>
                <w:left w:val="none" w:sz="0" w:space="0" w:color="auto"/>
                <w:bottom w:val="none" w:sz="0" w:space="0" w:color="auto"/>
                <w:right w:val="none" w:sz="0" w:space="0" w:color="auto"/>
              </w:divBdr>
              <w:divsChild>
                <w:div w:id="701437613">
                  <w:marLeft w:val="0"/>
                  <w:marRight w:val="0"/>
                  <w:marTop w:val="0"/>
                  <w:marBottom w:val="0"/>
                  <w:divBdr>
                    <w:top w:val="none" w:sz="0" w:space="0" w:color="auto"/>
                    <w:left w:val="none" w:sz="0" w:space="0" w:color="auto"/>
                    <w:bottom w:val="none" w:sz="0" w:space="0" w:color="auto"/>
                    <w:right w:val="none" w:sz="0" w:space="0" w:color="auto"/>
                  </w:divBdr>
                </w:div>
              </w:divsChild>
            </w:div>
            <w:div w:id="1294140941">
              <w:marLeft w:val="0"/>
              <w:marRight w:val="0"/>
              <w:marTop w:val="0"/>
              <w:marBottom w:val="0"/>
              <w:divBdr>
                <w:top w:val="none" w:sz="0" w:space="0" w:color="auto"/>
                <w:left w:val="none" w:sz="0" w:space="0" w:color="auto"/>
                <w:bottom w:val="none" w:sz="0" w:space="0" w:color="auto"/>
                <w:right w:val="none" w:sz="0" w:space="0" w:color="auto"/>
              </w:divBdr>
              <w:divsChild>
                <w:div w:id="341736819">
                  <w:marLeft w:val="0"/>
                  <w:marRight w:val="0"/>
                  <w:marTop w:val="0"/>
                  <w:marBottom w:val="0"/>
                  <w:divBdr>
                    <w:top w:val="none" w:sz="0" w:space="0" w:color="auto"/>
                    <w:left w:val="none" w:sz="0" w:space="0" w:color="auto"/>
                    <w:bottom w:val="none" w:sz="0" w:space="0" w:color="auto"/>
                    <w:right w:val="none" w:sz="0" w:space="0" w:color="auto"/>
                  </w:divBdr>
                </w:div>
              </w:divsChild>
            </w:div>
            <w:div w:id="1625579722">
              <w:marLeft w:val="0"/>
              <w:marRight w:val="0"/>
              <w:marTop w:val="0"/>
              <w:marBottom w:val="0"/>
              <w:divBdr>
                <w:top w:val="none" w:sz="0" w:space="0" w:color="auto"/>
                <w:left w:val="none" w:sz="0" w:space="0" w:color="auto"/>
                <w:bottom w:val="none" w:sz="0" w:space="0" w:color="auto"/>
                <w:right w:val="none" w:sz="0" w:space="0" w:color="auto"/>
              </w:divBdr>
              <w:divsChild>
                <w:div w:id="738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3045">
      <w:bodyDiv w:val="1"/>
      <w:marLeft w:val="0"/>
      <w:marRight w:val="0"/>
      <w:marTop w:val="0"/>
      <w:marBottom w:val="0"/>
      <w:divBdr>
        <w:top w:val="none" w:sz="0" w:space="0" w:color="auto"/>
        <w:left w:val="none" w:sz="0" w:space="0" w:color="auto"/>
        <w:bottom w:val="none" w:sz="0" w:space="0" w:color="auto"/>
        <w:right w:val="none" w:sz="0" w:space="0" w:color="auto"/>
      </w:divBdr>
    </w:div>
    <w:div w:id="2032025001">
      <w:bodyDiv w:val="1"/>
      <w:marLeft w:val="0"/>
      <w:marRight w:val="0"/>
      <w:marTop w:val="0"/>
      <w:marBottom w:val="0"/>
      <w:divBdr>
        <w:top w:val="none" w:sz="0" w:space="0" w:color="auto"/>
        <w:left w:val="none" w:sz="0" w:space="0" w:color="auto"/>
        <w:bottom w:val="none" w:sz="0" w:space="0" w:color="auto"/>
        <w:right w:val="none" w:sz="0" w:space="0" w:color="auto"/>
      </w:divBdr>
    </w:div>
    <w:div w:id="2054768498">
      <w:bodyDiv w:val="1"/>
      <w:marLeft w:val="0"/>
      <w:marRight w:val="0"/>
      <w:marTop w:val="0"/>
      <w:marBottom w:val="0"/>
      <w:divBdr>
        <w:top w:val="none" w:sz="0" w:space="0" w:color="auto"/>
        <w:left w:val="none" w:sz="0" w:space="0" w:color="auto"/>
        <w:bottom w:val="none" w:sz="0" w:space="0" w:color="auto"/>
        <w:right w:val="none" w:sz="0" w:space="0" w:color="auto"/>
      </w:divBdr>
      <w:divsChild>
        <w:div w:id="114492069">
          <w:marLeft w:val="0"/>
          <w:marRight w:val="0"/>
          <w:marTop w:val="0"/>
          <w:marBottom w:val="0"/>
          <w:divBdr>
            <w:top w:val="none" w:sz="0" w:space="0" w:color="auto"/>
            <w:left w:val="none" w:sz="0" w:space="0" w:color="auto"/>
            <w:bottom w:val="none" w:sz="0" w:space="0" w:color="auto"/>
            <w:right w:val="none" w:sz="0" w:space="0" w:color="auto"/>
          </w:divBdr>
          <w:divsChild>
            <w:div w:id="1504976388">
              <w:marLeft w:val="0"/>
              <w:marRight w:val="0"/>
              <w:marTop w:val="0"/>
              <w:marBottom w:val="0"/>
              <w:divBdr>
                <w:top w:val="none" w:sz="0" w:space="0" w:color="auto"/>
                <w:left w:val="none" w:sz="0" w:space="0" w:color="auto"/>
                <w:bottom w:val="none" w:sz="0" w:space="0" w:color="auto"/>
                <w:right w:val="none" w:sz="0" w:space="0" w:color="auto"/>
              </w:divBdr>
              <w:divsChild>
                <w:div w:id="4593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080217">
      <w:bodyDiv w:val="1"/>
      <w:marLeft w:val="0"/>
      <w:marRight w:val="0"/>
      <w:marTop w:val="0"/>
      <w:marBottom w:val="0"/>
      <w:divBdr>
        <w:top w:val="none" w:sz="0" w:space="0" w:color="auto"/>
        <w:left w:val="none" w:sz="0" w:space="0" w:color="auto"/>
        <w:bottom w:val="none" w:sz="0" w:space="0" w:color="auto"/>
        <w:right w:val="none" w:sz="0" w:space="0" w:color="auto"/>
      </w:divBdr>
      <w:divsChild>
        <w:div w:id="723261144">
          <w:marLeft w:val="0"/>
          <w:marRight w:val="0"/>
          <w:marTop w:val="0"/>
          <w:marBottom w:val="0"/>
          <w:divBdr>
            <w:top w:val="none" w:sz="0" w:space="0" w:color="auto"/>
            <w:left w:val="none" w:sz="0" w:space="0" w:color="auto"/>
            <w:bottom w:val="none" w:sz="0" w:space="0" w:color="auto"/>
            <w:right w:val="none" w:sz="0" w:space="0" w:color="auto"/>
          </w:divBdr>
          <w:divsChild>
            <w:div w:id="735665223">
              <w:marLeft w:val="0"/>
              <w:marRight w:val="0"/>
              <w:marTop w:val="0"/>
              <w:marBottom w:val="0"/>
              <w:divBdr>
                <w:top w:val="none" w:sz="0" w:space="0" w:color="auto"/>
                <w:left w:val="none" w:sz="0" w:space="0" w:color="auto"/>
                <w:bottom w:val="none" w:sz="0" w:space="0" w:color="auto"/>
                <w:right w:val="none" w:sz="0" w:space="0" w:color="auto"/>
              </w:divBdr>
              <w:divsChild>
                <w:div w:id="1647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7923">
      <w:bodyDiv w:val="1"/>
      <w:marLeft w:val="0"/>
      <w:marRight w:val="0"/>
      <w:marTop w:val="0"/>
      <w:marBottom w:val="0"/>
      <w:divBdr>
        <w:top w:val="none" w:sz="0" w:space="0" w:color="auto"/>
        <w:left w:val="none" w:sz="0" w:space="0" w:color="auto"/>
        <w:bottom w:val="none" w:sz="0" w:space="0" w:color="auto"/>
        <w:right w:val="none" w:sz="0" w:space="0" w:color="auto"/>
      </w:divBdr>
    </w:div>
    <w:div w:id="2079284457">
      <w:bodyDiv w:val="1"/>
      <w:marLeft w:val="0"/>
      <w:marRight w:val="0"/>
      <w:marTop w:val="0"/>
      <w:marBottom w:val="0"/>
      <w:divBdr>
        <w:top w:val="none" w:sz="0" w:space="0" w:color="auto"/>
        <w:left w:val="none" w:sz="0" w:space="0" w:color="auto"/>
        <w:bottom w:val="none" w:sz="0" w:space="0" w:color="auto"/>
        <w:right w:val="none" w:sz="0" w:space="0" w:color="auto"/>
      </w:divBdr>
      <w:divsChild>
        <w:div w:id="1214849853">
          <w:marLeft w:val="0"/>
          <w:marRight w:val="0"/>
          <w:marTop w:val="0"/>
          <w:marBottom w:val="0"/>
          <w:divBdr>
            <w:top w:val="none" w:sz="0" w:space="0" w:color="auto"/>
            <w:left w:val="none" w:sz="0" w:space="0" w:color="auto"/>
            <w:bottom w:val="none" w:sz="0" w:space="0" w:color="auto"/>
            <w:right w:val="none" w:sz="0" w:space="0" w:color="auto"/>
          </w:divBdr>
          <w:divsChild>
            <w:div w:id="2055082551">
              <w:marLeft w:val="0"/>
              <w:marRight w:val="0"/>
              <w:marTop w:val="0"/>
              <w:marBottom w:val="0"/>
              <w:divBdr>
                <w:top w:val="none" w:sz="0" w:space="0" w:color="auto"/>
                <w:left w:val="none" w:sz="0" w:space="0" w:color="auto"/>
                <w:bottom w:val="none" w:sz="0" w:space="0" w:color="auto"/>
                <w:right w:val="none" w:sz="0" w:space="0" w:color="auto"/>
              </w:divBdr>
              <w:divsChild>
                <w:div w:id="13329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137848">
      <w:bodyDiv w:val="1"/>
      <w:marLeft w:val="0"/>
      <w:marRight w:val="0"/>
      <w:marTop w:val="0"/>
      <w:marBottom w:val="0"/>
      <w:divBdr>
        <w:top w:val="none" w:sz="0" w:space="0" w:color="auto"/>
        <w:left w:val="none" w:sz="0" w:space="0" w:color="auto"/>
        <w:bottom w:val="none" w:sz="0" w:space="0" w:color="auto"/>
        <w:right w:val="none" w:sz="0" w:space="0" w:color="auto"/>
      </w:divBdr>
    </w:div>
    <w:div w:id="2117094665">
      <w:bodyDiv w:val="1"/>
      <w:marLeft w:val="0"/>
      <w:marRight w:val="0"/>
      <w:marTop w:val="0"/>
      <w:marBottom w:val="0"/>
      <w:divBdr>
        <w:top w:val="none" w:sz="0" w:space="0" w:color="auto"/>
        <w:left w:val="none" w:sz="0" w:space="0" w:color="auto"/>
        <w:bottom w:val="none" w:sz="0" w:space="0" w:color="auto"/>
        <w:right w:val="none" w:sz="0" w:space="0" w:color="auto"/>
      </w:divBdr>
      <w:divsChild>
        <w:div w:id="881944803">
          <w:marLeft w:val="0"/>
          <w:marRight w:val="0"/>
          <w:marTop w:val="0"/>
          <w:marBottom w:val="0"/>
          <w:divBdr>
            <w:top w:val="none" w:sz="0" w:space="0" w:color="auto"/>
            <w:left w:val="none" w:sz="0" w:space="0" w:color="auto"/>
            <w:bottom w:val="none" w:sz="0" w:space="0" w:color="auto"/>
            <w:right w:val="none" w:sz="0" w:space="0" w:color="auto"/>
          </w:divBdr>
          <w:divsChild>
            <w:div w:id="1343312843">
              <w:marLeft w:val="0"/>
              <w:marRight w:val="0"/>
              <w:marTop w:val="0"/>
              <w:marBottom w:val="0"/>
              <w:divBdr>
                <w:top w:val="none" w:sz="0" w:space="0" w:color="auto"/>
                <w:left w:val="none" w:sz="0" w:space="0" w:color="auto"/>
                <w:bottom w:val="none" w:sz="0" w:space="0" w:color="auto"/>
                <w:right w:val="none" w:sz="0" w:space="0" w:color="auto"/>
              </w:divBdr>
              <w:divsChild>
                <w:div w:id="200384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C2888-2C76-BB40-B494-7DFE95D16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28024</Words>
  <Characters>168147</Characters>
  <Application>Microsoft Office Word</Application>
  <DocSecurity>0</DocSecurity>
  <Lines>1401</Lines>
  <Paragraphs>391</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195780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Grzegorz Krauzowicz</cp:lastModifiedBy>
  <cp:revision>27</cp:revision>
  <cp:lastPrinted>2016-08-29T12:10:00Z</cp:lastPrinted>
  <dcterms:created xsi:type="dcterms:W3CDTF">2021-08-20T10:00:00Z</dcterms:created>
  <dcterms:modified xsi:type="dcterms:W3CDTF">2021-08-26T11:51:00Z</dcterms:modified>
  <cp:category/>
</cp:coreProperties>
</file>