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F" w:rsidRDefault="00F73EEF" w:rsidP="00F73EEF">
      <w:pPr>
        <w:pStyle w:val="Default"/>
        <w:rPr>
          <w:sz w:val="22"/>
          <w:szCs w:val="22"/>
        </w:rPr>
      </w:pPr>
      <w:r>
        <w:t xml:space="preserve">Wyjaśnienie do </w:t>
      </w:r>
      <w:r>
        <w:rPr>
          <w:sz w:val="22"/>
          <w:szCs w:val="22"/>
        </w:rPr>
        <w:t>Ogłoszenia</w:t>
      </w:r>
      <w:r>
        <w:rPr>
          <w:sz w:val="22"/>
          <w:szCs w:val="22"/>
        </w:rPr>
        <w:t xml:space="preserve"> nr 579404-N-2020 z dnia 2020-08-31 r.</w:t>
      </w:r>
    </w:p>
    <w:p w:rsidR="00F73EEF" w:rsidRDefault="00F73EEF" w:rsidP="00F73EEF">
      <w:pPr>
        <w:pStyle w:val="Default"/>
      </w:pPr>
    </w:p>
    <w:p w:rsidR="00F73EEF" w:rsidRDefault="00F73EEF" w:rsidP="00F73EEF">
      <w:pPr>
        <w:pStyle w:val="Default"/>
      </w:pPr>
      <w:r>
        <w:t>W sekcji II.4) widnieje zapis dotyczący parametrów ekogroszku:</w:t>
      </w:r>
    </w:p>
    <w:p w:rsidR="00F73EEF" w:rsidRDefault="00F73EEF" w:rsidP="00F73EEF">
      <w:pPr>
        <w:pStyle w:val="Default"/>
      </w:pPr>
    </w:p>
    <w:p w:rsidR="004959F4" w:rsidRDefault="00F73EEF">
      <w:r>
        <w:t xml:space="preserve">… </w:t>
      </w:r>
      <w:r>
        <w:t>2) ekogroszek a) granulacja - 5-25 mm b) kalorycznoś</w:t>
      </w:r>
      <w:r>
        <w:t xml:space="preserve">ć </w:t>
      </w:r>
      <w:r>
        <w:t>(wartoś</w:t>
      </w:r>
      <w:r>
        <w:t>ć</w:t>
      </w:r>
      <w:r>
        <w:t xml:space="preserve"> opałowa) min. – 26 MJ/kg; c) </w:t>
      </w:r>
      <w:r>
        <w:t xml:space="preserve"> </w:t>
      </w:r>
      <w:r>
        <w:t>zawartoś</w:t>
      </w:r>
      <w:r>
        <w:t>ć</w:t>
      </w:r>
      <w:r>
        <w:t xml:space="preserve"> siarki – max. 0,6%; d) zawartoś</w:t>
      </w:r>
      <w:r>
        <w:t>ć</w:t>
      </w:r>
      <w:r>
        <w:t xml:space="preserve"> popiołu – max. 0,8%; e) wilgotnoś</w:t>
      </w:r>
      <w:r>
        <w:t>ć</w:t>
      </w:r>
      <w:r>
        <w:t xml:space="preserve"> – max. 10%</w:t>
      </w:r>
    </w:p>
    <w:p w:rsidR="00F73EEF" w:rsidRDefault="00F73EEF"/>
    <w:p w:rsidR="00F73EEF" w:rsidRDefault="00F73EEF">
      <w:r>
        <w:t xml:space="preserve">A </w:t>
      </w:r>
      <w:r w:rsidR="00DB105C">
        <w:t>po</w:t>
      </w:r>
      <w:bookmarkStart w:id="0" w:name="_GoBack"/>
      <w:bookmarkEnd w:id="0"/>
      <w:r>
        <w:t>winno być</w:t>
      </w:r>
    </w:p>
    <w:p w:rsidR="00F73EEF" w:rsidRDefault="00F73EEF" w:rsidP="00F73EEF">
      <w:r>
        <w:t>… 2) ekogroszek a) granulacja - 5-25 mm b) kalorycznoś</w:t>
      </w:r>
      <w:r>
        <w:t>ć</w:t>
      </w:r>
      <w:r>
        <w:t xml:space="preserve"> (</w:t>
      </w:r>
      <w:r>
        <w:t xml:space="preserve"> </w:t>
      </w:r>
      <w:r>
        <w:t>wartoś</w:t>
      </w:r>
      <w:r>
        <w:t>ć</w:t>
      </w:r>
      <w:r>
        <w:t xml:space="preserve"> opałowa) min. – 26 MJ/kg; c) zawartoś</w:t>
      </w:r>
      <w:r>
        <w:t>ć</w:t>
      </w:r>
      <w:r>
        <w:t xml:space="preserve"> siarki – max. 0,6%; </w:t>
      </w:r>
      <w:r w:rsidRPr="00F73EEF">
        <w:rPr>
          <w:b/>
        </w:rPr>
        <w:t>d) zawartoś</w:t>
      </w:r>
      <w:r w:rsidRPr="00F73EEF">
        <w:rPr>
          <w:b/>
        </w:rPr>
        <w:t>ć</w:t>
      </w:r>
      <w:r>
        <w:rPr>
          <w:b/>
        </w:rPr>
        <w:t xml:space="preserve"> </w:t>
      </w:r>
      <w:r w:rsidRPr="00F73EEF">
        <w:rPr>
          <w:b/>
        </w:rPr>
        <w:t xml:space="preserve">popiołu – max. </w:t>
      </w:r>
      <w:r w:rsidRPr="00F73EEF">
        <w:rPr>
          <w:b/>
        </w:rPr>
        <w:t>4,0</w:t>
      </w:r>
      <w:r w:rsidRPr="00F73EEF">
        <w:rPr>
          <w:b/>
        </w:rPr>
        <w:t>%</w:t>
      </w:r>
      <w:r>
        <w:t>; e) wilgotnoś</w:t>
      </w:r>
      <w:r>
        <w:t>ć</w:t>
      </w:r>
      <w:r>
        <w:t xml:space="preserve"> – max. 10%</w:t>
      </w:r>
    </w:p>
    <w:p w:rsidR="00DB105C" w:rsidRDefault="00DB105C" w:rsidP="00F73EEF"/>
    <w:p w:rsidR="00DB105C" w:rsidRDefault="00DB105C" w:rsidP="00F73EEF">
      <w:r>
        <w:t>Lutocin, dnia 1 wrzesień 2020r.</w:t>
      </w:r>
    </w:p>
    <w:p w:rsidR="00F73EEF" w:rsidRDefault="00F73EEF" w:rsidP="00F73EEF">
      <w:pPr>
        <w:pStyle w:val="Default"/>
      </w:pPr>
    </w:p>
    <w:sectPr w:rsidR="00F7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F"/>
    <w:rsid w:val="004959F4"/>
    <w:rsid w:val="00DB105C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8E8D-8FC0-4CA7-95D9-FD7A011A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3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2020-09-01T08:14:00Z</dcterms:created>
  <dcterms:modified xsi:type="dcterms:W3CDTF">2020-09-01T08:21:00Z</dcterms:modified>
</cp:coreProperties>
</file>