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7B4CB6" w:rsidRDefault="00164C12" w:rsidP="00164C12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B4CB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 w:rsidR="005843B4" w:rsidRPr="007B4CB6"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  <w:r w:rsidRPr="007B4CB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2E00DE" w:rsidRPr="002E00DE">
        <w:rPr>
          <w:rFonts w:cstheme="minorHAnsi"/>
          <w:szCs w:val="24"/>
        </w:rPr>
        <w:t xml:space="preserve">Dostawa węgla </w:t>
      </w:r>
      <w:r w:rsidR="00382562">
        <w:rPr>
          <w:rFonts w:cstheme="minorHAnsi"/>
          <w:szCs w:val="24"/>
        </w:rPr>
        <w:t>opałowego na sezon grzewczy 20</w:t>
      </w:r>
      <w:r w:rsidR="008E345C">
        <w:rPr>
          <w:rFonts w:cstheme="minorHAnsi"/>
          <w:szCs w:val="24"/>
        </w:rPr>
        <w:t>20</w:t>
      </w:r>
      <w:r w:rsidR="00382562">
        <w:rPr>
          <w:rFonts w:cstheme="minorHAnsi"/>
          <w:szCs w:val="24"/>
        </w:rPr>
        <w:t>/202</w:t>
      </w:r>
      <w:r w:rsidR="008E345C">
        <w:rPr>
          <w:rFonts w:cstheme="minorHAnsi"/>
          <w:szCs w:val="24"/>
        </w:rPr>
        <w:t>1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3" w:rsidRDefault="00605BC3" w:rsidP="0038231F">
      <w:pPr>
        <w:spacing w:after="0" w:line="240" w:lineRule="auto"/>
      </w:pPr>
      <w:r>
        <w:separator/>
      </w:r>
    </w:p>
  </w:endnote>
  <w:endnote w:type="continuationSeparator" w:id="0">
    <w:p w:rsidR="00605BC3" w:rsidRDefault="0060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F" w:rsidRDefault="001B6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1B6ABF">
          <w:rPr>
            <w:noProof/>
            <w:sz w:val="18"/>
          </w:rPr>
          <w:t>1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F" w:rsidRDefault="001B6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3" w:rsidRDefault="00605BC3" w:rsidP="0038231F">
      <w:pPr>
        <w:spacing w:after="0" w:line="240" w:lineRule="auto"/>
      </w:pPr>
      <w:r>
        <w:separator/>
      </w:r>
    </w:p>
  </w:footnote>
  <w:footnote w:type="continuationSeparator" w:id="0">
    <w:p w:rsidR="00605BC3" w:rsidRDefault="0060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F" w:rsidRDefault="001B6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1B6ABF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Cs/>
        <w:i/>
        <w:iCs/>
        <w:sz w:val="18"/>
        <w:szCs w:val="20"/>
        <w:lang w:eastAsia="ar-SA"/>
      </w:rPr>
    </w:pPr>
    <w:bookmarkStart w:id="0" w:name="_GoBack"/>
    <w:r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Zamawiający:   Gmina Lutocin</w:t>
    </w:r>
  </w:p>
  <w:p w:rsidR="002F366F" w:rsidRPr="001B6ABF" w:rsidRDefault="002F366F" w:rsidP="00382562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sz w:val="18"/>
        <w:szCs w:val="20"/>
        <w:lang w:eastAsia="ar-SA"/>
      </w:rPr>
    </w:pPr>
    <w:r w:rsidRPr="001B6ABF">
      <w:rPr>
        <w:rFonts w:ascii="Calibri" w:eastAsia="Times New Roman" w:hAnsi="Calibri" w:cs="Calibri"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na „Dostawa</w:t>
    </w:r>
    <w:r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węgla opałowego na sezon grzewczy 20</w:t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20</w:t>
    </w:r>
    <w:r w:rsidR="00382562"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/202</w:t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1</w:t>
    </w:r>
    <w:r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"</w:t>
    </w:r>
  </w:p>
  <w:p w:rsidR="002F366F" w:rsidRPr="001B6ABF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Cs/>
        <w:i/>
        <w:iCs/>
        <w:sz w:val="12"/>
        <w:szCs w:val="20"/>
        <w:lang w:eastAsia="ar-SA"/>
      </w:rPr>
    </w:pPr>
    <w:r w:rsidRPr="001B6ABF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ab/>
    </w:r>
  </w:p>
  <w:p w:rsidR="00164C12" w:rsidRPr="001B6ABF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 xml:space="preserve">   </w:t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8E345C"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  <w:t xml:space="preserve">  FIN.271.3.1.2020</w:t>
    </w: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1B6ABF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F" w:rsidRDefault="001B6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A55"/>
    <w:rsid w:val="00164C12"/>
    <w:rsid w:val="001902D2"/>
    <w:rsid w:val="00197A08"/>
    <w:rsid w:val="001B6ABF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05BC3"/>
    <w:rsid w:val="00634311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B4CB6"/>
    <w:rsid w:val="007D5B61"/>
    <w:rsid w:val="007E2F69"/>
    <w:rsid w:val="00804F07"/>
    <w:rsid w:val="00823046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E345C"/>
    <w:rsid w:val="008F3B4E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CB6F2C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9BB9-FAFB-491C-AD03-282CD3A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24</cp:revision>
  <cp:lastPrinted>2020-08-28T09:50:00Z</cp:lastPrinted>
  <dcterms:created xsi:type="dcterms:W3CDTF">2016-08-24T09:54:00Z</dcterms:created>
  <dcterms:modified xsi:type="dcterms:W3CDTF">2020-08-28T09:54:00Z</dcterms:modified>
</cp:coreProperties>
</file>