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CC51DC" w:rsidRPr="00E50073" w:rsidTr="00CC51DC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>Załącznik nr 3</w:t>
            </w:r>
            <w:r w:rsidRPr="00E50073"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 xml:space="preserve"> do SIWZ</w:t>
            </w:r>
          </w:p>
        </w:tc>
      </w:tr>
      <w:tr w:rsidR="00CC51DC" w:rsidRPr="00E50073" w:rsidTr="00CC51DC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CC51DC" w:rsidRPr="00E50073" w:rsidRDefault="00CC51DC" w:rsidP="00CC51DC">
            <w:pPr>
              <w:keepNext/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15798D">
            <w:pPr>
              <w:suppressAutoHyphens/>
              <w:spacing w:before="120" w:after="120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 w:rsidRPr="00FF6909">
              <w:rPr>
                <w:rFonts w:ascii="Garamond" w:eastAsia="Times New Roman" w:hAnsi="Garamond" w:cs="Segoe UI"/>
                <w:lang w:eastAsia="zh-CN"/>
              </w:rPr>
              <w:t xml:space="preserve">Przystępując do postępowania </w:t>
            </w:r>
            <w:r w:rsidR="00FF6909" w:rsidRPr="00FF6909">
              <w:rPr>
                <w:rFonts w:ascii="Garamond" w:eastAsia="Times New Roman" w:hAnsi="Garamond" w:cs="Segoe UI"/>
                <w:lang w:eastAsia="zh-CN"/>
              </w:rPr>
              <w:t xml:space="preserve">na dostawę </w:t>
            </w:r>
            <w:r w:rsidR="0015798D">
              <w:rPr>
                <w:rFonts w:ascii="Garamond" w:eastAsia="Times New Roman" w:hAnsi="Garamond" w:cs="Segoe UI"/>
                <w:lang w:eastAsia="zh-CN"/>
              </w:rPr>
              <w:t xml:space="preserve">dwóch </w:t>
            </w:r>
            <w:r w:rsidR="00FF6909" w:rsidRPr="00FF6909">
              <w:rPr>
                <w:rFonts w:ascii="Garamond" w:eastAsia="Times New Roman" w:hAnsi="Garamond" w:cs="Segoe UI"/>
                <w:lang w:eastAsia="zh-CN"/>
              </w:rPr>
              <w:t>samochod</w:t>
            </w:r>
            <w:r w:rsidR="0015798D">
              <w:rPr>
                <w:rFonts w:ascii="Garamond" w:eastAsia="Times New Roman" w:hAnsi="Garamond" w:cs="Segoe UI"/>
                <w:lang w:eastAsia="zh-CN"/>
              </w:rPr>
              <w:t>ów</w:t>
            </w:r>
            <w:r w:rsidR="00FF6909" w:rsidRPr="00FF6909">
              <w:rPr>
                <w:rFonts w:ascii="Garamond" w:eastAsia="Times New Roman" w:hAnsi="Garamond" w:cs="Segoe UI"/>
                <w:lang w:eastAsia="zh-CN"/>
              </w:rPr>
              <w:t xml:space="preserve"> osobow</w:t>
            </w:r>
            <w:r w:rsidR="0015798D">
              <w:rPr>
                <w:rFonts w:ascii="Garamond" w:eastAsia="Times New Roman" w:hAnsi="Garamond" w:cs="Segoe UI"/>
                <w:lang w:eastAsia="zh-CN"/>
              </w:rPr>
              <w:t>ych</w:t>
            </w:r>
            <w:r w:rsidR="00FF6909" w:rsidRPr="00FF6909">
              <w:rPr>
                <w:rFonts w:ascii="Garamond" w:eastAsia="Times New Roman" w:hAnsi="Garamond" w:cs="Segoe UI"/>
                <w:lang w:eastAsia="zh-CN"/>
              </w:rPr>
              <w:t xml:space="preserve">, typu I oraz </w:t>
            </w:r>
            <w:r w:rsidR="0015798D">
              <w:rPr>
                <w:rFonts w:ascii="Garamond" w:eastAsia="Times New Roman" w:hAnsi="Garamond" w:cs="Segoe UI"/>
                <w:lang w:eastAsia="zh-CN"/>
              </w:rPr>
              <w:t xml:space="preserve">samochodu </w:t>
            </w:r>
            <w:r w:rsidR="00FF6909" w:rsidRPr="00FF6909">
              <w:rPr>
                <w:rFonts w:ascii="Garamond" w:eastAsia="Times New Roman" w:hAnsi="Garamond" w:cs="Segoe UI"/>
                <w:lang w:eastAsia="zh-CN"/>
              </w:rPr>
              <w:t xml:space="preserve">typu VAN </w:t>
            </w:r>
            <w:r w:rsidR="00A72941">
              <w:rPr>
                <w:rFonts w:ascii="Garamond" w:eastAsia="Times New Roman" w:hAnsi="Garamond" w:cs="Segoe UI"/>
                <w:lang w:eastAsia="zh-CN"/>
              </w:rPr>
              <w:br/>
            </w:r>
            <w:r w:rsidR="00FF6909" w:rsidRPr="00FF6909">
              <w:rPr>
                <w:rFonts w:ascii="Garamond" w:eastAsia="Times New Roman" w:hAnsi="Garamond" w:cs="Segoe UI"/>
                <w:lang w:eastAsia="zh-CN"/>
              </w:rPr>
              <w:t>w formie leasingu</w:t>
            </w:r>
            <w:r w:rsidR="001E2862">
              <w:rPr>
                <w:rFonts w:ascii="Garamond" w:eastAsia="Times New Roman" w:hAnsi="Garamond" w:cs="Segoe UI"/>
                <w:lang w:eastAsia="zh-CN"/>
              </w:rPr>
              <w:t xml:space="preserve"> z podziałem na </w:t>
            </w:r>
            <w:r w:rsidR="0015798D">
              <w:rPr>
                <w:rFonts w:ascii="Garamond" w:eastAsia="Times New Roman" w:hAnsi="Garamond" w:cs="Segoe UI"/>
                <w:lang w:eastAsia="zh-CN"/>
              </w:rPr>
              <w:t>2</w:t>
            </w:r>
            <w:r w:rsidR="001E2862">
              <w:rPr>
                <w:rFonts w:ascii="Garamond" w:eastAsia="Times New Roman" w:hAnsi="Garamond" w:cs="Segoe UI"/>
                <w:lang w:eastAsia="zh-CN"/>
              </w:rPr>
              <w:t xml:space="preserve"> części</w:t>
            </w:r>
            <w:r w:rsidR="00FF6909" w:rsidRPr="00FF6909">
              <w:rPr>
                <w:rFonts w:ascii="Garamond" w:hAnsi="Garamond"/>
                <w:lang w:eastAsia="pl-PL"/>
              </w:rPr>
              <w:t>, (postępowanie nr: RWT/PZP/</w:t>
            </w:r>
            <w:r w:rsidR="0015798D">
              <w:rPr>
                <w:rFonts w:ascii="Garamond" w:hAnsi="Garamond"/>
                <w:lang w:eastAsia="pl-PL"/>
              </w:rPr>
              <w:t>24</w:t>
            </w:r>
            <w:r w:rsidRPr="00FF6909">
              <w:rPr>
                <w:rFonts w:ascii="Garamond" w:hAnsi="Garamond"/>
                <w:lang w:eastAsia="pl-PL"/>
              </w:rPr>
              <w:t>/2019)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działając w imieniu Wykonawcy:</w:t>
            </w:r>
          </w:p>
          <w:p w:rsidR="00CC51DC" w:rsidRPr="00E50073" w:rsidRDefault="00CC51DC" w:rsidP="00CC51DC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CC51DC" w:rsidRPr="00E50073" w:rsidTr="00CC51DC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CC51DC" w:rsidRPr="00E50073" w:rsidTr="00CC51DC">
        <w:trPr>
          <w:trHeight w:val="7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Wykonawcę, który nie wykazał spełniania warunków udziału w postępowaniu lub nie został zaproszony </w:t>
            </w:r>
            <w:r w:rsidR="0015798D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br/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do negocjacji lub złożenia ofert wstępnych albo ofert, lub nie wykazał braku podstaw wykluczenia;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 zm.) lub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skarbowe,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Wykonawcę, jeżeli urzędującego członka jego organu zarządzającego lub nadzorczego, wspólnika spółki </w:t>
            </w:r>
            <w:r w:rsidR="0015798D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br/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spółce jawnej lub partnerskiej albo komplementariusza w spółce komandytowej lub komandytowo-akcyjnej lub prokurenta prawomocnie skazano za przestępstwo, o którym mowa w pkt 2;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Wykonawcę, wobec którego wydano prawomocny wyrok sądu lub ostateczną decyzję administracyjną </w:t>
            </w:r>
            <w:r w:rsidR="00A7294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br/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o zaleganiu z uiszczeniem podatków, opłat lub składek na ubezpieczenia społeczne lub zdrowotne, </w:t>
            </w:r>
            <w:r w:rsidR="0015798D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br/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CC51DC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FF6909" w:rsidRDefault="00FF6909" w:rsidP="00FF6909">
            <w:p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</w:p>
          <w:p w:rsidR="001E2862" w:rsidRPr="00E50073" w:rsidRDefault="001E2862" w:rsidP="00FF6909">
            <w:p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</w:t>
            </w:r>
            <w:r w:rsidR="0015798D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,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że spowodowane tym zakłócenie konkurencji może być wyeliminowane w inny sposób niż przez wykluczenie wykonawcy z udziału w postępowaniu;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w stanie wykazać </w:t>
            </w:r>
            <w:r w:rsidR="0015798D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br/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za pomocą stosownych środków dowodowych;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</w:t>
            </w:r>
            <w:r w:rsidR="005A36BF">
              <w:rPr>
                <w:rFonts w:ascii="Garamond" w:eastAsia="Times New Roman" w:hAnsi="Garamond" w:cs="Calibri"/>
                <w:color w:val="000000"/>
                <w:lang w:eastAsia="pl-PL"/>
              </w:rPr>
              <w:t>,</w:t>
            </w:r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 xml:space="preserve"> że wykażą, że istniejące między nimi powiązania nie prowadzą do zakłócenia konkurencji w postępowaniu o udzielenie zamówienia.</w:t>
            </w:r>
          </w:p>
          <w:p w:rsidR="00CC51DC" w:rsidRPr="00E50073" w:rsidRDefault="00CC51DC" w:rsidP="00CC51DC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CC51DC" w:rsidRPr="00E50073" w:rsidRDefault="00CC51DC" w:rsidP="00CC51DC">
            <w:pPr>
              <w:numPr>
                <w:ilvl w:val="2"/>
                <w:numId w:val="12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stosunku</w:t>
            </w:r>
            <w:r w:rsidR="0015798D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,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</w:t>
            </w:r>
            <w:r w:rsidR="0015798D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br/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lub którego upadłość ogłoszono, z wyjątkiem wykonawcy, który po ogłoszeniu upadłości zawarł układ zatwierdzony prawomocnym postanowieniem sądu, jeżeli układ nie przewiduje zaspokojenia wierzycieli przez likwidację majątku upadłego, chyba</w:t>
            </w:r>
            <w:r w:rsidR="0015798D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,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że sąd zarządził likwidację jego majątku w trybie art. 366 ust. 1 ustawy z dnia 28 lutego 2003 r. – Prawo upadłościowe (Dz. U. z 2015 r. poz. 233, 978, 1166, 1259 </w:t>
            </w:r>
            <w:r w:rsidR="0015798D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br/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i 1844 oraz z 2016 r. poz. 615);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2)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3)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a)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b)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c)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d)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CC51DC" w:rsidRPr="00E50073" w:rsidRDefault="00CC51DC" w:rsidP="00CC51DC">
            <w:pPr>
              <w:suppressAutoHyphens/>
              <w:spacing w:after="40"/>
              <w:ind w:left="90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–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</w:t>
            </w:r>
            <w:r w:rsidRPr="00E50073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CC51DC" w:rsidRDefault="00CC51DC" w:rsidP="00CC51DC">
            <w:pPr>
              <w:pStyle w:val="Akapitzlist"/>
              <w:numPr>
                <w:ilvl w:val="0"/>
                <w:numId w:val="13"/>
              </w:numPr>
              <w:suppressAutoHyphens/>
              <w:spacing w:after="40"/>
              <w:ind w:left="861" w:hanging="567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FF6909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FF6909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FF6909" w:rsidRPr="00BA44C2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CC51DC" w:rsidRPr="00CC51DC" w:rsidRDefault="00CC51DC" w:rsidP="00CC51DC">
            <w:pPr>
              <w:pStyle w:val="Akapitzlist"/>
              <w:numPr>
                <w:ilvl w:val="0"/>
                <w:numId w:val="13"/>
              </w:numPr>
              <w:ind w:left="861" w:hanging="567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naruszył obowiązki dotyczące płatności podatków, opłat lub składek na ubezpieczenia społeczne lub zdrowotne, co zamawiający jest w stanie wykazać za pomocą s</w:t>
            </w:r>
            <w:r w:rsidR="00F06B71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tosownych środków dowodowych,  </w:t>
            </w: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</w:tc>
      </w:tr>
      <w:tr w:rsidR="00CC51DC" w:rsidRPr="00E50073" w:rsidTr="00CC51DC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line="360" w:lineRule="auto"/>
              <w:jc w:val="center"/>
              <w:rPr>
                <w:rFonts w:ascii="Garamond" w:eastAsia="Times New Roman" w:hAnsi="Garamond" w:cs="Arial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podmiotu/ów: </w:t>
            </w: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i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after="40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ami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), nie zachodzą podstawy wykluczenia </w:t>
            </w:r>
            <w:r w:rsidR="00F06B71">
              <w:rPr>
                <w:rFonts w:ascii="Garamond" w:eastAsia="Times New Roman" w:hAnsi="Garamond" w:cs="Arial"/>
                <w:color w:val="000000"/>
                <w:lang w:eastAsia="zh-CN"/>
              </w:rPr>
              <w:br/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z postępowania o udzielenie zamówienia.</w:t>
            </w:r>
          </w:p>
        </w:tc>
      </w:tr>
      <w:tr w:rsidR="00CC51DC" w:rsidRPr="00E50073" w:rsidTr="00CC51DC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CC51DC" w:rsidRPr="00E50073" w:rsidRDefault="00CC51DC" w:rsidP="00CC51DC">
      <w:pPr>
        <w:spacing w:after="0"/>
        <w:rPr>
          <w:rFonts w:ascii="Garamond" w:hAnsi="Garamond"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  <w:vanish/>
        </w:rPr>
      </w:pPr>
      <w:bookmarkStart w:id="0" w:name="_GoBack"/>
      <w:bookmarkEnd w:id="0"/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sectPr w:rsidR="006D619F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70B" w:rsidRDefault="00CC370B" w:rsidP="00BD0B39">
      <w:pPr>
        <w:spacing w:after="0" w:line="240" w:lineRule="auto"/>
      </w:pPr>
      <w:r>
        <w:separator/>
      </w:r>
    </w:p>
  </w:endnote>
  <w:endnote w:type="continuationSeparator" w:id="0">
    <w:p w:rsidR="00CC370B" w:rsidRDefault="00CC370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70B" w:rsidRDefault="00CC370B" w:rsidP="00BD0B39">
      <w:pPr>
        <w:spacing w:after="0" w:line="240" w:lineRule="auto"/>
      </w:pPr>
      <w:r>
        <w:separator/>
      </w:r>
    </w:p>
  </w:footnote>
  <w:footnote w:type="continuationSeparator" w:id="0">
    <w:p w:rsidR="00CC370B" w:rsidRDefault="00CC370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D70D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5798D"/>
    <w:rsid w:val="001627D5"/>
    <w:rsid w:val="00182425"/>
    <w:rsid w:val="00197E60"/>
    <w:rsid w:val="001A6BA8"/>
    <w:rsid w:val="001C212E"/>
    <w:rsid w:val="001C36EB"/>
    <w:rsid w:val="001D632A"/>
    <w:rsid w:val="001D7EB2"/>
    <w:rsid w:val="001E2862"/>
    <w:rsid w:val="00214D32"/>
    <w:rsid w:val="00216AC2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603A5"/>
    <w:rsid w:val="00373D44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7595F"/>
    <w:rsid w:val="004C16EB"/>
    <w:rsid w:val="004E67DD"/>
    <w:rsid w:val="005111C0"/>
    <w:rsid w:val="00520888"/>
    <w:rsid w:val="00556F37"/>
    <w:rsid w:val="00574842"/>
    <w:rsid w:val="0058293D"/>
    <w:rsid w:val="00590FF4"/>
    <w:rsid w:val="005A18D6"/>
    <w:rsid w:val="005A36BF"/>
    <w:rsid w:val="005A4E07"/>
    <w:rsid w:val="005B59D5"/>
    <w:rsid w:val="005C0034"/>
    <w:rsid w:val="005D687A"/>
    <w:rsid w:val="005F1301"/>
    <w:rsid w:val="00604513"/>
    <w:rsid w:val="00611E71"/>
    <w:rsid w:val="006158FF"/>
    <w:rsid w:val="006244BB"/>
    <w:rsid w:val="00630DDA"/>
    <w:rsid w:val="00646113"/>
    <w:rsid w:val="00653DEC"/>
    <w:rsid w:val="006B2FBD"/>
    <w:rsid w:val="006C081A"/>
    <w:rsid w:val="006C6CE5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58FE"/>
    <w:rsid w:val="007D1AD6"/>
    <w:rsid w:val="007D6FA3"/>
    <w:rsid w:val="007E156F"/>
    <w:rsid w:val="007F136B"/>
    <w:rsid w:val="007F353A"/>
    <w:rsid w:val="008065B9"/>
    <w:rsid w:val="00823373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A2AA3"/>
    <w:rsid w:val="009A2D57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72941"/>
    <w:rsid w:val="00A913D4"/>
    <w:rsid w:val="00AA2174"/>
    <w:rsid w:val="00AA413A"/>
    <w:rsid w:val="00AB380D"/>
    <w:rsid w:val="00AB7AA9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33919"/>
    <w:rsid w:val="00C7726D"/>
    <w:rsid w:val="00CA0801"/>
    <w:rsid w:val="00CB520D"/>
    <w:rsid w:val="00CC370B"/>
    <w:rsid w:val="00CC51DC"/>
    <w:rsid w:val="00CD43DD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70DFD"/>
    <w:rsid w:val="00D96C0E"/>
    <w:rsid w:val="00D97ED5"/>
    <w:rsid w:val="00DB29BB"/>
    <w:rsid w:val="00DC11E7"/>
    <w:rsid w:val="00DF7992"/>
    <w:rsid w:val="00E103DB"/>
    <w:rsid w:val="00E129C9"/>
    <w:rsid w:val="00E13105"/>
    <w:rsid w:val="00E33F4D"/>
    <w:rsid w:val="00E6354F"/>
    <w:rsid w:val="00E7205D"/>
    <w:rsid w:val="00E7263D"/>
    <w:rsid w:val="00E73A5C"/>
    <w:rsid w:val="00E73CC3"/>
    <w:rsid w:val="00E73E7F"/>
    <w:rsid w:val="00EA0B98"/>
    <w:rsid w:val="00EB1BE9"/>
    <w:rsid w:val="00EB225C"/>
    <w:rsid w:val="00ED5820"/>
    <w:rsid w:val="00F06B71"/>
    <w:rsid w:val="00F1157A"/>
    <w:rsid w:val="00F1665D"/>
    <w:rsid w:val="00F240DC"/>
    <w:rsid w:val="00F37F7C"/>
    <w:rsid w:val="00F46700"/>
    <w:rsid w:val="00F52A6A"/>
    <w:rsid w:val="00F6469F"/>
    <w:rsid w:val="00F938CF"/>
    <w:rsid w:val="00FA3978"/>
    <w:rsid w:val="00FB79D6"/>
    <w:rsid w:val="00FD10B3"/>
    <w:rsid w:val="00FD1D14"/>
    <w:rsid w:val="00FD68EB"/>
    <w:rsid w:val="00FD6BF5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455CD-0A79-45EB-9479-8FE26D65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1229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2019-04-15T09:08:00Z</cp:lastPrinted>
  <dcterms:created xsi:type="dcterms:W3CDTF">2019-07-15T11:11:00Z</dcterms:created>
  <dcterms:modified xsi:type="dcterms:W3CDTF">2019-07-15T11:11:00Z</dcterms:modified>
</cp:coreProperties>
</file>