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7E76CAA3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F259DF">
        <w:rPr>
          <w:rFonts w:ascii="Garamond" w:hAnsi="Garamond"/>
          <w:color w:val="000000"/>
        </w:rPr>
        <w:t>8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  <w:bookmarkStart w:id="1" w:name="_GoBack"/>
      <w:bookmarkEnd w:id="1"/>
    </w:p>
    <w:p w14:paraId="2B062633" w14:textId="77777777" w:rsidR="005668EC" w:rsidRPr="005668EC" w:rsidRDefault="005668EC" w:rsidP="00F259DF">
      <w:pPr>
        <w:jc w:val="center"/>
        <w:rPr>
          <w:rFonts w:ascii="Garamond" w:hAnsi="Garamond"/>
          <w:i/>
          <w:color w:val="000000"/>
        </w:rPr>
      </w:pPr>
    </w:p>
    <w:p w14:paraId="19A2CA8E" w14:textId="07341394" w:rsidR="005668EC" w:rsidRPr="00AF3C5F" w:rsidRDefault="005668EC" w:rsidP="00F259DF">
      <w:pPr>
        <w:jc w:val="center"/>
        <w:rPr>
          <w:rFonts w:ascii="Garamond" w:hAnsi="Garamond"/>
          <w:b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="00F259DF" w:rsidRPr="006C72CC">
        <w:rPr>
          <w:rFonts w:ascii="Garamond" w:hAnsi="Garamond"/>
          <w:b/>
          <w:color w:val="000000" w:themeColor="text1"/>
        </w:rPr>
        <w:t xml:space="preserve">:  </w:t>
      </w:r>
      <w:r w:rsidR="00F259DF">
        <w:rPr>
          <w:rFonts w:ascii="Garamond" w:hAnsi="Garamond"/>
          <w:b/>
          <w:color w:val="000000" w:themeColor="text1"/>
        </w:rPr>
        <w:t>„</w:t>
      </w:r>
      <w:r w:rsidR="00F259DF" w:rsidRPr="00497D76">
        <w:rPr>
          <w:rFonts w:ascii="Garamond" w:hAnsi="Garamond" w:cs="Arial"/>
          <w:b/>
        </w:rPr>
        <w:t xml:space="preserve">Usługa utrzymania czystości pomieszczeń wewnętrznych </w:t>
      </w:r>
      <w:r w:rsidR="00F259DF">
        <w:rPr>
          <w:rFonts w:ascii="Garamond" w:hAnsi="Garamond" w:cs="Arial"/>
          <w:b/>
        </w:rPr>
        <w:t xml:space="preserve">– pokoi hotelowych </w:t>
      </w:r>
      <w:r w:rsidR="00F259DF" w:rsidRPr="00497D76">
        <w:rPr>
          <w:rFonts w:ascii="Garamond" w:hAnsi="Garamond" w:cs="Arial"/>
          <w:b/>
        </w:rPr>
        <w:t xml:space="preserve">znajdujących w AMW REWITA </w:t>
      </w:r>
      <w:r w:rsidR="00F259DF">
        <w:rPr>
          <w:rFonts w:ascii="Garamond" w:hAnsi="Garamond" w:cs="Arial"/>
          <w:b/>
        </w:rPr>
        <w:t xml:space="preserve">Sp. z o.o. Oddział Rewita Jurata” </w:t>
      </w:r>
      <w:r w:rsidR="00F259DF">
        <w:rPr>
          <w:rFonts w:ascii="Garamond" w:hAnsi="Garamond" w:cs="Garamond"/>
          <w:color w:val="000000"/>
        </w:rPr>
        <w:t>nr  postępowania RWT/OJRT/272-PZP/2/2019</w:t>
      </w:r>
    </w:p>
    <w:p w14:paraId="63A0FD96" w14:textId="322D5BE7" w:rsidR="005668EC" w:rsidRDefault="005668EC" w:rsidP="003031AD">
      <w:pPr>
        <w:rPr>
          <w:rFonts w:ascii="Garamond" w:hAnsi="Garamond"/>
          <w:color w:val="000000"/>
        </w:rPr>
      </w:pP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FFC2A" w14:textId="77777777" w:rsidR="00214BE3" w:rsidRDefault="00214BE3" w:rsidP="00BD0B39">
      <w:pPr>
        <w:spacing w:after="0" w:line="240" w:lineRule="auto"/>
      </w:pPr>
      <w:r>
        <w:separator/>
      </w:r>
    </w:p>
  </w:endnote>
  <w:endnote w:type="continuationSeparator" w:id="0">
    <w:p w14:paraId="1DDD590B" w14:textId="77777777" w:rsidR="00214BE3" w:rsidRDefault="00214BE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2CDC9" w14:textId="77777777" w:rsidR="00214BE3" w:rsidRDefault="00214BE3" w:rsidP="00BD0B39">
      <w:pPr>
        <w:spacing w:after="0" w:line="240" w:lineRule="auto"/>
      </w:pPr>
      <w:r>
        <w:separator/>
      </w:r>
    </w:p>
  </w:footnote>
  <w:footnote w:type="continuationSeparator" w:id="0">
    <w:p w14:paraId="3E8CE01D" w14:textId="77777777" w:rsidR="00214BE3" w:rsidRDefault="00214BE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214BE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4BE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259DF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32487-08D8-46D1-BE2F-4D2A8D007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109</cp:revision>
  <cp:lastPrinted>2019-02-27T13:19:00Z</cp:lastPrinted>
  <dcterms:created xsi:type="dcterms:W3CDTF">2018-02-16T13:50:00Z</dcterms:created>
  <dcterms:modified xsi:type="dcterms:W3CDTF">2019-03-12T10:43:00Z</dcterms:modified>
</cp:coreProperties>
</file>