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bookmarkStart w:id="0" w:name="_GoBack"/>
            <w:bookmarkEnd w:id="0"/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4 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B974D3" w:rsidRDefault="00903BDC" w:rsidP="008A598E">
            <w:pPr>
              <w:jc w:val="both"/>
              <w:rPr>
                <w:rFonts w:ascii="Garamond" w:hAnsi="Garamond" w:cs="Arial"/>
                <w:b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 xml:space="preserve">Przystępując do postępowania na </w:t>
            </w:r>
            <w:r w:rsidR="00065828">
              <w:rPr>
                <w:rFonts w:ascii="Garamond" w:hAnsi="Garamond" w:cs="Segoe UI"/>
                <w:color w:val="000000" w:themeColor="text1"/>
                <w:lang w:eastAsia="zh-CN"/>
              </w:rPr>
              <w:t xml:space="preserve">„ </w:t>
            </w:r>
            <w:r w:rsidR="00B974D3" w:rsidRPr="00497D76">
              <w:rPr>
                <w:rFonts w:ascii="Garamond" w:hAnsi="Garamond" w:cs="Arial"/>
                <w:b/>
              </w:rPr>
              <w:t xml:space="preserve">Usługa utrzymania czystości pomieszczeń wewnętrznych </w:t>
            </w:r>
            <w:r w:rsidR="004F528F">
              <w:rPr>
                <w:rFonts w:ascii="Garamond" w:hAnsi="Garamond" w:cs="Arial"/>
                <w:b/>
              </w:rPr>
              <w:t xml:space="preserve">– pokoi hotelowych </w:t>
            </w:r>
            <w:r w:rsidR="00B974D3" w:rsidRPr="00497D76">
              <w:rPr>
                <w:rFonts w:ascii="Garamond" w:hAnsi="Garamond" w:cs="Arial"/>
                <w:b/>
              </w:rPr>
              <w:t>znajdujących w AMW REWITA Sp. z o.o. Oddział Rewita Rogowo</w:t>
            </w:r>
            <w:r w:rsidR="008A598E">
              <w:rPr>
                <w:rFonts w:ascii="Garamond" w:hAnsi="Garamond" w:cs="Arial"/>
                <w:b/>
              </w:rPr>
              <w:t>”</w:t>
            </w:r>
            <w:r w:rsidR="00B974D3">
              <w:rPr>
                <w:rFonts w:ascii="Garamond" w:hAnsi="Garamond" w:cs="Arial"/>
                <w:b/>
              </w:rPr>
              <w:t xml:space="preserve">, </w:t>
            </w:r>
            <w:r w:rsidR="008A598E">
              <w:rPr>
                <w:rFonts w:ascii="Garamond" w:hAnsi="Garamond"/>
                <w:color w:val="000000" w:themeColor="text1"/>
              </w:rPr>
              <w:t xml:space="preserve">nr </w:t>
            </w:r>
            <w:r w:rsidRPr="006C72CC">
              <w:rPr>
                <w:rFonts w:ascii="Garamond" w:hAnsi="Garamond"/>
                <w:color w:val="000000" w:themeColor="text1"/>
              </w:rPr>
              <w:t xml:space="preserve">postępowanie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RWT/</w:t>
            </w:r>
            <w:r w:rsidR="001D243F">
              <w:rPr>
                <w:rFonts w:ascii="Garamond" w:hAnsi="Garamond"/>
                <w:b/>
                <w:color w:val="000000" w:themeColor="text1"/>
              </w:rPr>
              <w:t>ORGW</w:t>
            </w:r>
            <w:r>
              <w:rPr>
                <w:rFonts w:ascii="Garamond" w:hAnsi="Garamond"/>
                <w:b/>
                <w:color w:val="000000" w:themeColor="text1"/>
              </w:rPr>
              <w:t>/272/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PZP/</w:t>
            </w:r>
            <w:r w:rsidR="00B658EB">
              <w:rPr>
                <w:rFonts w:ascii="Garamond" w:hAnsi="Garamond"/>
                <w:b/>
                <w:color w:val="000000" w:themeColor="text1"/>
              </w:rPr>
              <w:t>6</w:t>
            </w:r>
            <w:r w:rsidR="009B1F2F">
              <w:rPr>
                <w:rFonts w:ascii="Garamond" w:hAnsi="Garamond"/>
                <w:b/>
                <w:color w:val="000000" w:themeColor="text1"/>
              </w:rPr>
              <w:t>/2019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14615C" w:rsidRPr="00E72237" w:rsidRDefault="0014615C" w:rsidP="0014615C">
            <w:pPr>
              <w:rPr>
                <w:rFonts w:ascii="Garamond" w:hAnsi="Garamond" w:cs="Garamond"/>
                <w:i/>
                <w:i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Dodatkowo Zamawiający przewiduje wykluczenie Wykonawcy:</w:t>
            </w:r>
          </w:p>
          <w:p w:rsidR="0014615C" w:rsidRPr="00E72237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14615C" w:rsidRPr="00E72237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14615C" w:rsidRPr="00E72237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jeżeli Wykonawca lub osoby, o których mowa w ust. 1 pkt 14, uprawnione do reprezentowania Wykonawcy pozostają w relacjach określonych w art. 17 ust. 1 pkt 2–4 z:</w:t>
            </w:r>
          </w:p>
          <w:p w:rsidR="0014615C" w:rsidRPr="00E72237" w:rsidRDefault="0014615C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a) </w:t>
            </w:r>
            <w:r w:rsidRPr="00E72237">
              <w:rPr>
                <w:rFonts w:ascii="Garamond" w:hAnsi="Garamond" w:cs="Garamond"/>
                <w:color w:val="000000"/>
              </w:rPr>
              <w:tab/>
              <w:t>Zamawiającym,</w:t>
            </w:r>
          </w:p>
          <w:p w:rsidR="0014615C" w:rsidRPr="00E72237" w:rsidRDefault="0014615C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b)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 uprawnionymi do reprezentowania Zamawiającego,</w:t>
            </w:r>
          </w:p>
          <w:p w:rsidR="0014615C" w:rsidRPr="00E72237" w:rsidRDefault="0014615C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c) </w:t>
            </w:r>
            <w:r w:rsidRPr="00E72237">
              <w:rPr>
                <w:rFonts w:ascii="Garamond" w:hAnsi="Garamond" w:cs="Garamond"/>
                <w:color w:val="000000"/>
              </w:rPr>
              <w:tab/>
              <w:t>członkami komisji przetargowej,</w:t>
            </w:r>
          </w:p>
          <w:p w:rsidR="0014615C" w:rsidRPr="00E72237" w:rsidRDefault="0014615C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d)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osobami, które złożyły oświadczenie, o którym mowa w art. 17 ust. 2a</w:t>
            </w:r>
          </w:p>
          <w:p w:rsidR="0014615C" w:rsidRPr="00E72237" w:rsidRDefault="0014615C" w:rsidP="0014615C">
            <w:pPr>
              <w:spacing w:after="40"/>
              <w:ind w:left="709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– chyba że jest możliwe zapewnienie bezstronności po stronie Zamawiającego w inny sposób niż przez wykluczenie Wykonawcy z udziału w postępowaniu;</w:t>
            </w:r>
          </w:p>
          <w:p w:rsidR="0014615C" w:rsidRPr="00E72237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14615C" w:rsidRPr="00E72237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14615C" w:rsidRPr="00E92331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 xml:space="preserve">Wykonawcę, wobec którego orzeczono tytułem środka zapobiegawczego zakaz ubiegania się </w:t>
            </w:r>
            <w:r w:rsidRPr="00E72237">
              <w:rPr>
                <w:rFonts w:ascii="Garamond" w:hAnsi="Garamond" w:cs="Garamond"/>
                <w:color w:val="000000"/>
                <w:lang w:eastAsia="pl-PL"/>
              </w:rPr>
              <w:br/>
              <w:t>o zamówienie publiczne.</w:t>
            </w:r>
          </w:p>
          <w:p w:rsidR="0014615C" w:rsidRDefault="0014615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</w:p>
          <w:p w:rsidR="00065828" w:rsidRPr="00065828" w:rsidRDefault="00065828" w:rsidP="00065828">
            <w:pPr>
              <w:pStyle w:val="Tekstpodstawowy2"/>
              <w:spacing w:after="0" w:line="240" w:lineRule="auto"/>
              <w:jc w:val="both"/>
              <w:rPr>
                <w:b/>
                <w:lang w:eastAsia="pl-PL"/>
              </w:rPr>
            </w:pPr>
            <w:r w:rsidRPr="00065828">
              <w:rPr>
                <w:b/>
              </w:rPr>
              <w:t xml:space="preserve">Wykonawca ubiegający się o przedmiotowe zamówienie musi spełniać warunki udziału w postępowaniu w zakresie zdolności ekonomicznej lub finansowej j wykazane w rozdziale 5 pkt. 1 </w:t>
            </w:r>
            <w:proofErr w:type="spellStart"/>
            <w:r w:rsidRPr="00065828">
              <w:rPr>
                <w:b/>
              </w:rPr>
              <w:t>ppkt</w:t>
            </w:r>
            <w:proofErr w:type="spellEnd"/>
            <w:r w:rsidRPr="00065828">
              <w:rPr>
                <w:b/>
              </w:rPr>
              <w:t xml:space="preserve"> 2) lit. b) SIWZ </w:t>
            </w:r>
          </w:p>
          <w:p w:rsidR="00065828" w:rsidRPr="006C72CC" w:rsidRDefault="00065828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E56C7"/>
    <w:multiLevelType w:val="hybridMultilevel"/>
    <w:tmpl w:val="1964976A"/>
    <w:lvl w:ilvl="0" w:tplc="5C5A466C">
      <w:start w:val="1"/>
      <w:numFmt w:val="decimal"/>
      <w:lvlText w:val="%1)"/>
      <w:lvlJc w:val="left"/>
      <w:pPr>
        <w:ind w:left="73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65828"/>
    <w:rsid w:val="000C0FFE"/>
    <w:rsid w:val="00144336"/>
    <w:rsid w:val="0014615C"/>
    <w:rsid w:val="001D243F"/>
    <w:rsid w:val="0026442F"/>
    <w:rsid w:val="00471D96"/>
    <w:rsid w:val="004F528F"/>
    <w:rsid w:val="005A420E"/>
    <w:rsid w:val="006664C4"/>
    <w:rsid w:val="007729B2"/>
    <w:rsid w:val="008A598E"/>
    <w:rsid w:val="008B10AD"/>
    <w:rsid w:val="00903BDC"/>
    <w:rsid w:val="00913711"/>
    <w:rsid w:val="009141DC"/>
    <w:rsid w:val="009B1F2F"/>
    <w:rsid w:val="00B658EB"/>
    <w:rsid w:val="00B974D3"/>
    <w:rsid w:val="00BF143D"/>
    <w:rsid w:val="00E81A16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74D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cs="Calibri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974D3"/>
    <w:rPr>
      <w:rFonts w:ascii="Calibri" w:eastAsia="Calibri" w:hAnsi="Calibri" w:cs="Calibri"/>
      <w:b/>
      <w:bCs/>
      <w:color w:val="FF000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658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2</cp:revision>
  <cp:lastPrinted>2018-07-10T09:49:00Z</cp:lastPrinted>
  <dcterms:created xsi:type="dcterms:W3CDTF">2019-02-19T09:20:00Z</dcterms:created>
  <dcterms:modified xsi:type="dcterms:W3CDTF">2019-02-19T09:20:00Z</dcterms:modified>
</cp:coreProperties>
</file>