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D77AD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spacing w:after="40" w:line="256" w:lineRule="auto"/>
              <w:jc w:val="right"/>
              <w:rPr>
                <w:rFonts w:eastAsia="Times New Roman" w:cs="Segoe UI"/>
                <w:b/>
              </w:rPr>
            </w:pPr>
            <w:r w:rsidRPr="00D77AD7">
              <w:rPr>
                <w:rFonts w:ascii="Tahoma" w:eastAsia="Times New Roman" w:hAnsi="Tahoma" w:cs="Segoe UI"/>
                <w:sz w:val="20"/>
                <w:szCs w:val="20"/>
                <w:lang w:eastAsia="pl-PL"/>
              </w:rPr>
              <w:br w:type="page"/>
            </w:r>
            <w:r w:rsidRPr="00D77AD7">
              <w:rPr>
                <w:rFonts w:eastAsia="Times New Roman" w:cs="Segoe UI"/>
                <w:b/>
              </w:rPr>
              <w:t>Załącznik nr 2 do SIWZ</w:t>
            </w:r>
          </w:p>
        </w:tc>
      </w:tr>
      <w:tr w:rsidR="00D77AD7" w:rsidRPr="00D77AD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D77AD7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77AD7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482651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D7">
              <w:rPr>
                <w:rFonts w:cs="Segoe UI"/>
              </w:rPr>
              <w:t xml:space="preserve">Przystępując do postępowania na </w:t>
            </w:r>
            <w:r w:rsidR="001479A8" w:rsidRPr="001479A8">
              <w:rPr>
                <w:b/>
              </w:rPr>
              <w:t>dostawy materiałów budowlanych do Oddziału</w:t>
            </w:r>
            <w:r w:rsidR="00482651">
              <w:rPr>
                <w:b/>
              </w:rPr>
              <w:t xml:space="preserve"> </w:t>
            </w:r>
            <w:proofErr w:type="spellStart"/>
            <w:r w:rsidR="00482651">
              <w:rPr>
                <w:b/>
              </w:rPr>
              <w:t>Rewita</w:t>
            </w:r>
            <w:proofErr w:type="spellEnd"/>
            <w:r w:rsidR="00482651">
              <w:rPr>
                <w:b/>
              </w:rPr>
              <w:t xml:space="preserve"> </w:t>
            </w:r>
            <w:r w:rsidR="00FB294E">
              <w:rPr>
                <w:b/>
              </w:rPr>
              <w:t xml:space="preserve"> Pieczyska </w:t>
            </w:r>
            <w:r w:rsidR="001479A8">
              <w:rPr>
                <w:b/>
              </w:rPr>
              <w:t xml:space="preserve">(postępowanie  - </w:t>
            </w:r>
            <w:r w:rsidRPr="00D77AD7">
              <w:rPr>
                <w:b/>
              </w:rPr>
              <w:t xml:space="preserve">nr </w:t>
            </w:r>
            <w:r w:rsidR="00FB294E">
              <w:rPr>
                <w:rFonts w:ascii="Arial" w:hAnsi="Arial" w:cs="Arial"/>
                <w:b/>
                <w:sz w:val="20"/>
                <w:szCs w:val="20"/>
              </w:rPr>
              <w:t>RWT/OPCZ</w:t>
            </w:r>
            <w:bookmarkStart w:id="0" w:name="_GoBack"/>
            <w:bookmarkEnd w:id="0"/>
            <w:r w:rsidR="00482651" w:rsidRPr="00482651">
              <w:rPr>
                <w:rFonts w:ascii="Arial" w:hAnsi="Arial" w:cs="Arial"/>
                <w:b/>
                <w:sz w:val="20"/>
                <w:szCs w:val="20"/>
              </w:rPr>
              <w:t>/272/PZP/01/201</w:t>
            </w:r>
            <w:r w:rsidR="00C4043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77AD7" w:rsidRPr="00D77AD7" w:rsidRDefault="00D77AD7" w:rsidP="001479A8">
            <w:pPr>
              <w:spacing w:after="40"/>
              <w:jc w:val="both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działając w imieniu Wykonawcy:</w:t>
            </w:r>
          </w:p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(podać nazwę i adres Wykonawcy)</w:t>
            </w:r>
          </w:p>
        </w:tc>
      </w:tr>
      <w:tr w:rsidR="00D77AD7" w:rsidRPr="00D77AD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D77AD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W przedmiotowym postępowaniu Zamawiający zgodnie z art. 24 ust. 1 pkt. 12-23 ustawy PZP wykluczy: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osobą fizyczną, którego prawomocnie skazano za przestępstwo: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</w:t>
            </w:r>
            <w:r w:rsidRPr="00D77AD7">
              <w:rPr>
                <w:rFonts w:eastAsia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77AD7">
              <w:rPr>
                <w:rFonts w:eastAsia="Times New Roman"/>
                <w:bCs/>
              </w:rPr>
              <w:t>późn</w:t>
            </w:r>
            <w:proofErr w:type="spellEnd"/>
            <w:r w:rsidRPr="00D77AD7">
              <w:rPr>
                <w:rFonts w:eastAsia="Times New Roman"/>
                <w:bCs/>
              </w:rPr>
              <w:t>. zm.) lub</w:t>
            </w:r>
            <w:r w:rsidRPr="00D77AD7">
              <w:rPr>
                <w:rFonts w:eastAsia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charakterze terrorystycznym, o którym mowa w art. 115 § 20 ustawy z dnia 6 czerwca 1997 r. – Kodeks karny,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skarbowe,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 xml:space="preserve">wykonawcę, który brał udział w przygotowaniu postępowania o udzielenie zamówienia lub którego pracownik, a także osoba wykonująca pracę na podstawie umowy zlecenia, o dzieło, agencyjnej lub </w:t>
            </w:r>
            <w:r w:rsidRPr="00D77AD7">
              <w:rPr>
                <w:rFonts w:eastAsia="Times New Roman"/>
                <w:bCs/>
              </w:rPr>
              <w:lastRenderedPageBreak/>
              <w:t>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orzeczono tytułem środka zapobiegawczego zakaz ubiegania się o zamówienia publiczne;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D77AD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Ponadto zamawiający przewiduje możliwość wykluczenia wykonawcy w sytuacji:</w:t>
            </w:r>
          </w:p>
          <w:p w:rsidR="00D77AD7" w:rsidRPr="00D77AD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2) </w:t>
            </w:r>
            <w:r w:rsidRPr="00D77AD7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3) </w:t>
            </w:r>
            <w:r w:rsidRPr="00D77AD7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a) </w:t>
            </w:r>
            <w:r w:rsidRPr="00D77AD7">
              <w:rPr>
                <w:bCs/>
              </w:rPr>
              <w:tab/>
              <w:t>zamawiającym,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b) </w:t>
            </w:r>
            <w:r w:rsidRPr="00D77AD7">
              <w:rPr>
                <w:bCs/>
              </w:rPr>
              <w:tab/>
              <w:t>osobami uprawnionymi do reprezentowania zamawiającego,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c) </w:t>
            </w:r>
            <w:r w:rsidRPr="00D77AD7">
              <w:rPr>
                <w:bCs/>
              </w:rPr>
              <w:tab/>
              <w:t>członkami komisji przetargowej,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d) </w:t>
            </w:r>
            <w:r w:rsidRPr="00D77AD7">
              <w:rPr>
                <w:bCs/>
              </w:rPr>
              <w:tab/>
              <w:t>osobami, które złożyły oświadczenie, o którym mowa w art. 17 ust. 2a</w:t>
            </w:r>
          </w:p>
          <w:p w:rsidR="00D77AD7" w:rsidRPr="00D77AD7" w:rsidRDefault="00D77AD7" w:rsidP="00D77AD7">
            <w:pPr>
              <w:spacing w:after="40"/>
              <w:ind w:left="902"/>
              <w:jc w:val="both"/>
            </w:pPr>
            <w:r w:rsidRPr="00D77AD7">
              <w:t>–</w:t>
            </w:r>
            <w:r w:rsidRPr="00D77AD7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4) </w:t>
            </w:r>
            <w:r w:rsidRPr="00D77AD7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5) </w:t>
            </w:r>
            <w:r w:rsidRPr="00D77AD7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</w:t>
            </w:r>
            <w:r w:rsidRPr="00D77AD7">
              <w:rPr>
                <w:bCs/>
              </w:rPr>
              <w:lastRenderedPageBreak/>
              <w:t>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D77AD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cs="Calibri"/>
              </w:rPr>
            </w:pPr>
            <w:r w:rsidRPr="00D77AD7"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D77AD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podmiotu/ów: </w:t>
            </w: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  <w:i/>
              </w:rPr>
            </w:pPr>
            <w:r w:rsidRPr="00D77AD7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na którego/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D77AD7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D77AD7">
              <w:rPr>
                <w:rFonts w:cs="Arial"/>
                <w:i/>
              </w:rPr>
              <w:t>CEiDG</w:t>
            </w:r>
            <w:proofErr w:type="spellEnd"/>
            <w:r w:rsidRPr="00D77AD7">
              <w:rPr>
                <w:rFonts w:cs="Arial"/>
                <w:i/>
              </w:rPr>
              <w:t xml:space="preserve">) </w:t>
            </w:r>
            <w:r w:rsidRPr="00D77AD7">
              <w:rPr>
                <w:rFonts w:cs="Arial"/>
              </w:rPr>
              <w:t>nie zachodzą podstawy wykluczenia z postępowania o udzielenie zamówienia.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D77AD7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Arial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Arial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będącego/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podwykonawcą/</w:t>
            </w:r>
            <w:proofErr w:type="spellStart"/>
            <w:r w:rsidRPr="00D77AD7">
              <w:rPr>
                <w:rFonts w:cs="Arial"/>
              </w:rPr>
              <w:t>ami</w:t>
            </w:r>
            <w:proofErr w:type="spellEnd"/>
            <w:r w:rsidRPr="00D77AD7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D77AD7">
              <w:rPr>
                <w:rFonts w:cs="Arial"/>
              </w:rPr>
              <w:br/>
              <w:t>w zależności od podmiotu: NIP/PESEL, KRS/</w:t>
            </w:r>
            <w:proofErr w:type="spellStart"/>
            <w:r w:rsidRPr="00D77AD7">
              <w:rPr>
                <w:rFonts w:cs="Arial"/>
              </w:rPr>
              <w:t>CEiDG</w:t>
            </w:r>
            <w:proofErr w:type="spellEnd"/>
            <w:r w:rsidRPr="00D77AD7">
              <w:rPr>
                <w:rFonts w:cs="Arial"/>
              </w:rPr>
              <w:t xml:space="preserve">), nie zachodzą podstawy wykluczenia z postępowania </w:t>
            </w:r>
            <w:r w:rsidRPr="00D77AD7">
              <w:rPr>
                <w:rFonts w:cs="Arial"/>
              </w:rPr>
              <w:br/>
              <w:t>o udzielenie zamówienia.</w:t>
            </w:r>
          </w:p>
        </w:tc>
      </w:tr>
      <w:tr w:rsidR="00D77AD7" w:rsidRPr="00D77AD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.....................................................................................</w:t>
            </w:r>
          </w:p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Data i podpis upoważnionego przedstawiciela Wykonawcy</w:t>
            </w:r>
          </w:p>
        </w:tc>
      </w:tr>
    </w:tbl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/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C40432"/>
    <w:rsid w:val="00D77AD7"/>
    <w:rsid w:val="00F36367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6C3A-5058-4D9D-85DF-6059032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Katarzyna Brzezińska</cp:lastModifiedBy>
  <cp:revision>10</cp:revision>
  <dcterms:created xsi:type="dcterms:W3CDTF">2016-12-15T12:41:00Z</dcterms:created>
  <dcterms:modified xsi:type="dcterms:W3CDTF">2018-02-14T16:02:00Z</dcterms:modified>
</cp:coreProperties>
</file>