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22AFD" w14:textId="77777777" w:rsidR="004D2EDB" w:rsidRDefault="00000000">
      <w:pPr>
        <w:spacing w:line="259" w:lineRule="auto"/>
        <w:jc w:val="center"/>
        <w:rPr>
          <w:rFonts w:ascii="Aptos" w:eastAsia="Calibri" w:hAnsi="Aptos" w:cs="Times New Roman"/>
          <w:kern w:val="0"/>
          <w:sz w:val="22"/>
          <w:szCs w:val="22"/>
        </w:rPr>
      </w:pPr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 xml:space="preserve">OGŁOSZENIE </w:t>
      </w:r>
    </w:p>
    <w:p w14:paraId="7F28152E" w14:textId="77777777" w:rsidR="004D2EDB" w:rsidRDefault="00000000">
      <w:pPr>
        <w:spacing w:line="259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Dolnośląska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Służba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Dróg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Kolei we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Wrocławiu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zawiadamia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o I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przetargu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pisemnym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nieograniczonym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na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zbycie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środka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trwałego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będącego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własnością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DSDiK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>.</w:t>
      </w:r>
    </w:p>
    <w:p w14:paraId="3FC18DC8" w14:textId="77777777" w:rsidR="004D2EDB" w:rsidRDefault="00000000">
      <w:pPr>
        <w:spacing w:line="259" w:lineRule="auto"/>
        <w:rPr>
          <w:rFonts w:ascii="Aptos" w:eastAsia="Calibri" w:hAnsi="Aptos" w:cs="Times New Roman"/>
          <w:b/>
          <w:kern w:val="0"/>
          <w:sz w:val="22"/>
          <w:szCs w:val="22"/>
        </w:rPr>
      </w:pPr>
      <w:r>
        <w:rPr>
          <w:rFonts w:ascii="Aptos" w:eastAsia="Calibri" w:hAnsi="Aptos" w:cs="Times New Roman"/>
          <w:b/>
          <w:kern w:val="0"/>
          <w:sz w:val="22"/>
          <w:szCs w:val="22"/>
        </w:rPr>
        <w:t>Dnia 1.07.2026 r.</w:t>
      </w:r>
    </w:p>
    <w:p w14:paraId="7F690619" w14:textId="77777777" w:rsidR="004D2EDB" w:rsidRDefault="00000000">
      <w:pPr>
        <w:spacing w:line="276" w:lineRule="auto"/>
        <w:rPr>
          <w:rFonts w:ascii="Aptos" w:eastAsia="Calibri" w:hAnsi="Aptos" w:cs="Times New Roman"/>
          <w:kern w:val="0"/>
          <w:sz w:val="22"/>
          <w:szCs w:val="22"/>
        </w:rPr>
      </w:pPr>
      <w:r>
        <w:rPr>
          <w:rFonts w:ascii="Aptos" w:eastAsia="Calibri" w:hAnsi="Aptos" w:cs="Times New Roman"/>
          <w:kern w:val="0"/>
          <w:sz w:val="22"/>
          <w:szCs w:val="22"/>
        </w:rPr>
        <w:t xml:space="preserve">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siedzibie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Dolnośląskiej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Służby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Dróg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Kolei we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Wrocławiu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ul. Krakowska 28, sala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konferencyjna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pok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. nr 213.</w:t>
      </w:r>
    </w:p>
    <w:tbl>
      <w:tblPr>
        <w:tblW w:w="95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8"/>
        <w:gridCol w:w="959"/>
        <w:gridCol w:w="1238"/>
        <w:gridCol w:w="1881"/>
        <w:gridCol w:w="1417"/>
        <w:gridCol w:w="1050"/>
        <w:gridCol w:w="1361"/>
        <w:gridCol w:w="1214"/>
      </w:tblGrid>
      <w:tr w:rsidR="004D2EDB" w14:paraId="50E0013B" w14:textId="77777777">
        <w:trPr>
          <w:trHeight w:val="521"/>
        </w:trPr>
        <w:tc>
          <w:tcPr>
            <w:tcW w:w="458" w:type="dxa"/>
            <w:vAlign w:val="center"/>
          </w:tcPr>
          <w:p w14:paraId="7B1BE21E" w14:textId="77777777" w:rsidR="004D2EDB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Lp.</w:t>
            </w:r>
          </w:p>
        </w:tc>
        <w:tc>
          <w:tcPr>
            <w:tcW w:w="959" w:type="dxa"/>
            <w:vAlign w:val="center"/>
          </w:tcPr>
          <w:p w14:paraId="77BE8E9C" w14:textId="77777777" w:rsidR="004D2EDB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 xml:space="preserve">Nr </w:t>
            </w:r>
          </w:p>
          <w:p w14:paraId="6471DE4C" w14:textId="77777777" w:rsidR="004D2EDB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inwentarzowy</w:t>
            </w:r>
          </w:p>
        </w:tc>
        <w:tc>
          <w:tcPr>
            <w:tcW w:w="1238" w:type="dxa"/>
            <w:vAlign w:val="center"/>
          </w:tcPr>
          <w:p w14:paraId="7F69EB89" w14:textId="77777777" w:rsidR="004D2EDB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 xml:space="preserve">Nazwa </w:t>
            </w:r>
          </w:p>
          <w:p w14:paraId="1D7DF67C" w14:textId="77777777" w:rsidR="004D2EDB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 xml:space="preserve">składnika </w:t>
            </w:r>
          </w:p>
          <w:p w14:paraId="0465B583" w14:textId="77777777" w:rsidR="004D2EDB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majątku</w:t>
            </w:r>
          </w:p>
        </w:tc>
        <w:tc>
          <w:tcPr>
            <w:tcW w:w="1881" w:type="dxa"/>
            <w:vAlign w:val="center"/>
          </w:tcPr>
          <w:p w14:paraId="4CF11A7C" w14:textId="77777777" w:rsidR="004D2EDB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 xml:space="preserve">Opis stanu </w:t>
            </w:r>
          </w:p>
          <w:p w14:paraId="5891F437" w14:textId="77777777" w:rsidR="004D2EDB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technicznego</w:t>
            </w:r>
          </w:p>
        </w:tc>
        <w:tc>
          <w:tcPr>
            <w:tcW w:w="1417" w:type="dxa"/>
            <w:vAlign w:val="center"/>
          </w:tcPr>
          <w:p w14:paraId="7252D4C5" w14:textId="77777777" w:rsidR="004D2EDB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Lokalizacja</w:t>
            </w:r>
          </w:p>
        </w:tc>
        <w:tc>
          <w:tcPr>
            <w:tcW w:w="1050" w:type="dxa"/>
            <w:vAlign w:val="center"/>
          </w:tcPr>
          <w:p w14:paraId="6EB96DE5" w14:textId="77777777" w:rsidR="004D2EDB" w:rsidRDefault="00000000">
            <w:pPr>
              <w:ind w:left="-109" w:firstLine="113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Godzina</w:t>
            </w:r>
          </w:p>
          <w:p w14:paraId="5AB9CC6C" w14:textId="77777777" w:rsidR="004D2EDB" w:rsidRDefault="00000000">
            <w:pPr>
              <w:ind w:left="-109" w:firstLine="113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Otwarcia</w:t>
            </w:r>
          </w:p>
          <w:p w14:paraId="24E42A2C" w14:textId="77777777" w:rsidR="004D2EDB" w:rsidRDefault="00000000">
            <w:pPr>
              <w:ind w:left="-109" w:firstLine="113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ofert</w:t>
            </w:r>
          </w:p>
        </w:tc>
        <w:tc>
          <w:tcPr>
            <w:tcW w:w="1361" w:type="dxa"/>
            <w:vAlign w:val="center"/>
          </w:tcPr>
          <w:p w14:paraId="603292C7" w14:textId="77777777" w:rsidR="004D2EDB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 xml:space="preserve">Cena </w:t>
            </w:r>
          </w:p>
          <w:p w14:paraId="0F35D05C" w14:textId="77777777" w:rsidR="004D2EDB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wywoławcza brutto</w:t>
            </w:r>
          </w:p>
        </w:tc>
        <w:tc>
          <w:tcPr>
            <w:tcW w:w="1214" w:type="dxa"/>
            <w:vAlign w:val="center"/>
          </w:tcPr>
          <w:p w14:paraId="1E871AC3" w14:textId="77777777" w:rsidR="004D2EDB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Wadium</w:t>
            </w:r>
          </w:p>
          <w:p w14:paraId="401A6D4D" w14:textId="77777777" w:rsidR="004D2EDB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brutto</w:t>
            </w:r>
          </w:p>
        </w:tc>
      </w:tr>
      <w:tr w:rsidR="004D2EDB" w14:paraId="5F842B00" w14:textId="77777777">
        <w:trPr>
          <w:trHeight w:val="777"/>
        </w:trPr>
        <w:tc>
          <w:tcPr>
            <w:tcW w:w="458" w:type="dxa"/>
            <w:vAlign w:val="center"/>
          </w:tcPr>
          <w:p w14:paraId="3C9C219B" w14:textId="77777777" w:rsidR="004D2EDB" w:rsidRDefault="00000000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Arial"/>
                <w:b/>
                <w:bCs/>
                <w:iCs/>
                <w:kern w:val="0"/>
                <w:sz w:val="20"/>
                <w:szCs w:val="20"/>
                <w:lang w:val="pl-PL" w:eastAsia="en-US" w:bidi="ar-SA"/>
              </w:rPr>
              <w:t>1.</w:t>
            </w:r>
          </w:p>
        </w:tc>
        <w:tc>
          <w:tcPr>
            <w:tcW w:w="959" w:type="dxa"/>
            <w:vAlign w:val="center"/>
          </w:tcPr>
          <w:p w14:paraId="4CC203BC" w14:textId="77777777" w:rsidR="004D2EDB" w:rsidRDefault="00000000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Arial"/>
                <w:b/>
                <w:bCs/>
                <w:iCs/>
                <w:kern w:val="0"/>
                <w:sz w:val="20"/>
                <w:szCs w:val="20"/>
                <w:lang w:val="pl-PL" w:eastAsia="en-US" w:bidi="ar-SA"/>
              </w:rPr>
              <w:t>7211</w:t>
            </w:r>
          </w:p>
        </w:tc>
        <w:tc>
          <w:tcPr>
            <w:tcW w:w="1238" w:type="dxa"/>
            <w:vAlign w:val="center"/>
          </w:tcPr>
          <w:p w14:paraId="4A1627A0" w14:textId="77777777" w:rsidR="004D2EDB" w:rsidRDefault="00000000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Arial"/>
                <w:b/>
                <w:bCs/>
                <w:iCs/>
                <w:kern w:val="0"/>
                <w:sz w:val="20"/>
                <w:szCs w:val="20"/>
                <w:lang w:val="pl-PL" w:eastAsia="en-US" w:bidi="ar-SA"/>
              </w:rPr>
              <w:t>Samochód osobowy Hyundai i20</w:t>
            </w:r>
          </w:p>
          <w:p w14:paraId="4EFB0748" w14:textId="77777777" w:rsidR="004D2EDB" w:rsidRDefault="00000000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Arial"/>
                <w:b/>
                <w:bCs/>
                <w:iCs/>
                <w:kern w:val="0"/>
                <w:sz w:val="20"/>
                <w:szCs w:val="20"/>
                <w:lang w:val="pl-PL" w:eastAsia="en-US" w:bidi="ar-SA"/>
              </w:rPr>
              <w:t>DW 735SF</w:t>
            </w:r>
          </w:p>
        </w:tc>
        <w:tc>
          <w:tcPr>
            <w:tcW w:w="1881" w:type="dxa"/>
            <w:vAlign w:val="center"/>
          </w:tcPr>
          <w:p w14:paraId="0F532D0D" w14:textId="77777777" w:rsidR="004D2EDB" w:rsidRDefault="00000000">
            <w:pPr>
              <w:ind w:left="-109" w:firstLine="109"/>
              <w:jc w:val="center"/>
              <w:rPr>
                <w:rFonts w:ascii="Aptos" w:eastAsia="Calibri" w:hAnsi="Aptos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Calibri"/>
                <w:b/>
                <w:bCs/>
                <w:iCs/>
                <w:kern w:val="0"/>
                <w:sz w:val="20"/>
                <w:szCs w:val="20"/>
                <w:lang w:val="pl-PL" w:eastAsia="en-US" w:bidi="ar-SA"/>
              </w:rPr>
              <w:t>Samochód wyeksploatowany, stuki w zawieszeniu, przebieg 276 638 km</w:t>
            </w:r>
          </w:p>
          <w:p w14:paraId="04F401AD" w14:textId="77777777" w:rsidR="004D2EDB" w:rsidRDefault="00000000">
            <w:pPr>
              <w:ind w:left="-109" w:firstLine="109"/>
              <w:jc w:val="center"/>
              <w:rPr>
                <w:rFonts w:ascii="Aptos" w:eastAsia="Calibri" w:hAnsi="Aptos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Calibri"/>
                <w:b/>
                <w:bCs/>
                <w:iCs/>
                <w:kern w:val="0"/>
                <w:sz w:val="20"/>
                <w:szCs w:val="20"/>
                <w:lang w:val="pl-PL" w:eastAsia="en-US" w:bidi="ar-SA"/>
              </w:rPr>
              <w:t>Rok produkcji 2012</w:t>
            </w:r>
          </w:p>
        </w:tc>
        <w:tc>
          <w:tcPr>
            <w:tcW w:w="1417" w:type="dxa"/>
            <w:vAlign w:val="center"/>
          </w:tcPr>
          <w:p w14:paraId="1FF0F4EF" w14:textId="77777777" w:rsidR="004D2EDB" w:rsidRDefault="00000000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Arial"/>
                <w:b/>
                <w:bCs/>
                <w:iCs/>
                <w:kern w:val="0"/>
                <w:sz w:val="20"/>
                <w:szCs w:val="20"/>
                <w:lang w:val="pl-PL" w:eastAsia="en-US" w:bidi="ar-SA"/>
              </w:rPr>
              <w:t>Wrocław    ul. Krakowska 28</w:t>
            </w:r>
          </w:p>
        </w:tc>
        <w:tc>
          <w:tcPr>
            <w:tcW w:w="1050" w:type="dxa"/>
            <w:vAlign w:val="center"/>
          </w:tcPr>
          <w:p w14:paraId="79F1394E" w14:textId="77777777" w:rsidR="004D2EDB" w:rsidRDefault="00000000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Arial"/>
                <w:b/>
                <w:bCs/>
                <w:iCs/>
                <w:kern w:val="0"/>
                <w:sz w:val="20"/>
                <w:szCs w:val="20"/>
                <w:lang w:val="pl-PL" w:eastAsia="en-US" w:bidi="ar-SA"/>
              </w:rPr>
              <w:t>9:00</w:t>
            </w:r>
          </w:p>
        </w:tc>
        <w:tc>
          <w:tcPr>
            <w:tcW w:w="1361" w:type="dxa"/>
            <w:vAlign w:val="center"/>
          </w:tcPr>
          <w:p w14:paraId="3630664A" w14:textId="77777777" w:rsidR="004D2EDB" w:rsidRDefault="00000000">
            <w:pPr>
              <w:ind w:left="-109" w:firstLine="109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Arial"/>
                <w:b/>
                <w:bCs/>
                <w:iCs/>
                <w:kern w:val="0"/>
                <w:sz w:val="20"/>
                <w:szCs w:val="20"/>
                <w:lang w:val="pl-PL" w:eastAsia="en-US" w:bidi="ar-SA"/>
              </w:rPr>
              <w:t xml:space="preserve">17 000,00 zł </w:t>
            </w:r>
          </w:p>
        </w:tc>
        <w:tc>
          <w:tcPr>
            <w:tcW w:w="1214" w:type="dxa"/>
            <w:vAlign w:val="center"/>
          </w:tcPr>
          <w:p w14:paraId="79D0EF95" w14:textId="77777777" w:rsidR="004D2EDB" w:rsidRDefault="00000000">
            <w:pPr>
              <w:ind w:left="-109" w:firstLine="109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Arial"/>
                <w:b/>
                <w:bCs/>
                <w:iCs/>
                <w:kern w:val="0"/>
                <w:sz w:val="20"/>
                <w:szCs w:val="20"/>
                <w:lang w:val="pl-PL" w:eastAsia="en-US" w:bidi="ar-SA"/>
              </w:rPr>
              <w:t>1 700,00 zł</w:t>
            </w:r>
          </w:p>
        </w:tc>
      </w:tr>
    </w:tbl>
    <w:p w14:paraId="6C729336" w14:textId="77777777" w:rsidR="004D2EDB" w:rsidRDefault="004D2EDB">
      <w:pPr>
        <w:spacing w:line="259" w:lineRule="auto"/>
        <w:jc w:val="both"/>
        <w:rPr>
          <w:rFonts w:ascii="Aptos" w:eastAsia="Calibri" w:hAnsi="Aptos" w:cs="Times New Roman"/>
          <w:kern w:val="0"/>
          <w:sz w:val="6"/>
          <w:szCs w:val="6"/>
        </w:rPr>
      </w:pPr>
    </w:p>
    <w:p w14:paraId="02867442" w14:textId="77777777" w:rsidR="004D2EDB" w:rsidRDefault="00000000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Przystępujący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do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przetargu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obowiązani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są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wpłacić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wadium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wysokości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10%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ceny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wywoławczej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środka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trwałego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którego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licytacji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zdecydują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się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wziąć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udział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.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Wadium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należy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wnieść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przed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upływem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składania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ofert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tj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.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do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dnia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30.06.2026 r.</w:t>
      </w:r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które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środki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powinny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znajdować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się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naszym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koncie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. 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opisie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wpłaty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należy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zamieścić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informację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o nr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inwentarzowym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nazwie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środka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trwałego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licytowanego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sprzętu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/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wyposażenia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.</w:t>
      </w:r>
    </w:p>
    <w:p w14:paraId="7B26C258" w14:textId="77777777" w:rsidR="004D2EDB" w:rsidRDefault="00000000">
      <w:pPr>
        <w:spacing w:line="276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Konto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na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wadium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>:   23 1090 2398 0000 0001 4187 4666.</w:t>
      </w:r>
    </w:p>
    <w:p w14:paraId="18FA96EB" w14:textId="77777777" w:rsidR="004D2EDB" w:rsidRDefault="00000000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Wniesione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wadium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uczestnika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przetargu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który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został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wygrany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zalicza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się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poczet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ceny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nabycia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składnika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majątku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ruchomego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.</w:t>
      </w:r>
    </w:p>
    <w:p w14:paraId="607C83F8" w14:textId="77777777" w:rsidR="004D2EDB" w:rsidRDefault="00000000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Pozostałym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uczestnikom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wadium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zostanie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zwrócone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niezwłocznie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ciągu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7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dni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roboczych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od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przetargu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. </w:t>
      </w:r>
    </w:p>
    <w:p w14:paraId="23DFAFB1" w14:textId="77777777" w:rsidR="004D2EDB" w:rsidRDefault="00000000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Minimalna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wartość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sprzedaży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środka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trwałego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jest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równa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cenie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wywoławczej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.</w:t>
      </w:r>
    </w:p>
    <w:p w14:paraId="5763D0AC" w14:textId="77777777" w:rsidR="004D2EDB" w:rsidRDefault="00000000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Zastrzeżenie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: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wniesione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wadium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przepada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rzecz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sprzedawcy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jeżeli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uczestnik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przetargu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który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wygrał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przetarg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uchyla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się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od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zawarcia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(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wykonania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)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umowy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.</w:t>
      </w:r>
    </w:p>
    <w:p w14:paraId="2B49393E" w14:textId="77777777" w:rsidR="004D2EDB" w:rsidRDefault="00000000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Zastrzeżenie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: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organizatorowi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przetargu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przysługuje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prawo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unieważnienia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przetargu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bez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podania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         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przyczyn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. </w:t>
      </w:r>
    </w:p>
    <w:p w14:paraId="3325C26F" w14:textId="77777777" w:rsidR="004D2EDB" w:rsidRDefault="00000000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Kupujący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zobowiązany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jest,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rzecz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Sprzedającego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do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zapłaty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ceny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nabycia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konto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terminie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wskazane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umowie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.</w:t>
      </w:r>
    </w:p>
    <w:p w14:paraId="4AA0FE08" w14:textId="77777777" w:rsidR="004D2EDB" w:rsidRDefault="00000000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r>
        <w:rPr>
          <w:rFonts w:ascii="Aptos" w:eastAsia="Calibri" w:hAnsi="Aptos" w:cs="Times New Roman"/>
          <w:kern w:val="0"/>
          <w:sz w:val="22"/>
          <w:szCs w:val="22"/>
        </w:rPr>
        <w:t xml:space="preserve">Na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poczet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ceny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nabycia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zaliczeniu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ulega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wadium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złożone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Kupującego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.</w:t>
      </w:r>
    </w:p>
    <w:p w14:paraId="1D3E4D5A" w14:textId="77777777" w:rsidR="004D2EDB" w:rsidRDefault="00000000">
      <w:pPr>
        <w:spacing w:line="276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Wszelkie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koszty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transakcji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wynikające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z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zawarcia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niniejszej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umowy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ponosi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Kupujący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>.</w:t>
      </w:r>
    </w:p>
    <w:p w14:paraId="7A2A445E" w14:textId="77777777" w:rsidR="004D2EDB" w:rsidRDefault="00000000">
      <w:pPr>
        <w:spacing w:line="276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</w:rPr>
      </w:pPr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W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przypadku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wpłaty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ceny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nabycia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na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rachunek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bankowy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, za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dzień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zapłaty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uważany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będzie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dzień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wpływu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należności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na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konto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Sprzedającego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>.</w:t>
      </w:r>
    </w:p>
    <w:p w14:paraId="428DBFB6" w14:textId="77777777" w:rsidR="004D2EDB" w:rsidRDefault="00000000">
      <w:pPr>
        <w:spacing w:line="259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</w:rPr>
      </w:pPr>
      <w:r>
        <w:rPr>
          <w:rFonts w:ascii="Aptos" w:eastAsia="Calibri" w:hAnsi="Aptos" w:cs="Arial"/>
          <w:kern w:val="0"/>
          <w:sz w:val="16"/>
          <w:szCs w:val="16"/>
        </w:rPr>
        <w:t>*</w:t>
      </w:r>
      <w:proofErr w:type="spellStart"/>
      <w:r>
        <w:rPr>
          <w:rFonts w:ascii="Aptos" w:eastAsia="Calibri" w:hAnsi="Aptos" w:cs="Arial"/>
          <w:kern w:val="0"/>
          <w:sz w:val="16"/>
          <w:szCs w:val="16"/>
        </w:rPr>
        <w:t>niepotrzebne</w:t>
      </w:r>
      <w:proofErr w:type="spellEnd"/>
      <w:r>
        <w:rPr>
          <w:rFonts w:ascii="Aptos" w:eastAsia="Calibri" w:hAnsi="Aptos" w:cs="Arial"/>
          <w:kern w:val="0"/>
          <w:sz w:val="16"/>
          <w:szCs w:val="16"/>
        </w:rPr>
        <w:t xml:space="preserve"> </w:t>
      </w:r>
      <w:proofErr w:type="spellStart"/>
      <w:r>
        <w:rPr>
          <w:rFonts w:ascii="Aptos" w:eastAsia="Calibri" w:hAnsi="Aptos" w:cs="Arial"/>
          <w:kern w:val="0"/>
          <w:sz w:val="16"/>
          <w:szCs w:val="16"/>
        </w:rPr>
        <w:t>skreślić</w:t>
      </w:r>
      <w:proofErr w:type="spellEnd"/>
    </w:p>
    <w:p w14:paraId="530082CE" w14:textId="77777777" w:rsidR="004D2EDB" w:rsidRDefault="004D2EDB">
      <w:pPr>
        <w:spacing w:line="259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</w:rPr>
      </w:pPr>
    </w:p>
    <w:p w14:paraId="55A702EF" w14:textId="77777777" w:rsidR="004D2EDB" w:rsidRDefault="00000000">
      <w:pPr>
        <w:spacing w:line="259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Oferta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pisemna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powinna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zawierać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>:</w:t>
      </w:r>
    </w:p>
    <w:p w14:paraId="03286C76" w14:textId="77777777" w:rsidR="004D2EDB" w:rsidRDefault="00000000">
      <w:pPr>
        <w:spacing w:line="276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Imię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nazwisko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adres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nr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dowodu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osobistego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bądź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innego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dokumentu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potwierdzającego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adres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zamieszkania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tożsamość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oferenta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kontakt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(nr tel.).</w:t>
      </w:r>
    </w:p>
    <w:p w14:paraId="40D591FB" w14:textId="77777777" w:rsidR="004D2EDB" w:rsidRDefault="00000000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Oferowaną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cenę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warunki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jej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zapłaty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kopię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dowodu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wniesienia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wadium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oświadczenie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oferenta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że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    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zapoznał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się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ze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stanem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przedmiotu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przetargu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lub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że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przenosi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odpowiedzialność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za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skutki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wynikające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r>
        <w:rPr>
          <w:rFonts w:ascii="Aptos" w:eastAsia="Calibri" w:hAnsi="Aptos" w:cs="Times New Roman"/>
          <w:kern w:val="0"/>
          <w:sz w:val="22"/>
          <w:szCs w:val="22"/>
        </w:rPr>
        <w:br/>
        <w:t xml:space="preserve">z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rezygnacji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oględzin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.</w:t>
      </w:r>
    </w:p>
    <w:p w14:paraId="5C4E1CFB" w14:textId="77777777" w:rsidR="004D2EDB" w:rsidRDefault="00000000">
      <w:pPr>
        <w:spacing w:line="276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Ofertę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raz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z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wymaganymi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dokumentami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składa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się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Kancelarii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zaklejonej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właściwie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opisanej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             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kopercie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z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zapisem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r>
        <w:rPr>
          <w:rFonts w:ascii="Aptos" w:eastAsia="Calibri" w:hAnsi="Aptos" w:cs="Times New Roman"/>
          <w:b/>
          <w:kern w:val="0"/>
          <w:sz w:val="22"/>
          <w:szCs w:val="22"/>
        </w:rPr>
        <w:t>,,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nie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otwierać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przed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nazwę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datę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godzinę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przetargu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”. </w:t>
      </w:r>
    </w:p>
    <w:p w14:paraId="3BBAAF03" w14:textId="77777777" w:rsidR="004D2EDB" w:rsidRDefault="00000000">
      <w:pPr>
        <w:spacing w:line="259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Składanie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ofert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:  </w:t>
      </w:r>
    </w:p>
    <w:p w14:paraId="03D8DA2A" w14:textId="77777777" w:rsidR="004D2EDB" w:rsidRDefault="00000000">
      <w:pPr>
        <w:spacing w:line="259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Kancelaria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DSDiK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ul. Krakowska 28 do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godz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. 8:30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dnia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1.07.2026 r.</w:t>
      </w:r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</w:p>
    <w:p w14:paraId="31362918" w14:textId="77777777" w:rsidR="004D2EDB" w:rsidRDefault="00000000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r>
        <w:rPr>
          <w:rFonts w:ascii="Aptos" w:eastAsia="Calibri" w:hAnsi="Aptos" w:cs="Times New Roman"/>
          <w:kern w:val="0"/>
          <w:sz w:val="22"/>
          <w:szCs w:val="22"/>
        </w:rPr>
        <w:lastRenderedPageBreak/>
        <w:t xml:space="preserve">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związku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z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wyrokiem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Trybunału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Sprawiedliwości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Unii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Europejskiej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z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29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września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2015 r. </w:t>
      </w:r>
      <w:r>
        <w:rPr>
          <w:rFonts w:ascii="Aptos" w:eastAsia="Calibri" w:hAnsi="Aptos" w:cs="Times New Roman"/>
          <w:kern w:val="0"/>
          <w:sz w:val="22"/>
          <w:szCs w:val="22"/>
        </w:rPr>
        <w:br/>
        <w:t xml:space="preserve">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sprawie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C-276/14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oraz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ustawą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z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5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kwietnia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2016 r. o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szczególnych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zasadach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rozliczeń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podatku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od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towarów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usług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oraz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dokonania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zwrotu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środków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pochodzących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z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budżetu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Unii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Europejskiej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lub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od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państw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członkowskich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Europejskiego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Porozumienia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o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Wolnym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Handlu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jednostki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samorządu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terytorialnego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(Dz. U. z 2016 r.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. 1454)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Dolnośląska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Służba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Dróg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Kolei we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Wrocławiu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jest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odrębnym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od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województwa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Dolnośląskiego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podatkiem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VAT.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Wszystkie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czynności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sprzedażowe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zakupowe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dokonywane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nas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do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celów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podatku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VAT –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są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uznawane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za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czynności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wykonywane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bezpośrednio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Województwo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Dolnośląskie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.</w:t>
      </w:r>
    </w:p>
    <w:p w14:paraId="05D33B2A" w14:textId="77777777" w:rsidR="004D2EDB" w:rsidRDefault="00000000">
      <w:pPr>
        <w:spacing w:line="259" w:lineRule="auto"/>
        <w:rPr>
          <w:rFonts w:ascii="Aptos" w:eastAsia="Calibri" w:hAnsi="Aptos" w:cs="Times New Roman"/>
          <w:b/>
          <w:bCs/>
          <w:kern w:val="0"/>
          <w:sz w:val="22"/>
          <w:szCs w:val="22"/>
        </w:rPr>
      </w:pPr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>Faktura VAT:</w:t>
      </w:r>
    </w:p>
    <w:p w14:paraId="13916BA3" w14:textId="77777777" w:rsidR="004D2EDB" w:rsidRDefault="00000000">
      <w:pPr>
        <w:spacing w:line="259" w:lineRule="auto"/>
        <w:rPr>
          <w:rFonts w:ascii="Aptos" w:eastAsia="Calibri" w:hAnsi="Aptos" w:cs="Times New Roman"/>
          <w:b/>
          <w:bCs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>Województwo</w:t>
      </w:r>
      <w:proofErr w:type="spellEnd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>Dolnośląskie</w:t>
      </w:r>
      <w:proofErr w:type="spellEnd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 xml:space="preserve"> </w:t>
      </w:r>
    </w:p>
    <w:p w14:paraId="4CDB1A97" w14:textId="77777777" w:rsidR="004D2EDB" w:rsidRDefault="00000000">
      <w:pPr>
        <w:spacing w:line="259" w:lineRule="auto"/>
        <w:rPr>
          <w:rFonts w:ascii="Aptos" w:eastAsia="Calibri" w:hAnsi="Aptos" w:cs="Times New Roman"/>
          <w:b/>
          <w:bCs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>Dolnośląska</w:t>
      </w:r>
      <w:proofErr w:type="spellEnd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>Służba</w:t>
      </w:r>
      <w:proofErr w:type="spellEnd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>dróg</w:t>
      </w:r>
      <w:proofErr w:type="spellEnd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 xml:space="preserve"> Kolei we </w:t>
      </w:r>
      <w:proofErr w:type="spellStart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>Wrocławiu</w:t>
      </w:r>
      <w:proofErr w:type="spellEnd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 xml:space="preserve"> </w:t>
      </w:r>
    </w:p>
    <w:p w14:paraId="0C97EC8C" w14:textId="77777777" w:rsidR="004D2EDB" w:rsidRDefault="00000000">
      <w:pPr>
        <w:spacing w:line="259" w:lineRule="auto"/>
        <w:rPr>
          <w:rFonts w:ascii="Aptos" w:eastAsia="Calibri" w:hAnsi="Aptos" w:cs="Times New Roman"/>
          <w:b/>
          <w:bCs/>
          <w:kern w:val="0"/>
          <w:sz w:val="22"/>
          <w:szCs w:val="22"/>
        </w:rPr>
      </w:pPr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 xml:space="preserve">Ul. Krakowska 28, 50-425 </w:t>
      </w:r>
      <w:proofErr w:type="spellStart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>Wrocław</w:t>
      </w:r>
      <w:proofErr w:type="spellEnd"/>
    </w:p>
    <w:p w14:paraId="3B5A7A98" w14:textId="77777777" w:rsidR="004D2EDB" w:rsidRDefault="00000000">
      <w:pPr>
        <w:spacing w:line="259" w:lineRule="auto"/>
        <w:rPr>
          <w:rFonts w:ascii="Aptos" w:eastAsia="Calibri" w:hAnsi="Aptos" w:cs="Times New Roman"/>
          <w:b/>
          <w:bCs/>
          <w:kern w:val="0"/>
          <w:sz w:val="22"/>
          <w:szCs w:val="22"/>
        </w:rPr>
      </w:pPr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>NIP: 8992803047</w:t>
      </w:r>
    </w:p>
    <w:p w14:paraId="191DFADA" w14:textId="77777777" w:rsidR="004D2EDB" w:rsidRDefault="00000000">
      <w:pPr>
        <w:spacing w:line="259" w:lineRule="auto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Dowód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rejestracyjny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wystawiony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jest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:</w:t>
      </w:r>
    </w:p>
    <w:p w14:paraId="2E2D4AAC" w14:textId="77777777" w:rsidR="004D2EDB" w:rsidRDefault="00000000">
      <w:pPr>
        <w:spacing w:line="259" w:lineRule="auto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Dolnośląska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Służba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dróg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Kolei we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Wrocławiu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</w:p>
    <w:p w14:paraId="1A967B48" w14:textId="77777777" w:rsidR="004D2EDB" w:rsidRDefault="00000000">
      <w:pPr>
        <w:spacing w:line="259" w:lineRule="auto"/>
        <w:rPr>
          <w:rFonts w:ascii="Aptos" w:eastAsia="Calibri" w:hAnsi="Aptos" w:cs="Times New Roman"/>
          <w:kern w:val="0"/>
          <w:sz w:val="22"/>
          <w:szCs w:val="22"/>
        </w:rPr>
      </w:pPr>
      <w:r>
        <w:rPr>
          <w:rFonts w:ascii="Aptos" w:eastAsia="Calibri" w:hAnsi="Aptos" w:cs="Times New Roman"/>
          <w:kern w:val="0"/>
          <w:sz w:val="22"/>
          <w:szCs w:val="22"/>
        </w:rPr>
        <w:t xml:space="preserve">ul. Krakowska 28, 50-425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Wrocław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</w:p>
    <w:p w14:paraId="1A0447FC" w14:textId="77777777" w:rsidR="004D2EDB" w:rsidRDefault="00000000">
      <w:pPr>
        <w:spacing w:line="259" w:lineRule="auto"/>
        <w:rPr>
          <w:rFonts w:ascii="Aptos" w:eastAsia="Calibri" w:hAnsi="Aptos" w:cs="Times New Roman"/>
          <w:kern w:val="0"/>
          <w:sz w:val="22"/>
          <w:szCs w:val="22"/>
        </w:rPr>
      </w:pPr>
      <w:r>
        <w:rPr>
          <w:rFonts w:ascii="Aptos" w:eastAsia="Calibri" w:hAnsi="Aptos" w:cs="Times New Roman"/>
          <w:kern w:val="0"/>
          <w:sz w:val="22"/>
          <w:szCs w:val="22"/>
        </w:rPr>
        <w:t xml:space="preserve">Osoba do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kontaktu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: </w:t>
      </w:r>
    </w:p>
    <w:p w14:paraId="314A4552" w14:textId="77777777" w:rsidR="004D2EDB" w:rsidRDefault="00000000">
      <w:pPr>
        <w:spacing w:line="259" w:lineRule="auto"/>
        <w:rPr>
          <w:rFonts w:ascii="Aptos" w:eastAsia="Calibri" w:hAnsi="Aptos" w:cs="Times New Roman"/>
          <w:bCs/>
          <w:kern w:val="0"/>
          <w:sz w:val="22"/>
          <w:szCs w:val="22"/>
        </w:rPr>
      </w:pPr>
      <w:r>
        <w:rPr>
          <w:rFonts w:ascii="Aptos" w:eastAsia="Calibri" w:hAnsi="Aptos" w:cs="Times New Roman"/>
          <w:bCs/>
          <w:kern w:val="0"/>
          <w:sz w:val="22"/>
          <w:szCs w:val="22"/>
        </w:rPr>
        <w:t>Mirosław Bator 71-39-17-208</w:t>
      </w:r>
    </w:p>
    <w:p w14:paraId="09522C2A" w14:textId="77777777" w:rsidR="004D2EDB" w:rsidRDefault="004D2EDB">
      <w:pPr>
        <w:rPr>
          <w:rFonts w:ascii="Aptos" w:hAnsi="Aptos"/>
        </w:rPr>
      </w:pPr>
    </w:p>
    <w:sectPr w:rsidR="004D2EDB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0"/>
  <w:characterSpacingControl w:val="doNotCompress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2EDB"/>
    <w:rsid w:val="004D2EDB"/>
    <w:rsid w:val="00784E18"/>
    <w:rsid w:val="00DC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FC71"/>
  <w15:docId w15:val="{E4B0044F-CED9-418D-8A88-2F89BAF6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Maniakowska</dc:creator>
  <dc:description/>
  <cp:lastModifiedBy>Jadwiga Maniakowska</cp:lastModifiedBy>
  <cp:revision>2</cp:revision>
  <dcterms:created xsi:type="dcterms:W3CDTF">2026-06-16T10:53:00Z</dcterms:created>
  <dcterms:modified xsi:type="dcterms:W3CDTF">2026-06-16T10:53:00Z</dcterms:modified>
  <dc:language>en-US</dc:language>
</cp:coreProperties>
</file>