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810F" w14:textId="77777777" w:rsidR="00C64E3D" w:rsidRDefault="00C64E3D">
      <w:pPr>
        <w:spacing w:after="0" w:line="259" w:lineRule="auto"/>
        <w:ind w:left="-1440" w:right="10460" w:firstLine="0"/>
      </w:pPr>
    </w:p>
    <w:tbl>
      <w:tblPr>
        <w:tblStyle w:val="TableGrid"/>
        <w:tblW w:w="9296" w:type="dxa"/>
        <w:tblInd w:w="-155" w:type="dxa"/>
        <w:tblCellMar>
          <w:top w:w="89" w:type="dxa"/>
          <w:left w:w="31" w:type="dxa"/>
          <w:right w:w="184" w:type="dxa"/>
        </w:tblCellMar>
        <w:tblLook w:val="04A0" w:firstRow="1" w:lastRow="0" w:firstColumn="1" w:lastColumn="0" w:noHBand="0" w:noVBand="1"/>
      </w:tblPr>
      <w:tblGrid>
        <w:gridCol w:w="2357"/>
        <w:gridCol w:w="6926"/>
        <w:gridCol w:w="13"/>
      </w:tblGrid>
      <w:tr w:rsidR="00C64E3D" w14:paraId="7E4BC1D7" w14:textId="77777777" w:rsidTr="00133222">
        <w:trPr>
          <w:gridAfter w:val="1"/>
          <w:wAfter w:w="14" w:type="dxa"/>
          <w:trHeight w:val="882"/>
        </w:trPr>
        <w:tc>
          <w:tcPr>
            <w:tcW w:w="9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9E67B" w14:textId="4C426EBF" w:rsidR="00C64E3D" w:rsidRDefault="00364441" w:rsidP="005B026B">
            <w:pPr>
              <w:spacing w:after="0" w:line="259" w:lineRule="auto"/>
              <w:ind w:left="404" w:right="294" w:firstLine="0"/>
              <w:jc w:val="center"/>
            </w:pPr>
            <w:r w:rsidRPr="00455930">
              <w:rPr>
                <w:b/>
                <w:sz w:val="24"/>
              </w:rPr>
              <w:t>Klauzula infor</w:t>
            </w:r>
            <w:r w:rsidR="008A7959">
              <w:rPr>
                <w:b/>
                <w:sz w:val="24"/>
              </w:rPr>
              <w:t xml:space="preserve">macyjna dotycząca przetwarzania </w:t>
            </w:r>
            <w:r w:rsidRPr="00455930">
              <w:rPr>
                <w:b/>
                <w:sz w:val="24"/>
              </w:rPr>
              <w:t xml:space="preserve">danych osobowych w </w:t>
            </w:r>
            <w:r w:rsidR="00133222">
              <w:rPr>
                <w:b/>
                <w:sz w:val="24"/>
              </w:rPr>
              <w:t>Domu Pomocy Społecznej w Kwidzynie</w:t>
            </w:r>
          </w:p>
        </w:tc>
      </w:tr>
      <w:tr w:rsidR="008A7959" w:rsidRPr="00916C2D" w14:paraId="1A72FE0A" w14:textId="77777777" w:rsidTr="00D0728E">
        <w:trPr>
          <w:gridAfter w:val="1"/>
          <w:wAfter w:w="14" w:type="dxa"/>
          <w:trHeight w:val="105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8480C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</w:p>
          <w:p w14:paraId="44D0C069" w14:textId="77777777" w:rsidR="008A7959" w:rsidRDefault="008A7959" w:rsidP="008A7959">
            <w:pPr>
              <w:spacing w:after="0" w:line="259" w:lineRule="auto"/>
              <w:ind w:left="144" w:firstLine="0"/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ADMINISTRATORA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263FF" w14:textId="3B87E468" w:rsidR="008A7959" w:rsidRPr="00916C2D" w:rsidRDefault="008A7959" w:rsidP="005727C5">
            <w:pPr>
              <w:spacing w:after="100" w:afterAutospacing="1" w:line="240" w:lineRule="auto"/>
              <w:ind w:left="3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 xml:space="preserve">Zgodnie z art. 13 ust. 1 i 2 rozporządzenia Parlamentu Europejskiego </w:t>
            </w:r>
            <w:r w:rsidRPr="00916C2D">
              <w:rPr>
                <w:rFonts w:ascii="Arial" w:hAnsi="Arial" w:cs="Arial"/>
                <w:sz w:val="16"/>
                <w:szCs w:val="18"/>
              </w:rPr>
              <w:br/>
              <w:t xml:space="preserve">i Rady (UE) 2016/679 z dnia 27 kwietnia 2016r. w sprawie ochrony osób fizycznych w związku z przetwarzaniem danych osobowych i w sprawie swobodnego przepływu takich danych oraz uchylenia dyrektywy 95/46/WE (RODO), </w:t>
            </w:r>
            <w:r w:rsidR="005727C5" w:rsidRPr="00916C2D">
              <w:rPr>
                <w:rFonts w:ascii="Arial" w:hAnsi="Arial" w:cs="Arial"/>
                <w:sz w:val="16"/>
                <w:szCs w:val="18"/>
              </w:rPr>
              <w:t>A</w:t>
            </w:r>
            <w:r w:rsidRPr="00916C2D">
              <w:rPr>
                <w:rFonts w:ascii="Arial" w:hAnsi="Arial" w:cs="Arial"/>
                <w:sz w:val="16"/>
                <w:szCs w:val="18"/>
              </w:rPr>
              <w:t xml:space="preserve">dministratorem </w:t>
            </w:r>
            <w:r w:rsidR="005F345A" w:rsidRPr="00916C2D">
              <w:rPr>
                <w:rFonts w:ascii="Arial" w:hAnsi="Arial" w:cs="Arial"/>
                <w:sz w:val="16"/>
                <w:szCs w:val="18"/>
              </w:rPr>
              <w:t xml:space="preserve">Pana/Pani </w:t>
            </w:r>
            <w:r w:rsidR="00492C70" w:rsidRPr="00916C2D">
              <w:rPr>
                <w:rFonts w:ascii="Arial" w:hAnsi="Arial" w:cs="Arial"/>
                <w:sz w:val="16"/>
                <w:szCs w:val="18"/>
              </w:rPr>
              <w:t xml:space="preserve">danych osobowych </w:t>
            </w:r>
            <w:r w:rsidRPr="00916C2D">
              <w:rPr>
                <w:rFonts w:ascii="Arial" w:hAnsi="Arial" w:cs="Arial"/>
                <w:sz w:val="16"/>
                <w:szCs w:val="18"/>
              </w:rPr>
              <w:t xml:space="preserve">jest </w:t>
            </w:r>
            <w:r w:rsidR="00171CAB" w:rsidRPr="00916C2D">
              <w:rPr>
                <w:rFonts w:ascii="Arial" w:hAnsi="Arial" w:cs="Arial"/>
                <w:sz w:val="16"/>
                <w:szCs w:val="18"/>
              </w:rPr>
              <w:t xml:space="preserve">Dyrektor </w:t>
            </w:r>
            <w:r w:rsidR="00133222" w:rsidRPr="00916C2D">
              <w:rPr>
                <w:rFonts w:ascii="Arial" w:hAnsi="Arial" w:cs="Arial"/>
                <w:sz w:val="16"/>
                <w:szCs w:val="18"/>
              </w:rPr>
              <w:t>Domu Pomocy Społecznej w Kwidzynie</w:t>
            </w:r>
            <w:r w:rsidR="00492C70" w:rsidRPr="00916C2D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8A7959" w:rsidRPr="00916C2D" w14:paraId="59557ECE" w14:textId="77777777" w:rsidTr="00D0728E">
        <w:trPr>
          <w:gridAfter w:val="1"/>
          <w:wAfter w:w="14" w:type="dxa"/>
          <w:trHeight w:val="60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7549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85F71" w14:textId="77777777" w:rsidR="008A7959" w:rsidRPr="00916C2D" w:rsidRDefault="008A7959" w:rsidP="00FB7D8F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Z Administratorem można się skontaktować poprzez adres email:</w:t>
            </w:r>
          </w:p>
          <w:p w14:paraId="7A42376E" w14:textId="77777777" w:rsidR="008A7959" w:rsidRPr="00916C2D" w:rsidRDefault="00000000" w:rsidP="00FB7D8F">
            <w:pPr>
              <w:spacing w:after="0" w:line="259" w:lineRule="auto"/>
              <w:ind w:left="23" w:firstLine="0"/>
              <w:jc w:val="both"/>
              <w:rPr>
                <w:rFonts w:ascii="Arial" w:hAnsi="Arial" w:cs="Arial"/>
                <w:sz w:val="16"/>
                <w:szCs w:val="18"/>
              </w:rPr>
            </w:pPr>
            <w:hyperlink r:id="rId5" w:history="1">
              <w:r w:rsidR="00133222" w:rsidRPr="00916C2D">
                <w:rPr>
                  <w:rStyle w:val="Hipercze"/>
                  <w:rFonts w:ascii="Arial" w:hAnsi="Arial" w:cs="Arial"/>
                  <w:sz w:val="16"/>
                  <w:szCs w:val="18"/>
                </w:rPr>
                <w:t>dom@dpskwidzyn.pl</w:t>
              </w:r>
            </w:hyperlink>
            <w:r w:rsidR="008A7959" w:rsidRPr="00916C2D">
              <w:rPr>
                <w:rFonts w:ascii="Arial" w:hAnsi="Arial" w:cs="Arial"/>
                <w:sz w:val="16"/>
                <w:szCs w:val="18"/>
              </w:rPr>
              <w:t xml:space="preserve"> lub pisemnie, za pomocą poczty tradycyjnej na adres</w:t>
            </w:r>
            <w:r w:rsidR="00171CAB" w:rsidRPr="00916C2D">
              <w:rPr>
                <w:rFonts w:ascii="Arial" w:hAnsi="Arial" w:cs="Arial"/>
                <w:sz w:val="16"/>
                <w:szCs w:val="18"/>
              </w:rPr>
              <w:t>:</w:t>
            </w:r>
            <w:r w:rsidR="008A7959" w:rsidRPr="00916C2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33222" w:rsidRPr="00916C2D">
              <w:rPr>
                <w:rFonts w:ascii="Arial" w:hAnsi="Arial" w:cs="Arial"/>
                <w:sz w:val="16"/>
                <w:szCs w:val="18"/>
              </w:rPr>
              <w:t>ul. Malborska 18, 82-500 Kwidzyn</w:t>
            </w:r>
          </w:p>
        </w:tc>
      </w:tr>
      <w:tr w:rsidR="008A7959" w:rsidRPr="00916C2D" w14:paraId="5CE99EB6" w14:textId="77777777" w:rsidTr="00492C70">
        <w:trPr>
          <w:gridAfter w:val="1"/>
          <w:wAfter w:w="14" w:type="dxa"/>
          <w:trHeight w:val="759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E8AD0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DANE KONTAKTOWE</w:t>
            </w:r>
          </w:p>
          <w:p w14:paraId="3D502F92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INSPEKTORA</w:t>
            </w:r>
          </w:p>
          <w:p w14:paraId="483DBDFE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OCHRONY DANYCH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E9DD5" w14:textId="77777777" w:rsidR="008A7959" w:rsidRPr="00916C2D" w:rsidRDefault="008A7959" w:rsidP="00492C70">
            <w:pPr>
              <w:spacing w:after="0" w:line="259" w:lineRule="auto"/>
              <w:ind w:left="86" w:firstLine="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 xml:space="preserve">Administrator wyznaczył Inspektora ochrony danych z którym może się Pani/Pan skontaktować poprzez e-mail: </w:t>
            </w:r>
            <w:hyperlink r:id="rId6" w:history="1">
              <w:r w:rsidR="00133222" w:rsidRPr="00916C2D">
                <w:rPr>
                  <w:rStyle w:val="Hipercze"/>
                  <w:rFonts w:ascii="Arial" w:hAnsi="Arial" w:cs="Arial"/>
                  <w:sz w:val="16"/>
                  <w:szCs w:val="18"/>
                </w:rPr>
                <w:t>rodo@dpskwidzyn.pl</w:t>
              </w:r>
            </w:hyperlink>
            <w:r w:rsidR="00133222" w:rsidRPr="00916C2D">
              <w:rPr>
                <w:rFonts w:ascii="Arial" w:hAnsi="Arial" w:cs="Arial"/>
                <w:sz w:val="16"/>
                <w:szCs w:val="18"/>
              </w:rPr>
              <w:t xml:space="preserve"> lub pisemnie, za pomocą poczty tradycyjnej na adres: ul. Malborska 18, 82-500 Kwidzyn</w:t>
            </w:r>
            <w:r w:rsidRPr="00916C2D">
              <w:rPr>
                <w:rFonts w:ascii="Arial" w:hAnsi="Arial" w:cs="Arial"/>
                <w:sz w:val="16"/>
                <w:szCs w:val="18"/>
              </w:rPr>
              <w:t xml:space="preserve">. </w:t>
            </w:r>
          </w:p>
        </w:tc>
      </w:tr>
      <w:tr w:rsidR="008A7959" w:rsidRPr="00916C2D" w14:paraId="4EEF1EC0" w14:textId="77777777" w:rsidTr="008A7959">
        <w:trPr>
          <w:gridAfter w:val="1"/>
          <w:wAfter w:w="14" w:type="dxa"/>
          <w:trHeight w:val="1279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9E03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CELE</w:t>
            </w:r>
          </w:p>
          <w:p w14:paraId="400C902A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PRZETWARZANIA</w:t>
            </w:r>
          </w:p>
          <w:p w14:paraId="3D036224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I PODSTAWA</w:t>
            </w:r>
          </w:p>
          <w:p w14:paraId="45D8D279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PRAWNA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822F9" w14:textId="77777777" w:rsidR="004A6AA6" w:rsidRDefault="004A6AA6" w:rsidP="000B0100">
            <w:pPr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2B73174F" w14:textId="25532DFE" w:rsidR="003741C5" w:rsidRPr="000B0100" w:rsidRDefault="00551A29" w:rsidP="000B0100">
            <w:pPr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B0100">
              <w:rPr>
                <w:rFonts w:ascii="Arial" w:hAnsi="Arial" w:cs="Arial"/>
                <w:sz w:val="16"/>
                <w:szCs w:val="18"/>
              </w:rPr>
              <w:t xml:space="preserve">Pani/Pana dane są przetwarzane w związku z ustawą z dnia 14 czerwca 2024 r. o ochronie sygnalistów oraz na podstawie przepisów RODO art. 6 ust 1 lit c </w:t>
            </w:r>
            <w:r w:rsidR="00DB2708">
              <w:rPr>
                <w:rFonts w:ascii="Arial" w:hAnsi="Arial" w:cs="Arial"/>
                <w:sz w:val="16"/>
                <w:szCs w:val="18"/>
              </w:rPr>
              <w:t xml:space="preserve">i </w:t>
            </w:r>
            <w:r w:rsidR="00D50FFC">
              <w:rPr>
                <w:rFonts w:ascii="Arial" w:hAnsi="Arial" w:cs="Arial"/>
                <w:sz w:val="16"/>
                <w:szCs w:val="18"/>
              </w:rPr>
              <w:t>f</w:t>
            </w:r>
            <w:r w:rsidRPr="000B0100">
              <w:rPr>
                <w:rFonts w:ascii="Arial" w:hAnsi="Arial" w:cs="Arial"/>
                <w:sz w:val="16"/>
                <w:szCs w:val="18"/>
              </w:rPr>
              <w:t>. Dane będą przetwarzane wyłącznie w celu rozpatrzenia złożonego zgłoszenia naruszenia prawa w Domu Pomocy Społecznej w Kwidzynie</w:t>
            </w:r>
          </w:p>
          <w:p w14:paraId="4D49AC82" w14:textId="77777777" w:rsidR="000B0100" w:rsidRDefault="000B0100" w:rsidP="000B0100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27E9C9CA" w14:textId="34CA3B17" w:rsidR="00100349" w:rsidRPr="00916C2D" w:rsidRDefault="00100349" w:rsidP="000B0100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Administrator przetwarza Państwa dane osobowe w ściśle określonym, minimalnym  zakresie niezbędnym do osiągnięcia celów, o których mowa powyżej.</w:t>
            </w:r>
          </w:p>
        </w:tc>
      </w:tr>
      <w:tr w:rsidR="008A7959" w:rsidRPr="00916C2D" w14:paraId="4B5D99E9" w14:textId="77777777" w:rsidTr="005B1DA7">
        <w:trPr>
          <w:gridAfter w:val="1"/>
          <w:wAfter w:w="14" w:type="dxa"/>
          <w:trHeight w:val="1506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B99D2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7556C" w14:textId="04EDDF2C" w:rsidR="003D6277" w:rsidRPr="00916C2D" w:rsidRDefault="00554254" w:rsidP="003D6277">
            <w:pPr>
              <w:spacing w:after="0" w:line="259" w:lineRule="auto"/>
              <w:ind w:left="43" w:right="108" w:firstLine="1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Odbiorcami Pani/Pana danych osobowych będą podmioty upoważnione przepisami prawa: urzędy administracji państwowej, organy administracji publicznej, oraz podmioty z którymi Administrator zawarł umowę powierzenia przetwarzania danych osobowych w celu realizacji zadań wykonywanych przez DPS w Kwidzynie na podstawie obowiązujących przepisów prawa</w:t>
            </w:r>
            <w:r w:rsidR="003D6277" w:rsidRPr="00916C2D">
              <w:rPr>
                <w:rFonts w:ascii="Arial" w:hAnsi="Arial" w:cs="Arial"/>
                <w:sz w:val="16"/>
                <w:szCs w:val="18"/>
              </w:rPr>
              <w:t xml:space="preserve"> (np. obsługa administracyjna, informatyczna, techniczna, prawna, informatyczna, serwis sprzętu, niszczenie dokumentów)</w:t>
            </w:r>
            <w:r w:rsidR="008C5554" w:rsidRPr="00916C2D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EC8E09D" w14:textId="29A9B667" w:rsidR="008A7959" w:rsidRPr="00916C2D" w:rsidRDefault="005B1DA7" w:rsidP="003D6277">
            <w:pPr>
              <w:spacing w:after="0" w:line="259" w:lineRule="auto"/>
              <w:ind w:left="43" w:right="108" w:firstLine="1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color w:val="auto"/>
                <w:sz w:val="16"/>
                <w:szCs w:val="18"/>
              </w:rPr>
              <w:t xml:space="preserve">Pani/Pana dane nie </w:t>
            </w:r>
            <w:r w:rsidR="00D0728E" w:rsidRPr="00916C2D">
              <w:rPr>
                <w:rFonts w:ascii="Arial" w:hAnsi="Arial" w:cs="Arial"/>
                <w:color w:val="auto"/>
                <w:sz w:val="16"/>
                <w:szCs w:val="18"/>
              </w:rPr>
              <w:t>będą</w:t>
            </w:r>
            <w:r w:rsidRPr="00916C2D">
              <w:rPr>
                <w:rFonts w:ascii="Arial" w:hAnsi="Arial" w:cs="Arial"/>
                <w:color w:val="auto"/>
                <w:sz w:val="16"/>
                <w:szCs w:val="18"/>
              </w:rPr>
              <w:t xml:space="preserve"> przekazywane do państw trzecich lub organizacji międzynarodowych w rozumieniu przepisów RODO.</w:t>
            </w:r>
          </w:p>
        </w:tc>
      </w:tr>
      <w:tr w:rsidR="008A7959" w:rsidRPr="00916C2D" w14:paraId="65543408" w14:textId="77777777" w:rsidTr="00F25479">
        <w:trPr>
          <w:gridAfter w:val="1"/>
          <w:wAfter w:w="14" w:type="dxa"/>
          <w:trHeight w:val="70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6664B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OKRES</w:t>
            </w:r>
          </w:p>
          <w:p w14:paraId="01EF459C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PRZECHOWYWANIA</w:t>
            </w:r>
          </w:p>
          <w:p w14:paraId="534E1689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DANYCH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36DB2" w14:textId="29A96589" w:rsidR="008A7959" w:rsidRPr="00916C2D" w:rsidRDefault="00E41C66" w:rsidP="000B0100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>Pani/Pana dane będą przetwarzane w związku z przyjęciem zgłoszenia lub podjęciem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działań 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>następczych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, a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  <w:r w:rsidRPr="00C57894">
              <w:rPr>
                <w:rFonts w:ascii="Arial" w:eastAsia="Calibri" w:hAnsi="Arial" w:cs="Arial"/>
                <w:sz w:val="16"/>
                <w:szCs w:val="18"/>
              </w:rPr>
              <w:t xml:space="preserve">dokumenty związane z tym zgłoszeniem będą przechowywane w aktach bieżących przez okres 3 lat po zakończeniu 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>roku kalendarzowego, w którym przekazano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>zgłoszenie zewnętrzne do organu publicznego właściwego do podjęcia działań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>następczych lub zakończono działania następcze, lub po zakończeniu postępowań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  <w:r w:rsidRPr="003E7703">
              <w:rPr>
                <w:rFonts w:ascii="Arial" w:eastAsia="Calibri" w:hAnsi="Arial" w:cs="Arial"/>
                <w:sz w:val="16"/>
                <w:szCs w:val="18"/>
              </w:rPr>
              <w:t>zainicjowanych tymi działaniami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. </w:t>
            </w:r>
            <w:r w:rsidR="0034731A">
              <w:rPr>
                <w:rFonts w:ascii="Arial" w:eastAsia="Calibri" w:hAnsi="Arial" w:cs="Arial"/>
                <w:sz w:val="16"/>
                <w:szCs w:val="18"/>
              </w:rPr>
              <w:t xml:space="preserve">Po upływie okresu przechowywania dane osobowe są usuwane oraz niszczone są dokumenty związane ze zgłoszeniem z wyjątkiem sytuacji w przypadku, gdy dokumenty związane ze zgłoszeniem stanowią część akt postępowań przygotowawczych lub spraw sądowych lub </w:t>
            </w:r>
            <w:proofErr w:type="spellStart"/>
            <w:r w:rsidR="0034731A">
              <w:rPr>
                <w:rFonts w:ascii="Arial" w:eastAsia="Calibri" w:hAnsi="Arial" w:cs="Arial"/>
                <w:sz w:val="16"/>
                <w:szCs w:val="18"/>
              </w:rPr>
              <w:t>sądowoadministracyjnych</w:t>
            </w:r>
            <w:proofErr w:type="spellEnd"/>
            <w:r w:rsidR="0034731A">
              <w:rPr>
                <w:rFonts w:ascii="Arial" w:eastAsia="Calibri" w:hAnsi="Arial" w:cs="Arial"/>
                <w:sz w:val="16"/>
                <w:szCs w:val="18"/>
              </w:rPr>
              <w:t xml:space="preserve">. </w:t>
            </w:r>
            <w:r w:rsidR="004A6AA6">
              <w:rPr>
                <w:rFonts w:ascii="Arial" w:eastAsia="Calibri" w:hAnsi="Arial" w:cs="Arial"/>
                <w:sz w:val="16"/>
                <w:szCs w:val="18"/>
              </w:rPr>
              <w:t xml:space="preserve">Dane osobowe, które nie mają znaczenia dla rozpatrywania zgłoszenia, nie są zbierane, a w razie przypadkowego zebrania są niezwłocznie usuwane. Usunięcie tych danych osobowych następuje w terminie 14 dni od chwili ustalenia, że nie mają one znaczenia dla sprawy.  </w:t>
            </w:r>
          </w:p>
        </w:tc>
      </w:tr>
      <w:tr w:rsidR="008A7959" w14:paraId="3D533CF9" w14:textId="77777777" w:rsidTr="00D0728E">
        <w:tblPrEx>
          <w:tblCellMar>
            <w:top w:w="122" w:type="dxa"/>
            <w:left w:w="60" w:type="dxa"/>
            <w:right w:w="156" w:type="dxa"/>
          </w:tblCellMar>
        </w:tblPrEx>
        <w:trPr>
          <w:trHeight w:val="155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D062C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2BC13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Przysługuje Pani/Panu prawo do żądania od Administratora:</w:t>
            </w:r>
          </w:p>
          <w:p w14:paraId="02B5E293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dostępu do Pani/Pana danych osobowych,</w:t>
            </w:r>
          </w:p>
          <w:p w14:paraId="16C1C153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sprostowania Pani/Pana danych osobowych,</w:t>
            </w:r>
          </w:p>
          <w:p w14:paraId="22224F2B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ograniczenia przetwarzania Pani/Pana danych osobowych.</w:t>
            </w:r>
          </w:p>
          <w:p w14:paraId="1943F014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usunięcia Pani/Pana danych osobowych, jeżeli przepisy prawa na to pozwalają,</w:t>
            </w:r>
          </w:p>
          <w:p w14:paraId="5E5DDF5E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do ich przenoszenia, jeżeli przepisy prawa na to pozwalają i gdy jest to technicznie możliwe,</w:t>
            </w:r>
          </w:p>
          <w:p w14:paraId="524F0A84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wniesienia sprzeciwu wobec przetwarzania Pani/Pana danych osobowych, jeżeli przepisy prawa na to pozwalają,</w:t>
            </w:r>
          </w:p>
        </w:tc>
      </w:tr>
      <w:tr w:rsidR="008A7959" w14:paraId="2BDB0374" w14:textId="77777777" w:rsidTr="00D0728E">
        <w:tblPrEx>
          <w:tblCellMar>
            <w:top w:w="122" w:type="dxa"/>
            <w:left w:w="60" w:type="dxa"/>
            <w:right w:w="156" w:type="dxa"/>
          </w:tblCellMar>
        </w:tblPrEx>
        <w:trPr>
          <w:trHeight w:val="677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70030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PRAWO WNIESIENIA</w:t>
            </w:r>
          </w:p>
          <w:p w14:paraId="4DAF0236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SKARGI DO ORGANU</w:t>
            </w:r>
          </w:p>
          <w:p w14:paraId="4DF4A41D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NADZORCZEGO</w:t>
            </w:r>
          </w:p>
        </w:tc>
        <w:tc>
          <w:tcPr>
            <w:tcW w:w="7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8C5DA" w14:textId="77777777" w:rsidR="008A7959" w:rsidRPr="00916C2D" w:rsidRDefault="008A7959" w:rsidP="008A7959">
            <w:pPr>
              <w:spacing w:after="0" w:line="240" w:lineRule="auto"/>
              <w:ind w:left="7" w:right="10" w:firstLine="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 xml:space="preserve">Przysługuje Pani/Panu również prawo wniesienia skargi do Prezesa Urzędu Ochrony Danych Osobowych z siedzibą w Warszawie (00-193) przy ul. Stawki 2, gdy </w:t>
            </w:r>
            <w:r w:rsidRPr="00916C2D">
              <w:rPr>
                <w:rFonts w:ascii="Arial" w:hAnsi="Arial" w:cs="Arial"/>
                <w:color w:val="auto"/>
                <w:sz w:val="16"/>
                <w:szCs w:val="18"/>
              </w:rPr>
              <w:t>uzna Pani/Pan, że przetwarzanie Pani/Pana danych osobowych narusza przepisy RODO</w:t>
            </w:r>
          </w:p>
        </w:tc>
      </w:tr>
      <w:tr w:rsidR="008A7959" w14:paraId="03907A19" w14:textId="77777777" w:rsidTr="00380A7C">
        <w:tblPrEx>
          <w:tblCellMar>
            <w:top w:w="122" w:type="dxa"/>
            <w:left w:w="60" w:type="dxa"/>
            <w:right w:w="156" w:type="dxa"/>
          </w:tblCellMar>
        </w:tblPrEx>
        <w:trPr>
          <w:trHeight w:val="866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4905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INFORMACJA</w:t>
            </w:r>
          </w:p>
          <w:p w14:paraId="4D9DEA0E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 DOWOLNOŚCI LUB</w:t>
            </w:r>
          </w:p>
          <w:p w14:paraId="3E28FF7E" w14:textId="77777777" w:rsidR="008A7959" w:rsidRPr="008A7959" w:rsidRDefault="008A7959" w:rsidP="008A7959">
            <w:pPr>
              <w:spacing w:after="0"/>
              <w:ind w:left="151" w:right="65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OBOWIĄZKU PODANIA DANYCH</w:t>
            </w:r>
          </w:p>
          <w:p w14:paraId="45DE4789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OSOBOWYCH</w:t>
            </w:r>
          </w:p>
        </w:tc>
        <w:tc>
          <w:tcPr>
            <w:tcW w:w="7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63E4A" w14:textId="4BF88804" w:rsidR="00E15990" w:rsidRPr="00916C2D" w:rsidRDefault="00DB2708" w:rsidP="000C67C8">
            <w:pPr>
              <w:pStyle w:val="NormalnyWeb"/>
              <w:spacing w:after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DB2708">
              <w:rPr>
                <w:rFonts w:ascii="Arial" w:eastAsia="Calibri" w:hAnsi="Arial" w:cs="Arial"/>
                <w:color w:val="000000"/>
                <w:sz w:val="16"/>
                <w:szCs w:val="18"/>
              </w:rPr>
              <w:t>Przetwarzanie Pani/Pana danych wynika z obowiązku prawnego narzuconego na Administratora i nie jest zależne od Pani/Pana zgody</w:t>
            </w:r>
          </w:p>
        </w:tc>
      </w:tr>
      <w:tr w:rsidR="008A7959" w14:paraId="2227B744" w14:textId="77777777" w:rsidTr="008A7959">
        <w:tblPrEx>
          <w:tblCellMar>
            <w:top w:w="122" w:type="dxa"/>
            <w:left w:w="60" w:type="dxa"/>
            <w:right w:w="156" w:type="dxa"/>
          </w:tblCellMar>
        </w:tblPrEx>
        <w:trPr>
          <w:trHeight w:val="1033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8C30F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INFORMACJA</w:t>
            </w:r>
          </w:p>
          <w:p w14:paraId="5D4FF635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DOTYCZĄCA</w:t>
            </w:r>
          </w:p>
          <w:p w14:paraId="5FA52E56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ZAUTOMATYZOWANIA</w:t>
            </w:r>
          </w:p>
          <w:p w14:paraId="5EEF8656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I PROFILOWANIA</w:t>
            </w:r>
          </w:p>
        </w:tc>
        <w:tc>
          <w:tcPr>
            <w:tcW w:w="7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17D11" w14:textId="77777777" w:rsidR="008A7959" w:rsidRPr="00916C2D" w:rsidRDefault="008A7959" w:rsidP="00FB7D8F">
            <w:pPr>
              <w:spacing w:after="0" w:line="240" w:lineRule="auto"/>
              <w:ind w:left="22" w:firstLine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Dane osobowe nie będą podlegały zautomatyzowanemu podejmowaniu decyzji oraz nie będą podlegać profilowaniu.</w:t>
            </w:r>
          </w:p>
        </w:tc>
      </w:tr>
    </w:tbl>
    <w:p w14:paraId="68AE671E" w14:textId="77777777" w:rsidR="00265CEA" w:rsidRDefault="00265CEA" w:rsidP="00E15990">
      <w:pPr>
        <w:spacing w:after="100" w:afterAutospacing="1"/>
        <w:ind w:left="0" w:firstLine="0"/>
      </w:pPr>
    </w:p>
    <w:sectPr w:rsidR="00265CEA" w:rsidSect="00E15990">
      <w:pgSz w:w="11900" w:h="16820"/>
      <w:pgMar w:top="142" w:right="1440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B3366"/>
    <w:multiLevelType w:val="multilevel"/>
    <w:tmpl w:val="2D741E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C517E48"/>
    <w:multiLevelType w:val="hybridMultilevel"/>
    <w:tmpl w:val="BB56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296CE3"/>
    <w:multiLevelType w:val="hybridMultilevel"/>
    <w:tmpl w:val="F9501A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4F43EF"/>
    <w:multiLevelType w:val="hybridMultilevel"/>
    <w:tmpl w:val="C7242BE6"/>
    <w:lvl w:ilvl="0" w:tplc="79D0A858">
      <w:start w:val="1"/>
      <w:numFmt w:val="bullet"/>
      <w:lvlText w:val="-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6CF1E">
      <w:start w:val="1"/>
      <w:numFmt w:val="bullet"/>
      <w:lvlText w:val="o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4E72C8">
      <w:start w:val="1"/>
      <w:numFmt w:val="bullet"/>
      <w:lvlText w:val="▪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8C630">
      <w:start w:val="1"/>
      <w:numFmt w:val="bullet"/>
      <w:lvlText w:val="•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2CF06">
      <w:start w:val="1"/>
      <w:numFmt w:val="bullet"/>
      <w:lvlText w:val="o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091D0">
      <w:start w:val="1"/>
      <w:numFmt w:val="bullet"/>
      <w:lvlText w:val="▪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E05BA">
      <w:start w:val="1"/>
      <w:numFmt w:val="bullet"/>
      <w:lvlText w:val="•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A6E34">
      <w:start w:val="1"/>
      <w:numFmt w:val="bullet"/>
      <w:lvlText w:val="o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67072">
      <w:start w:val="1"/>
      <w:numFmt w:val="bullet"/>
      <w:lvlText w:val="▪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728777">
    <w:abstractNumId w:val="3"/>
  </w:num>
  <w:num w:numId="2" w16cid:durableId="969827623">
    <w:abstractNumId w:val="2"/>
  </w:num>
  <w:num w:numId="3" w16cid:durableId="129978285">
    <w:abstractNumId w:val="1"/>
  </w:num>
  <w:num w:numId="4" w16cid:durableId="489949507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/>
          <w:bCs/>
        </w:rPr>
      </w:lvl>
    </w:lvlOverride>
  </w:num>
  <w:num w:numId="5" w16cid:durableId="167683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3D"/>
    <w:rsid w:val="000444F8"/>
    <w:rsid w:val="00072859"/>
    <w:rsid w:val="000962CF"/>
    <w:rsid w:val="000B0100"/>
    <w:rsid w:val="000C67C8"/>
    <w:rsid w:val="00100349"/>
    <w:rsid w:val="00133222"/>
    <w:rsid w:val="00171CAB"/>
    <w:rsid w:val="0018272E"/>
    <w:rsid w:val="001B2BE5"/>
    <w:rsid w:val="001C471A"/>
    <w:rsid w:val="001D2347"/>
    <w:rsid w:val="001D5E15"/>
    <w:rsid w:val="00237828"/>
    <w:rsid w:val="00265CEA"/>
    <w:rsid w:val="00337D28"/>
    <w:rsid w:val="0034731A"/>
    <w:rsid w:val="003637AD"/>
    <w:rsid w:val="00364441"/>
    <w:rsid w:val="003741C5"/>
    <w:rsid w:val="00380A7C"/>
    <w:rsid w:val="003D2442"/>
    <w:rsid w:val="003D6277"/>
    <w:rsid w:val="003E7703"/>
    <w:rsid w:val="00462E3E"/>
    <w:rsid w:val="004645A0"/>
    <w:rsid w:val="00492C70"/>
    <w:rsid w:val="004A6AA6"/>
    <w:rsid w:val="004D174B"/>
    <w:rsid w:val="004D1807"/>
    <w:rsid w:val="004E2368"/>
    <w:rsid w:val="0051009D"/>
    <w:rsid w:val="0052616C"/>
    <w:rsid w:val="00551A29"/>
    <w:rsid w:val="00554254"/>
    <w:rsid w:val="005727C5"/>
    <w:rsid w:val="005B026B"/>
    <w:rsid w:val="005B1DA7"/>
    <w:rsid w:val="005D21DE"/>
    <w:rsid w:val="005F345A"/>
    <w:rsid w:val="00610F31"/>
    <w:rsid w:val="006C050D"/>
    <w:rsid w:val="006C3672"/>
    <w:rsid w:val="007B1D4F"/>
    <w:rsid w:val="007F2CB7"/>
    <w:rsid w:val="008101BC"/>
    <w:rsid w:val="008219B6"/>
    <w:rsid w:val="008620FD"/>
    <w:rsid w:val="00897EA4"/>
    <w:rsid w:val="008A2A43"/>
    <w:rsid w:val="008A7959"/>
    <w:rsid w:val="008C5554"/>
    <w:rsid w:val="00900A58"/>
    <w:rsid w:val="00916C2D"/>
    <w:rsid w:val="00A3129F"/>
    <w:rsid w:val="00A956B2"/>
    <w:rsid w:val="00AE4751"/>
    <w:rsid w:val="00C125ED"/>
    <w:rsid w:val="00C36082"/>
    <w:rsid w:val="00C54FDA"/>
    <w:rsid w:val="00C57894"/>
    <w:rsid w:val="00C64E3D"/>
    <w:rsid w:val="00CD6EF2"/>
    <w:rsid w:val="00D0728E"/>
    <w:rsid w:val="00D114D7"/>
    <w:rsid w:val="00D42BA9"/>
    <w:rsid w:val="00D50FFC"/>
    <w:rsid w:val="00D53CC6"/>
    <w:rsid w:val="00D612C2"/>
    <w:rsid w:val="00D61625"/>
    <w:rsid w:val="00DA4790"/>
    <w:rsid w:val="00DB2708"/>
    <w:rsid w:val="00DD5304"/>
    <w:rsid w:val="00E15990"/>
    <w:rsid w:val="00E328EF"/>
    <w:rsid w:val="00E37807"/>
    <w:rsid w:val="00E41C66"/>
    <w:rsid w:val="00E41E40"/>
    <w:rsid w:val="00E6156F"/>
    <w:rsid w:val="00E645F4"/>
    <w:rsid w:val="00E91298"/>
    <w:rsid w:val="00EA7DD5"/>
    <w:rsid w:val="00EB11FF"/>
    <w:rsid w:val="00F14930"/>
    <w:rsid w:val="00F25479"/>
    <w:rsid w:val="00F847EE"/>
    <w:rsid w:val="00FB1E8F"/>
    <w:rsid w:val="00FB65C2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1666"/>
  <w15:docId w15:val="{9C9D85C7-05CD-48EA-9BCD-3AAB3C91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49" w:line="216" w:lineRule="auto"/>
      <w:ind w:left="-63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42BA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444F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368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620F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16C2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16C2D"/>
    <w:rPr>
      <w:rFonts w:eastAsiaTheme="minorHAnsi"/>
      <w:lang w:eastAsia="en-US"/>
    </w:rPr>
  </w:style>
  <w:style w:type="numbering" w:customStyle="1" w:styleId="WWNum1">
    <w:name w:val="WWNum1"/>
    <w:basedOn w:val="Bezlisty"/>
    <w:rsid w:val="00E328EF"/>
    <w:pPr>
      <w:numPr>
        <w:numId w:val="5"/>
      </w:numPr>
    </w:pPr>
  </w:style>
  <w:style w:type="character" w:styleId="Uwydatnienie">
    <w:name w:val="Emphasis"/>
    <w:basedOn w:val="Domylnaczcionkaakapitu"/>
    <w:uiPriority w:val="20"/>
    <w:qFormat/>
    <w:rsid w:val="00E32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dpskwidzyn.pl" TargetMode="External"/><Relationship Id="rId5" Type="http://schemas.openxmlformats.org/officeDocument/2006/relationships/hyperlink" Target="mailto:dom@dps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22BW-5e-20210129160151</vt:lpstr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22BW-5e-20210129160151</dc:title>
  <dc:subject/>
  <dc:creator>Admin</dc:creator>
  <cp:keywords/>
  <cp:lastModifiedBy>Joanna Stasińska</cp:lastModifiedBy>
  <cp:revision>14</cp:revision>
  <cp:lastPrinted>2021-10-06T09:33:00Z</cp:lastPrinted>
  <dcterms:created xsi:type="dcterms:W3CDTF">2024-05-20T03:22:00Z</dcterms:created>
  <dcterms:modified xsi:type="dcterms:W3CDTF">2024-09-25T07:22:00Z</dcterms:modified>
</cp:coreProperties>
</file>