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32C9C" w14:textId="03565894" w:rsidR="0086058B" w:rsidRPr="00E215FF" w:rsidRDefault="0086058B" w:rsidP="0086058B">
      <w:pPr>
        <w:ind w:left="6663"/>
        <w:jc w:val="right"/>
        <w:rPr>
          <w:rFonts w:ascii="Open Sans" w:hAnsi="Open Sans" w:cs="Open Sans"/>
          <w:i/>
          <w:sz w:val="16"/>
          <w:szCs w:val="16"/>
        </w:rPr>
      </w:pPr>
      <w:r w:rsidRPr="00E215FF">
        <w:rPr>
          <w:rFonts w:ascii="Open Sans" w:hAnsi="Open Sans" w:cs="Open Sans"/>
          <w:i/>
          <w:sz w:val="16"/>
          <w:szCs w:val="16"/>
        </w:rPr>
        <w:t xml:space="preserve"> Załącznik nr 5</w:t>
      </w:r>
    </w:p>
    <w:p w14:paraId="47834473" w14:textId="77777777" w:rsidR="0086058B" w:rsidRPr="00E215FF" w:rsidRDefault="0086058B" w:rsidP="0086058B">
      <w:pPr>
        <w:ind w:left="5670"/>
        <w:jc w:val="right"/>
        <w:rPr>
          <w:rFonts w:ascii="Open Sans" w:hAnsi="Open Sans" w:cs="Open Sans"/>
          <w:i/>
          <w:sz w:val="16"/>
          <w:szCs w:val="16"/>
        </w:rPr>
      </w:pPr>
      <w:r w:rsidRPr="00E215FF">
        <w:rPr>
          <w:rFonts w:ascii="Open Sans" w:hAnsi="Open Sans" w:cs="Open Sans"/>
          <w:i/>
          <w:sz w:val="16"/>
          <w:szCs w:val="16"/>
        </w:rPr>
        <w:t>do Regulaminu udzielania zamówień w CUPT</w:t>
      </w:r>
    </w:p>
    <w:p w14:paraId="7E56863F" w14:textId="2627ED3D" w:rsidR="00F8754F" w:rsidRPr="00E215FF" w:rsidRDefault="0086058B" w:rsidP="00D53D27">
      <w:pPr>
        <w:pStyle w:val="Nagwek2"/>
        <w:jc w:val="center"/>
        <w:rPr>
          <w:rFonts w:ascii="Open Sans" w:hAnsi="Open Sans" w:cs="Open Sans"/>
          <w:b/>
          <w:color w:val="1F4E79" w:themeColor="accent1" w:themeShade="80"/>
          <w:sz w:val="32"/>
          <w:szCs w:val="32"/>
        </w:rPr>
      </w:pPr>
      <w:r w:rsidRPr="00E215FF">
        <w:rPr>
          <w:rFonts w:ascii="Open Sans" w:hAnsi="Open Sans" w:cs="Open Sans"/>
          <w:b/>
          <w:color w:val="1F4E79" w:themeColor="accent1" w:themeShade="80"/>
          <w:sz w:val="32"/>
          <w:szCs w:val="32"/>
        </w:rPr>
        <w:t>FORMULARZ ANALIZY RYNKU</w:t>
      </w:r>
      <w:r w:rsidRPr="00E215FF">
        <w:rPr>
          <w:rStyle w:val="Odwoanieprzypisudolnego"/>
          <w:rFonts w:ascii="Open Sans" w:hAnsi="Open Sans" w:cs="Open Sans"/>
          <w:b/>
          <w:color w:val="1F4E79" w:themeColor="accent1" w:themeShade="80"/>
          <w:sz w:val="32"/>
          <w:szCs w:val="32"/>
        </w:rPr>
        <w:footnoteReference w:id="1"/>
      </w:r>
    </w:p>
    <w:p w14:paraId="3D40196B" w14:textId="3527C334" w:rsidR="0086058B" w:rsidRPr="00E215FF" w:rsidRDefault="0086058B" w:rsidP="00A23EFF">
      <w:pPr>
        <w:jc w:val="center"/>
        <w:rPr>
          <w:rFonts w:ascii="Open Sans" w:hAnsi="Open Sans" w:cs="Open Sans"/>
          <w:i/>
          <w:iCs/>
        </w:rPr>
      </w:pPr>
      <w:r w:rsidRPr="00E215FF">
        <w:rPr>
          <w:rFonts w:ascii="Open Sans" w:hAnsi="Open Sans" w:cs="Open Sans"/>
          <w:i/>
          <w:iCs/>
        </w:rPr>
        <w:t>(szacowania ceny)</w:t>
      </w:r>
    </w:p>
    <w:p w14:paraId="0D210467" w14:textId="77777777" w:rsidR="00055CB4" w:rsidRPr="00E215FF" w:rsidRDefault="00055CB4" w:rsidP="00D53D27">
      <w:pPr>
        <w:rPr>
          <w:rFonts w:ascii="Open Sans" w:hAnsi="Open Sans" w:cs="Open Sans"/>
        </w:rPr>
      </w:pPr>
    </w:p>
    <w:p w14:paraId="3CC996F0" w14:textId="77777777" w:rsidR="00055CB4" w:rsidRPr="00E215FF" w:rsidRDefault="00055CB4" w:rsidP="00F8754F">
      <w:pPr>
        <w:autoSpaceDE w:val="0"/>
        <w:autoSpaceDN w:val="0"/>
        <w:adjustRightInd w:val="0"/>
        <w:spacing w:after="240" w:line="276" w:lineRule="auto"/>
        <w:rPr>
          <w:rFonts w:ascii="Open Sans" w:hAnsi="Open Sans" w:cs="Open Sans"/>
          <w:b/>
          <w:bCs/>
        </w:rPr>
      </w:pPr>
    </w:p>
    <w:p w14:paraId="586913EC" w14:textId="24506F46" w:rsidR="00F8754F" w:rsidRPr="00E215FF" w:rsidRDefault="00F8754F" w:rsidP="00F8754F">
      <w:pPr>
        <w:autoSpaceDE w:val="0"/>
        <w:autoSpaceDN w:val="0"/>
        <w:adjustRightInd w:val="0"/>
        <w:spacing w:after="240" w:line="276" w:lineRule="auto"/>
        <w:rPr>
          <w:rFonts w:ascii="Open Sans" w:hAnsi="Open Sans" w:cs="Open Sans"/>
          <w:b/>
          <w:bCs/>
        </w:rPr>
      </w:pPr>
      <w:r w:rsidRPr="00E215FF">
        <w:rPr>
          <w:rFonts w:ascii="Open Sans" w:hAnsi="Open Sans" w:cs="Open Sans"/>
          <w:b/>
          <w:bCs/>
        </w:rPr>
        <w:t>Szanowni Państwo</w:t>
      </w:r>
      <w:r w:rsidR="00055CB4" w:rsidRPr="00E215FF">
        <w:rPr>
          <w:rFonts w:ascii="Open Sans" w:hAnsi="Open Sans" w:cs="Open Sans"/>
          <w:b/>
          <w:bCs/>
        </w:rPr>
        <w:t>,</w:t>
      </w:r>
    </w:p>
    <w:p w14:paraId="75D84667" w14:textId="1BA20EC8" w:rsidR="001E67DC" w:rsidRPr="00E215FF" w:rsidRDefault="00F8754F" w:rsidP="0083276D">
      <w:pPr>
        <w:autoSpaceDE w:val="0"/>
        <w:autoSpaceDN w:val="0"/>
        <w:adjustRightInd w:val="0"/>
        <w:spacing w:line="360" w:lineRule="auto"/>
        <w:rPr>
          <w:rFonts w:ascii="Open Sans" w:hAnsi="Open Sans" w:cs="Open Sans"/>
          <w:b/>
        </w:rPr>
      </w:pPr>
      <w:r w:rsidRPr="00E215FF">
        <w:rPr>
          <w:rFonts w:ascii="Open Sans" w:hAnsi="Open Sans" w:cs="Open Sans"/>
          <w:bCs/>
        </w:rPr>
        <w:t>Zamawiający</w:t>
      </w:r>
      <w:r w:rsidR="00055CB4" w:rsidRPr="00E215FF">
        <w:rPr>
          <w:rFonts w:ascii="Open Sans" w:hAnsi="Open Sans" w:cs="Open Sans"/>
          <w:bCs/>
        </w:rPr>
        <w:t>,</w:t>
      </w:r>
      <w:r w:rsidRPr="00E215FF">
        <w:rPr>
          <w:rFonts w:ascii="Open Sans" w:hAnsi="Open Sans" w:cs="Open Sans"/>
          <w:bCs/>
        </w:rPr>
        <w:t xml:space="preserve"> Centrum Unijnych Projektów Transportowych (CUPT) z siedzibą w Warszawie, Plac Europejski 2, zaprasza Państwa do złożenia oferty cenowej </w:t>
      </w:r>
      <w:r w:rsidR="006F5E6A" w:rsidRPr="00E215FF">
        <w:rPr>
          <w:rFonts w:ascii="Open Sans" w:hAnsi="Open Sans" w:cs="Open Sans"/>
          <w:bCs/>
        </w:rPr>
        <w:t xml:space="preserve">na </w:t>
      </w:r>
      <w:r w:rsidR="006F5E6A" w:rsidRPr="0083276D">
        <w:rPr>
          <w:rFonts w:ascii="Open Sans" w:hAnsi="Open Sans" w:cs="Open Sans"/>
          <w:b/>
        </w:rPr>
        <w:t>„</w:t>
      </w:r>
      <w:r w:rsidR="00442615" w:rsidRPr="00442615">
        <w:rPr>
          <w:rFonts w:ascii="Open Sans" w:hAnsi="Open Sans" w:cs="Open Sans"/>
          <w:b/>
          <w:bCs/>
        </w:rPr>
        <w:t xml:space="preserve">Publikacja linków do materiałów własnych Zamawiającego w ramach działań </w:t>
      </w:r>
      <w:proofErr w:type="spellStart"/>
      <w:r w:rsidR="00442615" w:rsidRPr="00442615">
        <w:rPr>
          <w:rFonts w:ascii="Open Sans" w:hAnsi="Open Sans" w:cs="Open Sans"/>
          <w:b/>
          <w:bCs/>
        </w:rPr>
        <w:t>content</w:t>
      </w:r>
      <w:proofErr w:type="spellEnd"/>
      <w:r w:rsidR="00442615" w:rsidRPr="00442615">
        <w:rPr>
          <w:rFonts w:ascii="Open Sans" w:hAnsi="Open Sans" w:cs="Open Sans"/>
          <w:b/>
          <w:bCs/>
        </w:rPr>
        <w:t xml:space="preserve"> marketing na potrzeby Centrum Unijnych Projektów Transportowych</w:t>
      </w:r>
      <w:r w:rsidR="006F5E6A" w:rsidRPr="00E215FF">
        <w:rPr>
          <w:rFonts w:ascii="Open Sans" w:hAnsi="Open Sans" w:cs="Open Sans"/>
          <w:b/>
          <w:bCs/>
        </w:rPr>
        <w:t>”.</w:t>
      </w:r>
      <w:r w:rsidRPr="00E215FF">
        <w:rPr>
          <w:rFonts w:ascii="Open Sans" w:hAnsi="Open Sans" w:cs="Open Sans"/>
          <w:b/>
        </w:rPr>
        <w:t xml:space="preserve"> </w:t>
      </w:r>
      <w:bookmarkStart w:id="0" w:name="bookmark10"/>
    </w:p>
    <w:p w14:paraId="1AEE4EFD" w14:textId="77777777" w:rsidR="00677642" w:rsidRPr="00E215FF" w:rsidRDefault="00677642" w:rsidP="00677642">
      <w:pPr>
        <w:autoSpaceDE w:val="0"/>
        <w:autoSpaceDN w:val="0"/>
        <w:adjustRightInd w:val="0"/>
        <w:spacing w:line="360" w:lineRule="auto"/>
        <w:rPr>
          <w:rFonts w:ascii="Open Sans" w:hAnsi="Open Sans" w:cs="Open Sans"/>
          <w:b/>
        </w:rPr>
      </w:pPr>
    </w:p>
    <w:p w14:paraId="5E267783" w14:textId="483B16AD" w:rsidR="001E67DC" w:rsidRPr="00E215FF" w:rsidRDefault="001E67DC" w:rsidP="00EE30BC">
      <w:pPr>
        <w:spacing w:line="360" w:lineRule="auto"/>
        <w:rPr>
          <w:rFonts w:ascii="Open Sans" w:hAnsi="Open Sans" w:cs="Open Sans"/>
          <w:bCs/>
          <w:i/>
          <w:iCs/>
        </w:rPr>
      </w:pPr>
      <w:r w:rsidRPr="00E215FF">
        <w:rPr>
          <w:rFonts w:ascii="Open Sans" w:hAnsi="Open Sans" w:cs="Open Sans"/>
          <w:bCs/>
          <w:i/>
          <w:iCs/>
        </w:rPr>
        <w:t xml:space="preserve">Przedstawiona wycena posłuży Zamawiającemu do ustalenia szacunkowej wartości zamówienia. </w:t>
      </w:r>
      <w:r w:rsidRPr="00E215FF">
        <w:rPr>
          <w:rFonts w:ascii="Open Sans" w:hAnsi="Open Sans" w:cs="Open Sans"/>
          <w:b/>
          <w:i/>
          <w:iCs/>
        </w:rPr>
        <w:t xml:space="preserve">Zamawiający nie wyklucza jednak wyboru najkorzystniejszej oferty spośród przesłanych do </w:t>
      </w:r>
      <w:r w:rsidR="00677642" w:rsidRPr="00E215FF">
        <w:rPr>
          <w:rFonts w:ascii="Open Sans" w:hAnsi="Open Sans" w:cs="Open Sans"/>
          <w:b/>
          <w:i/>
          <w:iCs/>
        </w:rPr>
        <w:t>Zamawiającego</w:t>
      </w:r>
      <w:r w:rsidRPr="0083276D">
        <w:rPr>
          <w:rFonts w:ascii="Open Sans" w:hAnsi="Open Sans" w:cs="Open Sans"/>
          <w:bCs/>
          <w:i/>
          <w:iCs/>
        </w:rPr>
        <w:t>,</w:t>
      </w:r>
      <w:r w:rsidRPr="00E215FF">
        <w:rPr>
          <w:rFonts w:ascii="Open Sans" w:hAnsi="Open Sans" w:cs="Open Sans"/>
          <w:bCs/>
          <w:i/>
          <w:iCs/>
        </w:rPr>
        <w:t xml:space="preserve"> jeśli w wyniku ustalenia wartości szacunkowej nie będzie zobligowany do przeprowadzenia postępowania o udzielenie zamówienia w trybach wynikających z ustawy </w:t>
      </w:r>
      <w:proofErr w:type="spellStart"/>
      <w:r w:rsidRPr="00E215FF">
        <w:rPr>
          <w:rFonts w:ascii="Open Sans" w:hAnsi="Open Sans" w:cs="Open Sans"/>
          <w:bCs/>
          <w:i/>
          <w:iCs/>
        </w:rPr>
        <w:t>Pzp</w:t>
      </w:r>
      <w:proofErr w:type="spellEnd"/>
      <w:r w:rsidRPr="00E215FF">
        <w:rPr>
          <w:rFonts w:ascii="Open Sans" w:hAnsi="Open Sans" w:cs="Open Sans"/>
          <w:bCs/>
          <w:i/>
          <w:iCs/>
        </w:rPr>
        <w:t xml:space="preserve"> lub </w:t>
      </w:r>
      <w:r w:rsidR="0086058B" w:rsidRPr="00E215FF">
        <w:rPr>
          <w:rFonts w:ascii="Open Sans" w:hAnsi="Open Sans" w:cs="Open Sans"/>
          <w:bCs/>
          <w:i/>
          <w:iCs/>
        </w:rPr>
        <w:t xml:space="preserve">rozeznania rynku lub </w:t>
      </w:r>
      <w:r w:rsidRPr="00E215FF">
        <w:rPr>
          <w:rFonts w:ascii="Open Sans" w:hAnsi="Open Sans" w:cs="Open Sans"/>
          <w:bCs/>
          <w:i/>
          <w:iCs/>
        </w:rPr>
        <w:t xml:space="preserve">ogłoszenia postępowania w Bazie Konkurencyjności. </w:t>
      </w:r>
    </w:p>
    <w:p w14:paraId="13E649F9" w14:textId="77777777" w:rsidR="001E67DC" w:rsidRPr="00E215FF" w:rsidRDefault="001E67DC" w:rsidP="001E67DC">
      <w:pPr>
        <w:spacing w:line="360" w:lineRule="auto"/>
        <w:rPr>
          <w:rFonts w:ascii="Open Sans" w:hAnsi="Open Sans" w:cs="Open Sans"/>
          <w:b/>
        </w:rPr>
      </w:pPr>
    </w:p>
    <w:p w14:paraId="10201C9C" w14:textId="42464437" w:rsidR="004E39A6" w:rsidRPr="00E215FF" w:rsidRDefault="00B32C2C" w:rsidP="00F8754F">
      <w:pPr>
        <w:pStyle w:val="Nagwek21"/>
        <w:keepNext/>
        <w:keepLines/>
        <w:numPr>
          <w:ilvl w:val="0"/>
          <w:numId w:val="1"/>
        </w:numPr>
        <w:tabs>
          <w:tab w:val="left" w:pos="284"/>
        </w:tabs>
        <w:spacing w:after="160" w:line="259" w:lineRule="auto"/>
        <w:rPr>
          <w:rFonts w:ascii="Open Sans" w:hAnsi="Open Sans" w:cs="Open Sans"/>
          <w:sz w:val="24"/>
          <w:szCs w:val="24"/>
        </w:rPr>
      </w:pPr>
      <w:r w:rsidRPr="00E215FF">
        <w:rPr>
          <w:rStyle w:val="Nagwek20"/>
          <w:rFonts w:ascii="Open Sans" w:hAnsi="Open Sans" w:cs="Open Sans"/>
          <w:b/>
          <w:bCs/>
          <w:sz w:val="24"/>
          <w:szCs w:val="24"/>
        </w:rPr>
        <w:t>Przedmiot Zamówienia</w:t>
      </w:r>
      <w:r w:rsidR="00BE003B" w:rsidRPr="00E215FF">
        <w:rPr>
          <w:rStyle w:val="Nagwek20"/>
          <w:rFonts w:ascii="Open Sans" w:hAnsi="Open Sans" w:cs="Open Sans"/>
          <w:sz w:val="24"/>
          <w:szCs w:val="24"/>
        </w:rPr>
        <w:t xml:space="preserve"> obejmuje:</w:t>
      </w:r>
      <w:bookmarkEnd w:id="0"/>
    </w:p>
    <w:p w14:paraId="53C4AA96" w14:textId="77777777" w:rsidR="00D05D08" w:rsidRDefault="00D05D08" w:rsidP="00D05D08">
      <w:pPr>
        <w:spacing w:line="300" w:lineRule="atLeast"/>
        <w:rPr>
          <w:rFonts w:ascii="Open Sans" w:eastAsia="Times New Roman" w:hAnsi="Open Sans" w:cs="Open Sans"/>
          <w:szCs w:val="21"/>
        </w:rPr>
      </w:pPr>
      <w:bookmarkStart w:id="1" w:name="bookmark13"/>
      <w:r w:rsidRPr="00D05D08">
        <w:rPr>
          <w:rFonts w:ascii="Open Sans" w:eastAsia="Times New Roman" w:hAnsi="Open Sans" w:cs="Open Sans"/>
          <w:szCs w:val="21"/>
        </w:rPr>
        <w:t xml:space="preserve">Wykonawca zrealizuje działania typu </w:t>
      </w:r>
      <w:proofErr w:type="spellStart"/>
      <w:r w:rsidRPr="00D05D08">
        <w:rPr>
          <w:rFonts w:ascii="Open Sans" w:eastAsia="Times New Roman" w:hAnsi="Open Sans" w:cs="Open Sans"/>
          <w:szCs w:val="21"/>
        </w:rPr>
        <w:t>outreach</w:t>
      </w:r>
      <w:proofErr w:type="spellEnd"/>
      <w:r w:rsidRPr="00D05D08">
        <w:rPr>
          <w:rFonts w:ascii="Open Sans" w:eastAsia="Times New Roman" w:hAnsi="Open Sans" w:cs="Open Sans"/>
          <w:szCs w:val="21"/>
        </w:rPr>
        <w:t xml:space="preserve"> </w:t>
      </w:r>
      <w:proofErr w:type="spellStart"/>
      <w:r w:rsidRPr="00D05D08">
        <w:rPr>
          <w:rFonts w:ascii="Open Sans" w:eastAsia="Times New Roman" w:hAnsi="Open Sans" w:cs="Open Sans"/>
          <w:szCs w:val="21"/>
        </w:rPr>
        <w:t>contentowy</w:t>
      </w:r>
      <w:proofErr w:type="spellEnd"/>
      <w:r w:rsidRPr="00D05D08">
        <w:rPr>
          <w:rFonts w:ascii="Open Sans" w:eastAsia="Times New Roman" w:hAnsi="Open Sans" w:cs="Open Sans"/>
          <w:szCs w:val="21"/>
        </w:rPr>
        <w:t>, rozumiane jako działania informacyjno</w:t>
      </w:r>
      <w:r w:rsidRPr="00D05D08">
        <w:rPr>
          <w:rFonts w:ascii="Times New Roman" w:eastAsia="Times New Roman" w:hAnsi="Times New Roman" w:cs="Times New Roman"/>
          <w:szCs w:val="21"/>
        </w:rPr>
        <w:t>‑</w:t>
      </w:r>
      <w:r w:rsidRPr="00D05D08">
        <w:rPr>
          <w:rFonts w:ascii="Open Sans" w:eastAsia="Times New Roman" w:hAnsi="Open Sans" w:cs="Open Sans"/>
          <w:szCs w:val="21"/>
        </w:rPr>
        <w:t xml:space="preserve">edukacyjne polegające na promocji treści własnych Zamawiającego poprzez zamieszczanie odnośników (linków) do artykułów i materiałów publikowanych przez CUPT w zewnętrznych serwisach internetowych. Celem działań </w:t>
      </w:r>
      <w:proofErr w:type="spellStart"/>
      <w:r w:rsidRPr="00D05D08">
        <w:rPr>
          <w:rFonts w:ascii="Open Sans" w:eastAsia="Times New Roman" w:hAnsi="Open Sans" w:cs="Open Sans"/>
          <w:szCs w:val="21"/>
        </w:rPr>
        <w:t>outreach</w:t>
      </w:r>
      <w:proofErr w:type="spellEnd"/>
      <w:r w:rsidRPr="00D05D08">
        <w:rPr>
          <w:rFonts w:ascii="Open Sans" w:eastAsia="Times New Roman" w:hAnsi="Open Sans" w:cs="Open Sans"/>
          <w:szCs w:val="21"/>
        </w:rPr>
        <w:t xml:space="preserve"> jest zwiększenie zasięgu, widoczności i dostępności treści informacyjnych CUPT, w szczególności w środowiskach branżowych, eksperckich oraz naukowych.</w:t>
      </w:r>
    </w:p>
    <w:p w14:paraId="355CB45B" w14:textId="77777777" w:rsidR="00D05D08" w:rsidRPr="00D05D08" w:rsidRDefault="00D05D08" w:rsidP="00D05D08">
      <w:pPr>
        <w:spacing w:line="300" w:lineRule="atLeast"/>
        <w:rPr>
          <w:rFonts w:ascii="Open Sans" w:eastAsia="Times New Roman" w:hAnsi="Open Sans" w:cs="Open Sans"/>
          <w:szCs w:val="21"/>
        </w:rPr>
      </w:pPr>
    </w:p>
    <w:p w14:paraId="5CFA707C" w14:textId="777915EB" w:rsidR="004E39A6" w:rsidRPr="00E215FF" w:rsidRDefault="00B32C2C" w:rsidP="00F8754F">
      <w:pPr>
        <w:pStyle w:val="Nagwek21"/>
        <w:keepNext/>
        <w:keepLines/>
        <w:numPr>
          <w:ilvl w:val="0"/>
          <w:numId w:val="1"/>
        </w:numPr>
        <w:tabs>
          <w:tab w:val="left" w:pos="284"/>
        </w:tabs>
        <w:spacing w:after="160" w:line="259" w:lineRule="auto"/>
        <w:ind w:left="284" w:hanging="284"/>
        <w:rPr>
          <w:rFonts w:ascii="Open Sans" w:hAnsi="Open Sans" w:cs="Open Sans"/>
          <w:sz w:val="24"/>
          <w:szCs w:val="24"/>
        </w:rPr>
      </w:pPr>
      <w:r w:rsidRPr="00E215FF">
        <w:rPr>
          <w:rStyle w:val="Nagwek20"/>
          <w:rFonts w:ascii="Open Sans" w:hAnsi="Open Sans" w:cs="Open Sans"/>
          <w:b/>
          <w:bCs/>
          <w:sz w:val="24"/>
          <w:szCs w:val="24"/>
        </w:rPr>
        <w:lastRenderedPageBreak/>
        <w:t xml:space="preserve">Sposób </w:t>
      </w:r>
      <w:bookmarkEnd w:id="1"/>
      <w:r w:rsidR="00BE003B" w:rsidRPr="00E215FF">
        <w:rPr>
          <w:rStyle w:val="Nagwek20"/>
          <w:rFonts w:ascii="Open Sans" w:hAnsi="Open Sans" w:cs="Open Sans"/>
          <w:b/>
          <w:bCs/>
          <w:sz w:val="24"/>
          <w:szCs w:val="24"/>
        </w:rPr>
        <w:t xml:space="preserve">realizacji </w:t>
      </w:r>
      <w:r w:rsidR="00677642" w:rsidRPr="00E215FF">
        <w:rPr>
          <w:rStyle w:val="Nagwek20"/>
          <w:rFonts w:ascii="Open Sans" w:hAnsi="Open Sans" w:cs="Open Sans"/>
          <w:b/>
          <w:bCs/>
          <w:sz w:val="24"/>
          <w:szCs w:val="24"/>
        </w:rPr>
        <w:t>zamówienia</w:t>
      </w:r>
      <w:r w:rsidR="00E066C6" w:rsidRPr="00E215FF">
        <w:rPr>
          <w:rStyle w:val="Nagwek20"/>
          <w:rFonts w:ascii="Open Sans" w:hAnsi="Open Sans" w:cs="Open Sans"/>
          <w:b/>
          <w:bCs/>
          <w:sz w:val="24"/>
          <w:szCs w:val="24"/>
        </w:rPr>
        <w:t>:</w:t>
      </w:r>
    </w:p>
    <w:p w14:paraId="5A25EF67" w14:textId="77777777" w:rsidR="00EF0297" w:rsidRPr="00AA411F" w:rsidRDefault="00EF0297" w:rsidP="00EF0297">
      <w:pPr>
        <w:spacing w:line="300" w:lineRule="atLeast"/>
        <w:rPr>
          <w:rFonts w:ascii="Open Sans" w:eastAsia="Times New Roman" w:hAnsi="Open Sans" w:cs="Open Sans"/>
          <w:szCs w:val="21"/>
        </w:rPr>
      </w:pPr>
    </w:p>
    <w:p w14:paraId="7C5E2D0A" w14:textId="77777777" w:rsidR="00EF0297" w:rsidRPr="00AA411F" w:rsidRDefault="00EF0297" w:rsidP="00EF0297">
      <w:pPr>
        <w:spacing w:line="300" w:lineRule="atLeast"/>
        <w:rPr>
          <w:rFonts w:ascii="Open Sans" w:eastAsia="Times New Roman" w:hAnsi="Open Sans" w:cs="Open Sans"/>
          <w:szCs w:val="21"/>
        </w:rPr>
      </w:pPr>
      <w:r w:rsidRPr="00AA411F">
        <w:rPr>
          <w:rFonts w:ascii="Open Sans" w:eastAsia="Times New Roman" w:hAnsi="Open Sans" w:cs="Open Sans"/>
          <w:szCs w:val="21"/>
        </w:rPr>
        <w:t xml:space="preserve">W ramach realizacji działań </w:t>
      </w:r>
      <w:proofErr w:type="spellStart"/>
      <w:r w:rsidRPr="00AA411F">
        <w:rPr>
          <w:rFonts w:ascii="Open Sans" w:eastAsia="Times New Roman" w:hAnsi="Open Sans" w:cs="Open Sans"/>
          <w:szCs w:val="21"/>
        </w:rPr>
        <w:t>outreach</w:t>
      </w:r>
      <w:proofErr w:type="spellEnd"/>
      <w:r w:rsidRPr="00AA411F">
        <w:rPr>
          <w:rFonts w:ascii="Open Sans" w:eastAsia="Times New Roman" w:hAnsi="Open Sans" w:cs="Open Sans"/>
          <w:szCs w:val="21"/>
        </w:rPr>
        <w:t xml:space="preserve"> Wykonawca zobowiązuje się do:</w:t>
      </w:r>
    </w:p>
    <w:p w14:paraId="43F2C4AE" w14:textId="77777777" w:rsidR="00EF0297" w:rsidRPr="008768DC" w:rsidRDefault="00EF0297" w:rsidP="00EF0297">
      <w:pPr>
        <w:pStyle w:val="Akapitzlist"/>
        <w:widowControl/>
        <w:numPr>
          <w:ilvl w:val="0"/>
          <w:numId w:val="19"/>
        </w:numPr>
        <w:spacing w:line="300" w:lineRule="atLeast"/>
        <w:rPr>
          <w:rFonts w:ascii="Open Sans" w:eastAsia="Times New Roman" w:hAnsi="Open Sans" w:cs="Open Sans"/>
          <w:szCs w:val="21"/>
        </w:rPr>
      </w:pPr>
      <w:r w:rsidRPr="008768DC">
        <w:rPr>
          <w:rFonts w:ascii="Open Sans" w:eastAsia="Times New Roman" w:hAnsi="Open Sans" w:cs="Open Sans"/>
          <w:szCs w:val="21"/>
        </w:rPr>
        <w:t xml:space="preserve">Opracowania propozycji media planu działań </w:t>
      </w:r>
      <w:proofErr w:type="spellStart"/>
      <w:r w:rsidRPr="008768DC">
        <w:rPr>
          <w:rFonts w:ascii="Open Sans" w:eastAsia="Times New Roman" w:hAnsi="Open Sans" w:cs="Open Sans"/>
          <w:szCs w:val="21"/>
        </w:rPr>
        <w:t>outreach</w:t>
      </w:r>
      <w:proofErr w:type="spellEnd"/>
      <w:r w:rsidRPr="008768DC">
        <w:rPr>
          <w:rFonts w:ascii="Open Sans" w:eastAsia="Times New Roman" w:hAnsi="Open Sans" w:cs="Open Sans"/>
          <w:szCs w:val="21"/>
        </w:rPr>
        <w:t xml:space="preserve"> i przedstawienia j</w:t>
      </w:r>
      <w:r>
        <w:rPr>
          <w:rFonts w:ascii="Open Sans" w:eastAsia="Times New Roman" w:hAnsi="Open Sans" w:cs="Open Sans"/>
          <w:szCs w:val="21"/>
        </w:rPr>
        <w:t>ej do akceptacji Zamawiającego.</w:t>
      </w:r>
    </w:p>
    <w:p w14:paraId="53701E5A" w14:textId="2921A8DA" w:rsidR="00EF0297" w:rsidRPr="008768DC" w:rsidRDefault="00EF0297" w:rsidP="00EF0297">
      <w:pPr>
        <w:pStyle w:val="Akapitzlist"/>
        <w:widowControl/>
        <w:numPr>
          <w:ilvl w:val="0"/>
          <w:numId w:val="19"/>
        </w:numPr>
        <w:spacing w:line="300" w:lineRule="atLeast"/>
        <w:rPr>
          <w:rFonts w:ascii="Open Sans" w:eastAsia="Times New Roman" w:hAnsi="Open Sans" w:cs="Open Sans"/>
          <w:szCs w:val="21"/>
        </w:rPr>
      </w:pPr>
      <w:r>
        <w:rPr>
          <w:rFonts w:ascii="Open Sans" w:eastAsia="Times New Roman" w:hAnsi="Open Sans" w:cs="Open Sans"/>
          <w:szCs w:val="21"/>
        </w:rPr>
        <w:t xml:space="preserve">Opracowania na podstawie </w:t>
      </w:r>
      <w:proofErr w:type="spellStart"/>
      <w:r>
        <w:rPr>
          <w:rFonts w:ascii="Open Sans" w:eastAsia="Times New Roman" w:hAnsi="Open Sans" w:cs="Open Sans"/>
          <w:szCs w:val="21"/>
        </w:rPr>
        <w:t>briefu</w:t>
      </w:r>
      <w:proofErr w:type="spellEnd"/>
      <w:r>
        <w:rPr>
          <w:rFonts w:ascii="Open Sans" w:eastAsia="Times New Roman" w:hAnsi="Open Sans" w:cs="Open Sans"/>
          <w:szCs w:val="21"/>
        </w:rPr>
        <w:t xml:space="preserve"> przekazanego przez Zamawiającego, redakcji, a następnie </w:t>
      </w:r>
      <w:r w:rsidRPr="008768DC">
        <w:rPr>
          <w:rFonts w:ascii="Open Sans" w:eastAsia="Times New Roman" w:hAnsi="Open Sans" w:cs="Open Sans"/>
          <w:szCs w:val="21"/>
        </w:rPr>
        <w:t xml:space="preserve">publikacji </w:t>
      </w:r>
      <w:r>
        <w:rPr>
          <w:rFonts w:ascii="Open Sans" w:eastAsia="Times New Roman" w:hAnsi="Open Sans" w:cs="Open Sans"/>
          <w:szCs w:val="21"/>
        </w:rPr>
        <w:t xml:space="preserve">artykułów o charakterze informacyjno-promocyjnym </w:t>
      </w:r>
      <w:r w:rsidR="002A3CE2">
        <w:rPr>
          <w:rFonts w:ascii="Open Sans" w:eastAsia="Times New Roman" w:hAnsi="Open Sans" w:cs="Open Sans"/>
          <w:szCs w:val="21"/>
        </w:rPr>
        <w:t xml:space="preserve">wraz z linkami do materiałów własnych Zamawiającego </w:t>
      </w:r>
      <w:r w:rsidRPr="008768DC">
        <w:rPr>
          <w:rFonts w:ascii="Open Sans" w:eastAsia="Times New Roman" w:hAnsi="Open Sans" w:cs="Open Sans"/>
          <w:szCs w:val="21"/>
        </w:rPr>
        <w:t>w zewnętrznych serwisach internetowych</w:t>
      </w:r>
      <w:r>
        <w:rPr>
          <w:rFonts w:ascii="Open Sans" w:eastAsia="Times New Roman" w:hAnsi="Open Sans" w:cs="Open Sans"/>
          <w:szCs w:val="21"/>
        </w:rPr>
        <w:t xml:space="preserve"> wg l</w:t>
      </w:r>
      <w:r w:rsidRPr="008768DC">
        <w:rPr>
          <w:rFonts w:ascii="Open Sans" w:eastAsia="Times New Roman" w:hAnsi="Open Sans" w:cs="Open Sans"/>
          <w:szCs w:val="21"/>
        </w:rPr>
        <w:t>ist</w:t>
      </w:r>
      <w:r>
        <w:rPr>
          <w:rFonts w:ascii="Open Sans" w:eastAsia="Times New Roman" w:hAnsi="Open Sans" w:cs="Open Sans"/>
          <w:szCs w:val="21"/>
        </w:rPr>
        <w:t>y</w:t>
      </w:r>
      <w:r w:rsidRPr="008768DC">
        <w:rPr>
          <w:rFonts w:ascii="Open Sans" w:eastAsia="Times New Roman" w:hAnsi="Open Sans" w:cs="Open Sans"/>
          <w:szCs w:val="21"/>
        </w:rPr>
        <w:t xml:space="preserve"> </w:t>
      </w:r>
      <w:r>
        <w:rPr>
          <w:rFonts w:ascii="Open Sans" w:eastAsia="Times New Roman" w:hAnsi="Open Sans" w:cs="Open Sans"/>
          <w:szCs w:val="21"/>
        </w:rPr>
        <w:t>zaakce</w:t>
      </w:r>
      <w:r w:rsidRPr="008768DC">
        <w:rPr>
          <w:rFonts w:ascii="Open Sans" w:eastAsia="Times New Roman" w:hAnsi="Open Sans" w:cs="Open Sans"/>
          <w:szCs w:val="21"/>
        </w:rPr>
        <w:t>pt</w:t>
      </w:r>
      <w:r>
        <w:rPr>
          <w:rFonts w:ascii="Open Sans" w:eastAsia="Times New Roman" w:hAnsi="Open Sans" w:cs="Open Sans"/>
          <w:szCs w:val="21"/>
        </w:rPr>
        <w:t xml:space="preserve">owanej przez </w:t>
      </w:r>
      <w:r w:rsidRPr="008768DC">
        <w:rPr>
          <w:rFonts w:ascii="Open Sans" w:eastAsia="Times New Roman" w:hAnsi="Open Sans" w:cs="Open Sans"/>
          <w:szCs w:val="21"/>
        </w:rPr>
        <w:t>Zamawiającego</w:t>
      </w:r>
      <w:r>
        <w:rPr>
          <w:rFonts w:ascii="Open Sans" w:eastAsia="Times New Roman" w:hAnsi="Open Sans" w:cs="Open Sans"/>
          <w:szCs w:val="21"/>
        </w:rPr>
        <w:t>, w tym portali:</w:t>
      </w:r>
      <w:r w:rsidRPr="008768DC">
        <w:rPr>
          <w:rFonts w:ascii="Open Sans" w:eastAsia="Times New Roman" w:hAnsi="Open Sans" w:cs="Open Sans"/>
          <w:szCs w:val="21"/>
        </w:rPr>
        <w:t xml:space="preserve"> </w:t>
      </w:r>
    </w:p>
    <w:p w14:paraId="0F49460E" w14:textId="77777777" w:rsidR="00EF0297" w:rsidRPr="008768DC" w:rsidRDefault="00EF0297" w:rsidP="00EF0297">
      <w:pPr>
        <w:pStyle w:val="Akapitzlist"/>
        <w:widowControl/>
        <w:numPr>
          <w:ilvl w:val="1"/>
          <w:numId w:val="19"/>
        </w:numPr>
        <w:spacing w:line="300" w:lineRule="atLeast"/>
        <w:rPr>
          <w:rFonts w:ascii="Open Sans" w:eastAsia="Times New Roman" w:hAnsi="Open Sans" w:cs="Open Sans"/>
          <w:szCs w:val="21"/>
        </w:rPr>
      </w:pPr>
      <w:r w:rsidRPr="008768DC">
        <w:rPr>
          <w:rFonts w:ascii="Open Sans" w:eastAsia="Times New Roman" w:hAnsi="Open Sans" w:cs="Open Sans"/>
          <w:szCs w:val="21"/>
        </w:rPr>
        <w:t>branżowych, naukowych, eksperckich lub informacyjnych,</w:t>
      </w:r>
    </w:p>
    <w:p w14:paraId="09113505" w14:textId="77777777" w:rsidR="00EF0297" w:rsidRDefault="00EF0297" w:rsidP="00EF0297">
      <w:pPr>
        <w:pStyle w:val="Akapitzlist"/>
        <w:widowControl/>
        <w:numPr>
          <w:ilvl w:val="1"/>
          <w:numId w:val="19"/>
        </w:numPr>
        <w:spacing w:line="300" w:lineRule="atLeast"/>
        <w:rPr>
          <w:rFonts w:ascii="Open Sans" w:eastAsia="Times New Roman" w:hAnsi="Open Sans" w:cs="Open Sans"/>
          <w:szCs w:val="21"/>
        </w:rPr>
      </w:pPr>
      <w:r w:rsidRPr="008768DC">
        <w:rPr>
          <w:rFonts w:ascii="Open Sans" w:eastAsia="Times New Roman" w:hAnsi="Open Sans" w:cs="Open Sans"/>
          <w:szCs w:val="21"/>
        </w:rPr>
        <w:t>prowadzących rzeczywistą i regularną działalność redakcyjną,</w:t>
      </w:r>
    </w:p>
    <w:p w14:paraId="742BC18D" w14:textId="77777777" w:rsidR="00EF0297" w:rsidRDefault="00EF0297" w:rsidP="00EF0297">
      <w:pPr>
        <w:pStyle w:val="Akapitzlist"/>
        <w:widowControl/>
        <w:numPr>
          <w:ilvl w:val="1"/>
          <w:numId w:val="19"/>
        </w:numPr>
        <w:spacing w:line="300" w:lineRule="atLeast"/>
        <w:rPr>
          <w:rFonts w:ascii="Open Sans" w:eastAsia="Times New Roman" w:hAnsi="Open Sans" w:cs="Open Sans"/>
          <w:szCs w:val="21"/>
        </w:rPr>
      </w:pPr>
      <w:r w:rsidRPr="008768DC">
        <w:rPr>
          <w:rFonts w:ascii="Open Sans" w:eastAsia="Times New Roman" w:hAnsi="Open Sans" w:cs="Open Sans"/>
          <w:szCs w:val="21"/>
        </w:rPr>
        <w:t>skierowanych do grup docelowych spójnych z tematyką działań CUPT.</w:t>
      </w:r>
    </w:p>
    <w:p w14:paraId="4DAD3C07" w14:textId="77777777" w:rsidR="00EF0297" w:rsidRPr="008768DC" w:rsidRDefault="00EF0297" w:rsidP="00EF0297">
      <w:pPr>
        <w:pStyle w:val="Akapitzlist"/>
        <w:widowControl/>
        <w:numPr>
          <w:ilvl w:val="0"/>
          <w:numId w:val="19"/>
        </w:numPr>
        <w:spacing w:line="300" w:lineRule="atLeast"/>
        <w:rPr>
          <w:rFonts w:ascii="Open Sans" w:eastAsia="Times New Roman" w:hAnsi="Open Sans" w:cs="Open Sans"/>
          <w:szCs w:val="21"/>
        </w:rPr>
      </w:pPr>
      <w:r w:rsidRPr="008768DC">
        <w:rPr>
          <w:rFonts w:ascii="Open Sans" w:eastAsia="Times New Roman" w:hAnsi="Open Sans" w:cs="Open Sans"/>
          <w:szCs w:val="21"/>
        </w:rPr>
        <w:t>Po zakończeniu realizacji działań Wykonawca zobowiązany jest do przekazania Zamawiającemu raportu końcowego, zawierającego co najmniej:</w:t>
      </w:r>
    </w:p>
    <w:p w14:paraId="09E4B17D" w14:textId="77777777" w:rsidR="00EF0297" w:rsidRPr="008768DC" w:rsidRDefault="00EF0297" w:rsidP="00EF0297">
      <w:pPr>
        <w:pStyle w:val="Akapitzlist"/>
        <w:widowControl/>
        <w:numPr>
          <w:ilvl w:val="0"/>
          <w:numId w:val="20"/>
        </w:numPr>
        <w:spacing w:line="300" w:lineRule="atLeast"/>
        <w:ind w:left="1440"/>
        <w:rPr>
          <w:rFonts w:ascii="Open Sans" w:eastAsia="Times New Roman" w:hAnsi="Open Sans" w:cs="Open Sans"/>
          <w:szCs w:val="21"/>
        </w:rPr>
      </w:pPr>
      <w:r w:rsidRPr="008768DC">
        <w:rPr>
          <w:rFonts w:ascii="Open Sans" w:eastAsia="Times New Roman" w:hAnsi="Open Sans" w:cs="Open Sans"/>
          <w:szCs w:val="21"/>
        </w:rPr>
        <w:t xml:space="preserve">wykaz opublikowanych </w:t>
      </w:r>
      <w:r>
        <w:rPr>
          <w:rFonts w:ascii="Open Sans" w:eastAsia="Times New Roman" w:hAnsi="Open Sans" w:cs="Open Sans"/>
          <w:szCs w:val="21"/>
        </w:rPr>
        <w:t>linków</w:t>
      </w:r>
      <w:r w:rsidRPr="008768DC">
        <w:rPr>
          <w:rFonts w:ascii="Open Sans" w:eastAsia="Times New Roman" w:hAnsi="Open Sans" w:cs="Open Sans"/>
          <w:szCs w:val="21"/>
        </w:rPr>
        <w:t xml:space="preserve"> wraz z nazwami portali,</w:t>
      </w:r>
    </w:p>
    <w:p w14:paraId="2579ACD4" w14:textId="77777777" w:rsidR="00EF0297" w:rsidRPr="008768DC" w:rsidRDefault="00EF0297" w:rsidP="00EF0297">
      <w:pPr>
        <w:pStyle w:val="Akapitzlist"/>
        <w:widowControl/>
        <w:numPr>
          <w:ilvl w:val="0"/>
          <w:numId w:val="20"/>
        </w:numPr>
        <w:spacing w:line="300" w:lineRule="atLeast"/>
        <w:ind w:left="1440"/>
        <w:rPr>
          <w:rFonts w:ascii="Open Sans" w:eastAsia="Times New Roman" w:hAnsi="Open Sans" w:cs="Open Sans"/>
          <w:szCs w:val="21"/>
        </w:rPr>
      </w:pPr>
      <w:proofErr w:type="spellStart"/>
      <w:r w:rsidRPr="008768DC">
        <w:rPr>
          <w:rFonts w:ascii="Open Sans" w:eastAsia="Times New Roman" w:hAnsi="Open Sans" w:cs="Open Sans"/>
          <w:szCs w:val="21"/>
        </w:rPr>
        <w:t>screeny</w:t>
      </w:r>
      <w:proofErr w:type="spellEnd"/>
      <w:r w:rsidRPr="008768DC">
        <w:rPr>
          <w:rFonts w:ascii="Open Sans" w:eastAsia="Times New Roman" w:hAnsi="Open Sans" w:cs="Open Sans"/>
          <w:szCs w:val="21"/>
        </w:rPr>
        <w:t xml:space="preserve"> potwierdzające emisję</w:t>
      </w:r>
      <w:r>
        <w:rPr>
          <w:rFonts w:ascii="Open Sans" w:eastAsia="Times New Roman" w:hAnsi="Open Sans" w:cs="Open Sans"/>
          <w:szCs w:val="21"/>
        </w:rPr>
        <w:t xml:space="preserve"> artykułów natywnych z linkami</w:t>
      </w:r>
      <w:r w:rsidRPr="008768DC">
        <w:rPr>
          <w:rFonts w:ascii="Open Sans" w:eastAsia="Times New Roman" w:hAnsi="Open Sans" w:cs="Open Sans"/>
          <w:szCs w:val="21"/>
        </w:rPr>
        <w:t>,</w:t>
      </w:r>
    </w:p>
    <w:p w14:paraId="47E7FF22" w14:textId="77777777" w:rsidR="00EF0297" w:rsidRPr="008768DC" w:rsidRDefault="00EF0297" w:rsidP="00EF0297">
      <w:pPr>
        <w:pStyle w:val="Akapitzlist"/>
        <w:widowControl/>
        <w:numPr>
          <w:ilvl w:val="0"/>
          <w:numId w:val="20"/>
        </w:numPr>
        <w:spacing w:line="300" w:lineRule="atLeast"/>
        <w:ind w:left="1440"/>
        <w:rPr>
          <w:rFonts w:ascii="Open Sans" w:eastAsia="Times New Roman" w:hAnsi="Open Sans" w:cs="Open Sans"/>
          <w:szCs w:val="21"/>
        </w:rPr>
      </w:pPr>
      <w:r w:rsidRPr="008768DC">
        <w:rPr>
          <w:rFonts w:ascii="Open Sans" w:eastAsia="Times New Roman" w:hAnsi="Open Sans" w:cs="Open Sans"/>
          <w:szCs w:val="21"/>
        </w:rPr>
        <w:t>daty publikacji</w:t>
      </w:r>
      <w:r>
        <w:rPr>
          <w:rFonts w:ascii="Open Sans" w:eastAsia="Times New Roman" w:hAnsi="Open Sans" w:cs="Open Sans"/>
          <w:szCs w:val="21"/>
        </w:rPr>
        <w:t xml:space="preserve"> artykułów</w:t>
      </w:r>
      <w:r w:rsidRPr="008768DC">
        <w:rPr>
          <w:rFonts w:ascii="Open Sans" w:eastAsia="Times New Roman" w:hAnsi="Open Sans" w:cs="Open Sans"/>
          <w:szCs w:val="21"/>
        </w:rPr>
        <w:t>,</w:t>
      </w:r>
    </w:p>
    <w:p w14:paraId="2A338515" w14:textId="77777777" w:rsidR="00EF0297" w:rsidRPr="008768DC" w:rsidRDefault="00EF0297" w:rsidP="00EF0297">
      <w:pPr>
        <w:pStyle w:val="Akapitzlist"/>
        <w:widowControl/>
        <w:numPr>
          <w:ilvl w:val="0"/>
          <w:numId w:val="20"/>
        </w:numPr>
        <w:spacing w:line="300" w:lineRule="atLeast"/>
        <w:ind w:left="1440"/>
        <w:rPr>
          <w:rFonts w:ascii="Open Sans" w:eastAsia="Times New Roman" w:hAnsi="Open Sans" w:cs="Open Sans"/>
          <w:szCs w:val="21"/>
        </w:rPr>
      </w:pPr>
      <w:r w:rsidRPr="008768DC">
        <w:rPr>
          <w:rFonts w:ascii="Open Sans" w:eastAsia="Times New Roman" w:hAnsi="Open Sans" w:cs="Open Sans"/>
          <w:szCs w:val="21"/>
        </w:rPr>
        <w:t>wskazanie promowanych treści CUPT,</w:t>
      </w:r>
    </w:p>
    <w:p w14:paraId="15854648" w14:textId="77777777" w:rsidR="00EF0297" w:rsidRPr="008768DC" w:rsidRDefault="00EF0297" w:rsidP="00EF0297">
      <w:pPr>
        <w:pStyle w:val="Akapitzlist"/>
        <w:widowControl/>
        <w:numPr>
          <w:ilvl w:val="0"/>
          <w:numId w:val="20"/>
        </w:numPr>
        <w:spacing w:line="300" w:lineRule="atLeast"/>
        <w:ind w:left="1440"/>
        <w:rPr>
          <w:rFonts w:ascii="Open Sans" w:eastAsia="Times New Roman" w:hAnsi="Open Sans" w:cs="Open Sans"/>
          <w:szCs w:val="21"/>
        </w:rPr>
      </w:pPr>
      <w:r w:rsidRPr="008768DC">
        <w:rPr>
          <w:rFonts w:ascii="Open Sans" w:eastAsia="Times New Roman" w:hAnsi="Open Sans" w:cs="Open Sans"/>
          <w:szCs w:val="21"/>
        </w:rPr>
        <w:t>dostępne statystyki odsłon lub zasięgu (jeżeli są udostępniane przez wydawcę),</w:t>
      </w:r>
    </w:p>
    <w:p w14:paraId="34E5EEDB" w14:textId="77777777" w:rsidR="00EF0297" w:rsidRPr="008768DC" w:rsidRDefault="00EF0297" w:rsidP="00EF0297">
      <w:pPr>
        <w:pStyle w:val="Akapitzlist"/>
        <w:widowControl/>
        <w:numPr>
          <w:ilvl w:val="0"/>
          <w:numId w:val="20"/>
        </w:numPr>
        <w:spacing w:line="300" w:lineRule="atLeast"/>
        <w:ind w:left="1440"/>
        <w:rPr>
          <w:rFonts w:ascii="Open Sans" w:eastAsia="Times New Roman" w:hAnsi="Open Sans" w:cs="Open Sans"/>
          <w:szCs w:val="21"/>
        </w:rPr>
      </w:pPr>
      <w:r w:rsidRPr="008768DC">
        <w:rPr>
          <w:rFonts w:ascii="Open Sans" w:eastAsia="Times New Roman" w:hAnsi="Open Sans" w:cs="Open Sans"/>
          <w:szCs w:val="21"/>
        </w:rPr>
        <w:t>syntetyczną ocenę realizacji media planu oraz rekomendacje.</w:t>
      </w:r>
    </w:p>
    <w:p w14:paraId="740911F6" w14:textId="77777777" w:rsidR="00EF0297" w:rsidRPr="00AA411F" w:rsidRDefault="00EF0297" w:rsidP="00EF0297">
      <w:pPr>
        <w:spacing w:line="300" w:lineRule="atLeast"/>
        <w:ind w:left="1440"/>
        <w:rPr>
          <w:rFonts w:ascii="Open Sans" w:eastAsia="Times New Roman" w:hAnsi="Open Sans" w:cs="Open Sans"/>
          <w:szCs w:val="21"/>
        </w:rPr>
      </w:pPr>
    </w:p>
    <w:p w14:paraId="4947AB49" w14:textId="0D024149" w:rsidR="004049E9" w:rsidRPr="00E215FF" w:rsidRDefault="00DE5D3B" w:rsidP="004049E9">
      <w:pPr>
        <w:pStyle w:val="Nagwek21"/>
        <w:keepNext/>
        <w:keepLines/>
        <w:numPr>
          <w:ilvl w:val="0"/>
          <w:numId w:val="1"/>
        </w:numPr>
        <w:tabs>
          <w:tab w:val="left" w:pos="284"/>
        </w:tabs>
        <w:spacing w:after="160" w:line="259" w:lineRule="auto"/>
        <w:ind w:left="284" w:hanging="284"/>
        <w:rPr>
          <w:rStyle w:val="Nagwek20"/>
          <w:rFonts w:ascii="Open Sans" w:hAnsi="Open Sans" w:cs="Open Sans"/>
          <w:sz w:val="24"/>
          <w:szCs w:val="24"/>
        </w:rPr>
      </w:pPr>
      <w:r w:rsidRPr="00E215FF">
        <w:rPr>
          <w:rStyle w:val="Nagwek20"/>
          <w:rFonts w:ascii="Open Sans" w:hAnsi="Open Sans" w:cs="Open Sans"/>
          <w:b/>
          <w:sz w:val="24"/>
          <w:szCs w:val="24"/>
        </w:rPr>
        <w:t>Termin realizacji zamówienia</w:t>
      </w:r>
      <w:r w:rsidR="004049E9" w:rsidRPr="00E215FF">
        <w:rPr>
          <w:rStyle w:val="Nagwek20"/>
          <w:rFonts w:ascii="Open Sans" w:hAnsi="Open Sans" w:cs="Open Sans"/>
          <w:sz w:val="24"/>
          <w:szCs w:val="24"/>
        </w:rPr>
        <w:t>:</w:t>
      </w:r>
    </w:p>
    <w:p w14:paraId="2337B64E" w14:textId="1BA418D9" w:rsidR="00EF0297" w:rsidRPr="00EF0297" w:rsidRDefault="00EF0297" w:rsidP="00EF0297">
      <w:pPr>
        <w:rPr>
          <w:rFonts w:ascii="Open Sans" w:hAnsi="Open Sans" w:cs="Open Sans"/>
        </w:rPr>
      </w:pPr>
      <w:r w:rsidRPr="00EF0297">
        <w:rPr>
          <w:rFonts w:ascii="Open Sans" w:hAnsi="Open Sans" w:cs="Open Sans"/>
        </w:rPr>
        <w:t xml:space="preserve">Przedmiot umowy musi zostać zrealizowany najpóźniej do 10 grudnia 2026 r. Przy czym Wykonawca zobowiązuje się do </w:t>
      </w:r>
      <w:r w:rsidR="00D05D08">
        <w:rPr>
          <w:rFonts w:ascii="Open Sans" w:hAnsi="Open Sans" w:cs="Open Sans"/>
        </w:rPr>
        <w:t xml:space="preserve">publikacji linków (do 6 linków) z zachowaniem co najmniej 2 dni pomiędzy publikacjami. </w:t>
      </w:r>
      <w:r w:rsidRPr="00EF0297">
        <w:rPr>
          <w:rFonts w:ascii="Open Sans" w:hAnsi="Open Sans" w:cs="Open Sans"/>
        </w:rPr>
        <w:t>Termin realizacji działań zostanie ustalony z Zamawiającym.</w:t>
      </w:r>
    </w:p>
    <w:p w14:paraId="100920C5" w14:textId="77777777" w:rsidR="004049E9" w:rsidRPr="00E215FF" w:rsidRDefault="004049E9" w:rsidP="004049E9">
      <w:pPr>
        <w:pStyle w:val="Teksttreci0"/>
        <w:tabs>
          <w:tab w:val="left" w:pos="284"/>
        </w:tabs>
        <w:spacing w:after="160" w:line="259" w:lineRule="auto"/>
        <w:rPr>
          <w:rStyle w:val="Teksttreci"/>
          <w:rFonts w:ascii="Open Sans" w:hAnsi="Open Sans" w:cs="Open Sans"/>
          <w:sz w:val="24"/>
          <w:szCs w:val="24"/>
        </w:rPr>
      </w:pPr>
    </w:p>
    <w:p w14:paraId="3409E865" w14:textId="77777777" w:rsidR="002D7C8D" w:rsidRPr="00E215FF" w:rsidRDefault="002D7C8D" w:rsidP="002D7C8D">
      <w:pPr>
        <w:pStyle w:val="Nagwek21"/>
        <w:keepNext/>
        <w:keepLines/>
        <w:numPr>
          <w:ilvl w:val="0"/>
          <w:numId w:val="1"/>
        </w:numPr>
        <w:tabs>
          <w:tab w:val="left" w:pos="284"/>
        </w:tabs>
        <w:spacing w:after="160" w:line="259" w:lineRule="auto"/>
        <w:ind w:left="284" w:hanging="284"/>
        <w:rPr>
          <w:rStyle w:val="Nagwek20"/>
          <w:rFonts w:ascii="Open Sans" w:hAnsi="Open Sans" w:cs="Open Sans"/>
          <w:b/>
          <w:sz w:val="24"/>
          <w:szCs w:val="24"/>
        </w:rPr>
      </w:pPr>
      <w:r w:rsidRPr="00E215FF">
        <w:rPr>
          <w:rStyle w:val="Nagwek20"/>
          <w:rFonts w:ascii="Open Sans" w:hAnsi="Open Sans" w:cs="Open Sans"/>
          <w:b/>
          <w:sz w:val="24"/>
          <w:szCs w:val="24"/>
        </w:rPr>
        <w:t>Termin i sposób płatności:</w:t>
      </w:r>
    </w:p>
    <w:p w14:paraId="7B253FF5" w14:textId="77777777" w:rsidR="002D7C8D" w:rsidRPr="00E215FF" w:rsidRDefault="002D7C8D" w:rsidP="00064923">
      <w:pPr>
        <w:spacing w:line="360" w:lineRule="auto"/>
        <w:rPr>
          <w:rFonts w:ascii="Open Sans" w:hAnsi="Open Sans" w:cs="Open Sans"/>
        </w:rPr>
      </w:pPr>
      <w:r w:rsidRPr="00E215FF">
        <w:rPr>
          <w:rFonts w:ascii="Open Sans" w:hAnsi="Open Sans" w:cs="Open Sans"/>
        </w:rPr>
        <w:t>Podstawą do wystawienia przez Wykonawcę dokumentu księgowego</w:t>
      </w:r>
      <w:r w:rsidRPr="00E215FF">
        <w:rPr>
          <w:rStyle w:val="Odwoanieprzypisudolnego"/>
          <w:rFonts w:ascii="Open Sans" w:hAnsi="Open Sans" w:cs="Open Sans"/>
        </w:rPr>
        <w:footnoteReference w:id="2"/>
      </w:r>
      <w:r w:rsidRPr="00E215FF">
        <w:rPr>
          <w:rFonts w:ascii="Open Sans" w:hAnsi="Open Sans" w:cs="Open Sans"/>
        </w:rPr>
        <w:t xml:space="preserve"> dla wynagrodzenia za realizację Przedmiotu zamówienia będzie podpisany przez Strony, bez zastr</w:t>
      </w:r>
      <w:r w:rsidRPr="00E215FF">
        <w:rPr>
          <w:rFonts w:ascii="Open Sans" w:hAnsi="Open Sans" w:cs="Open Sans"/>
          <w:bCs/>
        </w:rPr>
        <w:t xml:space="preserve">zeżeń </w:t>
      </w:r>
      <w:r w:rsidRPr="00E215FF">
        <w:rPr>
          <w:rFonts w:ascii="Open Sans" w:hAnsi="Open Sans" w:cs="Open Sans"/>
        </w:rPr>
        <w:t xml:space="preserve">Protokół Odbioru. </w:t>
      </w:r>
    </w:p>
    <w:p w14:paraId="5F138EF7" w14:textId="77777777" w:rsidR="002D7C8D" w:rsidRPr="00E215FF" w:rsidRDefault="002D7C8D" w:rsidP="00064923">
      <w:pPr>
        <w:spacing w:line="360" w:lineRule="auto"/>
        <w:rPr>
          <w:rFonts w:ascii="Open Sans" w:hAnsi="Open Sans" w:cs="Open Sans"/>
        </w:rPr>
      </w:pPr>
    </w:p>
    <w:p w14:paraId="0C608867" w14:textId="1EC00673" w:rsidR="002D7C8D" w:rsidRPr="00E215FF" w:rsidRDefault="002D7C8D" w:rsidP="00064923">
      <w:pPr>
        <w:spacing w:line="360" w:lineRule="auto"/>
        <w:rPr>
          <w:rFonts w:ascii="Open Sans" w:hAnsi="Open Sans" w:cs="Open Sans"/>
        </w:rPr>
      </w:pPr>
      <w:r w:rsidRPr="00E215FF">
        <w:rPr>
          <w:rFonts w:ascii="Open Sans" w:hAnsi="Open Sans" w:cs="Open Sans"/>
        </w:rPr>
        <w:t xml:space="preserve">Wynagrodzenie płatne będzie przelewem na rachunek bankowy Wykonawcy, </w:t>
      </w:r>
      <w:r w:rsidRPr="00E215FF">
        <w:rPr>
          <w:rFonts w:ascii="Open Sans" w:hAnsi="Open Sans" w:cs="Open Sans"/>
          <w:b/>
          <w:bCs/>
        </w:rPr>
        <w:t xml:space="preserve">w </w:t>
      </w:r>
      <w:r w:rsidRPr="00E215FF">
        <w:rPr>
          <w:rFonts w:ascii="Open Sans" w:hAnsi="Open Sans" w:cs="Open Sans"/>
          <w:b/>
          <w:bCs/>
        </w:rPr>
        <w:lastRenderedPageBreak/>
        <w:t>terminie 21 dni</w:t>
      </w:r>
      <w:r w:rsidRPr="00E215FF">
        <w:rPr>
          <w:rStyle w:val="Odwoanieprzypisudolnego"/>
          <w:rFonts w:ascii="Open Sans" w:hAnsi="Open Sans" w:cs="Open Sans"/>
        </w:rPr>
        <w:footnoteReference w:id="3"/>
      </w:r>
      <w:r w:rsidRPr="00E215FF">
        <w:rPr>
          <w:rFonts w:ascii="Open Sans" w:hAnsi="Open Sans" w:cs="Open Sans"/>
          <w:vertAlign w:val="superscript"/>
        </w:rPr>
        <w:t xml:space="preserve"> </w:t>
      </w:r>
      <w:r w:rsidRPr="00E215FF">
        <w:rPr>
          <w:rFonts w:ascii="Open Sans" w:hAnsi="Open Sans" w:cs="Open Sans"/>
        </w:rPr>
        <w:t>od daty dostarczenia do siedziby Zamawiającego albo od dostarczenia Zamawiającemu za pośrednictwem Platformy Elektronicznego Fakturowania</w:t>
      </w:r>
      <w:r w:rsidRPr="00E215FF">
        <w:rPr>
          <w:rFonts w:ascii="Open Sans" w:hAnsi="Open Sans" w:cs="Open Sans"/>
          <w:vertAlign w:val="superscript"/>
        </w:rPr>
        <w:footnoteReference w:id="4"/>
      </w:r>
      <w:r w:rsidR="00064923" w:rsidRPr="00E215FF">
        <w:rPr>
          <w:rFonts w:ascii="Open Sans" w:hAnsi="Open Sans" w:cs="Open Sans"/>
        </w:rPr>
        <w:t xml:space="preserve"> lub przy użyciu Krajowego Systemu e-Faktur</w:t>
      </w:r>
      <w:r w:rsidRPr="00E215FF">
        <w:rPr>
          <w:rFonts w:ascii="Open Sans" w:hAnsi="Open Sans" w:cs="Open Sans"/>
        </w:rPr>
        <w:t xml:space="preserve">, prawidłowo wystawionego dokumentu księgowego. </w:t>
      </w:r>
    </w:p>
    <w:p w14:paraId="6E5D95C1" w14:textId="77777777" w:rsidR="002D7C8D" w:rsidRPr="00E215FF" w:rsidRDefault="002D7C8D" w:rsidP="00064923">
      <w:pPr>
        <w:spacing w:line="360" w:lineRule="auto"/>
        <w:rPr>
          <w:rFonts w:ascii="Open Sans" w:hAnsi="Open Sans" w:cs="Open Sans"/>
        </w:rPr>
      </w:pPr>
    </w:p>
    <w:p w14:paraId="1747121D" w14:textId="77777777" w:rsidR="002D7C8D" w:rsidRPr="00E215FF" w:rsidRDefault="002D7C8D" w:rsidP="00064923">
      <w:pPr>
        <w:spacing w:line="360" w:lineRule="auto"/>
        <w:rPr>
          <w:rFonts w:ascii="Open Sans" w:hAnsi="Open Sans" w:cs="Open Sans"/>
        </w:rPr>
      </w:pPr>
      <w:r w:rsidRPr="00E215FF">
        <w:rPr>
          <w:rFonts w:ascii="Open Sans" w:hAnsi="Open Sans" w:cs="Open Sans"/>
        </w:rPr>
        <w:t xml:space="preserve">Za dzień zapłaty uznaje się dzień obciążenia rachunku bankowego Zamawiającego. </w:t>
      </w:r>
    </w:p>
    <w:p w14:paraId="1C8EA5E6" w14:textId="371FDDA6" w:rsidR="002D7C8D" w:rsidRPr="00E215FF" w:rsidRDefault="002D7C8D" w:rsidP="00064923">
      <w:pPr>
        <w:spacing w:line="360" w:lineRule="auto"/>
        <w:rPr>
          <w:rFonts w:ascii="Open Sans" w:hAnsi="Open Sans" w:cs="Open Sans"/>
        </w:rPr>
      </w:pPr>
      <w:r w:rsidRPr="00E215FF">
        <w:rPr>
          <w:rFonts w:ascii="Open Sans" w:hAnsi="Open Sans" w:cs="Open Sans"/>
        </w:rPr>
        <w:t>W przypadku dostarczenia przez Wykonawcę poza Platformą Elektronicznego Fakturowania</w:t>
      </w:r>
      <w:r w:rsidR="008F720F" w:rsidRPr="00E215FF">
        <w:rPr>
          <w:rFonts w:ascii="Open Sans" w:hAnsi="Open Sans" w:cs="Open Sans"/>
        </w:rPr>
        <w:t xml:space="preserve"> lub przy użyciu Krajowego Systemu e-Faktur,</w:t>
      </w:r>
      <w:r w:rsidRPr="00E215FF">
        <w:rPr>
          <w:rFonts w:ascii="Open Sans" w:hAnsi="Open Sans" w:cs="Open Sans"/>
        </w:rPr>
        <w:t xml:space="preserve"> dokumentu księgowego w postaci faktury VAT, wystawionej w formie elektronicznej, Zamawiający wyraża zgodę na otrzymanie takiej faktury VAT oraz wszelkich załączników. W takim przypadku faktura VAT oraz wszelkie załączniki do faktury będą wysyłane na adres poczty elektronicznej Zamawiającego: </w:t>
      </w:r>
      <w:hyperlink r:id="rId11" w:history="1">
        <w:r w:rsidR="0098064D" w:rsidRPr="008F0197">
          <w:rPr>
            <w:rStyle w:val="Hipercze"/>
            <w:rFonts w:ascii="Open Sans" w:hAnsi="Open Sans" w:cs="Open Sans"/>
          </w:rPr>
          <w:t>faktury@cupt.gov.pl</w:t>
        </w:r>
      </w:hyperlink>
      <w:r w:rsidRPr="00E215FF">
        <w:rPr>
          <w:rFonts w:ascii="Open Sans" w:hAnsi="Open Sans" w:cs="Open Sans"/>
        </w:rPr>
        <w:t>. W dniu wysłania faktury VAT Wykonawca jest zobowiązany do powiadomienia Zamawiającego o wysłaniu faktury VAT na adresy email Zamawiającego.</w:t>
      </w:r>
    </w:p>
    <w:p w14:paraId="4BA5E3A1" w14:textId="77777777" w:rsidR="00F72D74" w:rsidRPr="00E215FF" w:rsidRDefault="00F72D74" w:rsidP="006D6C66">
      <w:pPr>
        <w:pStyle w:val="Teksttreci0"/>
        <w:tabs>
          <w:tab w:val="left" w:pos="284"/>
        </w:tabs>
        <w:spacing w:after="160" w:line="259" w:lineRule="auto"/>
        <w:ind w:left="284"/>
        <w:rPr>
          <w:rStyle w:val="Teksttreci"/>
          <w:rFonts w:ascii="Open Sans" w:hAnsi="Open Sans" w:cs="Open Sans"/>
          <w:b/>
          <w:sz w:val="24"/>
          <w:szCs w:val="24"/>
        </w:rPr>
      </w:pPr>
    </w:p>
    <w:p w14:paraId="3CD6F4A0" w14:textId="09242E21" w:rsidR="00AF52F8" w:rsidRPr="00E215FF" w:rsidRDefault="00E066C6" w:rsidP="00F8754F">
      <w:pPr>
        <w:pStyle w:val="Teksttreci0"/>
        <w:numPr>
          <w:ilvl w:val="0"/>
          <w:numId w:val="1"/>
        </w:numPr>
        <w:tabs>
          <w:tab w:val="left" w:pos="284"/>
        </w:tabs>
        <w:spacing w:after="160" w:line="259" w:lineRule="auto"/>
        <w:ind w:left="284" w:hanging="284"/>
        <w:rPr>
          <w:rStyle w:val="Teksttreci"/>
          <w:rFonts w:ascii="Open Sans" w:hAnsi="Open Sans" w:cs="Open Sans"/>
          <w:b/>
          <w:sz w:val="24"/>
          <w:szCs w:val="24"/>
        </w:rPr>
      </w:pPr>
      <w:r w:rsidRPr="00E215FF">
        <w:rPr>
          <w:rStyle w:val="Teksttreci"/>
          <w:rFonts w:ascii="Open Sans" w:hAnsi="Open Sans" w:cs="Open Sans"/>
          <w:b/>
          <w:sz w:val="24"/>
          <w:szCs w:val="24"/>
        </w:rPr>
        <w:t xml:space="preserve">Zamówienie </w:t>
      </w:r>
      <w:r w:rsidR="004049E9" w:rsidRPr="00E215FF">
        <w:rPr>
          <w:rStyle w:val="Teksttreci"/>
          <w:rFonts w:ascii="Open Sans" w:hAnsi="Open Sans" w:cs="Open Sans"/>
          <w:b/>
          <w:sz w:val="24"/>
          <w:szCs w:val="24"/>
        </w:rPr>
        <w:t xml:space="preserve">obejmuje zakres </w:t>
      </w:r>
      <w:r w:rsidRPr="00E215FF">
        <w:rPr>
          <w:rStyle w:val="Teksttreci"/>
          <w:rFonts w:ascii="Open Sans" w:hAnsi="Open Sans" w:cs="Open Sans"/>
          <w:b/>
          <w:sz w:val="24"/>
          <w:szCs w:val="24"/>
        </w:rPr>
        <w:t>w ramach prawa</w:t>
      </w:r>
      <w:r w:rsidR="00AF52F8" w:rsidRPr="00E215FF">
        <w:rPr>
          <w:rStyle w:val="Teksttreci"/>
          <w:rFonts w:ascii="Open Sans" w:hAnsi="Open Sans" w:cs="Open Sans"/>
          <w:b/>
          <w:sz w:val="24"/>
          <w:szCs w:val="24"/>
        </w:rPr>
        <w:t xml:space="preserve"> opcji</w:t>
      </w:r>
      <w:r w:rsidR="001E67DC" w:rsidRPr="00E215FF">
        <w:rPr>
          <w:rStyle w:val="Teksttreci"/>
          <w:rFonts w:ascii="Open Sans" w:hAnsi="Open Sans" w:cs="Open Sans"/>
          <w:b/>
          <w:sz w:val="24"/>
          <w:szCs w:val="24"/>
        </w:rPr>
        <w:t xml:space="preserve"> </w:t>
      </w:r>
      <w:r w:rsidR="001E67DC" w:rsidRPr="00E215FF">
        <w:rPr>
          <w:rStyle w:val="Teksttreci"/>
          <w:rFonts w:ascii="Open Sans" w:hAnsi="Open Sans" w:cs="Open Sans"/>
          <w:bCs/>
          <w:i/>
          <w:iCs/>
          <w:sz w:val="24"/>
          <w:szCs w:val="24"/>
        </w:rPr>
        <w:t>(jeśli dotyczy)</w:t>
      </w:r>
    </w:p>
    <w:p w14:paraId="49073ABE" w14:textId="27D2FFDE" w:rsidR="001E67DC" w:rsidRPr="00E215FF" w:rsidRDefault="001E67DC" w:rsidP="001E67DC">
      <w:pPr>
        <w:pStyle w:val="Teksttreci0"/>
        <w:tabs>
          <w:tab w:val="left" w:pos="284"/>
        </w:tabs>
        <w:spacing w:after="160" w:line="259" w:lineRule="auto"/>
        <w:rPr>
          <w:rStyle w:val="Teksttreci"/>
          <w:rFonts w:ascii="Open Sans" w:hAnsi="Open Sans" w:cs="Open Sans"/>
          <w:sz w:val="24"/>
          <w:szCs w:val="24"/>
        </w:rPr>
      </w:pPr>
      <w:r w:rsidRPr="00E215FF">
        <w:rPr>
          <w:rStyle w:val="Teksttreci"/>
          <w:rFonts w:ascii="Open Sans" w:hAnsi="Open Sans" w:cs="Open Sans"/>
          <w:sz w:val="24"/>
          <w:szCs w:val="24"/>
        </w:rPr>
        <w:t>…………………………………………………………………………………</w:t>
      </w:r>
    </w:p>
    <w:p w14:paraId="1F8F0944" w14:textId="77777777" w:rsidR="00DE5D3B" w:rsidRDefault="00DE5D3B" w:rsidP="001E67DC">
      <w:pPr>
        <w:pStyle w:val="Teksttreci0"/>
        <w:tabs>
          <w:tab w:val="left" w:pos="284"/>
        </w:tabs>
        <w:spacing w:after="160" w:line="259" w:lineRule="auto"/>
        <w:rPr>
          <w:rFonts w:ascii="Open Sans" w:eastAsia="Courier New" w:hAnsi="Open Sans" w:cs="Open Sans"/>
          <w:b/>
          <w:bCs/>
          <w:sz w:val="24"/>
          <w:szCs w:val="24"/>
        </w:rPr>
      </w:pPr>
    </w:p>
    <w:p w14:paraId="31ED18FF" w14:textId="77777777" w:rsidR="00F72D74" w:rsidRPr="00E215FF" w:rsidRDefault="00F72D74" w:rsidP="001E67DC">
      <w:pPr>
        <w:pStyle w:val="Teksttreci0"/>
        <w:tabs>
          <w:tab w:val="left" w:pos="284"/>
        </w:tabs>
        <w:spacing w:after="160" w:line="259" w:lineRule="auto"/>
        <w:rPr>
          <w:rFonts w:ascii="Open Sans" w:eastAsia="Courier New" w:hAnsi="Open Sans" w:cs="Open Sans"/>
          <w:b/>
          <w:bCs/>
          <w:sz w:val="24"/>
          <w:szCs w:val="24"/>
        </w:rPr>
      </w:pPr>
    </w:p>
    <w:p w14:paraId="1920B6F5" w14:textId="5B64D21E" w:rsidR="00783EF8" w:rsidRPr="0083276D" w:rsidRDefault="00783EF8" w:rsidP="00DE5D3B">
      <w:pPr>
        <w:pStyle w:val="Akapitzlist"/>
        <w:numPr>
          <w:ilvl w:val="0"/>
          <w:numId w:val="1"/>
        </w:numPr>
        <w:tabs>
          <w:tab w:val="left" w:pos="284"/>
          <w:tab w:val="left" w:pos="426"/>
        </w:tabs>
        <w:spacing w:after="160" w:line="259" w:lineRule="auto"/>
        <w:ind w:left="284" w:hanging="284"/>
        <w:rPr>
          <w:rFonts w:ascii="Open Sans" w:eastAsia="Calibri" w:hAnsi="Open Sans" w:cs="Open Sans"/>
          <w:b/>
          <w:bCs/>
          <w:color w:val="auto"/>
          <w:lang w:eastAsia="en-US"/>
        </w:rPr>
      </w:pPr>
      <w:r w:rsidRPr="00E215FF">
        <w:rPr>
          <w:rFonts w:ascii="Open Sans" w:hAnsi="Open Sans" w:cs="Open Sans"/>
          <w:b/>
          <w:bCs/>
        </w:rPr>
        <w:t>Informacje dotyczące warunków składania ofert cenowych:</w:t>
      </w:r>
    </w:p>
    <w:p w14:paraId="17178DCD" w14:textId="77777777" w:rsidR="00783EF8" w:rsidRPr="00E215FF" w:rsidRDefault="00783EF8" w:rsidP="00F8754F">
      <w:pPr>
        <w:pStyle w:val="Akapitzlist"/>
        <w:autoSpaceDE w:val="0"/>
        <w:autoSpaceDN w:val="0"/>
        <w:adjustRightInd w:val="0"/>
        <w:spacing w:after="160" w:line="259" w:lineRule="auto"/>
        <w:ind w:left="0"/>
        <w:rPr>
          <w:rFonts w:ascii="Open Sans" w:hAnsi="Open Sans" w:cs="Open Sans"/>
          <w:bCs/>
        </w:rPr>
      </w:pPr>
      <w:r w:rsidRPr="00E215FF">
        <w:rPr>
          <w:rFonts w:ascii="Open Sans" w:hAnsi="Open Sans" w:cs="Open Sans"/>
          <w:bCs/>
        </w:rPr>
        <w:t>Zamawiający oczekuje złożenia ofert cenowych zgodnie z poniższym zestawieniem: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014"/>
        <w:gridCol w:w="2535"/>
        <w:gridCol w:w="876"/>
        <w:gridCol w:w="3108"/>
        <w:gridCol w:w="1749"/>
      </w:tblGrid>
      <w:tr w:rsidR="00EF0297" w:rsidRPr="00E215FF" w14:paraId="48A23234" w14:textId="3552EED1" w:rsidTr="002A3CE2">
        <w:tc>
          <w:tcPr>
            <w:tcW w:w="546" w:type="pct"/>
            <w:shd w:val="clear" w:color="auto" w:fill="D9D9D9" w:themeFill="background1" w:themeFillShade="D9"/>
            <w:vAlign w:val="center"/>
          </w:tcPr>
          <w:p w14:paraId="06330E8C" w14:textId="77777777" w:rsidR="00EF0297" w:rsidRPr="00E215FF" w:rsidRDefault="00EF0297" w:rsidP="008F21FC">
            <w:pPr>
              <w:spacing w:line="259" w:lineRule="auto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E215FF">
              <w:rPr>
                <w:rFonts w:ascii="Open Sans" w:hAnsi="Open Sans" w:cs="Open Sans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366" w:type="pct"/>
            <w:shd w:val="clear" w:color="auto" w:fill="D9D9D9" w:themeFill="background1" w:themeFillShade="D9"/>
            <w:vAlign w:val="center"/>
          </w:tcPr>
          <w:p w14:paraId="6FC1B8DE" w14:textId="77777777" w:rsidR="00EF0297" w:rsidRPr="00E215FF" w:rsidRDefault="00EF0297" w:rsidP="008F21FC">
            <w:pPr>
              <w:spacing w:line="259" w:lineRule="auto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E215FF">
              <w:rPr>
                <w:rFonts w:ascii="Open Sans" w:hAnsi="Open Sans" w:cs="Open Sans"/>
                <w:b/>
                <w:bCs/>
                <w:sz w:val="24"/>
                <w:szCs w:val="24"/>
              </w:rPr>
              <w:t>Przedmiot zamówienia do wyceny</w:t>
            </w:r>
          </w:p>
          <w:p w14:paraId="75DE1CB3" w14:textId="2738422E" w:rsidR="00EF0297" w:rsidRPr="00E215FF" w:rsidRDefault="00EF0297" w:rsidP="00E10704">
            <w:pPr>
              <w:spacing w:line="259" w:lineRule="auto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472" w:type="pct"/>
            <w:shd w:val="clear" w:color="auto" w:fill="DBDBDB" w:themeFill="accent3" w:themeFillTint="66"/>
            <w:vAlign w:val="center"/>
          </w:tcPr>
          <w:p w14:paraId="64FFE933" w14:textId="24DC4FD8" w:rsidR="00EF0297" w:rsidRPr="00EF0297" w:rsidRDefault="00EF0297" w:rsidP="00EF0297">
            <w:pPr>
              <w:spacing w:line="259" w:lineRule="auto"/>
              <w:jc w:val="center"/>
              <w:rPr>
                <w:rFonts w:ascii="Open Sans" w:hAnsi="Open Sans" w:cs="Open Sans"/>
                <w:b/>
                <w:iCs/>
                <w:color w:val="000000" w:themeColor="text1"/>
                <w:sz w:val="24"/>
                <w:szCs w:val="24"/>
              </w:rPr>
            </w:pPr>
            <w:r w:rsidRPr="00EF0297">
              <w:rPr>
                <w:rFonts w:ascii="Open Sans" w:hAnsi="Open Sans" w:cs="Open Sans"/>
                <w:b/>
                <w:iCs/>
                <w:color w:val="000000" w:themeColor="text1"/>
                <w:sz w:val="24"/>
                <w:szCs w:val="24"/>
              </w:rPr>
              <w:t>Sztuk</w:t>
            </w:r>
          </w:p>
        </w:tc>
        <w:tc>
          <w:tcPr>
            <w:tcW w:w="1674" w:type="pct"/>
            <w:shd w:val="clear" w:color="auto" w:fill="DBDBDB" w:themeFill="accent3" w:themeFillTint="66"/>
            <w:vAlign w:val="center"/>
          </w:tcPr>
          <w:p w14:paraId="45FD767E" w14:textId="51A1C4E2" w:rsidR="00EF0297" w:rsidRPr="00EF0297" w:rsidRDefault="00EF0297" w:rsidP="00EF0297">
            <w:pPr>
              <w:spacing w:line="259" w:lineRule="auto"/>
              <w:jc w:val="center"/>
              <w:rPr>
                <w:rFonts w:ascii="Open Sans" w:hAnsi="Open Sans" w:cs="Open Sans"/>
                <w:b/>
                <w:iCs/>
                <w:color w:val="000000" w:themeColor="text1"/>
                <w:sz w:val="24"/>
                <w:szCs w:val="24"/>
              </w:rPr>
            </w:pPr>
            <w:r w:rsidRPr="00EF0297">
              <w:rPr>
                <w:rFonts w:ascii="Open Sans" w:hAnsi="Open Sans" w:cs="Open Sans"/>
                <w:b/>
                <w:iCs/>
                <w:color w:val="000000" w:themeColor="text1"/>
                <w:sz w:val="24"/>
                <w:szCs w:val="24"/>
              </w:rPr>
              <w:t>Cena jednostkowa netto/brutto</w:t>
            </w:r>
          </w:p>
        </w:tc>
        <w:tc>
          <w:tcPr>
            <w:tcW w:w="942" w:type="pct"/>
            <w:shd w:val="clear" w:color="auto" w:fill="DBDBDB" w:themeFill="accent3" w:themeFillTint="66"/>
            <w:vAlign w:val="center"/>
          </w:tcPr>
          <w:p w14:paraId="49A09613" w14:textId="7CCDC3DA" w:rsidR="00EF0297" w:rsidRPr="00EF0297" w:rsidRDefault="00EF0297" w:rsidP="00EF0297">
            <w:pPr>
              <w:spacing w:line="259" w:lineRule="auto"/>
              <w:jc w:val="center"/>
              <w:rPr>
                <w:rFonts w:ascii="Open Sans" w:hAnsi="Open Sans" w:cs="Open Sans"/>
                <w:b/>
                <w:iCs/>
                <w:color w:val="000000" w:themeColor="text1"/>
                <w:sz w:val="24"/>
                <w:szCs w:val="24"/>
              </w:rPr>
            </w:pPr>
            <w:r w:rsidRPr="00EF0297">
              <w:rPr>
                <w:rFonts w:ascii="Open Sans" w:hAnsi="Open Sans" w:cs="Open Sans"/>
                <w:b/>
                <w:iCs/>
                <w:color w:val="000000" w:themeColor="text1"/>
                <w:sz w:val="24"/>
                <w:szCs w:val="24"/>
              </w:rPr>
              <w:t>Cena całkowita netto/brutto</w:t>
            </w:r>
          </w:p>
        </w:tc>
      </w:tr>
      <w:tr w:rsidR="00EF0297" w:rsidRPr="00E215FF" w14:paraId="6F620EA9" w14:textId="46BCA4CC" w:rsidTr="002A3CE2">
        <w:tc>
          <w:tcPr>
            <w:tcW w:w="546" w:type="pct"/>
            <w:shd w:val="clear" w:color="auto" w:fill="D9D9D9" w:themeFill="background1" w:themeFillShade="D9"/>
            <w:vAlign w:val="center"/>
          </w:tcPr>
          <w:p w14:paraId="146B7A82" w14:textId="4F6CA4BA" w:rsidR="00EF0297" w:rsidRPr="00E215FF" w:rsidRDefault="00C7272D" w:rsidP="008F21FC">
            <w:pPr>
              <w:spacing w:line="259" w:lineRule="auto"/>
              <w:rPr>
                <w:rFonts w:ascii="Open Sans" w:hAnsi="Open Sans" w:cs="Open Sans"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Cs/>
                <w:sz w:val="24"/>
                <w:szCs w:val="24"/>
              </w:rPr>
              <w:t>1</w:t>
            </w:r>
          </w:p>
        </w:tc>
        <w:tc>
          <w:tcPr>
            <w:tcW w:w="1366" w:type="pct"/>
            <w:vAlign w:val="center"/>
          </w:tcPr>
          <w:p w14:paraId="7A477B01" w14:textId="1443584A" w:rsidR="00EF0297" w:rsidRPr="00EF0297" w:rsidRDefault="00EF0297" w:rsidP="008F21FC">
            <w:pPr>
              <w:spacing w:line="259" w:lineRule="auto"/>
              <w:rPr>
                <w:rFonts w:ascii="Open Sans" w:hAnsi="Open Sans" w:cs="Open Sans"/>
                <w:sz w:val="24"/>
                <w:szCs w:val="24"/>
              </w:rPr>
            </w:pPr>
            <w:r w:rsidRPr="00EF0297">
              <w:rPr>
                <w:rFonts w:ascii="Open Sans" w:hAnsi="Open Sans" w:cs="Open Sans"/>
                <w:sz w:val="24"/>
                <w:szCs w:val="24"/>
              </w:rPr>
              <w:t xml:space="preserve">Publikacja </w:t>
            </w:r>
            <w:r w:rsidR="002A3CE2">
              <w:rPr>
                <w:rFonts w:ascii="Open Sans" w:hAnsi="Open Sans" w:cs="Open Sans"/>
                <w:sz w:val="24"/>
                <w:szCs w:val="24"/>
              </w:rPr>
              <w:t xml:space="preserve">1 linku </w:t>
            </w:r>
            <w:r w:rsidRPr="00EF0297">
              <w:rPr>
                <w:rFonts w:ascii="Open Sans" w:hAnsi="Open Sans" w:cs="Open Sans"/>
                <w:sz w:val="24"/>
                <w:szCs w:val="24"/>
              </w:rPr>
              <w:t xml:space="preserve">w ramach kampanii </w:t>
            </w:r>
            <w:proofErr w:type="spellStart"/>
            <w:r w:rsidRPr="00EF0297">
              <w:rPr>
                <w:rFonts w:ascii="Open Sans" w:hAnsi="Open Sans" w:cs="Open Sans"/>
                <w:sz w:val="24"/>
                <w:szCs w:val="24"/>
              </w:rPr>
              <w:lastRenderedPageBreak/>
              <w:t>content</w:t>
            </w:r>
            <w:proofErr w:type="spellEnd"/>
            <w:r w:rsidRPr="00EF0297">
              <w:rPr>
                <w:rFonts w:ascii="Open Sans" w:hAnsi="Open Sans" w:cs="Open Sans"/>
                <w:sz w:val="24"/>
                <w:szCs w:val="24"/>
              </w:rPr>
              <w:t xml:space="preserve"> marketing </w:t>
            </w:r>
            <w:proofErr w:type="spellStart"/>
            <w:r w:rsidRPr="00EF0297">
              <w:rPr>
                <w:rFonts w:ascii="Open Sans" w:hAnsi="Open Sans" w:cs="Open Sans"/>
                <w:sz w:val="24"/>
                <w:szCs w:val="24"/>
              </w:rPr>
              <w:t>outreach</w:t>
            </w:r>
            <w:proofErr w:type="spellEnd"/>
          </w:p>
        </w:tc>
        <w:tc>
          <w:tcPr>
            <w:tcW w:w="472" w:type="pct"/>
            <w:vAlign w:val="center"/>
          </w:tcPr>
          <w:p w14:paraId="2346D4E5" w14:textId="6DDC339A" w:rsidR="00EF0297" w:rsidRPr="00EA6E7C" w:rsidRDefault="00EA6E7C" w:rsidP="008F21FC">
            <w:pPr>
              <w:spacing w:line="259" w:lineRule="auto"/>
              <w:rPr>
                <w:rFonts w:ascii="Open Sans" w:hAnsi="Open Sans" w:cs="Open Sans"/>
                <w:sz w:val="24"/>
                <w:szCs w:val="24"/>
              </w:rPr>
            </w:pPr>
            <w:r w:rsidRPr="00EA6E7C">
              <w:rPr>
                <w:rFonts w:ascii="Open Sans" w:hAnsi="Open Sans" w:cs="Open Sans"/>
                <w:sz w:val="24"/>
                <w:szCs w:val="24"/>
              </w:rPr>
              <w:lastRenderedPageBreak/>
              <w:t xml:space="preserve">6 </w:t>
            </w:r>
          </w:p>
        </w:tc>
        <w:tc>
          <w:tcPr>
            <w:tcW w:w="1674" w:type="pct"/>
          </w:tcPr>
          <w:p w14:paraId="615A70AE" w14:textId="77777777" w:rsidR="00EF0297" w:rsidRPr="00E215FF" w:rsidRDefault="00EF0297" w:rsidP="008F21FC">
            <w:pPr>
              <w:spacing w:line="259" w:lineRule="auto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942" w:type="pct"/>
          </w:tcPr>
          <w:p w14:paraId="4E0AFE26" w14:textId="5F97E5DE" w:rsidR="00EF0297" w:rsidRPr="00E215FF" w:rsidRDefault="00EF0297" w:rsidP="008F21FC">
            <w:pPr>
              <w:spacing w:line="259" w:lineRule="auto"/>
              <w:rPr>
                <w:rFonts w:ascii="Open Sans" w:hAnsi="Open Sans" w:cs="Open Sans"/>
                <w:b/>
                <w:bCs/>
              </w:rPr>
            </w:pPr>
          </w:p>
        </w:tc>
      </w:tr>
      <w:tr w:rsidR="00EF0297" w:rsidRPr="00E215FF" w14:paraId="628A50C1" w14:textId="16C4E20E" w:rsidTr="002A3CE2">
        <w:tc>
          <w:tcPr>
            <w:tcW w:w="546" w:type="pct"/>
            <w:vAlign w:val="center"/>
          </w:tcPr>
          <w:p w14:paraId="1FD94F73" w14:textId="77777777" w:rsidR="00EF0297" w:rsidRPr="00E215FF" w:rsidRDefault="00EF0297" w:rsidP="008F21FC">
            <w:pPr>
              <w:spacing w:line="259" w:lineRule="auto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E215FF">
              <w:rPr>
                <w:rFonts w:ascii="Open Sans" w:hAnsi="Open Sans" w:cs="Open Sans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1366" w:type="pct"/>
            <w:vAlign w:val="center"/>
          </w:tcPr>
          <w:p w14:paraId="6EC9B189" w14:textId="77777777" w:rsidR="00EF0297" w:rsidRPr="00E215FF" w:rsidRDefault="00EF0297" w:rsidP="008F21FC">
            <w:pPr>
              <w:spacing w:line="259" w:lineRule="auto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472" w:type="pct"/>
            <w:vAlign w:val="center"/>
          </w:tcPr>
          <w:p w14:paraId="4AACCEE7" w14:textId="77777777" w:rsidR="00EF0297" w:rsidRPr="00E215FF" w:rsidRDefault="00EF0297" w:rsidP="008F21FC">
            <w:pPr>
              <w:spacing w:line="259" w:lineRule="auto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1674" w:type="pct"/>
          </w:tcPr>
          <w:p w14:paraId="05887C96" w14:textId="77777777" w:rsidR="00EF0297" w:rsidRPr="00E215FF" w:rsidRDefault="00EF0297" w:rsidP="008F21FC">
            <w:pPr>
              <w:spacing w:line="259" w:lineRule="auto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942" w:type="pct"/>
          </w:tcPr>
          <w:p w14:paraId="1A20FC4B" w14:textId="65A1A6CA" w:rsidR="00EF0297" w:rsidRPr="00E215FF" w:rsidRDefault="00EF0297" w:rsidP="008F21FC">
            <w:pPr>
              <w:spacing w:line="259" w:lineRule="auto"/>
              <w:rPr>
                <w:rFonts w:ascii="Open Sans" w:hAnsi="Open Sans" w:cs="Open Sans"/>
                <w:b/>
                <w:bCs/>
              </w:rPr>
            </w:pPr>
          </w:p>
        </w:tc>
      </w:tr>
    </w:tbl>
    <w:p w14:paraId="1FCD65E9" w14:textId="5D2307EC" w:rsidR="00783EF8" w:rsidRPr="00E215FF" w:rsidRDefault="00783EF8" w:rsidP="00F8754F">
      <w:pPr>
        <w:autoSpaceDE w:val="0"/>
        <w:autoSpaceDN w:val="0"/>
        <w:adjustRightInd w:val="0"/>
        <w:spacing w:after="160" w:line="259" w:lineRule="auto"/>
        <w:rPr>
          <w:rFonts w:ascii="Open Sans" w:hAnsi="Open Sans" w:cs="Open Sans"/>
          <w:bCs/>
          <w:sz w:val="20"/>
          <w:szCs w:val="20"/>
        </w:rPr>
      </w:pPr>
      <w:r w:rsidRPr="00E215FF">
        <w:rPr>
          <w:rFonts w:ascii="Open Sans" w:hAnsi="Open Sans" w:cs="Open Sans"/>
          <w:b/>
          <w:sz w:val="20"/>
          <w:szCs w:val="20"/>
        </w:rPr>
        <w:t>UWAGA:</w:t>
      </w:r>
      <w:r w:rsidRPr="00E215FF">
        <w:rPr>
          <w:rFonts w:ascii="Open Sans" w:hAnsi="Open Sans" w:cs="Open Sans"/>
          <w:sz w:val="20"/>
          <w:szCs w:val="20"/>
        </w:rPr>
        <w:t xml:space="preserve"> </w:t>
      </w:r>
      <w:r w:rsidRPr="00E215FF">
        <w:rPr>
          <w:rFonts w:ascii="Open Sans" w:hAnsi="Open Sans" w:cs="Open Sans"/>
          <w:bCs/>
          <w:sz w:val="20"/>
          <w:szCs w:val="20"/>
        </w:rPr>
        <w:t xml:space="preserve">Cena powinna być podana </w:t>
      </w:r>
      <w:r w:rsidR="0098064D">
        <w:rPr>
          <w:rFonts w:ascii="Open Sans" w:hAnsi="Open Sans" w:cs="Open Sans"/>
          <w:bCs/>
          <w:sz w:val="20"/>
          <w:szCs w:val="20"/>
        </w:rPr>
        <w:t xml:space="preserve">w PLN </w:t>
      </w:r>
      <w:r w:rsidRPr="00E215FF">
        <w:rPr>
          <w:rFonts w:ascii="Open Sans" w:hAnsi="Open Sans" w:cs="Open Sans"/>
          <w:bCs/>
          <w:sz w:val="20"/>
          <w:szCs w:val="20"/>
        </w:rPr>
        <w:t>z dokładnością do dwóch miejsc po przecinku.</w:t>
      </w:r>
    </w:p>
    <w:p w14:paraId="5D4F065B" w14:textId="77777777" w:rsidR="00DE5D3B" w:rsidRPr="00E215FF" w:rsidRDefault="00DE5D3B" w:rsidP="00F8754F">
      <w:pPr>
        <w:spacing w:after="160" w:line="259" w:lineRule="auto"/>
        <w:rPr>
          <w:rFonts w:ascii="Open Sans" w:eastAsia="Calibri" w:hAnsi="Open Sans" w:cs="Open Sans"/>
          <w:lang w:val="x-none" w:eastAsia="x-none"/>
        </w:rPr>
      </w:pPr>
    </w:p>
    <w:p w14:paraId="7BE76B0D" w14:textId="77777777" w:rsidR="00DE5D3B" w:rsidRPr="00E215FF" w:rsidRDefault="00DE5D3B" w:rsidP="006D6C66">
      <w:pPr>
        <w:pStyle w:val="Akapitzlist"/>
        <w:numPr>
          <w:ilvl w:val="0"/>
          <w:numId w:val="1"/>
        </w:numPr>
        <w:tabs>
          <w:tab w:val="left" w:pos="284"/>
          <w:tab w:val="left" w:pos="426"/>
        </w:tabs>
        <w:spacing w:after="160" w:line="259" w:lineRule="auto"/>
        <w:ind w:left="284" w:hanging="284"/>
        <w:rPr>
          <w:rFonts w:ascii="Open Sans" w:hAnsi="Open Sans" w:cs="Open Sans"/>
          <w:b/>
          <w:bCs/>
        </w:rPr>
      </w:pPr>
      <w:r w:rsidRPr="00E215FF">
        <w:rPr>
          <w:rFonts w:ascii="Open Sans" w:hAnsi="Open Sans" w:cs="Open Sans"/>
          <w:b/>
          <w:bCs/>
        </w:rPr>
        <w:t>Termin składania ofert</w:t>
      </w:r>
    </w:p>
    <w:p w14:paraId="10AFFEB1" w14:textId="791DAF3C" w:rsidR="00C30C41" w:rsidRPr="00E215FF" w:rsidRDefault="00783EF8" w:rsidP="00DE5D3B">
      <w:pPr>
        <w:spacing w:after="160" w:line="259" w:lineRule="auto"/>
        <w:rPr>
          <w:rFonts w:ascii="Open Sans" w:eastAsia="Calibri" w:hAnsi="Open Sans" w:cs="Open Sans"/>
          <w:b/>
          <w:bCs/>
          <w:lang w:eastAsia="x-none"/>
        </w:rPr>
      </w:pPr>
      <w:r w:rsidRPr="00E215FF">
        <w:rPr>
          <w:rFonts w:ascii="Open Sans" w:eastAsia="Calibri" w:hAnsi="Open Sans" w:cs="Open Sans"/>
          <w:lang w:val="x-none" w:eastAsia="x-none"/>
        </w:rPr>
        <w:t>Ofertę cenową należy przesłać na adres mailowy: </w:t>
      </w:r>
      <w:hyperlink r:id="rId12" w:history="1">
        <w:r w:rsidR="00EA6E7C" w:rsidRPr="00992636">
          <w:rPr>
            <w:rStyle w:val="Hipercze"/>
            <w:rFonts w:ascii="Open Sans" w:eastAsia="Calibri" w:hAnsi="Open Sans" w:cs="Open Sans"/>
            <w:lang w:eastAsia="x-none"/>
          </w:rPr>
          <w:t>promocja@cupt.gov.pl</w:t>
        </w:r>
      </w:hyperlink>
      <w:r w:rsidR="00DE5D3B" w:rsidRPr="00E215FF">
        <w:rPr>
          <w:rFonts w:ascii="Open Sans" w:eastAsia="Calibri" w:hAnsi="Open Sans" w:cs="Open Sans"/>
          <w:lang w:eastAsia="x-none"/>
        </w:rPr>
        <w:t xml:space="preserve">, najpóźniej </w:t>
      </w:r>
      <w:r w:rsidRPr="00E215FF">
        <w:rPr>
          <w:rFonts w:ascii="Open Sans" w:eastAsia="Calibri" w:hAnsi="Open Sans" w:cs="Open Sans"/>
          <w:b/>
          <w:bCs/>
          <w:lang w:val="x-none" w:eastAsia="x-none"/>
        </w:rPr>
        <w:t>do dnia</w:t>
      </w:r>
      <w:r w:rsidR="001E67DC" w:rsidRPr="00E215FF">
        <w:rPr>
          <w:rFonts w:ascii="Open Sans" w:eastAsia="Calibri" w:hAnsi="Open Sans" w:cs="Open Sans"/>
          <w:b/>
          <w:bCs/>
          <w:lang w:eastAsia="x-none"/>
        </w:rPr>
        <w:t xml:space="preserve"> </w:t>
      </w:r>
      <w:r w:rsidR="00EA6E7C">
        <w:rPr>
          <w:rFonts w:ascii="Open Sans" w:eastAsia="Calibri" w:hAnsi="Open Sans" w:cs="Open Sans"/>
          <w:b/>
          <w:bCs/>
          <w:lang w:eastAsia="x-none"/>
        </w:rPr>
        <w:t xml:space="preserve">8 czerwca 2026 </w:t>
      </w:r>
      <w:r w:rsidRPr="00E215FF">
        <w:rPr>
          <w:rFonts w:ascii="Open Sans" w:eastAsia="Calibri" w:hAnsi="Open Sans" w:cs="Open Sans"/>
          <w:b/>
          <w:bCs/>
          <w:lang w:eastAsia="x-none"/>
        </w:rPr>
        <w:t xml:space="preserve">r. </w:t>
      </w:r>
      <w:r w:rsidR="00DE5D3B" w:rsidRPr="00E215FF">
        <w:rPr>
          <w:rFonts w:ascii="Open Sans" w:eastAsia="Calibri" w:hAnsi="Open Sans" w:cs="Open Sans"/>
          <w:b/>
          <w:bCs/>
          <w:lang w:eastAsia="x-none"/>
        </w:rPr>
        <w:t>do końca dnia.</w:t>
      </w:r>
    </w:p>
    <w:p w14:paraId="25CB720A" w14:textId="2493A48C" w:rsidR="00783EF8" w:rsidRPr="00E215FF" w:rsidRDefault="00783EF8" w:rsidP="00F8754F">
      <w:pPr>
        <w:spacing w:after="160" w:line="259" w:lineRule="auto"/>
        <w:rPr>
          <w:rFonts w:ascii="Open Sans" w:eastAsia="Calibri" w:hAnsi="Open Sans" w:cs="Open Sans"/>
          <w:b/>
          <w:lang w:eastAsia="x-none"/>
        </w:rPr>
      </w:pPr>
    </w:p>
    <w:p w14:paraId="54DA1A2A" w14:textId="7E1564D4" w:rsidR="00241091" w:rsidRPr="00E215FF" w:rsidRDefault="00783EF8" w:rsidP="00677642">
      <w:pPr>
        <w:spacing w:after="160" w:line="259" w:lineRule="auto"/>
        <w:rPr>
          <w:rFonts w:ascii="Open Sans" w:eastAsia="Calibri" w:hAnsi="Open Sans" w:cs="Open Sans"/>
          <w:bCs/>
          <w:lang w:eastAsia="x-none"/>
        </w:rPr>
      </w:pPr>
      <w:r w:rsidRPr="00E215FF">
        <w:rPr>
          <w:rFonts w:ascii="Open Sans" w:eastAsia="Calibri" w:hAnsi="Open Sans" w:cs="Open Sans"/>
          <w:i/>
          <w:iCs/>
          <w:lang w:eastAsia="x-none"/>
        </w:rPr>
        <w:t>Niniejsza oferta nie stanowi oferty w myśl art. 66 Kodeksu Cywilnego, jak również nie jest ogłoszeniem w rozumieniu ust</w:t>
      </w:r>
      <w:r w:rsidR="00677642" w:rsidRPr="00E215FF">
        <w:rPr>
          <w:rFonts w:ascii="Open Sans" w:eastAsia="Calibri" w:hAnsi="Open Sans" w:cs="Open Sans"/>
          <w:i/>
          <w:iCs/>
          <w:lang w:eastAsia="x-none"/>
        </w:rPr>
        <w:t>awy Prawo zamówień publicznych.</w:t>
      </w:r>
    </w:p>
    <w:p w14:paraId="79CC02FD" w14:textId="77777777" w:rsidR="00F72D74" w:rsidRDefault="00F72D74">
      <w:pPr>
        <w:rPr>
          <w:rFonts w:ascii="Open Sans" w:hAnsi="Open Sans" w:cs="Open Sans"/>
        </w:rPr>
      </w:pPr>
    </w:p>
    <w:p w14:paraId="0B930A80" w14:textId="77777777" w:rsidR="00F72D74" w:rsidRDefault="00F72D74">
      <w:pPr>
        <w:rPr>
          <w:rFonts w:ascii="Open Sans" w:hAnsi="Open Sans" w:cs="Open Sans"/>
        </w:rPr>
      </w:pPr>
    </w:p>
    <w:p w14:paraId="22890593" w14:textId="77777777" w:rsidR="00F72D74" w:rsidRPr="00F72D74" w:rsidRDefault="00F72D74" w:rsidP="00F72D74">
      <w:pPr>
        <w:rPr>
          <w:rFonts w:ascii="Open Sans" w:hAnsi="Open Sans" w:cs="Open Sans"/>
          <w:sz w:val="20"/>
          <w:szCs w:val="20"/>
        </w:rPr>
      </w:pPr>
      <w:r w:rsidRPr="00F72D74">
        <w:rPr>
          <w:rFonts w:ascii="Open Sans" w:hAnsi="Open Sans" w:cs="Open Sans"/>
          <w:i/>
          <w:iCs/>
          <w:sz w:val="20"/>
          <w:szCs w:val="20"/>
        </w:rPr>
        <w:t>Dokument podpisany elektronicznie przez</w:t>
      </w:r>
      <w:r w:rsidRPr="00F72D74">
        <w:rPr>
          <w:rFonts w:ascii="Open Sans" w:hAnsi="Open Sans" w:cs="Open Sans"/>
          <w:sz w:val="20"/>
          <w:szCs w:val="20"/>
        </w:rPr>
        <w:t xml:space="preserve">:  </w:t>
      </w:r>
      <w:bookmarkStart w:id="2" w:name="ezdPracownikNazwa"/>
      <w:bookmarkEnd w:id="2"/>
    </w:p>
    <w:p w14:paraId="7DA7AFB1" w14:textId="77777777" w:rsidR="00F72D74" w:rsidRPr="00F72D74" w:rsidRDefault="00F72D74" w:rsidP="00F72D74">
      <w:pPr>
        <w:rPr>
          <w:rFonts w:ascii="Open Sans" w:hAnsi="Open Sans" w:cs="Open Sans"/>
          <w:sz w:val="20"/>
          <w:szCs w:val="20"/>
        </w:rPr>
      </w:pPr>
      <w:r w:rsidRPr="00F72D74">
        <w:rPr>
          <w:rFonts w:ascii="Open Sans" w:hAnsi="Open Sans" w:cs="Open Sans"/>
          <w:i/>
          <w:iCs/>
          <w:sz w:val="20"/>
          <w:szCs w:val="20"/>
        </w:rPr>
        <w:t>w dniu</w:t>
      </w:r>
      <w:r w:rsidRPr="00F72D74">
        <w:rPr>
          <w:rFonts w:ascii="Open Sans" w:hAnsi="Open Sans" w:cs="Open Sans"/>
          <w:sz w:val="20"/>
          <w:szCs w:val="20"/>
        </w:rPr>
        <w:t xml:space="preserve">:  </w:t>
      </w:r>
      <w:bookmarkStart w:id="3" w:name="ezdDataPodpisu_2"/>
      <w:bookmarkEnd w:id="3"/>
    </w:p>
    <w:p w14:paraId="250C0A98" w14:textId="77777777" w:rsidR="00F72D74" w:rsidRPr="00F72D74" w:rsidRDefault="00F72D74" w:rsidP="00F72D74">
      <w:pPr>
        <w:rPr>
          <w:rFonts w:ascii="Open Sans" w:hAnsi="Open Sans" w:cs="Open Sans"/>
          <w:i/>
          <w:iCs/>
          <w:sz w:val="20"/>
          <w:szCs w:val="20"/>
        </w:rPr>
      </w:pPr>
      <w:r w:rsidRPr="00F72D74">
        <w:rPr>
          <w:rFonts w:ascii="Open Sans" w:hAnsi="Open Sans" w:cs="Open Sans"/>
          <w:i/>
          <w:iCs/>
          <w:sz w:val="20"/>
          <w:szCs w:val="20"/>
        </w:rPr>
        <w:t>Warszawa</w:t>
      </w:r>
    </w:p>
    <w:p w14:paraId="4E2AB0B9" w14:textId="1A423A87" w:rsidR="0098064D" w:rsidRDefault="0098064D">
      <w:pPr>
        <w:rPr>
          <w:rFonts w:ascii="Open Sans" w:hAnsi="Open Sans" w:cs="Open Sans"/>
        </w:rPr>
      </w:pPr>
      <w:r>
        <w:rPr>
          <w:rFonts w:ascii="Open Sans" w:hAnsi="Open Sans" w:cs="Open Sans"/>
        </w:rPr>
        <w:br w:type="page"/>
      </w:r>
    </w:p>
    <w:p w14:paraId="0A9F3F0B" w14:textId="77777777" w:rsidR="00F72D74" w:rsidRDefault="00F72D74">
      <w:pPr>
        <w:rPr>
          <w:rFonts w:ascii="Open Sans" w:eastAsia="Arial" w:hAnsi="Open Sans" w:cs="Open Sans"/>
        </w:rPr>
      </w:pPr>
    </w:p>
    <w:p w14:paraId="14FD74E0" w14:textId="77777777" w:rsidR="001F4AF3" w:rsidRPr="00F72D74" w:rsidRDefault="001F4AF3" w:rsidP="001F4AF3">
      <w:pPr>
        <w:spacing w:line="259" w:lineRule="auto"/>
        <w:jc w:val="center"/>
        <w:rPr>
          <w:rFonts w:ascii="Open Sans" w:hAnsi="Open Sans" w:cs="Open Sans"/>
          <w:b/>
          <w:bCs/>
          <w:color w:val="1F4E79" w:themeColor="accent1" w:themeShade="80"/>
        </w:rPr>
      </w:pPr>
      <w:r w:rsidRPr="00F72D74">
        <w:rPr>
          <w:rFonts w:ascii="Open Sans" w:hAnsi="Open Sans" w:cs="Open Sans"/>
          <w:b/>
          <w:bCs/>
          <w:color w:val="1F4E79" w:themeColor="accent1" w:themeShade="80"/>
        </w:rPr>
        <w:t>Klauzula informacyjna dotycząca przetwarzania danych osobowych</w:t>
      </w:r>
    </w:p>
    <w:p w14:paraId="5A796002" w14:textId="77777777" w:rsidR="001F4AF3" w:rsidRPr="00E215FF" w:rsidRDefault="001F4AF3" w:rsidP="001F4AF3">
      <w:pPr>
        <w:spacing w:line="259" w:lineRule="auto"/>
        <w:jc w:val="center"/>
        <w:rPr>
          <w:rFonts w:ascii="Open Sans" w:hAnsi="Open Sans" w:cs="Open Sans"/>
        </w:rPr>
      </w:pPr>
    </w:p>
    <w:p w14:paraId="65C95E68" w14:textId="77777777" w:rsidR="002F37A5" w:rsidRPr="002F37A5" w:rsidRDefault="002F37A5" w:rsidP="002F37A5">
      <w:pPr>
        <w:spacing w:line="343" w:lineRule="auto"/>
        <w:jc w:val="both"/>
        <w:rPr>
          <w:rFonts w:ascii="Open Sans" w:eastAsia="Times New Roman" w:hAnsi="Open Sans" w:cs="Open Sans"/>
          <w:color w:val="auto"/>
          <w:lang w:eastAsia="en-US" w:bidi="ar-SA"/>
        </w:rPr>
      </w:pPr>
      <w:r w:rsidRPr="002F37A5">
        <w:rPr>
          <w:rFonts w:ascii="Open Sans" w:eastAsia="Times New Roman" w:hAnsi="Open Sans" w:cs="Open Sans"/>
          <w:color w:val="auto"/>
          <w:lang w:eastAsia="en-US" w:bidi="ar-SA"/>
        </w:rPr>
        <w:t xml:space="preserve">Administratorem Pani/Pana danych osobowych jest Centrum Unijnych Projektów Transportowych (dalej: CUPT), z siedzibą Pl. Europejski 2, 00-844 Warszawa, dane kontaktowe to: </w:t>
      </w:r>
      <w:hyperlink r:id="rId13" w:history="1">
        <w:r w:rsidRPr="002F37A5">
          <w:rPr>
            <w:rFonts w:ascii="Open Sans" w:eastAsia="Times New Roman" w:hAnsi="Open Sans" w:cs="Open Sans"/>
            <w:color w:val="0563C1" w:themeColor="hyperlink"/>
            <w:u w:val="single"/>
            <w:lang w:eastAsia="en-US" w:bidi="ar-SA"/>
          </w:rPr>
          <w:t>cupt@cupt.gov.pl</w:t>
        </w:r>
      </w:hyperlink>
      <w:r w:rsidRPr="002F37A5">
        <w:rPr>
          <w:rFonts w:ascii="Open Sans" w:eastAsia="Times New Roman" w:hAnsi="Open Sans" w:cs="Open Sans"/>
          <w:color w:val="auto"/>
          <w:lang w:eastAsia="en-US" w:bidi="ar-SA"/>
        </w:rPr>
        <w:t xml:space="preserve"> </w:t>
      </w:r>
    </w:p>
    <w:p w14:paraId="7937AD85" w14:textId="77777777" w:rsidR="002F37A5" w:rsidRPr="002F37A5" w:rsidRDefault="002F37A5" w:rsidP="002F37A5">
      <w:pPr>
        <w:spacing w:line="343" w:lineRule="auto"/>
        <w:jc w:val="both"/>
        <w:rPr>
          <w:rFonts w:ascii="Open Sans" w:eastAsia="Times New Roman" w:hAnsi="Open Sans" w:cs="Open Sans"/>
          <w:color w:val="auto"/>
          <w:lang w:eastAsia="en-US" w:bidi="ar-SA"/>
        </w:rPr>
      </w:pPr>
      <w:r w:rsidRPr="002F37A5">
        <w:rPr>
          <w:rFonts w:ascii="Open Sans" w:eastAsia="Times New Roman" w:hAnsi="Open Sans" w:cs="Open Sans"/>
          <w:color w:val="auto"/>
          <w:lang w:eastAsia="en-US" w:bidi="ar-SA"/>
        </w:rPr>
        <w:t xml:space="preserve">Z Inspektorem Ochrony Danych, można kontaktować się w sprawach dotyczących przetwarzania danych osobowych poprzez adres email: </w:t>
      </w:r>
      <w:hyperlink r:id="rId14" w:history="1">
        <w:r w:rsidRPr="002F37A5">
          <w:rPr>
            <w:rFonts w:ascii="Open Sans" w:eastAsia="Times New Roman" w:hAnsi="Open Sans" w:cs="Open Sans"/>
            <w:color w:val="auto"/>
            <w:lang w:eastAsia="en-US" w:bidi="ar-SA"/>
          </w:rPr>
          <w:t>IOD@cupt.gov.pl</w:t>
        </w:r>
      </w:hyperlink>
      <w:r w:rsidRPr="002F37A5">
        <w:rPr>
          <w:rFonts w:ascii="Open Sans" w:eastAsia="Times New Roman" w:hAnsi="Open Sans" w:cs="Open Sans"/>
          <w:color w:val="auto"/>
          <w:lang w:eastAsia="en-US" w:bidi="ar-SA"/>
        </w:rPr>
        <w:t xml:space="preserve"> lub adres wskazany powyżej.</w:t>
      </w:r>
    </w:p>
    <w:p w14:paraId="6808BD2D" w14:textId="77777777" w:rsidR="002F37A5" w:rsidRPr="002F37A5" w:rsidRDefault="002F37A5" w:rsidP="002F37A5">
      <w:pPr>
        <w:spacing w:line="343" w:lineRule="auto"/>
        <w:jc w:val="both"/>
        <w:rPr>
          <w:rFonts w:ascii="Open Sans" w:eastAsia="Times New Roman" w:hAnsi="Open Sans" w:cs="Open Sans"/>
          <w:color w:val="auto"/>
          <w:lang w:eastAsia="en-US" w:bidi="ar-SA"/>
        </w:rPr>
      </w:pPr>
      <w:r w:rsidRPr="002F37A5">
        <w:rPr>
          <w:rFonts w:ascii="Open Sans" w:eastAsia="Times New Roman" w:hAnsi="Open Sans" w:cs="Open Sans"/>
          <w:color w:val="auto"/>
          <w:lang w:eastAsia="en-US" w:bidi="ar-SA"/>
        </w:rPr>
        <w:t>Dane osobowe przetwarzane są w celu przeprowadzenia analizy rynku.</w:t>
      </w:r>
    </w:p>
    <w:p w14:paraId="324E5CE9" w14:textId="77777777" w:rsidR="002F37A5" w:rsidRPr="002F37A5" w:rsidRDefault="002F37A5" w:rsidP="002F37A5">
      <w:pPr>
        <w:spacing w:line="343" w:lineRule="auto"/>
        <w:jc w:val="both"/>
        <w:rPr>
          <w:rFonts w:ascii="Open Sans" w:eastAsia="Times New Roman" w:hAnsi="Open Sans" w:cs="Open Sans"/>
          <w:color w:val="auto"/>
          <w:lang w:eastAsia="en-US" w:bidi="ar-SA"/>
        </w:rPr>
      </w:pPr>
      <w:r w:rsidRPr="002F37A5">
        <w:rPr>
          <w:rFonts w:ascii="Open Sans" w:eastAsia="Times New Roman" w:hAnsi="Open Sans" w:cs="Open Sans"/>
          <w:color w:val="auto"/>
          <w:lang w:eastAsia="en-US" w:bidi="ar-SA"/>
        </w:rPr>
        <w:t>Ma Pan/Pani prawo do:</w:t>
      </w:r>
    </w:p>
    <w:p w14:paraId="034F3043" w14:textId="77777777" w:rsidR="002F37A5" w:rsidRPr="002F37A5" w:rsidRDefault="002F37A5" w:rsidP="002F37A5">
      <w:pPr>
        <w:widowControl/>
        <w:numPr>
          <w:ilvl w:val="0"/>
          <w:numId w:val="13"/>
        </w:numPr>
        <w:autoSpaceDE w:val="0"/>
        <w:autoSpaceDN w:val="0"/>
        <w:adjustRightInd w:val="0"/>
        <w:spacing w:after="160" w:line="259" w:lineRule="auto"/>
        <w:ind w:left="426" w:hanging="284"/>
        <w:jc w:val="both"/>
        <w:rPr>
          <w:rFonts w:ascii="Open Sans" w:eastAsia="Times New Roman" w:hAnsi="Open Sans" w:cs="Open Sans"/>
        </w:rPr>
      </w:pPr>
      <w:r w:rsidRPr="002F37A5">
        <w:rPr>
          <w:rFonts w:ascii="Open Sans" w:eastAsia="Times New Roman" w:hAnsi="Open Sans" w:cs="Open Sans"/>
        </w:rPr>
        <w:t xml:space="preserve">prawo dostępu do treści swoich danych oraz otrzymania ich kopii </w:t>
      </w:r>
    </w:p>
    <w:p w14:paraId="0FFB371C" w14:textId="77777777" w:rsidR="002F37A5" w:rsidRPr="002F37A5" w:rsidRDefault="002F37A5" w:rsidP="002F37A5">
      <w:pPr>
        <w:widowControl/>
        <w:numPr>
          <w:ilvl w:val="0"/>
          <w:numId w:val="13"/>
        </w:numPr>
        <w:autoSpaceDE w:val="0"/>
        <w:autoSpaceDN w:val="0"/>
        <w:adjustRightInd w:val="0"/>
        <w:spacing w:after="160" w:line="259" w:lineRule="auto"/>
        <w:ind w:left="426" w:hanging="284"/>
        <w:jc w:val="both"/>
        <w:rPr>
          <w:rFonts w:ascii="Open Sans" w:eastAsia="Times New Roman" w:hAnsi="Open Sans" w:cs="Open Sans"/>
        </w:rPr>
      </w:pPr>
      <w:r w:rsidRPr="002F37A5">
        <w:rPr>
          <w:rFonts w:ascii="Open Sans" w:eastAsia="Times New Roman" w:hAnsi="Open Sans" w:cs="Open Sans"/>
        </w:rPr>
        <w:t xml:space="preserve">prawo do sprostowania swoich danych </w:t>
      </w:r>
    </w:p>
    <w:p w14:paraId="337DEC91" w14:textId="77777777" w:rsidR="002F37A5" w:rsidRPr="002F37A5" w:rsidRDefault="002F37A5" w:rsidP="002F37A5">
      <w:pPr>
        <w:widowControl/>
        <w:numPr>
          <w:ilvl w:val="0"/>
          <w:numId w:val="13"/>
        </w:numPr>
        <w:autoSpaceDE w:val="0"/>
        <w:autoSpaceDN w:val="0"/>
        <w:adjustRightInd w:val="0"/>
        <w:spacing w:after="160" w:line="259" w:lineRule="auto"/>
        <w:ind w:left="426" w:hanging="284"/>
        <w:jc w:val="both"/>
        <w:rPr>
          <w:rFonts w:ascii="Open Sans" w:eastAsia="Times New Roman" w:hAnsi="Open Sans" w:cs="Open Sans"/>
        </w:rPr>
      </w:pPr>
      <w:r w:rsidRPr="002F37A5">
        <w:rPr>
          <w:rFonts w:ascii="Open Sans" w:eastAsia="Times New Roman" w:hAnsi="Open Sans" w:cs="Open Sans"/>
        </w:rPr>
        <w:t xml:space="preserve">prawo do usunięcia swoich danych </w:t>
      </w:r>
    </w:p>
    <w:p w14:paraId="00E9346C" w14:textId="77777777" w:rsidR="002F37A5" w:rsidRPr="002F37A5" w:rsidRDefault="002F37A5" w:rsidP="002F37A5">
      <w:pPr>
        <w:widowControl/>
        <w:numPr>
          <w:ilvl w:val="0"/>
          <w:numId w:val="13"/>
        </w:numPr>
        <w:autoSpaceDE w:val="0"/>
        <w:autoSpaceDN w:val="0"/>
        <w:adjustRightInd w:val="0"/>
        <w:spacing w:after="160" w:line="259" w:lineRule="auto"/>
        <w:ind w:left="426" w:hanging="284"/>
        <w:jc w:val="both"/>
        <w:rPr>
          <w:rFonts w:ascii="Open Sans" w:eastAsia="Times New Roman" w:hAnsi="Open Sans" w:cs="Open Sans"/>
        </w:rPr>
      </w:pPr>
      <w:r w:rsidRPr="002F37A5">
        <w:rPr>
          <w:rFonts w:ascii="Open Sans" w:eastAsia="Times New Roman" w:hAnsi="Open Sans" w:cs="Open Sans"/>
        </w:rPr>
        <w:t xml:space="preserve">prawo żądania od administratora ograniczenia przetwarzania </w:t>
      </w:r>
    </w:p>
    <w:p w14:paraId="0D8CBA20" w14:textId="77777777" w:rsidR="002F37A5" w:rsidRPr="002F37A5" w:rsidRDefault="002F37A5" w:rsidP="002F37A5">
      <w:pPr>
        <w:widowControl/>
        <w:numPr>
          <w:ilvl w:val="0"/>
          <w:numId w:val="13"/>
        </w:numPr>
        <w:autoSpaceDE w:val="0"/>
        <w:autoSpaceDN w:val="0"/>
        <w:adjustRightInd w:val="0"/>
        <w:spacing w:after="160" w:line="259" w:lineRule="auto"/>
        <w:ind w:left="426" w:hanging="284"/>
        <w:jc w:val="both"/>
        <w:rPr>
          <w:rFonts w:ascii="Open Sans" w:eastAsia="Times New Roman" w:hAnsi="Open Sans" w:cs="Open Sans"/>
        </w:rPr>
      </w:pPr>
      <w:r w:rsidRPr="002F37A5">
        <w:rPr>
          <w:rFonts w:ascii="Open Sans" w:eastAsia="Times New Roman" w:hAnsi="Open Sans" w:cs="Open Sans"/>
        </w:rPr>
        <w:t xml:space="preserve">prawo do przenoszenia danych </w:t>
      </w:r>
    </w:p>
    <w:p w14:paraId="6ACD1B84" w14:textId="77777777" w:rsidR="002F37A5" w:rsidRPr="002F37A5" w:rsidRDefault="002F37A5" w:rsidP="002F37A5">
      <w:pPr>
        <w:widowControl/>
        <w:numPr>
          <w:ilvl w:val="0"/>
          <w:numId w:val="13"/>
        </w:numPr>
        <w:autoSpaceDE w:val="0"/>
        <w:autoSpaceDN w:val="0"/>
        <w:adjustRightInd w:val="0"/>
        <w:spacing w:after="160" w:line="259" w:lineRule="auto"/>
        <w:ind w:left="426" w:hanging="284"/>
        <w:jc w:val="both"/>
        <w:rPr>
          <w:rFonts w:ascii="Open Sans" w:eastAsia="Times New Roman" w:hAnsi="Open Sans" w:cs="Open Sans"/>
        </w:rPr>
      </w:pPr>
      <w:r w:rsidRPr="002F37A5">
        <w:rPr>
          <w:rFonts w:ascii="Open Sans" w:eastAsia="Times New Roman" w:hAnsi="Open Sans" w:cs="Open Sans"/>
        </w:rPr>
        <w:t>prawo do sprzeciwu</w:t>
      </w:r>
    </w:p>
    <w:p w14:paraId="59A57DA4" w14:textId="77777777" w:rsidR="002F37A5" w:rsidRPr="002F37A5" w:rsidRDefault="002F37A5" w:rsidP="002F37A5">
      <w:pPr>
        <w:spacing w:line="343" w:lineRule="auto"/>
        <w:jc w:val="both"/>
        <w:rPr>
          <w:rFonts w:ascii="Open Sans" w:eastAsia="Times New Roman" w:hAnsi="Open Sans" w:cs="Open Sans"/>
          <w:color w:val="auto"/>
          <w:lang w:eastAsia="en-US" w:bidi="ar-SA"/>
        </w:rPr>
      </w:pPr>
    </w:p>
    <w:p w14:paraId="3CD1E75A" w14:textId="1D48FABF" w:rsidR="002F37A5" w:rsidRPr="002F37A5" w:rsidRDefault="002F37A5" w:rsidP="002F37A5">
      <w:pPr>
        <w:widowControl/>
        <w:spacing w:line="360" w:lineRule="auto"/>
        <w:jc w:val="both"/>
        <w:rPr>
          <w:rFonts w:ascii="Open Sans" w:eastAsiaTheme="minorHAnsi" w:hAnsi="Open Sans" w:cs="Open Sans"/>
          <w:lang w:eastAsia="en-US" w:bidi="ar-SA"/>
        </w:rPr>
      </w:pPr>
      <w:r w:rsidRPr="002F37A5">
        <w:rPr>
          <w:rFonts w:ascii="Open Sans" w:eastAsiaTheme="minorHAnsi" w:hAnsi="Open Sans" w:cs="Open Sans"/>
          <w:color w:val="auto"/>
          <w:lang w:eastAsia="en-US" w:bidi="ar-SA"/>
        </w:rPr>
        <w:t xml:space="preserve">Pozostałe </w:t>
      </w:r>
      <w:r w:rsidRPr="002F37A5">
        <w:rPr>
          <w:rFonts w:ascii="Open Sans" w:eastAsiaTheme="minorHAnsi" w:hAnsi="Open Sans" w:cs="Open Sans"/>
          <w:lang w:eastAsia="en-US" w:bidi="ar-SA"/>
        </w:rPr>
        <w:t xml:space="preserve">szczegółowe informacje kierowane do Pani/Pana w ramach realizacji obowiązku informacyjnego związanego z udziałem </w:t>
      </w:r>
      <w:r w:rsidR="002E3B73">
        <w:rPr>
          <w:rFonts w:ascii="Open Sans" w:eastAsiaTheme="minorHAnsi" w:hAnsi="Open Sans" w:cs="Open Sans"/>
          <w:lang w:eastAsia="en-US" w:bidi="ar-SA"/>
        </w:rPr>
        <w:t>w prowadzonym postępowaniu</w:t>
      </w:r>
      <w:r w:rsidRPr="002F37A5">
        <w:rPr>
          <w:rFonts w:ascii="Open Sans" w:eastAsiaTheme="minorHAnsi" w:hAnsi="Open Sans" w:cs="Open Sans"/>
          <w:lang w:eastAsia="en-US" w:bidi="ar-SA"/>
        </w:rPr>
        <w:t xml:space="preserve"> zamieszczone są na stronie internetowej CUPT, pod adresem: </w:t>
      </w:r>
      <w:r w:rsidR="00482C7B" w:rsidRPr="00482C7B">
        <w:rPr>
          <w:rFonts w:ascii="Open Sans" w:eastAsiaTheme="minorHAnsi" w:hAnsi="Open Sans" w:cs="Open Sans"/>
          <w:lang w:eastAsia="en-US" w:bidi="ar-SA"/>
        </w:rPr>
        <w:t>https://www.cupt.gov.pl/polityka-rodo/#klauzule-pzp</w:t>
      </w:r>
    </w:p>
    <w:p w14:paraId="7611B1C1" w14:textId="77777777" w:rsidR="001F4AF3" w:rsidRPr="002F37A5" w:rsidRDefault="001F4AF3" w:rsidP="001F4AF3">
      <w:pPr>
        <w:spacing w:line="259" w:lineRule="auto"/>
        <w:ind w:left="4955" w:firstLine="1"/>
        <w:rPr>
          <w:rFonts w:ascii="Open Sans" w:hAnsi="Open Sans" w:cs="Open Sans"/>
        </w:rPr>
      </w:pPr>
    </w:p>
    <w:p w14:paraId="0300CF4C" w14:textId="6EF1EF65" w:rsidR="00241091" w:rsidRPr="00E215FF" w:rsidRDefault="00241091" w:rsidP="001F4AF3">
      <w:pPr>
        <w:spacing w:after="160" w:line="259" w:lineRule="auto"/>
        <w:rPr>
          <w:rFonts w:ascii="Open Sans" w:hAnsi="Open Sans" w:cs="Open Sans"/>
          <w:sz w:val="20"/>
          <w:szCs w:val="20"/>
        </w:rPr>
      </w:pPr>
    </w:p>
    <w:sectPr w:rsidR="00241091" w:rsidRPr="00E215FF" w:rsidSect="00A30A0D">
      <w:footerReference w:type="default" r:id="rId15"/>
      <w:type w:val="continuous"/>
      <w:pgSz w:w="11900" w:h="16840"/>
      <w:pgMar w:top="1422" w:right="1382" w:bottom="1462" w:left="1226" w:header="994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96752" w14:textId="77777777" w:rsidR="00D52AED" w:rsidRDefault="00D52AED">
      <w:r>
        <w:separator/>
      </w:r>
    </w:p>
  </w:endnote>
  <w:endnote w:type="continuationSeparator" w:id="0">
    <w:p w14:paraId="765F41A2" w14:textId="77777777" w:rsidR="00D52AED" w:rsidRDefault="00D52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4000A" w14:textId="77777777" w:rsidR="004E39A6" w:rsidRDefault="00B32C2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373D6B9B" wp14:editId="4A55FA91">
              <wp:simplePos x="0" y="0"/>
              <wp:positionH relativeFrom="page">
                <wp:posOffset>5973445</wp:posOffset>
              </wp:positionH>
              <wp:positionV relativeFrom="page">
                <wp:posOffset>9933940</wp:posOffset>
              </wp:positionV>
              <wp:extent cx="676910" cy="9144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9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449B8D" w14:textId="56E08F01" w:rsidR="004E39A6" w:rsidRDefault="00B32C2C">
                          <w:pPr>
                            <w:pStyle w:val="Nagweklubstopka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Nagweklubstopka2"/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A6D9D" w:rsidRPr="000A6D9D">
                            <w:rPr>
                              <w:rStyle w:val="Nagweklubstopka2"/>
                              <w:rFonts w:ascii="Arial" w:eastAsia="Arial" w:hAnsi="Arial" w:cs="Arial"/>
                              <w:b/>
                              <w:bCs/>
                              <w:noProof/>
                              <w:sz w:val="19"/>
                              <w:szCs w:val="19"/>
                            </w:rPr>
                            <w:t>4</w:t>
                          </w:r>
                          <w:r>
                            <w:rPr>
                              <w:rStyle w:val="Nagweklubstopka2"/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rStyle w:val="Nagweklubstopka2"/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Style w:val="Nagweklubstopka2"/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z </w:t>
                          </w:r>
                          <w:r>
                            <w:rPr>
                              <w:rStyle w:val="Nagweklubstopka2"/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3D6B9B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470.35pt;margin-top:782.2pt;width:53.3pt;height:7.2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" filled="f" stroked="f">
              <v:textbox style="mso-fit-shape-to-text:t" inset="0,0,0,0">
                <w:txbxContent>
                  <w:p w14:paraId="2C449B8D" w14:textId="56E08F01" w:rsidR="004E39A6" w:rsidRDefault="00B32C2C">
                    <w:pPr>
                      <w:pStyle w:val="Nagweklubstopka20"/>
                      <w:rPr>
                        <w:sz w:val="19"/>
                        <w:szCs w:val="19"/>
                      </w:rPr>
                    </w:pPr>
                    <w:r>
                      <w:rPr>
                        <w:rStyle w:val="Nagweklubstopka2"/>
                        <w:rFonts w:ascii="Arial" w:eastAsia="Arial" w:hAnsi="Arial" w:cs="Arial"/>
                        <w:sz w:val="19"/>
                        <w:szCs w:val="19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A6D9D" w:rsidRPr="000A6D9D">
                      <w:rPr>
                        <w:rStyle w:val="Nagweklubstopka2"/>
                        <w:rFonts w:ascii="Arial" w:eastAsia="Arial" w:hAnsi="Arial" w:cs="Arial"/>
                        <w:b/>
                        <w:bCs/>
                        <w:noProof/>
                        <w:sz w:val="19"/>
                        <w:szCs w:val="19"/>
                      </w:rPr>
                      <w:t>4</w:t>
                    </w:r>
                    <w:r>
                      <w:rPr>
                        <w:rStyle w:val="Nagweklubstopka2"/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fldChar w:fldCharType="end"/>
                    </w:r>
                    <w:r>
                      <w:rPr>
                        <w:rStyle w:val="Nagweklubstopka2"/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Style w:val="Nagweklubstopka2"/>
                        <w:rFonts w:ascii="Arial" w:eastAsia="Arial" w:hAnsi="Arial" w:cs="Arial"/>
                        <w:sz w:val="19"/>
                        <w:szCs w:val="19"/>
                      </w:rPr>
                      <w:t xml:space="preserve">z </w:t>
                    </w:r>
                    <w:r>
                      <w:rPr>
                        <w:rStyle w:val="Nagweklubstopka2"/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AF189" w14:textId="77777777" w:rsidR="00D52AED" w:rsidRDefault="00D52AED"/>
  </w:footnote>
  <w:footnote w:type="continuationSeparator" w:id="0">
    <w:p w14:paraId="434B227C" w14:textId="77777777" w:rsidR="00D52AED" w:rsidRDefault="00D52AED"/>
  </w:footnote>
  <w:footnote w:id="1">
    <w:p w14:paraId="4BF4FF30" w14:textId="70CDD156" w:rsidR="0086058B" w:rsidRPr="00A23EFF" w:rsidRDefault="0086058B" w:rsidP="00A23EFF">
      <w:pPr>
        <w:widowControl/>
        <w:autoSpaceDE w:val="0"/>
        <w:autoSpaceDN w:val="0"/>
        <w:adjustRightInd w:val="0"/>
        <w:spacing w:line="276" w:lineRule="auto"/>
        <w:rPr>
          <w:rFonts w:ascii="Open Sans" w:eastAsia="Calibri" w:hAnsi="Open Sans" w:cs="Open Sans"/>
          <w:sz w:val="14"/>
          <w:szCs w:val="14"/>
          <w:lang w:bidi="ar-SA"/>
        </w:rPr>
      </w:pPr>
      <w:r w:rsidRPr="00A23EFF">
        <w:rPr>
          <w:rStyle w:val="Odwoanieprzypisudolnego"/>
          <w:rFonts w:ascii="Open Sans" w:hAnsi="Open Sans" w:cs="Open Sans"/>
          <w:sz w:val="18"/>
          <w:szCs w:val="18"/>
        </w:rPr>
        <w:footnoteRef/>
      </w:r>
      <w:r w:rsidRPr="00A23EFF">
        <w:rPr>
          <w:rFonts w:ascii="Open Sans" w:hAnsi="Open Sans" w:cs="Open Sans"/>
          <w:i/>
          <w:iCs/>
          <w:sz w:val="14"/>
          <w:szCs w:val="14"/>
        </w:rPr>
        <w:t xml:space="preserve">W Formularzu mogą również być przewidziane: </w:t>
      </w:r>
      <w:r w:rsidRPr="00A23EFF">
        <w:rPr>
          <w:rFonts w:ascii="Open Sans" w:eastAsia="Calibri" w:hAnsi="Open Sans" w:cs="Open Sans"/>
          <w:i/>
          <w:iCs/>
          <w:sz w:val="14"/>
          <w:szCs w:val="14"/>
          <w:lang w:bidi="ar-SA"/>
        </w:rPr>
        <w:t>warunki udziału w postępowaniu oraz opis sposobu dokonywania oceny ich spełniania, kryteria oceny ofert wraz z informacją o wagach procentowych przypisanych do poszczególnych kryteriów oceny ofert,</w:t>
      </w:r>
      <w:r w:rsidR="00286A80" w:rsidRPr="00A23EFF">
        <w:rPr>
          <w:rFonts w:ascii="Open Sans" w:eastAsia="Calibri" w:hAnsi="Open Sans" w:cs="Open Sans"/>
          <w:i/>
          <w:iCs/>
          <w:sz w:val="14"/>
          <w:szCs w:val="14"/>
          <w:lang w:bidi="ar-SA"/>
        </w:rPr>
        <w:t xml:space="preserve"> </w:t>
      </w:r>
      <w:r w:rsidRPr="00A23EFF">
        <w:rPr>
          <w:rFonts w:ascii="Open Sans" w:eastAsia="Calibri" w:hAnsi="Open Sans" w:cs="Open Sans"/>
          <w:i/>
          <w:iCs/>
          <w:sz w:val="14"/>
          <w:szCs w:val="14"/>
          <w:lang w:bidi="ar-SA"/>
        </w:rPr>
        <w:t>proponowan</w:t>
      </w:r>
      <w:r w:rsidR="00286A80" w:rsidRPr="00A23EFF">
        <w:rPr>
          <w:rFonts w:ascii="Open Sans" w:eastAsia="Calibri" w:hAnsi="Open Sans" w:cs="Open Sans"/>
          <w:i/>
          <w:iCs/>
          <w:sz w:val="14"/>
          <w:szCs w:val="14"/>
          <w:lang w:bidi="ar-SA"/>
        </w:rPr>
        <w:t>e</w:t>
      </w:r>
      <w:r w:rsidRPr="00A23EFF">
        <w:rPr>
          <w:rFonts w:ascii="Open Sans" w:eastAsia="Calibri" w:hAnsi="Open Sans" w:cs="Open Sans"/>
          <w:i/>
          <w:iCs/>
          <w:sz w:val="14"/>
          <w:szCs w:val="14"/>
        </w:rPr>
        <w:t xml:space="preserve"> postanowie</w:t>
      </w:r>
      <w:r w:rsidR="00286A80" w:rsidRPr="00A23EFF">
        <w:rPr>
          <w:rFonts w:ascii="Open Sans" w:eastAsia="Calibri" w:hAnsi="Open Sans" w:cs="Open Sans"/>
          <w:i/>
          <w:iCs/>
          <w:sz w:val="14"/>
          <w:szCs w:val="14"/>
        </w:rPr>
        <w:t xml:space="preserve">nia </w:t>
      </w:r>
      <w:r w:rsidRPr="00A23EFF">
        <w:rPr>
          <w:rFonts w:ascii="Open Sans" w:eastAsia="Calibri" w:hAnsi="Open Sans" w:cs="Open Sans"/>
          <w:i/>
          <w:iCs/>
          <w:sz w:val="14"/>
          <w:szCs w:val="14"/>
        </w:rPr>
        <w:t>umowy</w:t>
      </w:r>
      <w:r w:rsidR="00286A80">
        <w:rPr>
          <w:rFonts w:ascii="Open Sans" w:eastAsia="Calibri" w:hAnsi="Open Sans" w:cs="Open Sans"/>
          <w:i/>
          <w:iCs/>
          <w:sz w:val="14"/>
          <w:szCs w:val="14"/>
        </w:rPr>
        <w:t>.</w:t>
      </w:r>
    </w:p>
    <w:p w14:paraId="228DFCCA" w14:textId="10EEB04E" w:rsidR="0086058B" w:rsidRDefault="0086058B">
      <w:pPr>
        <w:pStyle w:val="Tekstprzypisudolnego"/>
      </w:pPr>
    </w:p>
  </w:footnote>
  <w:footnote w:id="2">
    <w:p w14:paraId="4DD3ECA5" w14:textId="77777777" w:rsidR="002D7C8D" w:rsidRPr="00E44777" w:rsidRDefault="002D7C8D" w:rsidP="002D7C8D">
      <w:pPr>
        <w:pStyle w:val="Tekstprzypisudolnego"/>
        <w:rPr>
          <w:rFonts w:ascii="Open Sans" w:hAnsi="Open Sans" w:cs="Open Sans"/>
          <w:i/>
          <w:iCs/>
          <w:sz w:val="16"/>
          <w:szCs w:val="16"/>
        </w:rPr>
      </w:pPr>
      <w:r w:rsidRPr="00E44777">
        <w:rPr>
          <w:rFonts w:ascii="Open Sans" w:hAnsi="Open Sans" w:cs="Open Sans"/>
          <w:sz w:val="16"/>
          <w:szCs w:val="16"/>
          <w:vertAlign w:val="superscript"/>
        </w:rPr>
        <w:footnoteRef/>
      </w:r>
      <w:r w:rsidRPr="00E44777">
        <w:rPr>
          <w:rFonts w:ascii="Open Sans" w:hAnsi="Open Sans" w:cs="Open Sans"/>
          <w:i/>
          <w:iCs/>
          <w:sz w:val="16"/>
          <w:szCs w:val="16"/>
        </w:rPr>
        <w:t xml:space="preserve"> Za dokument księgowy należy rozumieć rachunek lub fakturę VAT.</w:t>
      </w:r>
    </w:p>
  </w:footnote>
  <w:footnote w:id="3">
    <w:p w14:paraId="562A5660" w14:textId="11957588" w:rsidR="002D7C8D" w:rsidRPr="00064923" w:rsidRDefault="002D7C8D" w:rsidP="002D7C8D">
      <w:pPr>
        <w:pStyle w:val="Tekstprzypisudolnego"/>
        <w:rPr>
          <w:rFonts w:ascii="Open Sans" w:hAnsi="Open Sans" w:cs="Open Sans"/>
          <w:i/>
          <w:iCs/>
          <w:sz w:val="16"/>
          <w:szCs w:val="16"/>
        </w:rPr>
      </w:pPr>
      <w:r w:rsidRPr="00E44777">
        <w:rPr>
          <w:rFonts w:ascii="Open Sans" w:hAnsi="Open Sans" w:cs="Open Sans"/>
          <w:i/>
          <w:iCs/>
          <w:sz w:val="16"/>
          <w:szCs w:val="16"/>
          <w:vertAlign w:val="superscript"/>
        </w:rPr>
        <w:footnoteRef/>
      </w:r>
      <w:r w:rsidRPr="00E44777">
        <w:rPr>
          <w:rFonts w:ascii="Open Sans" w:hAnsi="Open Sans" w:cs="Open Sans"/>
          <w:i/>
          <w:iCs/>
          <w:sz w:val="16"/>
          <w:szCs w:val="16"/>
        </w:rPr>
        <w:t xml:space="preserve"> </w:t>
      </w:r>
      <w:r w:rsidR="009A14FA" w:rsidRPr="00E215FF">
        <w:rPr>
          <w:rFonts w:ascii="Open Sans" w:hAnsi="Open Sans" w:cs="Open Sans"/>
          <w:i/>
          <w:iCs/>
          <w:sz w:val="16"/>
          <w:szCs w:val="16"/>
        </w:rPr>
        <w:t>W przypadku braku akceptacji przez Wykonawcę wskazanego terminu, może uzgodnić z Zamawiającym inny termin jednak nie krótszy niż 7 dni</w:t>
      </w:r>
      <w:r w:rsidR="0092247C">
        <w:rPr>
          <w:rFonts w:ascii="Open Sans" w:hAnsi="Open Sans" w:cs="Open Sans"/>
          <w:i/>
          <w:iCs/>
          <w:sz w:val="16"/>
          <w:szCs w:val="16"/>
        </w:rPr>
        <w:t>.</w:t>
      </w:r>
    </w:p>
  </w:footnote>
  <w:footnote w:id="4">
    <w:p w14:paraId="314071F3" w14:textId="1771D814" w:rsidR="002D7C8D" w:rsidRPr="00223272" w:rsidRDefault="002D7C8D" w:rsidP="002D7C8D">
      <w:pPr>
        <w:pStyle w:val="Tekstprzypisudolnego"/>
        <w:rPr>
          <w:rFonts w:ascii="Nunito Sans" w:hAnsi="Nunito Sans"/>
          <w:sz w:val="18"/>
          <w:szCs w:val="18"/>
        </w:rPr>
      </w:pPr>
      <w:r w:rsidRPr="00E44777">
        <w:rPr>
          <w:rStyle w:val="Odwoanieprzypisudolnego"/>
          <w:rFonts w:ascii="Open Sans" w:hAnsi="Open Sans" w:cs="Open Sans"/>
          <w:sz w:val="16"/>
          <w:szCs w:val="16"/>
        </w:rPr>
        <w:footnoteRef/>
      </w:r>
      <w:r w:rsidRPr="00E44777">
        <w:rPr>
          <w:rFonts w:ascii="Open Sans" w:hAnsi="Open Sans" w:cs="Open Sans"/>
          <w:sz w:val="16"/>
          <w:szCs w:val="16"/>
        </w:rPr>
        <w:t xml:space="preserve"> </w:t>
      </w:r>
      <w:r w:rsidRPr="00E44777">
        <w:rPr>
          <w:rFonts w:ascii="Open Sans" w:hAnsi="Open Sans" w:cs="Open Sans"/>
          <w:i/>
          <w:iCs/>
          <w:sz w:val="16"/>
          <w:szCs w:val="16"/>
        </w:rPr>
        <w:t>tj. platformy, o której mowa w art. 7 ustawy z dnia 9 listopada 2018 r. o elektronicznym fakturowaniu w zamówieniach publicznych, koncesjach na roboty budowlane</w:t>
      </w:r>
      <w:r w:rsidRPr="00AC70FF">
        <w:rPr>
          <w:rFonts w:ascii="Open Sans" w:hAnsi="Open Sans" w:cs="Open Sans"/>
          <w:i/>
          <w:iCs/>
          <w:sz w:val="16"/>
          <w:szCs w:val="16"/>
        </w:rPr>
        <w:t xml:space="preserve"> lub usługi oraz partnerstwie publiczno-prywatnym (</w:t>
      </w:r>
      <w:proofErr w:type="spellStart"/>
      <w:r w:rsidRPr="00AC70FF">
        <w:rPr>
          <w:rFonts w:ascii="Open Sans" w:hAnsi="Open Sans" w:cs="Open Sans"/>
          <w:i/>
          <w:iCs/>
          <w:sz w:val="16"/>
          <w:szCs w:val="16"/>
        </w:rPr>
        <w:t>t.j</w:t>
      </w:r>
      <w:proofErr w:type="spellEnd"/>
      <w:r w:rsidRPr="00AC70FF">
        <w:rPr>
          <w:rFonts w:ascii="Open Sans" w:hAnsi="Open Sans" w:cs="Open Sans"/>
          <w:i/>
          <w:iCs/>
          <w:sz w:val="16"/>
          <w:szCs w:val="16"/>
        </w:rPr>
        <w:t>. Dz.U. z 202</w:t>
      </w:r>
      <w:r w:rsidR="00427280">
        <w:rPr>
          <w:rFonts w:ascii="Open Sans" w:hAnsi="Open Sans" w:cs="Open Sans"/>
          <w:i/>
          <w:iCs/>
          <w:sz w:val="16"/>
          <w:szCs w:val="16"/>
        </w:rPr>
        <w:t>6</w:t>
      </w:r>
      <w:r w:rsidRPr="00AC70FF">
        <w:rPr>
          <w:rFonts w:ascii="Open Sans" w:hAnsi="Open Sans" w:cs="Open Sans"/>
          <w:i/>
          <w:iCs/>
          <w:sz w:val="16"/>
          <w:szCs w:val="16"/>
        </w:rPr>
        <w:t xml:space="preserve"> r. poz. </w:t>
      </w:r>
      <w:r w:rsidR="00427280">
        <w:rPr>
          <w:rFonts w:ascii="Open Sans" w:hAnsi="Open Sans" w:cs="Open Sans"/>
          <w:i/>
          <w:iCs/>
          <w:sz w:val="16"/>
          <w:szCs w:val="16"/>
        </w:rPr>
        <w:t>276</w:t>
      </w:r>
      <w:r w:rsidRPr="00AC70FF">
        <w:rPr>
          <w:rFonts w:ascii="Open Sans" w:hAnsi="Open Sans" w:cs="Open Sans"/>
          <w:i/>
          <w:iCs/>
          <w:sz w:val="16"/>
          <w:szCs w:val="16"/>
        </w:rPr>
        <w:t>).</w:t>
      </w:r>
      <w:r w:rsidRPr="00223272">
        <w:rPr>
          <w:rFonts w:ascii="Nunito Sans" w:hAnsi="Nunito Sans"/>
          <w:i/>
          <w:sz w:val="18"/>
          <w:szCs w:val="18"/>
        </w:rPr>
        <w:t> 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3A2"/>
    <w:multiLevelType w:val="multilevel"/>
    <w:tmpl w:val="FC1C8C4C"/>
    <w:lvl w:ilvl="0">
      <w:start w:val="1"/>
      <w:numFmt w:val="low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8A4C90"/>
    <w:multiLevelType w:val="hybridMultilevel"/>
    <w:tmpl w:val="F070AAF4"/>
    <w:lvl w:ilvl="0" w:tplc="A106CF06">
      <w:start w:val="1"/>
      <w:numFmt w:val="decimal"/>
      <w:lvlText w:val="%1."/>
      <w:lvlJc w:val="left"/>
      <w:pPr>
        <w:ind w:left="720" w:hanging="360"/>
      </w:pPr>
      <w:rPr>
        <w:rFonts w:ascii="Open Sans" w:hAnsi="Open Sans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31830"/>
    <w:multiLevelType w:val="hybridMultilevel"/>
    <w:tmpl w:val="482E68D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36A9F"/>
    <w:multiLevelType w:val="hybridMultilevel"/>
    <w:tmpl w:val="69E4DC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243A7"/>
    <w:multiLevelType w:val="hybridMultilevel"/>
    <w:tmpl w:val="33FA85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E1E4E"/>
    <w:multiLevelType w:val="multilevel"/>
    <w:tmpl w:val="5CAA5AF2"/>
    <w:lvl w:ilvl="0">
      <w:start w:val="4"/>
      <w:numFmt w:val="decimal"/>
      <w:lvlText w:val="%1."/>
      <w:lvlJc w:val="left"/>
      <w:pPr>
        <w:ind w:left="0" w:firstLine="0"/>
      </w:pPr>
      <w:rPr>
        <w:rFonts w:ascii="Open Sans" w:eastAsia="Arial" w:hAnsi="Open Sans" w:cs="Open Sans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B6A6142"/>
    <w:multiLevelType w:val="hybridMultilevel"/>
    <w:tmpl w:val="E0A26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F3992"/>
    <w:multiLevelType w:val="hybridMultilevel"/>
    <w:tmpl w:val="8A2C5DB6"/>
    <w:lvl w:ilvl="0" w:tplc="04150011">
      <w:start w:val="1"/>
      <w:numFmt w:val="decimal"/>
      <w:lvlText w:val="%1)"/>
      <w:lvlJc w:val="left"/>
      <w:pPr>
        <w:ind w:left="960" w:hanging="360"/>
      </w:pPr>
    </w:lvl>
    <w:lvl w:ilvl="1" w:tplc="04150017">
      <w:start w:val="1"/>
      <w:numFmt w:val="lowerLetter"/>
      <w:lvlText w:val="%2)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30DC1C5E"/>
    <w:multiLevelType w:val="hybridMultilevel"/>
    <w:tmpl w:val="4940AC12"/>
    <w:lvl w:ilvl="0" w:tplc="BE2085E4">
      <w:start w:val="1"/>
      <w:numFmt w:val="decimal"/>
      <w:lvlText w:val="%1)"/>
      <w:lvlJc w:val="left"/>
      <w:pPr>
        <w:ind w:left="1287" w:hanging="360"/>
      </w:pPr>
      <w:rPr>
        <w:rFonts w:ascii="Open Sans" w:eastAsia="Courier New" w:hAnsi="Open Sans" w:cs="Open Sans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3C55367"/>
    <w:multiLevelType w:val="hybridMultilevel"/>
    <w:tmpl w:val="A4C8153C"/>
    <w:lvl w:ilvl="0" w:tplc="13BA0F3C">
      <w:start w:val="1"/>
      <w:numFmt w:val="decimal"/>
      <w:lvlText w:val="%1."/>
      <w:lvlJc w:val="left"/>
      <w:pPr>
        <w:ind w:left="1020" w:hanging="360"/>
      </w:pPr>
    </w:lvl>
    <w:lvl w:ilvl="1" w:tplc="B960361A">
      <w:start w:val="1"/>
      <w:numFmt w:val="decimal"/>
      <w:lvlText w:val="%2."/>
      <w:lvlJc w:val="left"/>
      <w:pPr>
        <w:ind w:left="1020" w:hanging="360"/>
      </w:pPr>
    </w:lvl>
    <w:lvl w:ilvl="2" w:tplc="E3166B3A">
      <w:start w:val="1"/>
      <w:numFmt w:val="decimal"/>
      <w:lvlText w:val="%3."/>
      <w:lvlJc w:val="left"/>
      <w:pPr>
        <w:ind w:left="1020" w:hanging="360"/>
      </w:pPr>
    </w:lvl>
    <w:lvl w:ilvl="3" w:tplc="0D62CA7E">
      <w:start w:val="1"/>
      <w:numFmt w:val="decimal"/>
      <w:lvlText w:val="%4."/>
      <w:lvlJc w:val="left"/>
      <w:pPr>
        <w:ind w:left="1020" w:hanging="360"/>
      </w:pPr>
    </w:lvl>
    <w:lvl w:ilvl="4" w:tplc="FAC87E20">
      <w:start w:val="1"/>
      <w:numFmt w:val="decimal"/>
      <w:lvlText w:val="%5."/>
      <w:lvlJc w:val="left"/>
      <w:pPr>
        <w:ind w:left="1020" w:hanging="360"/>
      </w:pPr>
    </w:lvl>
    <w:lvl w:ilvl="5" w:tplc="1DA479AC">
      <w:start w:val="1"/>
      <w:numFmt w:val="decimal"/>
      <w:lvlText w:val="%6."/>
      <w:lvlJc w:val="left"/>
      <w:pPr>
        <w:ind w:left="1020" w:hanging="360"/>
      </w:pPr>
    </w:lvl>
    <w:lvl w:ilvl="6" w:tplc="3BA0F5E2">
      <w:start w:val="1"/>
      <w:numFmt w:val="decimal"/>
      <w:lvlText w:val="%7."/>
      <w:lvlJc w:val="left"/>
      <w:pPr>
        <w:ind w:left="1020" w:hanging="360"/>
      </w:pPr>
    </w:lvl>
    <w:lvl w:ilvl="7" w:tplc="6DDE73E4">
      <w:start w:val="1"/>
      <w:numFmt w:val="decimal"/>
      <w:lvlText w:val="%8."/>
      <w:lvlJc w:val="left"/>
      <w:pPr>
        <w:ind w:left="1020" w:hanging="360"/>
      </w:pPr>
    </w:lvl>
    <w:lvl w:ilvl="8" w:tplc="583A0002">
      <w:start w:val="1"/>
      <w:numFmt w:val="decimal"/>
      <w:lvlText w:val="%9."/>
      <w:lvlJc w:val="left"/>
      <w:pPr>
        <w:ind w:left="1020" w:hanging="360"/>
      </w:pPr>
    </w:lvl>
  </w:abstractNum>
  <w:abstractNum w:abstractNumId="10" w15:restartNumberingAfterBreak="0">
    <w:nsid w:val="349D2A7D"/>
    <w:multiLevelType w:val="hybridMultilevel"/>
    <w:tmpl w:val="5FF6E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2B69D1"/>
    <w:multiLevelType w:val="hybridMultilevel"/>
    <w:tmpl w:val="AF60991C"/>
    <w:lvl w:ilvl="0" w:tplc="5702633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1518CC"/>
    <w:multiLevelType w:val="hybridMultilevel"/>
    <w:tmpl w:val="058AF4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32706B"/>
    <w:multiLevelType w:val="hybridMultilevel"/>
    <w:tmpl w:val="072457C6"/>
    <w:lvl w:ilvl="0" w:tplc="04150011">
      <w:start w:val="1"/>
      <w:numFmt w:val="decimal"/>
      <w:lvlText w:val="%1)"/>
      <w:lvlJc w:val="left"/>
      <w:pPr>
        <w:ind w:left="1193" w:hanging="360"/>
      </w:pPr>
    </w:lvl>
    <w:lvl w:ilvl="1" w:tplc="04150019" w:tentative="1">
      <w:start w:val="1"/>
      <w:numFmt w:val="lowerLetter"/>
      <w:lvlText w:val="%2."/>
      <w:lvlJc w:val="left"/>
      <w:pPr>
        <w:ind w:left="1913" w:hanging="360"/>
      </w:pPr>
    </w:lvl>
    <w:lvl w:ilvl="2" w:tplc="0415001B" w:tentative="1">
      <w:start w:val="1"/>
      <w:numFmt w:val="lowerRoman"/>
      <w:lvlText w:val="%3."/>
      <w:lvlJc w:val="right"/>
      <w:pPr>
        <w:ind w:left="2633" w:hanging="180"/>
      </w:pPr>
    </w:lvl>
    <w:lvl w:ilvl="3" w:tplc="0415000F" w:tentative="1">
      <w:start w:val="1"/>
      <w:numFmt w:val="decimal"/>
      <w:lvlText w:val="%4."/>
      <w:lvlJc w:val="left"/>
      <w:pPr>
        <w:ind w:left="3353" w:hanging="360"/>
      </w:pPr>
    </w:lvl>
    <w:lvl w:ilvl="4" w:tplc="04150019" w:tentative="1">
      <w:start w:val="1"/>
      <w:numFmt w:val="lowerLetter"/>
      <w:lvlText w:val="%5."/>
      <w:lvlJc w:val="left"/>
      <w:pPr>
        <w:ind w:left="4073" w:hanging="360"/>
      </w:pPr>
    </w:lvl>
    <w:lvl w:ilvl="5" w:tplc="0415001B" w:tentative="1">
      <w:start w:val="1"/>
      <w:numFmt w:val="lowerRoman"/>
      <w:lvlText w:val="%6."/>
      <w:lvlJc w:val="right"/>
      <w:pPr>
        <w:ind w:left="4793" w:hanging="180"/>
      </w:pPr>
    </w:lvl>
    <w:lvl w:ilvl="6" w:tplc="0415000F" w:tentative="1">
      <w:start w:val="1"/>
      <w:numFmt w:val="decimal"/>
      <w:lvlText w:val="%7."/>
      <w:lvlJc w:val="left"/>
      <w:pPr>
        <w:ind w:left="5513" w:hanging="360"/>
      </w:pPr>
    </w:lvl>
    <w:lvl w:ilvl="7" w:tplc="04150019" w:tentative="1">
      <w:start w:val="1"/>
      <w:numFmt w:val="lowerLetter"/>
      <w:lvlText w:val="%8."/>
      <w:lvlJc w:val="left"/>
      <w:pPr>
        <w:ind w:left="6233" w:hanging="360"/>
      </w:pPr>
    </w:lvl>
    <w:lvl w:ilvl="8" w:tplc="0415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14" w15:restartNumberingAfterBreak="0">
    <w:nsid w:val="4DE05A32"/>
    <w:multiLevelType w:val="multilevel"/>
    <w:tmpl w:val="68DC1C6C"/>
    <w:lvl w:ilvl="0">
      <w:start w:val="1"/>
      <w:numFmt w:val="decimal"/>
      <w:lvlText w:val="%1."/>
      <w:lvlJc w:val="left"/>
      <w:rPr>
        <w:rFonts w:ascii="Open Sans" w:eastAsia="Arial" w:hAnsi="Open Sans" w:cs="Open Sans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E613018"/>
    <w:multiLevelType w:val="hybridMultilevel"/>
    <w:tmpl w:val="8C4CB980"/>
    <w:lvl w:ilvl="0" w:tplc="0A7C84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3729D9E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B80E70"/>
    <w:multiLevelType w:val="multilevel"/>
    <w:tmpl w:val="C62E67DE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09F121B"/>
    <w:multiLevelType w:val="hybridMultilevel"/>
    <w:tmpl w:val="6E4817B2"/>
    <w:lvl w:ilvl="0" w:tplc="3760C4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B67248"/>
    <w:multiLevelType w:val="hybridMultilevel"/>
    <w:tmpl w:val="098487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024DD0"/>
    <w:multiLevelType w:val="hybridMultilevel"/>
    <w:tmpl w:val="D390E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11015C"/>
    <w:multiLevelType w:val="multilevel"/>
    <w:tmpl w:val="F240178A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8F72480"/>
    <w:multiLevelType w:val="hybridMultilevel"/>
    <w:tmpl w:val="008689B6"/>
    <w:lvl w:ilvl="0" w:tplc="1D3CD0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48C35DE">
      <w:start w:val="1"/>
      <w:numFmt w:val="decimal"/>
      <w:lvlText w:val="%2."/>
      <w:lvlJc w:val="left"/>
      <w:pPr>
        <w:ind w:left="785" w:hanging="360"/>
      </w:pPr>
      <w:rPr>
        <w:rFonts w:ascii="Open Sans" w:eastAsiaTheme="minorHAnsi" w:hAnsi="Open Sans" w:cs="Open Sans"/>
        <w:b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0E2C4A4">
      <w:start w:val="17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5A3C40"/>
    <w:multiLevelType w:val="hybridMultilevel"/>
    <w:tmpl w:val="C94615E0"/>
    <w:lvl w:ilvl="0" w:tplc="D716F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B47E39"/>
    <w:multiLevelType w:val="hybridMultilevel"/>
    <w:tmpl w:val="4AA052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704865468">
    <w:abstractNumId w:val="14"/>
  </w:num>
  <w:num w:numId="2" w16cid:durableId="1490051379">
    <w:abstractNumId w:val="20"/>
  </w:num>
  <w:num w:numId="3" w16cid:durableId="51124137">
    <w:abstractNumId w:val="16"/>
  </w:num>
  <w:num w:numId="4" w16cid:durableId="93592821">
    <w:abstractNumId w:val="0"/>
  </w:num>
  <w:num w:numId="5" w16cid:durableId="541597078">
    <w:abstractNumId w:val="8"/>
  </w:num>
  <w:num w:numId="6" w16cid:durableId="111746685">
    <w:abstractNumId w:val="7"/>
  </w:num>
  <w:num w:numId="7" w16cid:durableId="521826796">
    <w:abstractNumId w:val="13"/>
  </w:num>
  <w:num w:numId="8" w16cid:durableId="993488779">
    <w:abstractNumId w:val="9"/>
  </w:num>
  <w:num w:numId="9" w16cid:durableId="1528636656">
    <w:abstractNumId w:val="17"/>
  </w:num>
  <w:num w:numId="10" w16cid:durableId="771171989">
    <w:abstractNumId w:val="1"/>
  </w:num>
  <w:num w:numId="11" w16cid:durableId="759452398">
    <w:abstractNumId w:val="5"/>
  </w:num>
  <w:num w:numId="12" w16cid:durableId="592202225">
    <w:abstractNumId w:val="22"/>
  </w:num>
  <w:num w:numId="13" w16cid:durableId="302850035">
    <w:abstractNumId w:val="11"/>
  </w:num>
  <w:num w:numId="14" w16cid:durableId="1714118204">
    <w:abstractNumId w:val="19"/>
  </w:num>
  <w:num w:numId="15" w16cid:durableId="265042683">
    <w:abstractNumId w:val="21"/>
  </w:num>
  <w:num w:numId="16" w16cid:durableId="1430345824">
    <w:abstractNumId w:val="15"/>
  </w:num>
  <w:num w:numId="17" w16cid:durableId="1696956039">
    <w:abstractNumId w:val="12"/>
  </w:num>
  <w:num w:numId="18" w16cid:durableId="110050420">
    <w:abstractNumId w:val="23"/>
  </w:num>
  <w:num w:numId="19" w16cid:durableId="1447430791">
    <w:abstractNumId w:val="4"/>
  </w:num>
  <w:num w:numId="20" w16cid:durableId="1178809024">
    <w:abstractNumId w:val="2"/>
  </w:num>
  <w:num w:numId="21" w16cid:durableId="1639646408">
    <w:abstractNumId w:val="3"/>
  </w:num>
  <w:num w:numId="22" w16cid:durableId="1430079657">
    <w:abstractNumId w:val="10"/>
  </w:num>
  <w:num w:numId="23" w16cid:durableId="1711876090">
    <w:abstractNumId w:val="18"/>
  </w:num>
  <w:num w:numId="24" w16cid:durableId="13079293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A6"/>
    <w:rsid w:val="00015B0D"/>
    <w:rsid w:val="00055CB4"/>
    <w:rsid w:val="00064923"/>
    <w:rsid w:val="00087B6B"/>
    <w:rsid w:val="000A6D9D"/>
    <w:rsid w:val="000E138E"/>
    <w:rsid w:val="00190F95"/>
    <w:rsid w:val="001C12AE"/>
    <w:rsid w:val="001D5A39"/>
    <w:rsid w:val="001E67DC"/>
    <w:rsid w:val="001F4AF3"/>
    <w:rsid w:val="00214ADE"/>
    <w:rsid w:val="00217EEE"/>
    <w:rsid w:val="00222497"/>
    <w:rsid w:val="00227752"/>
    <w:rsid w:val="00241091"/>
    <w:rsid w:val="00254C9F"/>
    <w:rsid w:val="00270D3F"/>
    <w:rsid w:val="00277DFD"/>
    <w:rsid w:val="00286A80"/>
    <w:rsid w:val="002A22B7"/>
    <w:rsid w:val="002A3CE2"/>
    <w:rsid w:val="002A6211"/>
    <w:rsid w:val="002D7C8D"/>
    <w:rsid w:val="002E3B73"/>
    <w:rsid w:val="002F37A5"/>
    <w:rsid w:val="003353FB"/>
    <w:rsid w:val="00342EB8"/>
    <w:rsid w:val="00345C96"/>
    <w:rsid w:val="003768CC"/>
    <w:rsid w:val="003C387C"/>
    <w:rsid w:val="004049E9"/>
    <w:rsid w:val="00427280"/>
    <w:rsid w:val="004324D8"/>
    <w:rsid w:val="00442615"/>
    <w:rsid w:val="00461D1E"/>
    <w:rsid w:val="00482C7B"/>
    <w:rsid w:val="00494B6D"/>
    <w:rsid w:val="004A7786"/>
    <w:rsid w:val="004C5A6E"/>
    <w:rsid w:val="004E39A6"/>
    <w:rsid w:val="00544A77"/>
    <w:rsid w:val="005528F4"/>
    <w:rsid w:val="00557592"/>
    <w:rsid w:val="00561F6A"/>
    <w:rsid w:val="005964A5"/>
    <w:rsid w:val="0060060D"/>
    <w:rsid w:val="00601FBB"/>
    <w:rsid w:val="00677642"/>
    <w:rsid w:val="006D6C66"/>
    <w:rsid w:val="006F4178"/>
    <w:rsid w:val="006F5E6A"/>
    <w:rsid w:val="007178D8"/>
    <w:rsid w:val="00742996"/>
    <w:rsid w:val="00744A66"/>
    <w:rsid w:val="00783EF8"/>
    <w:rsid w:val="007A641A"/>
    <w:rsid w:val="007C6971"/>
    <w:rsid w:val="0083276D"/>
    <w:rsid w:val="0084538C"/>
    <w:rsid w:val="0086058B"/>
    <w:rsid w:val="00864F96"/>
    <w:rsid w:val="00865D69"/>
    <w:rsid w:val="008F1885"/>
    <w:rsid w:val="008F720F"/>
    <w:rsid w:val="0092247C"/>
    <w:rsid w:val="00933241"/>
    <w:rsid w:val="009705DA"/>
    <w:rsid w:val="0098064D"/>
    <w:rsid w:val="00983FA8"/>
    <w:rsid w:val="009A14FA"/>
    <w:rsid w:val="00A23EFF"/>
    <w:rsid w:val="00A30A0D"/>
    <w:rsid w:val="00A41ABC"/>
    <w:rsid w:val="00A82506"/>
    <w:rsid w:val="00A925F1"/>
    <w:rsid w:val="00AB0D57"/>
    <w:rsid w:val="00AC70FF"/>
    <w:rsid w:val="00AC7AC1"/>
    <w:rsid w:val="00AF52F8"/>
    <w:rsid w:val="00AF56D5"/>
    <w:rsid w:val="00AF6DC8"/>
    <w:rsid w:val="00B15D1B"/>
    <w:rsid w:val="00B210F1"/>
    <w:rsid w:val="00B32C2C"/>
    <w:rsid w:val="00B52B31"/>
    <w:rsid w:val="00B5330F"/>
    <w:rsid w:val="00B82497"/>
    <w:rsid w:val="00B84796"/>
    <w:rsid w:val="00BC433C"/>
    <w:rsid w:val="00BD2E3B"/>
    <w:rsid w:val="00BE003B"/>
    <w:rsid w:val="00C10EC6"/>
    <w:rsid w:val="00C1345A"/>
    <w:rsid w:val="00C30C41"/>
    <w:rsid w:val="00C53751"/>
    <w:rsid w:val="00C7272D"/>
    <w:rsid w:val="00CB7ABA"/>
    <w:rsid w:val="00CD767F"/>
    <w:rsid w:val="00D05D08"/>
    <w:rsid w:val="00D52AED"/>
    <w:rsid w:val="00D53D27"/>
    <w:rsid w:val="00DC247F"/>
    <w:rsid w:val="00DE32D2"/>
    <w:rsid w:val="00DE586F"/>
    <w:rsid w:val="00DE5D3B"/>
    <w:rsid w:val="00DF0A9B"/>
    <w:rsid w:val="00E066C6"/>
    <w:rsid w:val="00E10704"/>
    <w:rsid w:val="00E16F9E"/>
    <w:rsid w:val="00E215FF"/>
    <w:rsid w:val="00E26803"/>
    <w:rsid w:val="00E47097"/>
    <w:rsid w:val="00E64DB5"/>
    <w:rsid w:val="00EA4667"/>
    <w:rsid w:val="00EA6E7C"/>
    <w:rsid w:val="00EB0330"/>
    <w:rsid w:val="00EE30BC"/>
    <w:rsid w:val="00EF0297"/>
    <w:rsid w:val="00F606D8"/>
    <w:rsid w:val="00F65AB4"/>
    <w:rsid w:val="00F72D74"/>
    <w:rsid w:val="00F8754F"/>
    <w:rsid w:val="00FB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6453"/>
  <w15:docId w15:val="{6265034E-EDF6-455A-B2B5-AE6AB1587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55C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20">
    <w:name w:val="Nagłówek #2_"/>
    <w:basedOn w:val="Domylnaczcionkaakapitu"/>
    <w:link w:val="Nagwek2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gwek1">
    <w:name w:val="Nagłówek #1_"/>
    <w:basedOn w:val="Domylnaczcionkaakapitu"/>
    <w:link w:val="Nagwek10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2F3883"/>
      <w:sz w:val="34"/>
      <w:szCs w:val="34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/>
      <w:bCs/>
      <w:i w:val="0"/>
      <w:iCs w:val="0"/>
      <w:smallCaps w:val="0"/>
      <w:strike w:val="0"/>
      <w:color w:val="767490"/>
      <w:sz w:val="8"/>
      <w:szCs w:val="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Arial" w:eastAsia="Arial" w:hAnsi="Arial" w:cs="Arial"/>
      <w:b w:val="0"/>
      <w:bCs w:val="0"/>
      <w:i w:val="0"/>
      <w:iCs w:val="0"/>
      <w:smallCaps w:val="0"/>
      <w:strike w:val="0"/>
      <w:color w:val="434343"/>
      <w:sz w:val="12"/>
      <w:szCs w:val="1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0">
    <w:name w:val="Tekst treści"/>
    <w:basedOn w:val="Normalny"/>
    <w:link w:val="Teksttreci"/>
    <w:pPr>
      <w:spacing w:after="120" w:line="322" w:lineRule="auto"/>
    </w:pPr>
    <w:rPr>
      <w:rFonts w:ascii="Arial" w:eastAsia="Arial" w:hAnsi="Arial" w:cs="Arial"/>
      <w:sz w:val="19"/>
      <w:szCs w:val="19"/>
    </w:rPr>
  </w:style>
  <w:style w:type="paragraph" w:customStyle="1" w:styleId="Nagwek21">
    <w:name w:val="Nagłówek #2"/>
    <w:basedOn w:val="Normalny"/>
    <w:link w:val="Nagwek20"/>
    <w:pPr>
      <w:spacing w:after="60" w:line="226" w:lineRule="auto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Nagwek10">
    <w:name w:val="Nagłówek #1"/>
    <w:basedOn w:val="Normalny"/>
    <w:link w:val="Nagwek1"/>
    <w:pPr>
      <w:outlineLvl w:val="0"/>
    </w:pPr>
    <w:rPr>
      <w:rFonts w:ascii="Verdana" w:eastAsia="Verdana" w:hAnsi="Verdana" w:cs="Verdana"/>
      <w:color w:val="2F3883"/>
      <w:sz w:val="34"/>
      <w:szCs w:val="34"/>
    </w:rPr>
  </w:style>
  <w:style w:type="paragraph" w:customStyle="1" w:styleId="Teksttreci20">
    <w:name w:val="Tekst treści (2)"/>
    <w:basedOn w:val="Normalny"/>
    <w:link w:val="Teksttreci2"/>
    <w:pPr>
      <w:spacing w:line="202" w:lineRule="auto"/>
      <w:ind w:left="780" w:right="400"/>
      <w:jc w:val="right"/>
    </w:pPr>
    <w:rPr>
      <w:rFonts w:ascii="Arial" w:eastAsia="Arial" w:hAnsi="Arial" w:cs="Arial"/>
      <w:b/>
      <w:bCs/>
      <w:color w:val="767490"/>
      <w:sz w:val="8"/>
      <w:szCs w:val="8"/>
    </w:rPr>
  </w:style>
  <w:style w:type="paragraph" w:customStyle="1" w:styleId="Podpisobrazu0">
    <w:name w:val="Podpis obrazu"/>
    <w:basedOn w:val="Normalny"/>
    <w:link w:val="Podpisobrazu"/>
    <w:pPr>
      <w:spacing w:line="276" w:lineRule="auto"/>
      <w:ind w:firstLine="320"/>
    </w:pPr>
    <w:rPr>
      <w:rFonts w:ascii="Arial" w:eastAsia="Arial" w:hAnsi="Arial" w:cs="Arial"/>
      <w:color w:val="434343"/>
      <w:sz w:val="12"/>
      <w:szCs w:val="12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964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64A5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964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64A5"/>
    <w:rPr>
      <w:color w:val="000000"/>
    </w:rPr>
  </w:style>
  <w:style w:type="paragraph" w:styleId="Akapitzlist">
    <w:name w:val="List Paragraph"/>
    <w:aliases w:val="A_wyliczenie,Akapit z listą5CxSpLast,K-P_odwolanie,List Paragraph_0,Numerowanie,maz_wyliczenie,opis dzialania,lp1,Preambuła,Akapit z listą1,List Paragraph,L1,BulletC,Wyliczanie,Obiekt,normalny tekst,Akapit z listą31,Bullets"/>
    <w:basedOn w:val="Normalny"/>
    <w:link w:val="AkapitzlistZnak"/>
    <w:uiPriority w:val="34"/>
    <w:qFormat/>
    <w:rsid w:val="003768CC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F188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kapitzlistZnak">
    <w:name w:val="Akapit z listą Znak"/>
    <w:aliases w:val="A_wyliczenie Znak,Akapit z listą5CxSpLast Znak,K-P_odwolanie Znak,List Paragraph_0 Znak,Numerowanie Znak,maz_wyliczenie Znak,opis dzialania Znak,lp1 Znak,Preambuła Znak,Akapit z listą1 Znak,List Paragraph Znak,L1 Znak,BulletC Znak"/>
    <w:link w:val="Akapitzlist"/>
    <w:uiPriority w:val="34"/>
    <w:qFormat/>
    <w:locked/>
    <w:rsid w:val="00783EF8"/>
    <w:rPr>
      <w:color w:val="000000"/>
    </w:rPr>
  </w:style>
  <w:style w:type="paragraph" w:customStyle="1" w:styleId="Default">
    <w:name w:val="Default"/>
    <w:rsid w:val="003C387C"/>
    <w:pPr>
      <w:widowControl/>
      <w:autoSpaceDE w:val="0"/>
      <w:autoSpaceDN w:val="0"/>
      <w:adjustRightInd w:val="0"/>
    </w:pPr>
    <w:rPr>
      <w:rFonts w:ascii="Nunito Sans" w:hAnsi="Nunito Sans" w:cs="Nunito Sans"/>
      <w:color w:val="000000"/>
      <w:lang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7E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7E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7EEE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7E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7EEE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7E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EEE"/>
    <w:rPr>
      <w:rFonts w:ascii="Segoe UI" w:hAnsi="Segoe UI" w:cs="Segoe UI"/>
      <w:color w:val="000000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055C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84538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E67DC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1E67DC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DE5D3B"/>
    <w:pPr>
      <w:widowControl/>
    </w:pPr>
    <w:rPr>
      <w:color w:val="000000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-E Fuﬂnotentext,Fuﬂnotentext Ursprung"/>
    <w:basedOn w:val="Normalny"/>
    <w:link w:val="TekstprzypisudolnegoZnak"/>
    <w:uiPriority w:val="99"/>
    <w:unhideWhenUsed/>
    <w:rsid w:val="0086058B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86058B"/>
    <w:rPr>
      <w:color w:val="000000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unhideWhenUsed/>
    <w:rsid w:val="0086058B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064D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6E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upt@cupt.gov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omocja@cupt.gov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y@cupt.gov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OD@cup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97FA89BE4A7349909F90638CF125F7" ma:contentTypeVersion="1" ma:contentTypeDescription="Utwórz nowy dokument." ma:contentTypeScope="" ma:versionID="f04bda407aa8325aba53e8c31146df1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e5a00e6a6ea60c628511a9c85b17e7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F36EC14-8202-491D-91E1-666928341D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A9AC86-7155-4F0A-916C-9DAC59C3CB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82F710-251A-46A0-80AC-BA945AA6D1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B7D68B-06BE-4468-9604-87FFDE4AB27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859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cupt.local</Company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Traczewska</dc:creator>
  <cp:keywords/>
  <cp:lastModifiedBy>Marta Pytkowska</cp:lastModifiedBy>
  <cp:revision>12</cp:revision>
  <dcterms:created xsi:type="dcterms:W3CDTF">2026-03-25T11:07:00Z</dcterms:created>
  <dcterms:modified xsi:type="dcterms:W3CDTF">2026-05-25T06:37:00Z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0x0101006B97FA89BE4A7349909F90638CF125F7</vt:lpwstr>
  </property>
</Properties>
</file>