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863F" w14:textId="58781841" w:rsidR="00F8754F" w:rsidRDefault="0086058B" w:rsidP="00F90ED2">
      <w:pPr>
        <w:spacing w:before="360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FORMULARZ ANALIZY RYNKU</w:t>
      </w:r>
      <w:r>
        <w:rPr>
          <w:rStyle w:val="Odwoanieprzypisudolnego"/>
          <w:rFonts w:ascii="Open Sans" w:hAnsi="Open Sans" w:cs="Open Sans"/>
          <w:b/>
          <w:color w:val="1F4E79" w:themeColor="accent1" w:themeShade="80"/>
          <w:sz w:val="32"/>
          <w:szCs w:val="32"/>
        </w:rPr>
        <w:footnoteReference w:id="1"/>
      </w:r>
    </w:p>
    <w:p w14:paraId="3D40196B" w14:textId="3527C334" w:rsidR="0086058B" w:rsidRPr="00A23EFF" w:rsidRDefault="0086058B" w:rsidP="009962E9">
      <w:pPr>
        <w:spacing w:after="360"/>
        <w:rPr>
          <w:rFonts w:ascii="Open Sans" w:hAnsi="Open Sans" w:cs="Open Sans"/>
          <w:i/>
          <w:iCs/>
        </w:rPr>
      </w:pPr>
      <w:r w:rsidRPr="00A23EFF">
        <w:rPr>
          <w:rFonts w:ascii="Open Sans" w:hAnsi="Open Sans" w:cs="Open Sans"/>
          <w:i/>
          <w:iCs/>
        </w:rPr>
        <w:t>(szacowania ceny)</w:t>
      </w:r>
    </w:p>
    <w:p w14:paraId="586913EC" w14:textId="24506F46" w:rsidR="00F8754F" w:rsidRPr="006D6C66" w:rsidRDefault="00F8754F" w:rsidP="00834AC1">
      <w:pPr>
        <w:autoSpaceDE w:val="0"/>
        <w:autoSpaceDN w:val="0"/>
        <w:adjustRightInd w:val="0"/>
        <w:spacing w:after="240" w:line="360" w:lineRule="auto"/>
        <w:rPr>
          <w:rFonts w:ascii="Open Sans" w:hAnsi="Open Sans" w:cs="Open Sans"/>
          <w:b/>
          <w:bCs/>
        </w:rPr>
      </w:pPr>
      <w:r w:rsidRPr="006D6C66">
        <w:rPr>
          <w:rFonts w:ascii="Open Sans" w:hAnsi="Open Sans" w:cs="Open Sans"/>
          <w:b/>
          <w:bCs/>
        </w:rPr>
        <w:t>Szanowni Państwo</w:t>
      </w:r>
      <w:r w:rsidR="00055CB4" w:rsidRPr="006D6C66">
        <w:rPr>
          <w:rFonts w:ascii="Open Sans" w:hAnsi="Open Sans" w:cs="Open Sans"/>
          <w:b/>
          <w:bCs/>
        </w:rPr>
        <w:t>,</w:t>
      </w:r>
    </w:p>
    <w:p w14:paraId="75D84667" w14:textId="12474D48" w:rsidR="001E67DC" w:rsidRPr="006D6C66" w:rsidRDefault="00F8754F" w:rsidP="00834AC1">
      <w:pPr>
        <w:autoSpaceDE w:val="0"/>
        <w:autoSpaceDN w:val="0"/>
        <w:adjustRightInd w:val="0"/>
        <w:spacing w:after="240" w:line="360" w:lineRule="auto"/>
        <w:rPr>
          <w:rFonts w:ascii="Open Sans" w:hAnsi="Open Sans" w:cs="Open Sans"/>
          <w:b/>
        </w:rPr>
      </w:pPr>
      <w:r w:rsidRPr="006D6C66">
        <w:rPr>
          <w:rFonts w:ascii="Open Sans" w:hAnsi="Open Sans" w:cs="Open Sans"/>
          <w:bCs/>
        </w:rPr>
        <w:t>Zamawiający</w:t>
      </w:r>
      <w:r w:rsidR="00055CB4" w:rsidRPr="006D6C66">
        <w:rPr>
          <w:rFonts w:ascii="Open Sans" w:hAnsi="Open Sans" w:cs="Open Sans"/>
          <w:bCs/>
        </w:rPr>
        <w:t>,</w:t>
      </w:r>
      <w:r w:rsidRPr="006D6C66">
        <w:rPr>
          <w:rFonts w:ascii="Open Sans" w:hAnsi="Open Sans" w:cs="Open Sans"/>
          <w:bCs/>
        </w:rPr>
        <w:t xml:space="preserve"> Centrum Unijnych Projektów Transportowych (CUPT) z siedzibą w Warszawie, Plac Europejski 2, zaprasza Państwa do złożenia oferty cenowej </w:t>
      </w:r>
      <w:r w:rsidR="006F5E6A" w:rsidRPr="006D6C66">
        <w:rPr>
          <w:rFonts w:ascii="Open Sans" w:hAnsi="Open Sans" w:cs="Open Sans"/>
          <w:bCs/>
        </w:rPr>
        <w:t xml:space="preserve">na </w:t>
      </w:r>
      <w:r w:rsidR="006F5E6A" w:rsidRPr="00D713D3">
        <w:rPr>
          <w:rFonts w:ascii="Open Sans" w:hAnsi="Open Sans" w:cs="Open Sans"/>
          <w:b/>
        </w:rPr>
        <w:t>„</w:t>
      </w:r>
      <w:r w:rsidR="00E5024B" w:rsidRPr="00F376CD">
        <w:rPr>
          <w:rFonts w:ascii="Open Sans" w:hAnsi="Open Sans" w:cs="Open Sans"/>
          <w:b/>
        </w:rPr>
        <w:t>Ś</w:t>
      </w:r>
      <w:r w:rsidR="00E5024B" w:rsidRPr="00E5024B">
        <w:rPr>
          <w:rFonts w:ascii="Open Sans" w:hAnsi="Open Sans" w:cs="Open Sans"/>
          <w:b/>
          <w:bCs/>
        </w:rPr>
        <w:t>wiadczenie usługi internetowej (łącze zapasowe) na okres 36 m-</w:t>
      </w:r>
      <w:proofErr w:type="spellStart"/>
      <w:r w:rsidR="00E5024B" w:rsidRPr="00E5024B">
        <w:rPr>
          <w:rFonts w:ascii="Open Sans" w:hAnsi="Open Sans" w:cs="Open Sans"/>
          <w:b/>
          <w:bCs/>
        </w:rPr>
        <w:t>cy</w:t>
      </w:r>
      <w:proofErr w:type="spellEnd"/>
      <w:r w:rsidR="006F5E6A" w:rsidRPr="006D6C66">
        <w:rPr>
          <w:rFonts w:ascii="Open Sans" w:hAnsi="Open Sans" w:cs="Open Sans"/>
          <w:b/>
          <w:bCs/>
        </w:rPr>
        <w:t>”.</w:t>
      </w:r>
      <w:r w:rsidRPr="006D6C66">
        <w:rPr>
          <w:rFonts w:ascii="Open Sans" w:hAnsi="Open Sans" w:cs="Open Sans"/>
          <w:b/>
        </w:rPr>
        <w:t xml:space="preserve"> </w:t>
      </w:r>
      <w:bookmarkStart w:id="0" w:name="bookmark10"/>
    </w:p>
    <w:p w14:paraId="5E267783" w14:textId="1A195EE6" w:rsidR="001E67DC" w:rsidRPr="009962E9" w:rsidRDefault="001E67DC" w:rsidP="00834AC1">
      <w:pPr>
        <w:spacing w:after="360" w:line="360" w:lineRule="auto"/>
        <w:rPr>
          <w:rFonts w:ascii="Open Sans" w:hAnsi="Open Sans" w:cs="Open Sans"/>
          <w:bCs/>
        </w:rPr>
      </w:pPr>
      <w:r w:rsidRPr="00AC70FF">
        <w:rPr>
          <w:rFonts w:ascii="Open Sans" w:hAnsi="Open Sans" w:cs="Open Sans"/>
          <w:bCs/>
          <w:i/>
          <w:iCs/>
        </w:rPr>
        <w:t xml:space="preserve">Przedstawiona wycena posłuży Zamawiającemu do ustalenia szacunkowej wartości zamówienia. </w:t>
      </w:r>
      <w:r w:rsidRPr="00AC70FF">
        <w:rPr>
          <w:rFonts w:ascii="Open Sans" w:hAnsi="Open Sans" w:cs="Open Sans"/>
          <w:b/>
          <w:i/>
          <w:iCs/>
        </w:rPr>
        <w:t xml:space="preserve">Zamawiający nie wyklucza jednak wyboru najkorzystniejszej oferty spośród przesłanych do </w:t>
      </w:r>
      <w:r w:rsidR="00677642" w:rsidRPr="00AC70FF">
        <w:rPr>
          <w:rFonts w:ascii="Open Sans" w:hAnsi="Open Sans" w:cs="Open Sans"/>
          <w:b/>
          <w:i/>
          <w:iCs/>
        </w:rPr>
        <w:t>Zamawiającego</w:t>
      </w:r>
      <w:r w:rsidRPr="00AC70FF">
        <w:rPr>
          <w:rFonts w:ascii="Open Sans" w:hAnsi="Open Sans" w:cs="Open Sans"/>
          <w:b/>
          <w:i/>
          <w:iCs/>
        </w:rPr>
        <w:t>,</w:t>
      </w:r>
      <w:r w:rsidRPr="00AC70FF">
        <w:rPr>
          <w:rFonts w:ascii="Open Sans" w:hAnsi="Open Sans" w:cs="Open Sans"/>
          <w:bCs/>
          <w:i/>
          <w:iCs/>
        </w:rPr>
        <w:t xml:space="preserve"> jeśli w wyniku ustalenia wartości szacunkowej nie będzie zobligowany do przeprowadzenia postępowania o udzielenie zamówienia w trybach wynikających z ustawy </w:t>
      </w:r>
      <w:proofErr w:type="spellStart"/>
      <w:r w:rsidRPr="00AC70FF">
        <w:rPr>
          <w:rFonts w:ascii="Open Sans" w:hAnsi="Open Sans" w:cs="Open Sans"/>
          <w:bCs/>
          <w:i/>
          <w:iCs/>
        </w:rPr>
        <w:t>Pzp</w:t>
      </w:r>
      <w:proofErr w:type="spellEnd"/>
      <w:r w:rsidRPr="00AC70FF">
        <w:rPr>
          <w:rFonts w:ascii="Open Sans" w:hAnsi="Open Sans" w:cs="Open Sans"/>
          <w:bCs/>
          <w:i/>
          <w:iCs/>
        </w:rPr>
        <w:t xml:space="preserve"> lub </w:t>
      </w:r>
      <w:r w:rsidR="0086058B" w:rsidRPr="00AC70FF">
        <w:rPr>
          <w:rFonts w:ascii="Open Sans" w:hAnsi="Open Sans" w:cs="Open Sans"/>
          <w:bCs/>
          <w:i/>
          <w:iCs/>
        </w:rPr>
        <w:t xml:space="preserve">rozeznania rynku lub </w:t>
      </w:r>
      <w:r w:rsidRPr="00AC70FF">
        <w:rPr>
          <w:rFonts w:ascii="Open Sans" w:hAnsi="Open Sans" w:cs="Open Sans"/>
          <w:bCs/>
          <w:i/>
          <w:iCs/>
        </w:rPr>
        <w:t xml:space="preserve">ogłoszenia postępowania w Bazie Konkurencyjności. </w:t>
      </w:r>
      <w:r w:rsidR="00646418" w:rsidRPr="009962E9">
        <w:rPr>
          <w:rFonts w:ascii="Open Sans" w:hAnsi="Open Sans" w:cs="Open Sans"/>
          <w:bCs/>
        </w:rPr>
        <w:t>Z uwagi na konieczność zapewnienia wysokiej dostępności łącza internetowego, wymagane jest, aby usługi internetowe dla łącza zapasowego realizował inny operator niż usługi internetowej dla łącza podstawowego</w:t>
      </w:r>
      <w:r w:rsidR="00646418">
        <w:rPr>
          <w:rFonts w:ascii="Open Sans" w:hAnsi="Open Sans" w:cs="Open Sans"/>
          <w:bCs/>
        </w:rPr>
        <w:t xml:space="preserve"> </w:t>
      </w:r>
      <w:r w:rsidR="00646418" w:rsidRPr="00646418">
        <w:rPr>
          <w:rFonts w:ascii="Open Sans" w:hAnsi="Open Sans" w:cs="Open Sans"/>
          <w:bCs/>
        </w:rPr>
        <w:t xml:space="preserve">w ramach Umowy </w:t>
      </w:r>
      <w:r w:rsidR="00427B99">
        <w:rPr>
          <w:rFonts w:ascii="Open Sans" w:hAnsi="Open Sans" w:cs="Open Sans"/>
          <w:bCs/>
        </w:rPr>
        <w:t xml:space="preserve">nr </w:t>
      </w:r>
      <w:r w:rsidR="00646418" w:rsidRPr="00646418">
        <w:rPr>
          <w:rFonts w:ascii="Open Sans" w:hAnsi="Open Sans" w:cs="Open Sans"/>
          <w:bCs/>
        </w:rPr>
        <w:t>P/023/2025-00</w:t>
      </w:r>
      <w:r w:rsidR="00646418" w:rsidRPr="009962E9">
        <w:rPr>
          <w:rFonts w:ascii="Open Sans" w:hAnsi="Open Sans" w:cs="Open Sans"/>
          <w:bCs/>
        </w:rPr>
        <w:t>.</w:t>
      </w:r>
    </w:p>
    <w:p w14:paraId="10201C9C" w14:textId="11967BFF" w:rsidR="004E39A6" w:rsidRPr="006D6C66" w:rsidRDefault="00B32C2C" w:rsidP="00834AC1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Open Sans" w:hAnsi="Open Sans" w:cs="Open Sans"/>
          <w:sz w:val="24"/>
          <w:szCs w:val="24"/>
        </w:rPr>
      </w:pPr>
      <w:r w:rsidRPr="006D6C66">
        <w:rPr>
          <w:rStyle w:val="Nagwek20"/>
          <w:rFonts w:ascii="Open Sans" w:hAnsi="Open Sans" w:cs="Open Sans"/>
          <w:b/>
          <w:bCs/>
          <w:sz w:val="24"/>
          <w:szCs w:val="24"/>
        </w:rPr>
        <w:t>Przedmiot Zamówienia</w:t>
      </w:r>
      <w:r w:rsidR="00BE003B" w:rsidRPr="006D6C66">
        <w:rPr>
          <w:rStyle w:val="Nagwek20"/>
          <w:rFonts w:ascii="Open Sans" w:hAnsi="Open Sans" w:cs="Open Sans"/>
          <w:sz w:val="24"/>
          <w:szCs w:val="24"/>
        </w:rPr>
        <w:t xml:space="preserve"> obejmuje:</w:t>
      </w:r>
      <w:bookmarkEnd w:id="0"/>
    </w:p>
    <w:p w14:paraId="2CB2853C" w14:textId="678C564B" w:rsidR="00BE003B" w:rsidRPr="00D713D3" w:rsidRDefault="00E5024B" w:rsidP="00834AC1">
      <w:pPr>
        <w:pStyle w:val="Teksttreci0"/>
        <w:spacing w:after="240" w:line="360" w:lineRule="auto"/>
        <w:rPr>
          <w:rFonts w:ascii="Open Sans" w:hAnsi="Open Sans" w:cs="Open Sans"/>
          <w:bCs/>
          <w:color w:val="auto"/>
          <w:lang w:bidi="ar-SA"/>
        </w:rPr>
      </w:pPr>
      <w:r w:rsidRPr="00D713D3">
        <w:rPr>
          <w:rStyle w:val="Teksttreci"/>
          <w:rFonts w:ascii="Open Sans" w:hAnsi="Open Sans" w:cs="Open Sans"/>
          <w:sz w:val="24"/>
          <w:szCs w:val="24"/>
        </w:rPr>
        <w:t>Świadczenie usługi internetowej dla łącza zapasowego na okres 36 m-</w:t>
      </w:r>
      <w:proofErr w:type="spellStart"/>
      <w:r w:rsidRPr="00D713D3">
        <w:rPr>
          <w:rStyle w:val="Teksttreci"/>
          <w:rFonts w:ascii="Open Sans" w:hAnsi="Open Sans" w:cs="Open Sans"/>
          <w:sz w:val="24"/>
          <w:szCs w:val="24"/>
        </w:rPr>
        <w:t>cy</w:t>
      </w:r>
      <w:proofErr w:type="spellEnd"/>
      <w:r w:rsidR="00147E8F" w:rsidRPr="00D713D3">
        <w:rPr>
          <w:rStyle w:val="Teksttreci"/>
          <w:rFonts w:ascii="Open Sans" w:hAnsi="Open Sans" w:cs="Open Sans"/>
          <w:sz w:val="24"/>
          <w:szCs w:val="24"/>
        </w:rPr>
        <w:t xml:space="preserve">. </w:t>
      </w:r>
      <w:r w:rsidR="00147E8F">
        <w:rPr>
          <w:rStyle w:val="Teksttreci"/>
          <w:rFonts w:ascii="Open Sans" w:hAnsi="Open Sans" w:cs="Open Sans"/>
          <w:sz w:val="24"/>
          <w:szCs w:val="24"/>
        </w:rPr>
        <w:t xml:space="preserve">Opis przedmiotu zamówienia stanowi Załącznik nr 1 do Formularza </w:t>
      </w:r>
      <w:r w:rsidR="00147E8F" w:rsidRPr="000861F0">
        <w:rPr>
          <w:rStyle w:val="Teksttreci"/>
          <w:rFonts w:ascii="Open Sans" w:hAnsi="Open Sans" w:cs="Open Sans"/>
          <w:sz w:val="24"/>
          <w:szCs w:val="24"/>
        </w:rPr>
        <w:t>analizy rynku</w:t>
      </w:r>
      <w:r w:rsidR="00147E8F">
        <w:rPr>
          <w:rStyle w:val="Teksttreci"/>
          <w:rFonts w:ascii="Open Sans" w:hAnsi="Open Sans" w:cs="Open Sans"/>
          <w:sz w:val="24"/>
          <w:szCs w:val="24"/>
        </w:rPr>
        <w:t>.</w:t>
      </w:r>
    </w:p>
    <w:p w14:paraId="5CFA707C" w14:textId="777915EB" w:rsidR="004E39A6" w:rsidRPr="006D6C66" w:rsidRDefault="00B32C2C" w:rsidP="00834AC1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Open Sans" w:hAnsi="Open Sans" w:cs="Open Sans"/>
          <w:sz w:val="24"/>
          <w:szCs w:val="24"/>
        </w:rPr>
      </w:pPr>
      <w:bookmarkStart w:id="1" w:name="bookmark13"/>
      <w:r w:rsidRPr="006D6C66">
        <w:rPr>
          <w:rStyle w:val="Nagwek20"/>
          <w:rFonts w:ascii="Open Sans" w:hAnsi="Open Sans" w:cs="Open Sans"/>
          <w:b/>
          <w:bCs/>
          <w:sz w:val="24"/>
          <w:szCs w:val="24"/>
        </w:rPr>
        <w:t xml:space="preserve">Sposób </w:t>
      </w:r>
      <w:bookmarkEnd w:id="1"/>
      <w:r w:rsidR="00BE003B" w:rsidRPr="006D6C66">
        <w:rPr>
          <w:rStyle w:val="Nagwek20"/>
          <w:rFonts w:ascii="Open Sans" w:hAnsi="Open Sans" w:cs="Open Sans"/>
          <w:b/>
          <w:bCs/>
          <w:sz w:val="24"/>
          <w:szCs w:val="24"/>
        </w:rPr>
        <w:t xml:space="preserve">realizacji </w:t>
      </w:r>
      <w:r w:rsidR="00677642" w:rsidRPr="006D6C66">
        <w:rPr>
          <w:rStyle w:val="Nagwek20"/>
          <w:rFonts w:ascii="Open Sans" w:hAnsi="Open Sans" w:cs="Open Sans"/>
          <w:b/>
          <w:bCs/>
          <w:sz w:val="24"/>
          <w:szCs w:val="24"/>
        </w:rPr>
        <w:t>zamówienia</w:t>
      </w:r>
      <w:r w:rsidR="00E066C6" w:rsidRPr="006D6C66">
        <w:rPr>
          <w:rStyle w:val="Nagwek20"/>
          <w:rFonts w:ascii="Open Sans" w:hAnsi="Open Sans" w:cs="Open Sans"/>
          <w:b/>
          <w:bCs/>
          <w:sz w:val="24"/>
          <w:szCs w:val="24"/>
        </w:rPr>
        <w:t>:</w:t>
      </w:r>
    </w:p>
    <w:p w14:paraId="08A9369A" w14:textId="5F1EF3B1" w:rsidR="00DE5D3B" w:rsidRDefault="00147E8F" w:rsidP="00834AC1">
      <w:pPr>
        <w:pStyle w:val="Teksttreci0"/>
        <w:tabs>
          <w:tab w:val="left" w:pos="584"/>
        </w:tabs>
        <w:spacing w:after="240" w:line="360" w:lineRule="auto"/>
        <w:rPr>
          <w:rStyle w:val="Teksttreci"/>
          <w:rFonts w:ascii="Open Sans" w:hAnsi="Open Sans" w:cs="Open Sans"/>
          <w:sz w:val="24"/>
          <w:szCs w:val="24"/>
        </w:rPr>
      </w:pPr>
      <w:r w:rsidRPr="00D713D3">
        <w:rPr>
          <w:rStyle w:val="Teksttreci"/>
          <w:rFonts w:ascii="Open Sans" w:hAnsi="Open Sans" w:cs="Open Sans"/>
          <w:sz w:val="24"/>
          <w:szCs w:val="24"/>
        </w:rPr>
        <w:t>W ramach realizacji przedmiotu zamówienia Wykonawca będzie zobowiązany do uruchomienia i</w:t>
      </w:r>
      <w:r w:rsidR="00D713D3">
        <w:rPr>
          <w:rStyle w:val="Teksttreci"/>
          <w:rFonts w:ascii="Open Sans" w:hAnsi="Open Sans" w:cs="Open Sans"/>
          <w:sz w:val="24"/>
          <w:szCs w:val="24"/>
        </w:rPr>
        <w:t xml:space="preserve"> </w:t>
      </w:r>
      <w:r w:rsidRPr="00D713D3">
        <w:rPr>
          <w:rStyle w:val="Teksttreci"/>
          <w:rFonts w:ascii="Open Sans" w:hAnsi="Open Sans" w:cs="Open Sans"/>
          <w:sz w:val="24"/>
          <w:szCs w:val="24"/>
        </w:rPr>
        <w:t>świadczenia usługi intern</w:t>
      </w:r>
      <w:r w:rsidRPr="00147E8F">
        <w:rPr>
          <w:rStyle w:val="Teksttreci"/>
          <w:rFonts w:ascii="Open Sans" w:hAnsi="Open Sans" w:cs="Open Sans"/>
          <w:sz w:val="24"/>
          <w:szCs w:val="24"/>
        </w:rPr>
        <w:t xml:space="preserve">etowej, opisanej szczegółowo w </w:t>
      </w:r>
      <w:r>
        <w:rPr>
          <w:rStyle w:val="Teksttreci"/>
          <w:rFonts w:ascii="Open Sans" w:hAnsi="Open Sans" w:cs="Open Sans"/>
          <w:sz w:val="24"/>
          <w:szCs w:val="24"/>
        </w:rPr>
        <w:t>R</w:t>
      </w:r>
      <w:r w:rsidRPr="00D713D3">
        <w:rPr>
          <w:rStyle w:val="Teksttreci"/>
          <w:rFonts w:ascii="Open Sans" w:hAnsi="Open Sans" w:cs="Open Sans"/>
          <w:sz w:val="24"/>
          <w:szCs w:val="24"/>
        </w:rPr>
        <w:t xml:space="preserve">ozdziale </w:t>
      </w:r>
      <w:r w:rsidRPr="00D713D3">
        <w:rPr>
          <w:rStyle w:val="Teksttreci"/>
          <w:rFonts w:ascii="Open Sans" w:hAnsi="Open Sans" w:cs="Open Sans"/>
          <w:sz w:val="24"/>
          <w:szCs w:val="24"/>
        </w:rPr>
        <w:lastRenderedPageBreak/>
        <w:t>II</w:t>
      </w:r>
      <w:r>
        <w:rPr>
          <w:rStyle w:val="Teksttreci"/>
          <w:rFonts w:ascii="Open Sans" w:hAnsi="Open Sans" w:cs="Open Sans"/>
          <w:sz w:val="24"/>
          <w:szCs w:val="24"/>
        </w:rPr>
        <w:t xml:space="preserve"> OPZ.</w:t>
      </w:r>
    </w:p>
    <w:p w14:paraId="4947AB49" w14:textId="0D024149" w:rsidR="004049E9" w:rsidRPr="006D6C66" w:rsidRDefault="00DE5D3B" w:rsidP="00834AC1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Style w:val="Nagwek20"/>
          <w:rFonts w:ascii="Open Sans" w:hAnsi="Open Sans" w:cs="Open Sans"/>
          <w:sz w:val="24"/>
          <w:szCs w:val="24"/>
        </w:rPr>
      </w:pPr>
      <w:r w:rsidRPr="006D6C66">
        <w:rPr>
          <w:rStyle w:val="Nagwek20"/>
          <w:rFonts w:ascii="Open Sans" w:hAnsi="Open Sans" w:cs="Open Sans"/>
          <w:b/>
          <w:sz w:val="24"/>
          <w:szCs w:val="24"/>
        </w:rPr>
        <w:t>Termin realizacji zamówienia</w:t>
      </w:r>
      <w:r w:rsidR="004049E9">
        <w:rPr>
          <w:rStyle w:val="Nagwek20"/>
          <w:rFonts w:ascii="Open Sans" w:hAnsi="Open Sans" w:cs="Open Sans"/>
          <w:sz w:val="24"/>
          <w:szCs w:val="24"/>
        </w:rPr>
        <w:t>:</w:t>
      </w:r>
    </w:p>
    <w:p w14:paraId="100920C5" w14:textId="2A27E031" w:rsidR="004049E9" w:rsidRDefault="00147E8F" w:rsidP="00834AC1">
      <w:pPr>
        <w:pStyle w:val="Teksttreci0"/>
        <w:tabs>
          <w:tab w:val="left" w:pos="284"/>
        </w:tabs>
        <w:spacing w:after="240" w:line="360" w:lineRule="auto"/>
        <w:rPr>
          <w:rStyle w:val="Teksttreci"/>
          <w:rFonts w:ascii="Open Sans" w:hAnsi="Open Sans" w:cs="Open Sans"/>
          <w:sz w:val="24"/>
          <w:szCs w:val="24"/>
        </w:rPr>
      </w:pPr>
      <w:r>
        <w:rPr>
          <w:rStyle w:val="Teksttreci"/>
          <w:rFonts w:ascii="Open Sans" w:hAnsi="Open Sans" w:cs="Open Sans"/>
          <w:sz w:val="24"/>
          <w:szCs w:val="24"/>
        </w:rPr>
        <w:t xml:space="preserve">Planowany termin realizacji zamówienia od dnia </w:t>
      </w:r>
      <w:r w:rsidR="00E5024B" w:rsidRPr="00E5024B">
        <w:rPr>
          <w:rStyle w:val="Teksttreci"/>
          <w:rFonts w:ascii="Open Sans" w:hAnsi="Open Sans" w:cs="Open Sans"/>
          <w:sz w:val="24"/>
          <w:szCs w:val="24"/>
        </w:rPr>
        <w:t>03.04.2026</w:t>
      </w:r>
      <w:r>
        <w:rPr>
          <w:rStyle w:val="Teksttreci"/>
          <w:rFonts w:ascii="Open Sans" w:hAnsi="Open Sans" w:cs="Open Sans"/>
          <w:sz w:val="24"/>
          <w:szCs w:val="24"/>
        </w:rPr>
        <w:t xml:space="preserve"> r.</w:t>
      </w:r>
      <w:r w:rsidR="00E5024B" w:rsidRPr="00E5024B">
        <w:rPr>
          <w:rStyle w:val="Teksttreci"/>
          <w:rFonts w:ascii="Open Sans" w:hAnsi="Open Sans" w:cs="Open Sans"/>
          <w:sz w:val="24"/>
          <w:szCs w:val="24"/>
        </w:rPr>
        <w:t xml:space="preserve"> </w:t>
      </w:r>
      <w:r>
        <w:rPr>
          <w:rStyle w:val="Teksttreci"/>
          <w:rFonts w:ascii="Open Sans" w:hAnsi="Open Sans" w:cs="Open Sans"/>
          <w:sz w:val="24"/>
          <w:szCs w:val="24"/>
        </w:rPr>
        <w:t>do dnia</w:t>
      </w:r>
      <w:r w:rsidR="00E5024B" w:rsidRPr="00E5024B">
        <w:rPr>
          <w:rStyle w:val="Teksttreci"/>
          <w:rFonts w:ascii="Open Sans" w:hAnsi="Open Sans" w:cs="Open Sans"/>
          <w:sz w:val="24"/>
          <w:szCs w:val="24"/>
        </w:rPr>
        <w:t xml:space="preserve"> 02.04.2029</w:t>
      </w:r>
      <w:r>
        <w:rPr>
          <w:rStyle w:val="Teksttreci"/>
          <w:rFonts w:ascii="Open Sans" w:hAnsi="Open Sans" w:cs="Open Sans"/>
          <w:sz w:val="24"/>
          <w:szCs w:val="24"/>
        </w:rPr>
        <w:t xml:space="preserve"> r.</w:t>
      </w:r>
    </w:p>
    <w:p w14:paraId="3409E865" w14:textId="77777777" w:rsidR="002D7C8D" w:rsidRPr="00EE30BC" w:rsidRDefault="002D7C8D" w:rsidP="00834AC1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Style w:val="Nagwek20"/>
          <w:rFonts w:ascii="Open Sans" w:hAnsi="Open Sans" w:cs="Open Sans"/>
          <w:b/>
          <w:sz w:val="24"/>
          <w:szCs w:val="24"/>
        </w:rPr>
      </w:pPr>
      <w:r>
        <w:rPr>
          <w:rStyle w:val="Nagwek20"/>
          <w:rFonts w:ascii="Open Sans" w:hAnsi="Open Sans" w:cs="Open Sans"/>
          <w:b/>
          <w:sz w:val="24"/>
          <w:szCs w:val="24"/>
        </w:rPr>
        <w:t>T</w:t>
      </w:r>
      <w:r w:rsidRPr="00EE30BC">
        <w:rPr>
          <w:rStyle w:val="Nagwek20"/>
          <w:rFonts w:ascii="Open Sans" w:hAnsi="Open Sans" w:cs="Open Sans"/>
          <w:b/>
          <w:sz w:val="24"/>
          <w:szCs w:val="24"/>
        </w:rPr>
        <w:t>ermin i sposób płatności</w:t>
      </w:r>
      <w:r>
        <w:rPr>
          <w:rStyle w:val="Nagwek20"/>
          <w:rFonts w:ascii="Open Sans" w:hAnsi="Open Sans" w:cs="Open Sans"/>
          <w:b/>
          <w:sz w:val="24"/>
          <w:szCs w:val="24"/>
        </w:rPr>
        <w:t>:</w:t>
      </w:r>
    </w:p>
    <w:p w14:paraId="5F138EF7" w14:textId="56D0752A" w:rsidR="002D7C8D" w:rsidRDefault="002D7C8D" w:rsidP="005374AB">
      <w:pPr>
        <w:spacing w:line="360" w:lineRule="auto"/>
        <w:rPr>
          <w:rFonts w:ascii="Open Sans" w:hAnsi="Open Sans" w:cs="Open Sans"/>
        </w:rPr>
      </w:pPr>
      <w:r w:rsidRPr="00AC70FF">
        <w:rPr>
          <w:rFonts w:ascii="Open Sans" w:hAnsi="Open Sans" w:cs="Open Sans"/>
        </w:rPr>
        <w:t>Podstawą do wystawienia przez Wykonawcę dokumentu księgowego</w:t>
      </w:r>
      <w:r w:rsidRPr="00AC03C6">
        <w:rPr>
          <w:rStyle w:val="Odwoanieprzypisudolnego"/>
          <w:rFonts w:ascii="Open Sans" w:hAnsi="Open Sans" w:cs="Open Sans"/>
        </w:rPr>
        <w:footnoteReference w:id="2"/>
      </w:r>
      <w:r w:rsidRPr="00AC70FF">
        <w:rPr>
          <w:rFonts w:ascii="Open Sans" w:hAnsi="Open Sans" w:cs="Open Sans"/>
        </w:rPr>
        <w:t xml:space="preserve"> dla wynagrodzenia za realizację Przedmiotu zamówienia będzie podpisany przez Strony, bez zastr</w:t>
      </w:r>
      <w:r w:rsidRPr="00AC70FF">
        <w:rPr>
          <w:rFonts w:ascii="Open Sans" w:hAnsi="Open Sans" w:cs="Open Sans"/>
          <w:bCs/>
        </w:rPr>
        <w:t xml:space="preserve">zeżeń </w:t>
      </w:r>
      <w:r w:rsidRPr="00AC70FF">
        <w:rPr>
          <w:rFonts w:ascii="Open Sans" w:hAnsi="Open Sans" w:cs="Open Sans"/>
        </w:rPr>
        <w:t xml:space="preserve">Protokół Odbioru. </w:t>
      </w:r>
    </w:p>
    <w:p w14:paraId="6E5D95C1" w14:textId="27F3CC30" w:rsidR="002D7C8D" w:rsidRDefault="002D7C8D" w:rsidP="005374AB">
      <w:pPr>
        <w:spacing w:line="360" w:lineRule="auto"/>
        <w:rPr>
          <w:rFonts w:ascii="Open Sans" w:hAnsi="Open Sans" w:cs="Open Sans"/>
        </w:rPr>
      </w:pPr>
      <w:r w:rsidRPr="00AC70FF">
        <w:rPr>
          <w:rFonts w:ascii="Open Sans" w:hAnsi="Open Sans" w:cs="Open Sans"/>
        </w:rPr>
        <w:t xml:space="preserve">Wynagrodzenie płatne będzie przelewem na rachunek bankowy Wykonawcy, </w:t>
      </w:r>
      <w:r w:rsidRPr="00AC70FF">
        <w:rPr>
          <w:rFonts w:ascii="Open Sans" w:hAnsi="Open Sans" w:cs="Open Sans"/>
          <w:b/>
          <w:bCs/>
        </w:rPr>
        <w:t>w</w:t>
      </w:r>
      <w:r w:rsidR="00D713D3">
        <w:rPr>
          <w:rFonts w:ascii="Open Sans" w:hAnsi="Open Sans" w:cs="Open Sans"/>
          <w:b/>
          <w:bCs/>
        </w:rPr>
        <w:t> </w:t>
      </w:r>
      <w:r w:rsidRPr="00AC70FF">
        <w:rPr>
          <w:rFonts w:ascii="Open Sans" w:hAnsi="Open Sans" w:cs="Open Sans"/>
          <w:b/>
          <w:bCs/>
        </w:rPr>
        <w:t>terminie 21 dni</w:t>
      </w:r>
      <w:r w:rsidRPr="00B81606">
        <w:rPr>
          <w:rStyle w:val="Odwoanieprzypisudolnego"/>
          <w:rFonts w:ascii="Open Sans" w:hAnsi="Open Sans" w:cs="Open Sans"/>
        </w:rPr>
        <w:footnoteReference w:id="3"/>
      </w:r>
      <w:r w:rsidRPr="00AC70FF">
        <w:rPr>
          <w:rFonts w:ascii="Open Sans" w:hAnsi="Open Sans" w:cs="Open Sans"/>
          <w:vertAlign w:val="superscript"/>
        </w:rPr>
        <w:t xml:space="preserve"> </w:t>
      </w:r>
      <w:r w:rsidRPr="00AC70FF">
        <w:rPr>
          <w:rFonts w:ascii="Open Sans" w:hAnsi="Open Sans" w:cs="Open Sans"/>
        </w:rPr>
        <w:t>od daty dostarczenia do siedziby Zamawiającego albo od dostarczenia Zamawiającemu za pośrednictwem Platformy Elektronicznego Fakturowania</w:t>
      </w:r>
      <w:r w:rsidRPr="00AC70FF">
        <w:rPr>
          <w:rFonts w:ascii="Open Sans" w:hAnsi="Open Sans" w:cs="Open Sans"/>
          <w:vertAlign w:val="superscript"/>
        </w:rPr>
        <w:footnoteReference w:id="4"/>
      </w:r>
      <w:r w:rsidR="00D935AD">
        <w:rPr>
          <w:rFonts w:ascii="Open Sans" w:hAnsi="Open Sans" w:cs="Open Sans"/>
        </w:rPr>
        <w:t xml:space="preserve"> </w:t>
      </w:r>
      <w:r w:rsidR="00D935AD" w:rsidRPr="00D935AD">
        <w:rPr>
          <w:rFonts w:ascii="Open Sans" w:hAnsi="Open Sans" w:cs="Open Sans"/>
        </w:rPr>
        <w:t>lub</w:t>
      </w:r>
      <w:r w:rsidR="00147E8F">
        <w:rPr>
          <w:rFonts w:ascii="Open Sans" w:hAnsi="Open Sans" w:cs="Open Sans"/>
        </w:rPr>
        <w:t xml:space="preserve"> przy</w:t>
      </w:r>
      <w:r w:rsidR="00D935AD" w:rsidRPr="00D935AD">
        <w:rPr>
          <w:rFonts w:ascii="Open Sans" w:hAnsi="Open Sans" w:cs="Open Sans"/>
        </w:rPr>
        <w:t xml:space="preserve"> użyciu Krajowego Systemu e-Faktur</w:t>
      </w:r>
      <w:r w:rsidRPr="00AC70FF">
        <w:rPr>
          <w:rFonts w:ascii="Open Sans" w:hAnsi="Open Sans" w:cs="Open Sans"/>
        </w:rPr>
        <w:t xml:space="preserve">, prawidłowo wystawionego dokumentu księgowego. </w:t>
      </w:r>
    </w:p>
    <w:p w14:paraId="1747121D" w14:textId="77777777" w:rsidR="002D7C8D" w:rsidRPr="00AC70FF" w:rsidRDefault="002D7C8D" w:rsidP="005374AB">
      <w:pPr>
        <w:spacing w:line="360" w:lineRule="auto"/>
        <w:rPr>
          <w:rFonts w:ascii="Open Sans" w:hAnsi="Open Sans" w:cs="Open Sans"/>
        </w:rPr>
      </w:pPr>
      <w:r w:rsidRPr="00AC70FF">
        <w:rPr>
          <w:rFonts w:ascii="Open Sans" w:hAnsi="Open Sans" w:cs="Open Sans"/>
        </w:rPr>
        <w:t xml:space="preserve">Za dzień zapłaty uznaje się dzień obciążenia rachunku bankowego Zamawiającego. </w:t>
      </w:r>
    </w:p>
    <w:p w14:paraId="1C8EA5E6" w14:textId="60FDF204" w:rsidR="002D7C8D" w:rsidRPr="00AC70FF" w:rsidRDefault="002D7C8D" w:rsidP="00834AC1">
      <w:pPr>
        <w:spacing w:after="240" w:line="360" w:lineRule="auto"/>
        <w:rPr>
          <w:rFonts w:ascii="Open Sans" w:hAnsi="Open Sans" w:cs="Open Sans"/>
        </w:rPr>
      </w:pPr>
      <w:r w:rsidRPr="00AC70FF">
        <w:rPr>
          <w:rFonts w:ascii="Open Sans" w:hAnsi="Open Sans" w:cs="Open Sans"/>
        </w:rPr>
        <w:t xml:space="preserve">W przypadku dostarczenia przez Wykonawcę poza Platformą Elektronicznego Fakturowania dokumentu księgowego w postaci faktury VAT, wystawionej w formie elektronicznej, Zamawiający wyraża zgodę na otrzymanie takiej faktury VAT oraz wszelkich załączników. W takim przypadku faktura VAT oraz wszelkie załączniki do faktury będą wysyłane na adres poczty elektronicznej Zamawiającego: </w:t>
      </w:r>
      <w:hyperlink r:id="rId11" w:history="1">
        <w:r w:rsidR="00D713D3" w:rsidRPr="00316416">
          <w:rPr>
            <w:rStyle w:val="Hipercze"/>
            <w:rFonts w:ascii="Open Sans" w:hAnsi="Open Sans" w:cs="Open Sans"/>
          </w:rPr>
          <w:t>faktury@cupt.gov.pl</w:t>
        </w:r>
      </w:hyperlink>
      <w:r w:rsidRPr="00AC70FF">
        <w:rPr>
          <w:rFonts w:ascii="Open Sans" w:hAnsi="Open Sans" w:cs="Open Sans"/>
        </w:rPr>
        <w:t>. W dniu wysłania faktury VAT Wykonawca jest zobowiązany do powiadomienia Zamawiającego o wysłaniu faktury VAT na adresy email Zamawiającego.</w:t>
      </w:r>
    </w:p>
    <w:p w14:paraId="3CD6F4A0" w14:textId="09242E21" w:rsidR="00AF52F8" w:rsidRPr="006D6C66" w:rsidRDefault="00E066C6" w:rsidP="00834AC1">
      <w:pPr>
        <w:pStyle w:val="Teksttreci0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Style w:val="Teksttreci"/>
          <w:rFonts w:ascii="Open Sans" w:hAnsi="Open Sans" w:cs="Open Sans"/>
          <w:b/>
          <w:sz w:val="24"/>
          <w:szCs w:val="24"/>
        </w:rPr>
      </w:pPr>
      <w:r w:rsidRPr="006D6C66">
        <w:rPr>
          <w:rStyle w:val="Teksttreci"/>
          <w:rFonts w:ascii="Open Sans" w:hAnsi="Open Sans" w:cs="Open Sans"/>
          <w:b/>
          <w:sz w:val="24"/>
          <w:szCs w:val="24"/>
        </w:rPr>
        <w:t xml:space="preserve">Zamówienie </w:t>
      </w:r>
      <w:r w:rsidR="004049E9">
        <w:rPr>
          <w:rStyle w:val="Teksttreci"/>
          <w:rFonts w:ascii="Open Sans" w:hAnsi="Open Sans" w:cs="Open Sans"/>
          <w:b/>
          <w:sz w:val="24"/>
          <w:szCs w:val="24"/>
        </w:rPr>
        <w:t xml:space="preserve">obejmuje zakres </w:t>
      </w:r>
      <w:r w:rsidRPr="006D6C66">
        <w:rPr>
          <w:rStyle w:val="Teksttreci"/>
          <w:rFonts w:ascii="Open Sans" w:hAnsi="Open Sans" w:cs="Open Sans"/>
          <w:b/>
          <w:sz w:val="24"/>
          <w:szCs w:val="24"/>
        </w:rPr>
        <w:t>w ramach prawa</w:t>
      </w:r>
      <w:r w:rsidR="00AF52F8" w:rsidRPr="006D6C66">
        <w:rPr>
          <w:rStyle w:val="Teksttreci"/>
          <w:rFonts w:ascii="Open Sans" w:hAnsi="Open Sans" w:cs="Open Sans"/>
          <w:b/>
          <w:sz w:val="24"/>
          <w:szCs w:val="24"/>
        </w:rPr>
        <w:t xml:space="preserve"> opcji</w:t>
      </w:r>
      <w:r w:rsidR="001E67DC" w:rsidRPr="006D6C66">
        <w:rPr>
          <w:rStyle w:val="Teksttreci"/>
          <w:rFonts w:ascii="Open Sans" w:hAnsi="Open Sans" w:cs="Open Sans"/>
          <w:b/>
          <w:sz w:val="24"/>
          <w:szCs w:val="24"/>
        </w:rPr>
        <w:t xml:space="preserve"> </w:t>
      </w:r>
      <w:r w:rsidR="001E67DC" w:rsidRPr="006D6C66">
        <w:rPr>
          <w:rStyle w:val="Teksttreci"/>
          <w:rFonts w:ascii="Open Sans" w:hAnsi="Open Sans" w:cs="Open Sans"/>
          <w:bCs/>
          <w:i/>
          <w:iCs/>
          <w:sz w:val="24"/>
          <w:szCs w:val="24"/>
        </w:rPr>
        <w:t>(jeśli dotyczy)</w:t>
      </w:r>
    </w:p>
    <w:p w14:paraId="49073ABE" w14:textId="4EED26C0" w:rsidR="001E67DC" w:rsidRPr="006D6C66" w:rsidRDefault="00E5024B" w:rsidP="00834AC1">
      <w:pPr>
        <w:pStyle w:val="Teksttreci0"/>
        <w:tabs>
          <w:tab w:val="left" w:pos="284"/>
        </w:tabs>
        <w:spacing w:after="240" w:line="360" w:lineRule="auto"/>
        <w:rPr>
          <w:rStyle w:val="Teksttreci"/>
          <w:rFonts w:ascii="Open Sans" w:hAnsi="Open Sans" w:cs="Open Sans"/>
          <w:sz w:val="24"/>
          <w:szCs w:val="24"/>
        </w:rPr>
      </w:pPr>
      <w:r>
        <w:rPr>
          <w:rStyle w:val="Teksttreci"/>
          <w:rFonts w:ascii="Open Sans" w:hAnsi="Open Sans" w:cs="Open Sans"/>
          <w:sz w:val="24"/>
          <w:szCs w:val="24"/>
        </w:rPr>
        <w:lastRenderedPageBreak/>
        <w:t>nie dotyczy</w:t>
      </w:r>
    </w:p>
    <w:p w14:paraId="1920B6F5" w14:textId="5B64D21E" w:rsidR="00783EF8" w:rsidRPr="00834AC1" w:rsidRDefault="00783EF8" w:rsidP="00834AC1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284" w:hanging="284"/>
        <w:rPr>
          <w:rFonts w:ascii="Open Sans" w:eastAsia="Calibri" w:hAnsi="Open Sans" w:cs="Open Sans"/>
          <w:b/>
          <w:bCs/>
          <w:color w:val="000000" w:themeColor="text1"/>
          <w:lang w:eastAsia="en-US"/>
        </w:rPr>
      </w:pPr>
      <w:r w:rsidRPr="006D6C66">
        <w:rPr>
          <w:rFonts w:ascii="Open Sans" w:hAnsi="Open Sans" w:cs="Open Sans"/>
          <w:b/>
          <w:bCs/>
        </w:rPr>
        <w:t>Informacje dotyczące warunków składania ofert cenowych:</w:t>
      </w:r>
    </w:p>
    <w:p w14:paraId="17178DCD" w14:textId="77777777" w:rsidR="00783EF8" w:rsidRPr="006D6C66" w:rsidRDefault="00783EF8" w:rsidP="00834AC1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ascii="Open Sans" w:hAnsi="Open Sans" w:cs="Open Sans"/>
          <w:bCs/>
        </w:rPr>
      </w:pPr>
      <w:r w:rsidRPr="006D6C66">
        <w:rPr>
          <w:rFonts w:ascii="Open Sans" w:hAnsi="Open Sans" w:cs="Open Sans"/>
          <w:bCs/>
        </w:rPr>
        <w:t>Zamawiający oczekuje złożenia ofert cenowych zgodnie z poniższym zestawieniem:</w:t>
      </w: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997"/>
        <w:gridCol w:w="1693"/>
        <w:gridCol w:w="1728"/>
        <w:gridCol w:w="1161"/>
        <w:gridCol w:w="1460"/>
        <w:gridCol w:w="1046"/>
        <w:gridCol w:w="11"/>
        <w:gridCol w:w="1186"/>
      </w:tblGrid>
      <w:tr w:rsidR="00147E8F" w:rsidRPr="00DE5D3B" w14:paraId="34149381" w14:textId="0C0F0739" w:rsidTr="00834AC1"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116CC538" w14:textId="7AF4815E" w:rsidR="003C49A6" w:rsidRPr="00F90ED2" w:rsidRDefault="00147E8F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14:paraId="14D69E08" w14:textId="1FB7B95A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08796496" w14:textId="43ED46B8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Cena jednostkowa netto miesięcznej usługi [w</w:t>
            </w:r>
            <w:r w:rsidR="005374AB"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 </w:t>
            </w: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zł] 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14:paraId="28D13466" w14:textId="336F13ED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Liczba miesięcy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3A315117" w14:textId="35CFED81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Wartość netto [w</w:t>
            </w:r>
            <w:r w:rsidR="005374AB"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 </w:t>
            </w: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zł]</w:t>
            </w:r>
          </w:p>
        </w:tc>
        <w:tc>
          <w:tcPr>
            <w:tcW w:w="973" w:type="dxa"/>
            <w:gridSpan w:val="2"/>
            <w:shd w:val="clear" w:color="auto" w:fill="D9D9D9" w:themeFill="background1" w:themeFillShade="D9"/>
            <w:vAlign w:val="center"/>
          </w:tcPr>
          <w:p w14:paraId="58F1FEB0" w14:textId="04D74F03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Stawka podatku VAT [w</w:t>
            </w:r>
            <w:r w:rsidR="005374AB"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 </w:t>
            </w: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%]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F1E235A" w14:textId="43BD99F1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Wartość brutto</w:t>
            </w:r>
          </w:p>
          <w:p w14:paraId="3794DA0B" w14:textId="52FED97D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[w</w:t>
            </w:r>
            <w:r w:rsidR="005374AB"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 </w:t>
            </w: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zł]</w:t>
            </w:r>
          </w:p>
        </w:tc>
      </w:tr>
      <w:tr w:rsidR="00834AC1" w:rsidRPr="00834AC1" w14:paraId="239C8805" w14:textId="77777777" w:rsidTr="005374AB"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0BE00DDB" w14:textId="342CFB49" w:rsidR="00147E8F" w:rsidRPr="00834AC1" w:rsidRDefault="00147E8F" w:rsidP="00D713D3">
            <w:pPr>
              <w:spacing w:line="259" w:lineRule="auto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834AC1">
              <w:rPr>
                <w:rFonts w:ascii="Open Sans" w:hAnsi="Open Sans" w:cs="Open Sans"/>
                <w:bCs/>
                <w:sz w:val="16"/>
                <w:szCs w:val="16"/>
              </w:rPr>
              <w:t>1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14:paraId="2D804DEC" w14:textId="3CB0E667" w:rsidR="00147E8F" w:rsidRPr="00834AC1" w:rsidRDefault="00147E8F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34AC1">
              <w:rPr>
                <w:rFonts w:ascii="Open Sans" w:hAnsi="Open Sans" w:cs="Open Sans"/>
                <w:bCs/>
                <w:sz w:val="16"/>
                <w:szCs w:val="16"/>
              </w:rPr>
              <w:t>2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2E3A1587" w14:textId="6983D0D0" w:rsidR="00147E8F" w:rsidRPr="00834AC1" w:rsidRDefault="00147E8F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34AC1">
              <w:rPr>
                <w:rFonts w:ascii="Open Sans" w:hAnsi="Open Sans" w:cs="Open Sans"/>
                <w:bCs/>
                <w:sz w:val="16"/>
                <w:szCs w:val="16"/>
              </w:rPr>
              <w:t>3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14:paraId="055897C4" w14:textId="00EE9BC6" w:rsidR="00147E8F" w:rsidRPr="00834AC1" w:rsidRDefault="00147E8F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34AC1">
              <w:rPr>
                <w:rFonts w:ascii="Open Sans" w:hAnsi="Open Sans" w:cs="Open Sans"/>
                <w:bCs/>
                <w:sz w:val="16"/>
                <w:szCs w:val="16"/>
              </w:rPr>
              <w:t>4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32C2E4C3" w14:textId="5CDAB718" w:rsidR="00147E8F" w:rsidRPr="00834AC1" w:rsidRDefault="00147E8F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34AC1">
              <w:rPr>
                <w:rFonts w:ascii="Open Sans" w:hAnsi="Open Sans" w:cs="Open Sans"/>
                <w:bCs/>
                <w:sz w:val="16"/>
                <w:szCs w:val="16"/>
              </w:rPr>
              <w:t>5=4x3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79CEED45" w14:textId="4DAF0E74" w:rsidR="00147E8F" w:rsidRPr="00834AC1" w:rsidRDefault="00147E8F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34AC1">
              <w:rPr>
                <w:rFonts w:ascii="Open Sans" w:hAnsi="Open Sans" w:cs="Open Sans"/>
                <w:bCs/>
                <w:sz w:val="16"/>
                <w:szCs w:val="16"/>
              </w:rPr>
              <w:t>6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12716781" w14:textId="4FCA4B4F" w:rsidR="00147E8F" w:rsidRPr="00834AC1" w:rsidRDefault="00147E8F" w:rsidP="00D713D3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34AC1">
              <w:rPr>
                <w:rFonts w:ascii="Open Sans" w:hAnsi="Open Sans" w:cs="Open Sans"/>
                <w:bCs/>
                <w:sz w:val="16"/>
                <w:szCs w:val="16"/>
              </w:rPr>
              <w:t>7=5+5x6</w:t>
            </w:r>
          </w:p>
        </w:tc>
      </w:tr>
      <w:tr w:rsidR="00147E8F" w:rsidRPr="00DE5D3B" w14:paraId="6F620EA9" w14:textId="647DA4A5" w:rsidTr="00834AC1"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146B7A82" w14:textId="15EA817B" w:rsidR="003C49A6" w:rsidRPr="00834AC1" w:rsidRDefault="00D713D3" w:rsidP="00834AC1">
            <w:pPr>
              <w:spacing w:line="259" w:lineRule="auto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Cs/>
                <w:sz w:val="20"/>
                <w:szCs w:val="20"/>
              </w:rPr>
              <w:t>1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7A477B01" w14:textId="3F5EA434" w:rsidR="003C49A6" w:rsidRPr="00834AC1" w:rsidRDefault="003C49A6" w:rsidP="003C49A6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sz w:val="20"/>
                <w:szCs w:val="20"/>
              </w:rPr>
              <w:t>Abonament za usługę Internetową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14:paraId="2346D4E5" w14:textId="77777777" w:rsidR="003C49A6" w:rsidRPr="00834AC1" w:rsidRDefault="003C49A6" w:rsidP="00834AC1">
            <w:pPr>
              <w:spacing w:line="259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69CC36E2" w14:textId="54531CF2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sz w:val="20"/>
                <w:szCs w:val="20"/>
              </w:rPr>
              <w:t>36</w:t>
            </w:r>
          </w:p>
        </w:tc>
        <w:tc>
          <w:tcPr>
            <w:tcW w:w="1487" w:type="dxa"/>
            <w:vAlign w:val="center"/>
          </w:tcPr>
          <w:p w14:paraId="60B148A8" w14:textId="77777777" w:rsidR="003C49A6" w:rsidRPr="00834AC1" w:rsidRDefault="003C49A6" w:rsidP="00834AC1">
            <w:pPr>
              <w:spacing w:line="259" w:lineRule="auto"/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4D60B034" w14:textId="23E200D8" w:rsidR="003C49A6" w:rsidRPr="00834AC1" w:rsidRDefault="003C49A6" w:rsidP="00D713D3">
            <w:pPr>
              <w:spacing w:line="259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sz w:val="20"/>
                <w:szCs w:val="20"/>
              </w:rPr>
              <w:t>23%</w:t>
            </w:r>
          </w:p>
        </w:tc>
        <w:tc>
          <w:tcPr>
            <w:tcW w:w="1207" w:type="dxa"/>
            <w:gridSpan w:val="2"/>
            <w:vAlign w:val="center"/>
          </w:tcPr>
          <w:p w14:paraId="4322472D" w14:textId="15410912" w:rsidR="003C49A6" w:rsidRPr="00834AC1" w:rsidRDefault="003C49A6" w:rsidP="00834AC1">
            <w:pPr>
              <w:spacing w:line="259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74AB" w:rsidRPr="00DE5D3B" w14:paraId="628A50C1" w14:textId="15115F25" w:rsidTr="00834AC1">
        <w:tc>
          <w:tcPr>
            <w:tcW w:w="1004" w:type="dxa"/>
            <w:vAlign w:val="center"/>
          </w:tcPr>
          <w:p w14:paraId="1FD94F73" w14:textId="77777777" w:rsidR="003C49A6" w:rsidRPr="00834AC1" w:rsidRDefault="003C49A6" w:rsidP="003C49A6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34AC1">
              <w:rPr>
                <w:rFonts w:ascii="Open Sans" w:hAnsi="Open Sans" w:cs="Open San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1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EC9B189" w14:textId="77777777" w:rsidR="003C49A6" w:rsidRPr="00834AC1" w:rsidRDefault="003C49A6" w:rsidP="003C49A6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AACCEE7" w14:textId="77777777" w:rsidR="003C49A6" w:rsidRPr="00834AC1" w:rsidRDefault="003C49A6" w:rsidP="003C49A6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CCF2A77" w14:textId="77777777" w:rsidR="003C49A6" w:rsidRPr="00834AC1" w:rsidRDefault="003C49A6" w:rsidP="003C49A6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2683216A" w14:textId="77777777" w:rsidR="003C49A6" w:rsidRPr="00834AC1" w:rsidRDefault="003C49A6" w:rsidP="00834AC1">
            <w:pPr>
              <w:spacing w:line="259" w:lineRule="auto"/>
              <w:jc w:val="right"/>
              <w:rPr>
                <w:rFonts w:ascii="Open Sans" w:hAnsi="Open Sans" w:cs="Open Sans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96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53562C" w14:textId="77777777" w:rsidR="003C49A6" w:rsidRPr="00834AC1" w:rsidRDefault="003C49A6" w:rsidP="003C49A6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567BC118" w14:textId="7B05C1F1" w:rsidR="003C49A6" w:rsidRPr="00834AC1" w:rsidRDefault="003C49A6" w:rsidP="00834AC1">
            <w:pPr>
              <w:spacing w:line="259" w:lineRule="auto"/>
              <w:jc w:val="right"/>
              <w:rPr>
                <w:rFonts w:ascii="Open Sans" w:hAnsi="Open Sans" w:cs="Open Sans"/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1FCD65E9" w14:textId="3AFD8946" w:rsidR="00783EF8" w:rsidRPr="006D6C66" w:rsidRDefault="00783EF8" w:rsidP="00834AC1">
      <w:pPr>
        <w:autoSpaceDE w:val="0"/>
        <w:autoSpaceDN w:val="0"/>
        <w:adjustRightInd w:val="0"/>
        <w:spacing w:before="120" w:after="240" w:line="360" w:lineRule="auto"/>
        <w:rPr>
          <w:rFonts w:ascii="Open Sans" w:hAnsi="Open Sans" w:cs="Open Sans"/>
          <w:bCs/>
          <w:sz w:val="20"/>
          <w:szCs w:val="20"/>
        </w:rPr>
      </w:pPr>
      <w:r w:rsidRPr="006D6C66">
        <w:rPr>
          <w:rFonts w:ascii="Open Sans" w:hAnsi="Open Sans" w:cs="Open Sans"/>
          <w:b/>
          <w:sz w:val="20"/>
          <w:szCs w:val="20"/>
        </w:rPr>
        <w:t>UWAGA:</w:t>
      </w:r>
      <w:r w:rsidRPr="006D6C66">
        <w:rPr>
          <w:rFonts w:ascii="Open Sans" w:hAnsi="Open Sans" w:cs="Open Sans"/>
          <w:sz w:val="20"/>
          <w:szCs w:val="20"/>
        </w:rPr>
        <w:t xml:space="preserve"> </w:t>
      </w:r>
      <w:r w:rsidRPr="006D6C66">
        <w:rPr>
          <w:rFonts w:ascii="Open Sans" w:hAnsi="Open Sans" w:cs="Open Sans"/>
          <w:bCs/>
          <w:sz w:val="20"/>
          <w:szCs w:val="20"/>
        </w:rPr>
        <w:t>Cena powinna być podana z dokładnością do dwóch miejsc po przecinku.</w:t>
      </w:r>
    </w:p>
    <w:p w14:paraId="7BE76B0D" w14:textId="77777777" w:rsidR="00DE5D3B" w:rsidRPr="006D6C66" w:rsidRDefault="00DE5D3B" w:rsidP="00834AC1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284" w:hanging="284"/>
        <w:rPr>
          <w:rFonts w:ascii="Open Sans" w:hAnsi="Open Sans" w:cs="Open Sans"/>
          <w:b/>
          <w:bCs/>
        </w:rPr>
      </w:pPr>
      <w:r w:rsidRPr="006D6C66">
        <w:rPr>
          <w:rFonts w:ascii="Open Sans" w:hAnsi="Open Sans" w:cs="Open Sans"/>
          <w:b/>
          <w:bCs/>
        </w:rPr>
        <w:t>Termin składania ofert</w:t>
      </w:r>
    </w:p>
    <w:p w14:paraId="10AFFEB1" w14:textId="44831B92" w:rsidR="00C30C41" w:rsidRPr="006D6C66" w:rsidRDefault="00783EF8" w:rsidP="00834AC1">
      <w:pPr>
        <w:spacing w:after="240" w:line="360" w:lineRule="auto"/>
        <w:rPr>
          <w:rFonts w:ascii="Open Sans" w:eastAsia="Calibri" w:hAnsi="Open Sans" w:cs="Open Sans"/>
          <w:b/>
          <w:bCs/>
          <w:lang w:eastAsia="x-none"/>
        </w:rPr>
      </w:pPr>
      <w:r w:rsidRPr="006D6C66">
        <w:rPr>
          <w:rFonts w:ascii="Open Sans" w:eastAsia="Calibri" w:hAnsi="Open Sans" w:cs="Open Sans"/>
          <w:lang w:val="x-none" w:eastAsia="x-none"/>
        </w:rPr>
        <w:t>Ofertę cenową należy przesłać na adres mailowy: </w:t>
      </w:r>
      <w:hyperlink r:id="rId12" w:history="1">
        <w:r w:rsidR="00A56157" w:rsidRPr="0042356B">
          <w:rPr>
            <w:rStyle w:val="Hipercze"/>
            <w:rFonts w:ascii="Open Sans" w:eastAsia="Calibri" w:hAnsi="Open Sans" w:cs="Open Sans"/>
            <w:lang w:val="x-none" w:eastAsia="x-none"/>
          </w:rPr>
          <w:t>it-public@cupt.gov.pl</w:t>
        </w:r>
      </w:hyperlink>
      <w:r w:rsidR="00DE5D3B">
        <w:rPr>
          <w:rFonts w:ascii="Open Sans" w:eastAsia="Calibri" w:hAnsi="Open Sans" w:cs="Open Sans"/>
          <w:lang w:eastAsia="x-none"/>
        </w:rPr>
        <w:t xml:space="preserve">, najpóźniej </w:t>
      </w:r>
      <w:r w:rsidRPr="006D6C66">
        <w:rPr>
          <w:rFonts w:ascii="Open Sans" w:eastAsia="Calibri" w:hAnsi="Open Sans" w:cs="Open Sans"/>
          <w:b/>
          <w:bCs/>
          <w:lang w:val="x-none" w:eastAsia="x-none"/>
        </w:rPr>
        <w:t>do dnia</w:t>
      </w:r>
      <w:r w:rsidR="001E67DC" w:rsidRPr="006D6C66">
        <w:rPr>
          <w:rFonts w:ascii="Open Sans" w:eastAsia="Calibri" w:hAnsi="Open Sans" w:cs="Open Sans"/>
          <w:b/>
          <w:bCs/>
          <w:lang w:eastAsia="x-none"/>
        </w:rPr>
        <w:t xml:space="preserve"> </w:t>
      </w:r>
      <w:r w:rsidR="00DC4418">
        <w:rPr>
          <w:rFonts w:ascii="Open Sans" w:eastAsia="Calibri" w:hAnsi="Open Sans" w:cs="Open Sans"/>
          <w:b/>
          <w:bCs/>
          <w:lang w:eastAsia="x-none"/>
        </w:rPr>
        <w:t>26.01.2026</w:t>
      </w:r>
      <w:r w:rsidRPr="006D6C66">
        <w:rPr>
          <w:rFonts w:ascii="Open Sans" w:eastAsia="Calibri" w:hAnsi="Open Sans" w:cs="Open Sans"/>
          <w:b/>
          <w:bCs/>
          <w:lang w:eastAsia="x-none"/>
        </w:rPr>
        <w:t xml:space="preserve"> r. </w:t>
      </w:r>
      <w:r w:rsidR="00DE5D3B">
        <w:rPr>
          <w:rFonts w:ascii="Open Sans" w:eastAsia="Calibri" w:hAnsi="Open Sans" w:cs="Open Sans"/>
          <w:b/>
          <w:bCs/>
          <w:lang w:eastAsia="x-none"/>
        </w:rPr>
        <w:t>do końca dnia.</w:t>
      </w:r>
    </w:p>
    <w:p w14:paraId="54DA1A2A" w14:textId="7E1564D4" w:rsidR="00241091" w:rsidRPr="006D6C66" w:rsidRDefault="00783EF8" w:rsidP="00834AC1">
      <w:pPr>
        <w:spacing w:after="360" w:line="360" w:lineRule="auto"/>
        <w:rPr>
          <w:rFonts w:ascii="Open Sans" w:eastAsia="Calibri" w:hAnsi="Open Sans" w:cs="Open Sans"/>
          <w:bCs/>
          <w:lang w:eastAsia="x-none"/>
        </w:rPr>
      </w:pPr>
      <w:r w:rsidRPr="006D6C66">
        <w:rPr>
          <w:rFonts w:ascii="Open Sans" w:eastAsia="Calibri" w:hAnsi="Open Sans" w:cs="Open Sans"/>
          <w:i/>
          <w:iCs/>
          <w:lang w:eastAsia="x-none"/>
        </w:rPr>
        <w:t>Niniejsza oferta nie stanowi oferty w myśl art. 66 Kodeksu Cywilnego, jak również nie jest ogłoszeniem w rozumieniu ust</w:t>
      </w:r>
      <w:r w:rsidR="00677642" w:rsidRPr="006D6C66">
        <w:rPr>
          <w:rFonts w:ascii="Open Sans" w:eastAsia="Calibri" w:hAnsi="Open Sans" w:cs="Open Sans"/>
          <w:i/>
          <w:iCs/>
          <w:lang w:eastAsia="x-none"/>
        </w:rPr>
        <w:t>awy Prawo zamówień publicznych.</w:t>
      </w:r>
    </w:p>
    <w:p w14:paraId="4275CE83" w14:textId="161E9790" w:rsidR="00241091" w:rsidRPr="00D935AD" w:rsidRDefault="00241091" w:rsidP="00513EF3">
      <w:pPr>
        <w:spacing w:line="360" w:lineRule="auto"/>
        <w:rPr>
          <w:rFonts w:ascii="Open Sans" w:hAnsi="Open Sans" w:cs="Open Sans"/>
          <w:b/>
          <w:bCs/>
          <w:color w:val="1F4E79" w:themeColor="accent1" w:themeShade="80"/>
          <w:sz w:val="20"/>
          <w:szCs w:val="20"/>
        </w:rPr>
      </w:pPr>
      <w:r w:rsidRPr="00D935AD">
        <w:rPr>
          <w:rFonts w:ascii="Open Sans" w:hAnsi="Open Sans" w:cs="Open Sans"/>
          <w:b/>
          <w:bCs/>
          <w:color w:val="1F4E79" w:themeColor="accent1" w:themeShade="80"/>
          <w:sz w:val="20"/>
          <w:szCs w:val="20"/>
        </w:rPr>
        <w:t>Klauzula informacyjna dotycząca przetwarzania danych osobowych</w:t>
      </w:r>
    </w:p>
    <w:p w14:paraId="6C171E79" w14:textId="607602D4" w:rsidR="00241091" w:rsidRPr="00D935AD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>Centrum Unijnych Projektów Transportowych jest administratorem danych osobowych w</w:t>
      </w:r>
      <w:r w:rsidR="00834AC1">
        <w:rPr>
          <w:rFonts w:ascii="Open Sans" w:hAnsi="Open Sans" w:cs="Open Sans"/>
          <w:sz w:val="20"/>
          <w:szCs w:val="20"/>
        </w:rPr>
        <w:t> </w:t>
      </w:r>
      <w:r w:rsidRPr="00D935AD">
        <w:rPr>
          <w:rFonts w:ascii="Open Sans" w:hAnsi="Open Sans" w:cs="Open Sans"/>
          <w:sz w:val="20"/>
          <w:szCs w:val="20"/>
        </w:rPr>
        <w:t>odniesieniu do danych osobowych osób fizycznych reprezentujących Wykonawcę oraz osób fizycznych wskazanych przez ten podmiot jako osoby do kontaktu/osoby odpowiedzialne za przedstawienie oferty cenowej.</w:t>
      </w:r>
      <w:r w:rsidR="00B84796" w:rsidRPr="00D935AD">
        <w:rPr>
          <w:rFonts w:ascii="Open Sans" w:hAnsi="Open Sans" w:cs="Open Sans"/>
          <w:sz w:val="20"/>
          <w:szCs w:val="20"/>
        </w:rPr>
        <w:t xml:space="preserve"> Siedziba administratora mieści się przy Pl. Europejski 2, 00 – 844 Warszawa. Z administratorem można skontaktować się poprzez ad</w:t>
      </w:r>
      <w:r w:rsidR="001D5A39">
        <w:rPr>
          <w:rFonts w:ascii="Open Sans" w:hAnsi="Open Sans" w:cs="Open Sans"/>
          <w:sz w:val="20"/>
          <w:szCs w:val="20"/>
        </w:rPr>
        <w:t>r</w:t>
      </w:r>
      <w:r w:rsidR="00B84796" w:rsidRPr="00D935AD">
        <w:rPr>
          <w:rFonts w:ascii="Open Sans" w:hAnsi="Open Sans" w:cs="Open Sans"/>
          <w:sz w:val="20"/>
          <w:szCs w:val="20"/>
        </w:rPr>
        <w:t xml:space="preserve">es e – mail </w:t>
      </w:r>
      <w:hyperlink r:id="rId13" w:history="1">
        <w:r w:rsidR="00B84796" w:rsidRPr="00D935AD">
          <w:rPr>
            <w:rStyle w:val="Hipercze"/>
            <w:rFonts w:ascii="Open Sans" w:hAnsi="Open Sans" w:cs="Open Sans"/>
            <w:sz w:val="20"/>
            <w:szCs w:val="20"/>
          </w:rPr>
          <w:t>cupt@cupt.gov.pl</w:t>
        </w:r>
      </w:hyperlink>
      <w:r w:rsidR="00B84796" w:rsidRPr="00D935AD">
        <w:rPr>
          <w:rFonts w:ascii="Open Sans" w:hAnsi="Open Sans" w:cs="Open Sans"/>
          <w:sz w:val="20"/>
          <w:szCs w:val="20"/>
        </w:rPr>
        <w:t xml:space="preserve"> lub telefonicznie (22) 262 05 500.</w:t>
      </w:r>
    </w:p>
    <w:p w14:paraId="4DF8E731" w14:textId="225F2BE1" w:rsidR="00241091" w:rsidRPr="00D935AD" w:rsidRDefault="00B84796" w:rsidP="00D935AD">
      <w:pPr>
        <w:pStyle w:val="Akapitzlist"/>
        <w:widowControl/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>Z I</w:t>
      </w:r>
      <w:r w:rsidR="00241091" w:rsidRPr="00D935AD">
        <w:rPr>
          <w:rFonts w:ascii="Open Sans" w:hAnsi="Open Sans" w:cs="Open Sans"/>
          <w:sz w:val="20"/>
          <w:szCs w:val="20"/>
        </w:rPr>
        <w:t>nspektor</w:t>
      </w:r>
      <w:r w:rsidRPr="00D935AD">
        <w:rPr>
          <w:rFonts w:ascii="Open Sans" w:hAnsi="Open Sans" w:cs="Open Sans"/>
          <w:sz w:val="20"/>
          <w:szCs w:val="20"/>
        </w:rPr>
        <w:t>em</w:t>
      </w:r>
      <w:r w:rsidR="00241091" w:rsidRPr="00D935AD">
        <w:rPr>
          <w:rFonts w:ascii="Open Sans" w:hAnsi="Open Sans" w:cs="Open Sans"/>
          <w:sz w:val="20"/>
          <w:szCs w:val="20"/>
        </w:rPr>
        <w:t xml:space="preserve"> </w:t>
      </w:r>
      <w:r w:rsidRPr="00D935AD">
        <w:rPr>
          <w:rFonts w:ascii="Open Sans" w:hAnsi="Open Sans" w:cs="Open Sans"/>
          <w:sz w:val="20"/>
          <w:szCs w:val="20"/>
        </w:rPr>
        <w:t>O</w:t>
      </w:r>
      <w:r w:rsidR="00241091" w:rsidRPr="00D935AD">
        <w:rPr>
          <w:rFonts w:ascii="Open Sans" w:hAnsi="Open Sans" w:cs="Open Sans"/>
          <w:sz w:val="20"/>
          <w:szCs w:val="20"/>
        </w:rPr>
        <w:t xml:space="preserve">chrony </w:t>
      </w:r>
      <w:r w:rsidRPr="00D935AD">
        <w:rPr>
          <w:rFonts w:ascii="Open Sans" w:hAnsi="Open Sans" w:cs="Open Sans"/>
          <w:sz w:val="20"/>
          <w:szCs w:val="20"/>
        </w:rPr>
        <w:t>D</w:t>
      </w:r>
      <w:r w:rsidR="00241091" w:rsidRPr="00D935AD">
        <w:rPr>
          <w:rFonts w:ascii="Open Sans" w:hAnsi="Open Sans" w:cs="Open Sans"/>
          <w:sz w:val="20"/>
          <w:szCs w:val="20"/>
        </w:rPr>
        <w:t xml:space="preserve">anych </w:t>
      </w:r>
      <w:r w:rsidRPr="00D935AD">
        <w:rPr>
          <w:rFonts w:ascii="Open Sans" w:hAnsi="Open Sans" w:cs="Open Sans"/>
          <w:sz w:val="20"/>
          <w:szCs w:val="20"/>
        </w:rPr>
        <w:t>można skontaktować się poprzez adres e – mail:</w:t>
      </w:r>
      <w:r w:rsidR="00241091" w:rsidRPr="00D935AD">
        <w:rPr>
          <w:rFonts w:ascii="Open Sans" w:hAnsi="Open Sans" w:cs="Open Sans"/>
          <w:sz w:val="20"/>
          <w:szCs w:val="20"/>
        </w:rPr>
        <w:t xml:space="preserve"> </w:t>
      </w:r>
      <w:hyperlink r:id="rId14" w:history="1">
        <w:r w:rsidRPr="00D935AD">
          <w:rPr>
            <w:rStyle w:val="Hipercze"/>
            <w:rFonts w:ascii="Open Sans" w:hAnsi="Open Sans" w:cs="Open Sans"/>
            <w:sz w:val="20"/>
            <w:szCs w:val="20"/>
          </w:rPr>
          <w:t>iod@cupt.gov.pl</w:t>
        </w:r>
      </w:hyperlink>
      <w:r w:rsidRPr="00D935AD">
        <w:rPr>
          <w:rFonts w:ascii="Open Sans" w:hAnsi="Open Sans" w:cs="Open Sans"/>
          <w:sz w:val="20"/>
          <w:szCs w:val="20"/>
        </w:rPr>
        <w:t xml:space="preserve"> lub pisemnie na</w:t>
      </w:r>
      <w:r w:rsidR="00241091" w:rsidRPr="00D935AD">
        <w:rPr>
          <w:rFonts w:ascii="Open Sans" w:hAnsi="Open Sans" w:cs="Open Sans"/>
          <w:sz w:val="20"/>
          <w:szCs w:val="20"/>
        </w:rPr>
        <w:t xml:space="preserve"> adres korespondencyjny</w:t>
      </w:r>
      <w:r w:rsidRPr="00D935AD">
        <w:rPr>
          <w:rFonts w:ascii="Open Sans" w:hAnsi="Open Sans" w:cs="Open Sans"/>
          <w:sz w:val="20"/>
          <w:szCs w:val="20"/>
        </w:rPr>
        <w:t xml:space="preserve"> wskazany powyżej</w:t>
      </w:r>
      <w:r w:rsidR="00241091" w:rsidRPr="00D935AD">
        <w:rPr>
          <w:rFonts w:ascii="Open Sans" w:hAnsi="Open Sans" w:cs="Open Sans"/>
          <w:sz w:val="20"/>
          <w:szCs w:val="20"/>
        </w:rPr>
        <w:t xml:space="preserve"> z dopiskiem „Inspektor Ochrony Danych”.</w:t>
      </w:r>
    </w:p>
    <w:p w14:paraId="60CA178B" w14:textId="36D635A4" w:rsidR="00241091" w:rsidRPr="00D935AD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 xml:space="preserve">Dane osobowe osób, o których mowa w ust. 1, będą przetwarzane przez Zamawiającego na podstawie  art. 6 ust.1 lit.  f) RODO </w:t>
      </w:r>
      <w:r w:rsidR="00AB0D57">
        <w:rPr>
          <w:rFonts w:ascii="Open Sans" w:hAnsi="Open Sans" w:cs="Open Sans"/>
          <w:sz w:val="20"/>
          <w:szCs w:val="20"/>
        </w:rPr>
        <w:t xml:space="preserve">gdzie uzasadniony interes administratora stanowi </w:t>
      </w:r>
      <w:r w:rsidRPr="00D935AD">
        <w:rPr>
          <w:rFonts w:ascii="Open Sans" w:hAnsi="Open Sans" w:cs="Open Sans"/>
          <w:sz w:val="20"/>
          <w:szCs w:val="20"/>
        </w:rPr>
        <w:t xml:space="preserve"> </w:t>
      </w:r>
      <w:r w:rsidR="00BD2E3B">
        <w:rPr>
          <w:rFonts w:ascii="Open Sans" w:hAnsi="Open Sans" w:cs="Open Sans"/>
          <w:sz w:val="20"/>
          <w:szCs w:val="20"/>
        </w:rPr>
        <w:t>przeprowadzenia procesu szacowania ceny</w:t>
      </w:r>
      <w:r w:rsidR="00AB0D57">
        <w:rPr>
          <w:rFonts w:ascii="Open Sans" w:hAnsi="Open Sans" w:cs="Open Sans"/>
          <w:sz w:val="20"/>
          <w:szCs w:val="20"/>
        </w:rPr>
        <w:t xml:space="preserve"> w zakresie danych osobowych dot.</w:t>
      </w:r>
      <w:r w:rsidRPr="00D935AD">
        <w:rPr>
          <w:rFonts w:ascii="Open Sans" w:hAnsi="Open Sans" w:cs="Open Sans"/>
          <w:sz w:val="20"/>
          <w:szCs w:val="20"/>
        </w:rPr>
        <w:t xml:space="preserve"> dan</w:t>
      </w:r>
      <w:r w:rsidR="00AB0D57">
        <w:rPr>
          <w:rFonts w:ascii="Open Sans" w:hAnsi="Open Sans" w:cs="Open Sans"/>
          <w:sz w:val="20"/>
          <w:szCs w:val="20"/>
        </w:rPr>
        <w:t>ych</w:t>
      </w:r>
      <w:r w:rsidRPr="00D935AD">
        <w:rPr>
          <w:rFonts w:ascii="Open Sans" w:hAnsi="Open Sans" w:cs="Open Sans"/>
          <w:sz w:val="20"/>
          <w:szCs w:val="20"/>
        </w:rPr>
        <w:t xml:space="preserve"> kontaktow</w:t>
      </w:r>
      <w:r w:rsidR="00AB0D57">
        <w:rPr>
          <w:rFonts w:ascii="Open Sans" w:hAnsi="Open Sans" w:cs="Open Sans"/>
          <w:sz w:val="20"/>
          <w:szCs w:val="20"/>
        </w:rPr>
        <w:t xml:space="preserve">ych </w:t>
      </w:r>
      <w:proofErr w:type="spellStart"/>
      <w:r w:rsidR="00AB0D57">
        <w:rPr>
          <w:rFonts w:ascii="Open Sans" w:hAnsi="Open Sans" w:cs="Open Sans"/>
          <w:sz w:val="20"/>
          <w:szCs w:val="20"/>
        </w:rPr>
        <w:t>oraz</w:t>
      </w:r>
      <w:r w:rsidRPr="00D935AD">
        <w:rPr>
          <w:rFonts w:ascii="Open Sans" w:hAnsi="Open Sans" w:cs="Open Sans"/>
          <w:sz w:val="20"/>
          <w:szCs w:val="20"/>
        </w:rPr>
        <w:t>dan</w:t>
      </w:r>
      <w:r w:rsidR="00AB0D57">
        <w:rPr>
          <w:rFonts w:ascii="Open Sans" w:hAnsi="Open Sans" w:cs="Open Sans"/>
          <w:sz w:val="20"/>
          <w:szCs w:val="20"/>
        </w:rPr>
        <w:t>ych</w:t>
      </w:r>
      <w:proofErr w:type="spellEnd"/>
      <w:r w:rsidRPr="00D935AD">
        <w:rPr>
          <w:rFonts w:ascii="Open Sans" w:hAnsi="Open Sans" w:cs="Open Sans"/>
          <w:sz w:val="20"/>
          <w:szCs w:val="20"/>
        </w:rPr>
        <w:t xml:space="preserve"> identyfikacyjn</w:t>
      </w:r>
      <w:r w:rsidR="00AB0D57">
        <w:rPr>
          <w:rFonts w:ascii="Open Sans" w:hAnsi="Open Sans" w:cs="Open Sans"/>
          <w:sz w:val="20"/>
          <w:szCs w:val="20"/>
        </w:rPr>
        <w:t>ych</w:t>
      </w:r>
      <w:r w:rsidRPr="00D935AD">
        <w:rPr>
          <w:rFonts w:ascii="Open Sans" w:hAnsi="Open Sans" w:cs="Open Sans"/>
          <w:sz w:val="20"/>
          <w:szCs w:val="20"/>
        </w:rPr>
        <w:t>.</w:t>
      </w:r>
    </w:p>
    <w:p w14:paraId="43F61A0B" w14:textId="42346790" w:rsidR="00241091" w:rsidRPr="00D935AD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>Dane osobowe osób, o których mowa w ust. 1, mogą być przekazywane</w:t>
      </w:r>
      <w:r w:rsidR="00742996" w:rsidRPr="00D935AD">
        <w:rPr>
          <w:rFonts w:ascii="Open Sans" w:hAnsi="Open Sans" w:cs="Open Sans"/>
          <w:sz w:val="20"/>
          <w:szCs w:val="20"/>
        </w:rPr>
        <w:t xml:space="preserve"> podmiotom trzecim świadczącym na rzecz CUPT usługi, w tym usługi związane z obsługą systemów </w:t>
      </w:r>
      <w:r w:rsidR="00742996" w:rsidRPr="00D935AD">
        <w:rPr>
          <w:rFonts w:ascii="Open Sans" w:hAnsi="Open Sans" w:cs="Open Sans"/>
          <w:sz w:val="20"/>
          <w:szCs w:val="20"/>
        </w:rPr>
        <w:lastRenderedPageBreak/>
        <w:t>informatycznych i usługi chmurowe oraz</w:t>
      </w:r>
      <w:r w:rsidRPr="00D935AD">
        <w:rPr>
          <w:rFonts w:ascii="Open Sans" w:hAnsi="Open Sans" w:cs="Open Sans"/>
          <w:sz w:val="20"/>
          <w:szCs w:val="20"/>
        </w:rPr>
        <w:t xml:space="preserve"> organom administracji państwowej o ile będzie to wynikało z przepisów obowiązującego prawa. </w:t>
      </w:r>
    </w:p>
    <w:p w14:paraId="5351FD13" w14:textId="17B9779A" w:rsidR="00241091" w:rsidRPr="00D935AD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>Dane osobowe osób, o których mowa w ust. 1, będą przetwarzane przez okres 10 lat od końca roku kalendarzowego, w którym szacowanie wartości zamówienia zostało przeprowadzone</w:t>
      </w:r>
      <w:r w:rsidR="00742996" w:rsidRPr="00D935AD">
        <w:rPr>
          <w:rFonts w:ascii="Open Sans" w:hAnsi="Open Sans" w:cs="Open Sans"/>
          <w:sz w:val="20"/>
          <w:szCs w:val="20"/>
        </w:rPr>
        <w:t xml:space="preserve"> i</w:t>
      </w:r>
      <w:r w:rsidRPr="00D935AD">
        <w:rPr>
          <w:rFonts w:ascii="Open Sans" w:hAnsi="Open Sans" w:cs="Open Sans"/>
          <w:sz w:val="20"/>
          <w:szCs w:val="20"/>
        </w:rPr>
        <w:t xml:space="preserve"> zrealizowan</w:t>
      </w:r>
      <w:r w:rsidR="00742996" w:rsidRPr="00D935AD">
        <w:rPr>
          <w:rFonts w:ascii="Open Sans" w:hAnsi="Open Sans" w:cs="Open Sans"/>
          <w:sz w:val="20"/>
          <w:szCs w:val="20"/>
        </w:rPr>
        <w:t>e</w:t>
      </w:r>
      <w:r w:rsidRPr="00D935AD">
        <w:rPr>
          <w:rFonts w:ascii="Open Sans" w:hAnsi="Open Sans" w:cs="Open Sans"/>
          <w:sz w:val="20"/>
          <w:szCs w:val="20"/>
        </w:rPr>
        <w:t>, chyba że niezbędny będzie dłuższy okres przetwarzania np.: z uwagi na obowiązki archiwizacyjne, dochodzenie roszczeń itp.</w:t>
      </w:r>
    </w:p>
    <w:p w14:paraId="0B669D05" w14:textId="3A0538FC" w:rsidR="00241091" w:rsidRPr="00D935AD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 xml:space="preserve">Osobom, o których mowa w ust. 1, przysługuje prawo do żądania od administratora dostępu do </w:t>
      </w:r>
      <w:r w:rsidR="00BD2E3B">
        <w:rPr>
          <w:rFonts w:ascii="Open Sans" w:hAnsi="Open Sans" w:cs="Open Sans"/>
          <w:sz w:val="20"/>
          <w:szCs w:val="20"/>
        </w:rPr>
        <w:t>swoich</w:t>
      </w:r>
      <w:r w:rsidR="00BD2E3B" w:rsidRPr="00D935AD">
        <w:rPr>
          <w:rFonts w:ascii="Open Sans" w:hAnsi="Open Sans" w:cs="Open Sans"/>
          <w:sz w:val="20"/>
          <w:szCs w:val="20"/>
        </w:rPr>
        <w:t xml:space="preserve"> </w:t>
      </w:r>
      <w:r w:rsidRPr="00D935AD">
        <w:rPr>
          <w:rFonts w:ascii="Open Sans" w:hAnsi="Open Sans" w:cs="Open Sans"/>
          <w:sz w:val="20"/>
          <w:szCs w:val="20"/>
        </w:rPr>
        <w:t xml:space="preserve">danych osobowych, ich sprostowania, </w:t>
      </w:r>
      <w:r w:rsidR="00BD2E3B">
        <w:rPr>
          <w:rFonts w:ascii="Open Sans" w:hAnsi="Open Sans" w:cs="Open Sans"/>
          <w:sz w:val="20"/>
          <w:szCs w:val="20"/>
        </w:rPr>
        <w:t xml:space="preserve">prawo do przenoszenia danych, </w:t>
      </w:r>
      <w:r w:rsidRPr="00D935AD">
        <w:rPr>
          <w:rFonts w:ascii="Open Sans" w:hAnsi="Open Sans" w:cs="Open Sans"/>
          <w:sz w:val="20"/>
          <w:szCs w:val="20"/>
        </w:rPr>
        <w:t>usunięcia</w:t>
      </w:r>
      <w:r w:rsidR="00AB0D57">
        <w:rPr>
          <w:rFonts w:ascii="Open Sans" w:hAnsi="Open Sans" w:cs="Open Sans"/>
          <w:sz w:val="20"/>
          <w:szCs w:val="20"/>
        </w:rPr>
        <w:t>,</w:t>
      </w:r>
      <w:r w:rsidRPr="00D935AD">
        <w:rPr>
          <w:rFonts w:ascii="Open Sans" w:hAnsi="Open Sans" w:cs="Open Sans"/>
          <w:sz w:val="20"/>
          <w:szCs w:val="20"/>
        </w:rPr>
        <w:t xml:space="preserve"> ograniczenia przetwarzania</w:t>
      </w:r>
      <w:r w:rsidR="00AB0D57">
        <w:rPr>
          <w:rFonts w:ascii="Open Sans" w:hAnsi="Open Sans" w:cs="Open Sans"/>
          <w:sz w:val="20"/>
          <w:szCs w:val="20"/>
        </w:rPr>
        <w:t xml:space="preserve"> oraz prawo do sprzeciwu</w:t>
      </w:r>
      <w:r w:rsidRPr="00D935AD">
        <w:rPr>
          <w:rFonts w:ascii="Open Sans" w:hAnsi="Open Sans" w:cs="Open Sans"/>
          <w:sz w:val="20"/>
          <w:szCs w:val="20"/>
        </w:rPr>
        <w:t>.</w:t>
      </w:r>
    </w:p>
    <w:p w14:paraId="7AA2777E" w14:textId="7567E546" w:rsidR="00241091" w:rsidRPr="00D935AD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>Osobom, o których mowa w ust. 1, w związku z przetwarzaniem ich danych osobowych niezgodnie z RODO, przysługuje prawo do wniesienia skargi do organu nadzorczego tj. Prezesa Urzędu Ochrony Danych Osobowych.</w:t>
      </w:r>
    </w:p>
    <w:p w14:paraId="45CF2332" w14:textId="2B586030" w:rsidR="00241091" w:rsidRPr="00D935AD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 xml:space="preserve">Podanie danych osobowych, o których mowa w ust. 3, jest </w:t>
      </w:r>
      <w:r w:rsidR="00865D69" w:rsidRPr="00D935AD">
        <w:rPr>
          <w:rFonts w:ascii="Open Sans" w:hAnsi="Open Sans" w:cs="Open Sans"/>
          <w:sz w:val="20"/>
          <w:szCs w:val="20"/>
        </w:rPr>
        <w:t xml:space="preserve">dobrowolne. Brak podania danych osobowych nie wpływa na skuteczność </w:t>
      </w:r>
      <w:r w:rsidR="00742996" w:rsidRPr="00D935AD">
        <w:rPr>
          <w:rFonts w:ascii="Open Sans" w:hAnsi="Open Sans" w:cs="Open Sans"/>
          <w:sz w:val="20"/>
          <w:szCs w:val="20"/>
        </w:rPr>
        <w:t xml:space="preserve"> </w:t>
      </w:r>
      <w:r w:rsidRPr="00D935AD">
        <w:rPr>
          <w:rFonts w:ascii="Open Sans" w:hAnsi="Open Sans" w:cs="Open Sans"/>
          <w:sz w:val="20"/>
          <w:szCs w:val="20"/>
        </w:rPr>
        <w:t xml:space="preserve">przeprowadzenia procesu szacowania wartości zamówienia. </w:t>
      </w:r>
    </w:p>
    <w:p w14:paraId="4F36F3D4" w14:textId="3DF7F576" w:rsidR="00241091" w:rsidRPr="001A0F44" w:rsidRDefault="00241091" w:rsidP="001A0F44">
      <w:pPr>
        <w:pStyle w:val="Akapitzlist"/>
        <w:widowControl/>
        <w:numPr>
          <w:ilvl w:val="0"/>
          <w:numId w:val="7"/>
        </w:numPr>
        <w:spacing w:after="360" w:line="259" w:lineRule="auto"/>
        <w:ind w:left="850" w:hanging="357"/>
        <w:contextualSpacing w:val="0"/>
        <w:rPr>
          <w:rFonts w:ascii="Open Sans" w:hAnsi="Open Sans" w:cs="Open Sans"/>
          <w:sz w:val="20"/>
          <w:szCs w:val="20"/>
        </w:rPr>
      </w:pPr>
      <w:r w:rsidRPr="00D935AD">
        <w:rPr>
          <w:rFonts w:ascii="Open Sans" w:hAnsi="Open Sans" w:cs="Open Sans"/>
          <w:sz w:val="20"/>
          <w:szCs w:val="20"/>
        </w:rPr>
        <w:t>W oparciu o podane dane osobowe osób, o których mowa w ust. 1, Zamawiający nie będzie podejmował zautomatyzowanych decyzji, w tym decyzji będących wynikiem profilowania w rozumieniu RODO.</w:t>
      </w:r>
    </w:p>
    <w:p w14:paraId="0300CF4C" w14:textId="2C7E3795" w:rsidR="00241091" w:rsidRPr="00834AC1" w:rsidRDefault="0012535B" w:rsidP="00F8754F">
      <w:pPr>
        <w:spacing w:after="160" w:line="259" w:lineRule="auto"/>
        <w:rPr>
          <w:rFonts w:ascii="Open Sans" w:hAnsi="Open Sans" w:cs="Open Sans"/>
        </w:rPr>
      </w:pPr>
      <w:r w:rsidRPr="00834AC1">
        <w:rPr>
          <w:rFonts w:ascii="Open Sans" w:hAnsi="Open Sans" w:cs="Open Sans"/>
        </w:rPr>
        <w:t>Załącznik nr 1 – Opis przedmiotu zamówienia</w:t>
      </w:r>
    </w:p>
    <w:sectPr w:rsidR="00241091" w:rsidRPr="00834AC1" w:rsidSect="00A30A0D">
      <w:headerReference w:type="default" r:id="rId15"/>
      <w:footerReference w:type="default" r:id="rId16"/>
      <w:type w:val="continuous"/>
      <w:pgSz w:w="11900" w:h="16840"/>
      <w:pgMar w:top="1422" w:right="1382" w:bottom="1462" w:left="1226" w:header="99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0652" w14:textId="77777777" w:rsidR="006D416B" w:rsidRDefault="006D416B">
      <w:r>
        <w:separator/>
      </w:r>
    </w:p>
  </w:endnote>
  <w:endnote w:type="continuationSeparator" w:id="0">
    <w:p w14:paraId="578C7B26" w14:textId="77777777" w:rsidR="006D416B" w:rsidRDefault="006D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843756"/>
      <w:docPartObj>
        <w:docPartGallery w:val="Page Numbers (Bottom of Page)"/>
        <w:docPartUnique/>
      </w:docPartObj>
    </w:sdtPr>
    <w:sdtEndPr/>
    <w:sdtContent>
      <w:p w14:paraId="4EB3B300" w14:textId="77777777" w:rsidR="00834AC1" w:rsidRDefault="00834A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9A9E87B" w14:textId="3F30D04B" w:rsidR="00834AC1" w:rsidRDefault="006455C6">
        <w:pPr>
          <w:pStyle w:val="Stopka"/>
          <w:jc w:val="right"/>
        </w:pPr>
      </w:p>
    </w:sdtContent>
  </w:sdt>
  <w:p w14:paraId="56C4000A" w14:textId="41DDEBBF" w:rsidR="004E39A6" w:rsidRDefault="004E39A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E9C0" w14:textId="77777777" w:rsidR="006D416B" w:rsidRDefault="006D416B"/>
  </w:footnote>
  <w:footnote w:type="continuationSeparator" w:id="0">
    <w:p w14:paraId="0E3246CB" w14:textId="77777777" w:rsidR="006D416B" w:rsidRDefault="006D416B"/>
  </w:footnote>
  <w:footnote w:id="1">
    <w:p w14:paraId="4BF4FF30" w14:textId="404C37FC" w:rsidR="0086058B" w:rsidRPr="00A23EFF" w:rsidRDefault="0086058B" w:rsidP="00A23EFF">
      <w:pPr>
        <w:widowControl/>
        <w:autoSpaceDE w:val="0"/>
        <w:autoSpaceDN w:val="0"/>
        <w:adjustRightInd w:val="0"/>
        <w:spacing w:line="276" w:lineRule="auto"/>
        <w:rPr>
          <w:rFonts w:ascii="Open Sans" w:eastAsia="Calibri" w:hAnsi="Open Sans" w:cs="Open Sans"/>
          <w:sz w:val="14"/>
          <w:szCs w:val="14"/>
          <w:lang w:bidi="ar-SA"/>
        </w:rPr>
      </w:pPr>
      <w:r w:rsidRPr="00A23EFF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23EFF">
        <w:rPr>
          <w:rFonts w:ascii="Open Sans" w:hAnsi="Open Sans" w:cs="Open Sans"/>
          <w:i/>
          <w:iCs/>
          <w:sz w:val="14"/>
          <w:szCs w:val="14"/>
        </w:rPr>
        <w:t xml:space="preserve">W Formularzu mogą również być przewidziane: </w:t>
      </w:r>
      <w:r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warunki udziału w postępowaniu oraz opis sposobu dokonywania oceny ich spełniania, kryteria oceny oferty wraz z informacją o wagach procentowych przypisanych do poszczególnych kryteriów oceny oferty,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 xml:space="preserve"> </w:t>
      </w:r>
      <w:r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proponowan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e</w:t>
      </w:r>
      <w:r w:rsidRPr="00A23EFF">
        <w:rPr>
          <w:rFonts w:ascii="Open Sans" w:eastAsia="Calibri" w:hAnsi="Open Sans" w:cs="Open Sans"/>
          <w:i/>
          <w:iCs/>
          <w:sz w:val="14"/>
          <w:szCs w:val="14"/>
        </w:rPr>
        <w:t xml:space="preserve"> postanowie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</w:rPr>
        <w:t xml:space="preserve">nia </w:t>
      </w:r>
      <w:r w:rsidRPr="00A23EFF">
        <w:rPr>
          <w:rFonts w:ascii="Open Sans" w:eastAsia="Calibri" w:hAnsi="Open Sans" w:cs="Open Sans"/>
          <w:i/>
          <w:iCs/>
          <w:sz w:val="14"/>
          <w:szCs w:val="14"/>
        </w:rPr>
        <w:t>umowy</w:t>
      </w:r>
      <w:r w:rsidR="00286A80">
        <w:rPr>
          <w:rFonts w:ascii="Open Sans" w:eastAsia="Calibri" w:hAnsi="Open Sans" w:cs="Open Sans"/>
          <w:i/>
          <w:iCs/>
          <w:sz w:val="14"/>
          <w:szCs w:val="14"/>
        </w:rPr>
        <w:t>.</w:t>
      </w:r>
    </w:p>
    <w:p w14:paraId="228DFCCA" w14:textId="10EEB04E" w:rsidR="0086058B" w:rsidRDefault="0086058B">
      <w:pPr>
        <w:pStyle w:val="Tekstprzypisudolnego"/>
      </w:pPr>
    </w:p>
  </w:footnote>
  <w:footnote w:id="2">
    <w:p w14:paraId="4DD3ECA5" w14:textId="77777777" w:rsidR="002D7C8D" w:rsidRPr="00E44777" w:rsidRDefault="002D7C8D" w:rsidP="002D7C8D">
      <w:pPr>
        <w:pStyle w:val="Tekstprzypisudolnego"/>
        <w:rPr>
          <w:rFonts w:ascii="Open Sans" w:hAnsi="Open Sans" w:cs="Open Sans"/>
          <w:i/>
          <w:iCs/>
          <w:sz w:val="16"/>
          <w:szCs w:val="16"/>
        </w:rPr>
      </w:pPr>
      <w:r w:rsidRPr="00E44777">
        <w:rPr>
          <w:rFonts w:ascii="Open Sans" w:hAnsi="Open Sans" w:cs="Open Sans"/>
          <w:sz w:val="16"/>
          <w:szCs w:val="16"/>
          <w:vertAlign w:val="superscript"/>
        </w:rPr>
        <w:footnoteRef/>
      </w:r>
      <w:r w:rsidRPr="00E44777">
        <w:rPr>
          <w:rFonts w:ascii="Open Sans" w:hAnsi="Open Sans" w:cs="Open Sans"/>
          <w:i/>
          <w:iCs/>
          <w:sz w:val="16"/>
          <w:szCs w:val="16"/>
        </w:rPr>
        <w:t xml:space="preserve"> Za dokument księgowy należy rozumieć rachunek lub fakturę VAT.</w:t>
      </w:r>
    </w:p>
  </w:footnote>
  <w:footnote w:id="3">
    <w:p w14:paraId="562A5660" w14:textId="0882F50E" w:rsidR="002D7C8D" w:rsidRPr="00D935AD" w:rsidRDefault="002D7C8D" w:rsidP="002D7C8D">
      <w:pPr>
        <w:pStyle w:val="Tekstprzypisudolnego"/>
        <w:rPr>
          <w:rFonts w:ascii="Open Sans" w:hAnsi="Open Sans" w:cs="Open Sans"/>
          <w:i/>
          <w:iCs/>
          <w:sz w:val="16"/>
          <w:szCs w:val="16"/>
        </w:rPr>
      </w:pPr>
      <w:r w:rsidRPr="00E44777">
        <w:rPr>
          <w:rFonts w:ascii="Open Sans" w:hAnsi="Open Sans" w:cs="Open Sans"/>
          <w:i/>
          <w:iCs/>
          <w:sz w:val="16"/>
          <w:szCs w:val="16"/>
          <w:vertAlign w:val="superscript"/>
        </w:rPr>
        <w:footnoteRef/>
      </w:r>
      <w:r w:rsidRPr="00E44777">
        <w:rPr>
          <w:rFonts w:ascii="Open Sans" w:hAnsi="Open Sans" w:cs="Open Sans"/>
          <w:i/>
          <w:iCs/>
          <w:sz w:val="16"/>
          <w:szCs w:val="16"/>
        </w:rPr>
        <w:t xml:space="preserve"> </w:t>
      </w:r>
      <w:r w:rsidR="009A14FA" w:rsidRPr="00D935AD">
        <w:rPr>
          <w:rFonts w:ascii="Open Sans" w:hAnsi="Open Sans" w:cs="Open Sans"/>
          <w:i/>
          <w:iCs/>
          <w:sz w:val="16"/>
          <w:szCs w:val="16"/>
        </w:rPr>
        <w:t>W przypadku braku akceptacji przez Wykonawcę wskazanego terminu, może uzgodnić z Zamawiającym inny termin jednak nie krótszy niż 7 dni</w:t>
      </w:r>
      <w:r w:rsidR="0092247C">
        <w:rPr>
          <w:rFonts w:ascii="Open Sans" w:hAnsi="Open Sans" w:cs="Open Sans"/>
          <w:i/>
          <w:iCs/>
          <w:sz w:val="16"/>
          <w:szCs w:val="16"/>
        </w:rPr>
        <w:t>.</w:t>
      </w:r>
    </w:p>
  </w:footnote>
  <w:footnote w:id="4">
    <w:p w14:paraId="314071F3" w14:textId="77777777" w:rsidR="002D7C8D" w:rsidRPr="00223272" w:rsidRDefault="002D7C8D" w:rsidP="002D7C8D">
      <w:pPr>
        <w:pStyle w:val="Tekstprzypisudolnego"/>
        <w:rPr>
          <w:rFonts w:ascii="Nunito Sans" w:hAnsi="Nunito Sans"/>
          <w:sz w:val="18"/>
          <w:szCs w:val="18"/>
        </w:rPr>
      </w:pPr>
      <w:r w:rsidRPr="00E44777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E44777">
        <w:rPr>
          <w:rFonts w:ascii="Open Sans" w:hAnsi="Open Sans" w:cs="Open Sans"/>
          <w:sz w:val="16"/>
          <w:szCs w:val="16"/>
        </w:rPr>
        <w:t xml:space="preserve"> </w:t>
      </w:r>
      <w:r w:rsidRPr="00E44777">
        <w:rPr>
          <w:rFonts w:ascii="Open Sans" w:hAnsi="Open Sans" w:cs="Open Sans"/>
          <w:i/>
          <w:iCs/>
          <w:sz w:val="16"/>
          <w:szCs w:val="16"/>
        </w:rPr>
        <w:t>tj. platformy, o której mowa w art. 7 ustawy z dnia 9 listopada 2018 r. o elektronicznym fakturowaniu w zamówieniach publicznych, koncesjach na roboty budowlane</w:t>
      </w:r>
      <w:r w:rsidRPr="00AC70FF">
        <w:rPr>
          <w:rFonts w:ascii="Open Sans" w:hAnsi="Open Sans" w:cs="Open Sans"/>
          <w:i/>
          <w:iCs/>
          <w:sz w:val="16"/>
          <w:szCs w:val="16"/>
        </w:rPr>
        <w:t xml:space="preserve"> lub usługi oraz partnerstwie publiczno-prywatnym (</w:t>
      </w:r>
      <w:proofErr w:type="spellStart"/>
      <w:r w:rsidRPr="00AC70FF">
        <w:rPr>
          <w:rFonts w:ascii="Open Sans" w:hAnsi="Open Sans" w:cs="Open Sans"/>
          <w:i/>
          <w:iCs/>
          <w:sz w:val="16"/>
          <w:szCs w:val="16"/>
        </w:rPr>
        <w:t>t.j</w:t>
      </w:r>
      <w:proofErr w:type="spellEnd"/>
      <w:r w:rsidRPr="00AC70FF">
        <w:rPr>
          <w:rFonts w:ascii="Open Sans" w:hAnsi="Open Sans" w:cs="Open Sans"/>
          <w:i/>
          <w:iCs/>
          <w:sz w:val="16"/>
          <w:szCs w:val="16"/>
        </w:rPr>
        <w:t xml:space="preserve">. Dz.U. z 2020 r., poz. 1666 z </w:t>
      </w:r>
      <w:proofErr w:type="spellStart"/>
      <w:r w:rsidRPr="00AC70FF">
        <w:rPr>
          <w:rFonts w:ascii="Open Sans" w:hAnsi="Open Sans" w:cs="Open Sans"/>
          <w:i/>
          <w:iCs/>
          <w:sz w:val="16"/>
          <w:szCs w:val="16"/>
        </w:rPr>
        <w:t>poźn</w:t>
      </w:r>
      <w:proofErr w:type="spellEnd"/>
      <w:r w:rsidRPr="00AC70FF">
        <w:rPr>
          <w:rFonts w:ascii="Open Sans" w:hAnsi="Open Sans" w:cs="Open Sans"/>
          <w:i/>
          <w:iCs/>
          <w:sz w:val="16"/>
          <w:szCs w:val="16"/>
        </w:rPr>
        <w:t>. zm.).</w:t>
      </w:r>
      <w:r w:rsidRPr="00223272">
        <w:rPr>
          <w:rFonts w:ascii="Nunito Sans" w:hAnsi="Nunito Sans"/>
          <w:i/>
          <w:sz w:val="18"/>
          <w:szCs w:val="18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0A84" w14:textId="0C0AB355" w:rsidR="00106E2E" w:rsidRDefault="00106E2E">
    <w:pPr>
      <w:pStyle w:val="Nagwek"/>
    </w:pPr>
    <w:r>
      <w:rPr>
        <w:noProof/>
        <w:lang w:bidi="ar-SA"/>
      </w:rPr>
      <w:drawing>
        <wp:inline distT="0" distB="0" distL="0" distR="0" wp14:anchorId="118E6FA4" wp14:editId="205D9D0E">
          <wp:extent cx="5761355" cy="597535"/>
          <wp:effectExtent l="0" t="0" r="0" b="0"/>
          <wp:docPr id="13798512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A2"/>
    <w:multiLevelType w:val="multilevel"/>
    <w:tmpl w:val="FC1C8C4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4C90"/>
    <w:multiLevelType w:val="hybridMultilevel"/>
    <w:tmpl w:val="F070AAF4"/>
    <w:lvl w:ilvl="0" w:tplc="A106CF0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E4E"/>
    <w:multiLevelType w:val="multilevel"/>
    <w:tmpl w:val="5CAA5AF2"/>
    <w:lvl w:ilvl="0">
      <w:start w:val="4"/>
      <w:numFmt w:val="decimal"/>
      <w:lvlText w:val="%1."/>
      <w:lvlJc w:val="left"/>
      <w:pPr>
        <w:ind w:left="0" w:firstLine="0"/>
      </w:pPr>
      <w:rPr>
        <w:rFonts w:ascii="Open Sans" w:eastAsia="Arial" w:hAnsi="Open Sans" w:cs="Open San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60F3992"/>
    <w:multiLevelType w:val="hybridMultilevel"/>
    <w:tmpl w:val="8A2C5DB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7">
      <w:start w:val="1"/>
      <w:numFmt w:val="lowerLetter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0DC1C5E"/>
    <w:multiLevelType w:val="hybridMultilevel"/>
    <w:tmpl w:val="4940AC12"/>
    <w:lvl w:ilvl="0" w:tplc="BE2085E4">
      <w:start w:val="1"/>
      <w:numFmt w:val="decimal"/>
      <w:lvlText w:val="%1)"/>
      <w:lvlJc w:val="left"/>
      <w:pPr>
        <w:ind w:left="1287" w:hanging="360"/>
      </w:pPr>
      <w:rPr>
        <w:rFonts w:ascii="Open Sans" w:eastAsia="Courier New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C55367"/>
    <w:multiLevelType w:val="hybridMultilevel"/>
    <w:tmpl w:val="A4C8153C"/>
    <w:lvl w:ilvl="0" w:tplc="13BA0F3C">
      <w:start w:val="1"/>
      <w:numFmt w:val="decimal"/>
      <w:lvlText w:val="%1."/>
      <w:lvlJc w:val="left"/>
      <w:pPr>
        <w:ind w:left="1020" w:hanging="360"/>
      </w:pPr>
    </w:lvl>
    <w:lvl w:ilvl="1" w:tplc="B960361A">
      <w:start w:val="1"/>
      <w:numFmt w:val="decimal"/>
      <w:lvlText w:val="%2."/>
      <w:lvlJc w:val="left"/>
      <w:pPr>
        <w:ind w:left="1020" w:hanging="360"/>
      </w:pPr>
    </w:lvl>
    <w:lvl w:ilvl="2" w:tplc="E3166B3A">
      <w:start w:val="1"/>
      <w:numFmt w:val="decimal"/>
      <w:lvlText w:val="%3."/>
      <w:lvlJc w:val="left"/>
      <w:pPr>
        <w:ind w:left="1020" w:hanging="360"/>
      </w:pPr>
    </w:lvl>
    <w:lvl w:ilvl="3" w:tplc="0D62CA7E">
      <w:start w:val="1"/>
      <w:numFmt w:val="decimal"/>
      <w:lvlText w:val="%4."/>
      <w:lvlJc w:val="left"/>
      <w:pPr>
        <w:ind w:left="1020" w:hanging="360"/>
      </w:pPr>
    </w:lvl>
    <w:lvl w:ilvl="4" w:tplc="FAC87E20">
      <w:start w:val="1"/>
      <w:numFmt w:val="decimal"/>
      <w:lvlText w:val="%5."/>
      <w:lvlJc w:val="left"/>
      <w:pPr>
        <w:ind w:left="1020" w:hanging="360"/>
      </w:pPr>
    </w:lvl>
    <w:lvl w:ilvl="5" w:tplc="1DA479AC">
      <w:start w:val="1"/>
      <w:numFmt w:val="decimal"/>
      <w:lvlText w:val="%6."/>
      <w:lvlJc w:val="left"/>
      <w:pPr>
        <w:ind w:left="1020" w:hanging="360"/>
      </w:pPr>
    </w:lvl>
    <w:lvl w:ilvl="6" w:tplc="3BA0F5E2">
      <w:start w:val="1"/>
      <w:numFmt w:val="decimal"/>
      <w:lvlText w:val="%7."/>
      <w:lvlJc w:val="left"/>
      <w:pPr>
        <w:ind w:left="1020" w:hanging="360"/>
      </w:pPr>
    </w:lvl>
    <w:lvl w:ilvl="7" w:tplc="6DDE73E4">
      <w:start w:val="1"/>
      <w:numFmt w:val="decimal"/>
      <w:lvlText w:val="%8."/>
      <w:lvlJc w:val="left"/>
      <w:pPr>
        <w:ind w:left="1020" w:hanging="360"/>
      </w:pPr>
    </w:lvl>
    <w:lvl w:ilvl="8" w:tplc="583A000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D32706B"/>
    <w:multiLevelType w:val="hybridMultilevel"/>
    <w:tmpl w:val="072457C6"/>
    <w:lvl w:ilvl="0" w:tplc="04150011">
      <w:start w:val="1"/>
      <w:numFmt w:val="decimal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 w15:restartNumberingAfterBreak="0">
    <w:nsid w:val="4DE05A32"/>
    <w:multiLevelType w:val="multilevel"/>
    <w:tmpl w:val="68DC1C6C"/>
    <w:lvl w:ilvl="0">
      <w:start w:val="1"/>
      <w:numFmt w:val="decimal"/>
      <w:lvlText w:val="%1."/>
      <w:lvlJc w:val="left"/>
      <w:rPr>
        <w:rFonts w:ascii="Open Sans" w:eastAsia="Arial" w:hAnsi="Open Sans" w:cs="Open San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B80E70"/>
    <w:multiLevelType w:val="multilevel"/>
    <w:tmpl w:val="C62E67D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9F121B"/>
    <w:multiLevelType w:val="hybridMultilevel"/>
    <w:tmpl w:val="6E4817B2"/>
    <w:lvl w:ilvl="0" w:tplc="3760C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1015C"/>
    <w:multiLevelType w:val="multilevel"/>
    <w:tmpl w:val="F240178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5A3C40"/>
    <w:multiLevelType w:val="hybridMultilevel"/>
    <w:tmpl w:val="C94615E0"/>
    <w:lvl w:ilvl="0" w:tplc="D716F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13012"/>
    <w:multiLevelType w:val="multilevel"/>
    <w:tmpl w:val="0F08FB3A"/>
    <w:lvl w:ilvl="0">
      <w:start w:val="1"/>
      <w:numFmt w:val="decimal"/>
      <w:lvlText w:val="%1."/>
      <w:lvlJc w:val="left"/>
      <w:pPr>
        <w:ind w:left="0" w:firstLine="0"/>
      </w:pPr>
      <w:rPr>
        <w:rFonts w:ascii="Nunito Sans" w:eastAsia="Book Antiqua" w:hAnsi="Nunito Sans" w:cs="Book Antiqu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1"/>
        <w:u w:val="none"/>
        <w:effect w:val="none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130319904">
    <w:abstractNumId w:val="7"/>
  </w:num>
  <w:num w:numId="2" w16cid:durableId="1118523073">
    <w:abstractNumId w:val="10"/>
  </w:num>
  <w:num w:numId="3" w16cid:durableId="1317028442">
    <w:abstractNumId w:val="8"/>
  </w:num>
  <w:num w:numId="4" w16cid:durableId="383451222">
    <w:abstractNumId w:val="0"/>
  </w:num>
  <w:num w:numId="5" w16cid:durableId="125586281">
    <w:abstractNumId w:val="4"/>
  </w:num>
  <w:num w:numId="6" w16cid:durableId="808521154">
    <w:abstractNumId w:val="3"/>
  </w:num>
  <w:num w:numId="7" w16cid:durableId="1803499335">
    <w:abstractNumId w:val="6"/>
  </w:num>
  <w:num w:numId="8" w16cid:durableId="135803182">
    <w:abstractNumId w:val="5"/>
  </w:num>
  <w:num w:numId="9" w16cid:durableId="1147865565">
    <w:abstractNumId w:val="9"/>
  </w:num>
  <w:num w:numId="10" w16cid:durableId="226188546">
    <w:abstractNumId w:val="1"/>
  </w:num>
  <w:num w:numId="11" w16cid:durableId="1070927390">
    <w:abstractNumId w:val="2"/>
  </w:num>
  <w:num w:numId="12" w16cid:durableId="1946424424">
    <w:abstractNumId w:val="11"/>
  </w:num>
  <w:num w:numId="13" w16cid:durableId="2042586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A6"/>
    <w:rsid w:val="00015B0D"/>
    <w:rsid w:val="00055CB4"/>
    <w:rsid w:val="000861F0"/>
    <w:rsid w:val="00087B6B"/>
    <w:rsid w:val="000E138E"/>
    <w:rsid w:val="00106E2E"/>
    <w:rsid w:val="0012535B"/>
    <w:rsid w:val="001305F3"/>
    <w:rsid w:val="00147E8F"/>
    <w:rsid w:val="00190F95"/>
    <w:rsid w:val="001A0F44"/>
    <w:rsid w:val="001C12AE"/>
    <w:rsid w:val="001D4CBA"/>
    <w:rsid w:val="001D5A39"/>
    <w:rsid w:val="001E67DC"/>
    <w:rsid w:val="00217EEE"/>
    <w:rsid w:val="00222497"/>
    <w:rsid w:val="00227752"/>
    <w:rsid w:val="00234322"/>
    <w:rsid w:val="00241091"/>
    <w:rsid w:val="00254C9F"/>
    <w:rsid w:val="00261927"/>
    <w:rsid w:val="00277DFD"/>
    <w:rsid w:val="00286A80"/>
    <w:rsid w:val="00290915"/>
    <w:rsid w:val="002A22B7"/>
    <w:rsid w:val="002A6211"/>
    <w:rsid w:val="002D7C8D"/>
    <w:rsid w:val="00304C7F"/>
    <w:rsid w:val="00342EB8"/>
    <w:rsid w:val="003768CC"/>
    <w:rsid w:val="003C387C"/>
    <w:rsid w:val="003C49A6"/>
    <w:rsid w:val="004049E9"/>
    <w:rsid w:val="00427B99"/>
    <w:rsid w:val="004324D8"/>
    <w:rsid w:val="00494B6D"/>
    <w:rsid w:val="004950F9"/>
    <w:rsid w:val="004A7786"/>
    <w:rsid w:val="004C5304"/>
    <w:rsid w:val="004C5A6E"/>
    <w:rsid w:val="004E39A6"/>
    <w:rsid w:val="004E7CED"/>
    <w:rsid w:val="00513EF3"/>
    <w:rsid w:val="005374AB"/>
    <w:rsid w:val="00544A77"/>
    <w:rsid w:val="005528F4"/>
    <w:rsid w:val="00561F6A"/>
    <w:rsid w:val="005964A5"/>
    <w:rsid w:val="006455C6"/>
    <w:rsid w:val="00646418"/>
    <w:rsid w:val="00677642"/>
    <w:rsid w:val="006D2473"/>
    <w:rsid w:val="006D416B"/>
    <w:rsid w:val="006D6C66"/>
    <w:rsid w:val="006F4178"/>
    <w:rsid w:val="006F44B4"/>
    <w:rsid w:val="006F5E6A"/>
    <w:rsid w:val="007178D8"/>
    <w:rsid w:val="00742996"/>
    <w:rsid w:val="00745FD8"/>
    <w:rsid w:val="00783EF8"/>
    <w:rsid w:val="007A641A"/>
    <w:rsid w:val="007C6971"/>
    <w:rsid w:val="007E0EA5"/>
    <w:rsid w:val="00822909"/>
    <w:rsid w:val="00834AC1"/>
    <w:rsid w:val="0084538C"/>
    <w:rsid w:val="0086058B"/>
    <w:rsid w:val="00865D69"/>
    <w:rsid w:val="008B1732"/>
    <w:rsid w:val="008F1885"/>
    <w:rsid w:val="00917FF8"/>
    <w:rsid w:val="0092247C"/>
    <w:rsid w:val="00933241"/>
    <w:rsid w:val="00983FA8"/>
    <w:rsid w:val="009962E9"/>
    <w:rsid w:val="009A14FA"/>
    <w:rsid w:val="009C0B73"/>
    <w:rsid w:val="00A23EFF"/>
    <w:rsid w:val="00A30A0D"/>
    <w:rsid w:val="00A55E6D"/>
    <w:rsid w:val="00A56157"/>
    <w:rsid w:val="00A82506"/>
    <w:rsid w:val="00A925F1"/>
    <w:rsid w:val="00AB0D57"/>
    <w:rsid w:val="00AC70FF"/>
    <w:rsid w:val="00AC7AC1"/>
    <w:rsid w:val="00AF52F8"/>
    <w:rsid w:val="00AF6DC8"/>
    <w:rsid w:val="00B210F1"/>
    <w:rsid w:val="00B32C2C"/>
    <w:rsid w:val="00B52B31"/>
    <w:rsid w:val="00B84796"/>
    <w:rsid w:val="00BC433C"/>
    <w:rsid w:val="00BD2E3B"/>
    <w:rsid w:val="00BD5A64"/>
    <w:rsid w:val="00BE003B"/>
    <w:rsid w:val="00C10EC6"/>
    <w:rsid w:val="00C1345A"/>
    <w:rsid w:val="00C30C41"/>
    <w:rsid w:val="00C53751"/>
    <w:rsid w:val="00C6749E"/>
    <w:rsid w:val="00C81083"/>
    <w:rsid w:val="00CE4B7B"/>
    <w:rsid w:val="00CE6914"/>
    <w:rsid w:val="00D27730"/>
    <w:rsid w:val="00D43883"/>
    <w:rsid w:val="00D53D27"/>
    <w:rsid w:val="00D713D3"/>
    <w:rsid w:val="00D935AD"/>
    <w:rsid w:val="00DC247F"/>
    <w:rsid w:val="00DC4418"/>
    <w:rsid w:val="00DE32D2"/>
    <w:rsid w:val="00DE5D3B"/>
    <w:rsid w:val="00E066C6"/>
    <w:rsid w:val="00E10704"/>
    <w:rsid w:val="00E5024B"/>
    <w:rsid w:val="00E64DB5"/>
    <w:rsid w:val="00EA2DA1"/>
    <w:rsid w:val="00EA4667"/>
    <w:rsid w:val="00EB0330"/>
    <w:rsid w:val="00EE30BC"/>
    <w:rsid w:val="00EF072F"/>
    <w:rsid w:val="00F606D8"/>
    <w:rsid w:val="00F8754F"/>
    <w:rsid w:val="00F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76453"/>
  <w15:docId w15:val="{6265034E-EDF6-455A-B2B5-AE6AB158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5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0">
    <w:name w:val="Nagłówek #2_"/>
    <w:basedOn w:val="Domylnaczcionkaakapitu"/>
    <w:link w:val="Nagwek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F3883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767490"/>
      <w:sz w:val="8"/>
      <w:szCs w:val="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434343"/>
      <w:sz w:val="12"/>
      <w:szCs w:val="1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20" w:line="322" w:lineRule="auto"/>
    </w:pPr>
    <w:rPr>
      <w:rFonts w:ascii="Arial" w:eastAsia="Arial" w:hAnsi="Arial" w:cs="Arial"/>
      <w:sz w:val="19"/>
      <w:szCs w:val="19"/>
    </w:rPr>
  </w:style>
  <w:style w:type="paragraph" w:customStyle="1" w:styleId="Nagwek21">
    <w:name w:val="Nagłówek #2"/>
    <w:basedOn w:val="Normalny"/>
    <w:link w:val="Nagwek20"/>
    <w:pPr>
      <w:spacing w:after="60" w:line="226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Verdana" w:eastAsia="Verdana" w:hAnsi="Verdana" w:cs="Verdana"/>
      <w:color w:val="2F3883"/>
      <w:sz w:val="34"/>
      <w:szCs w:val="34"/>
    </w:rPr>
  </w:style>
  <w:style w:type="paragraph" w:customStyle="1" w:styleId="Teksttreci20">
    <w:name w:val="Tekst treści (2)"/>
    <w:basedOn w:val="Normalny"/>
    <w:link w:val="Teksttreci2"/>
    <w:pPr>
      <w:spacing w:line="202" w:lineRule="auto"/>
      <w:ind w:left="780" w:right="400"/>
      <w:jc w:val="right"/>
    </w:pPr>
    <w:rPr>
      <w:rFonts w:ascii="Arial" w:eastAsia="Arial" w:hAnsi="Arial" w:cs="Arial"/>
      <w:b/>
      <w:bCs/>
      <w:color w:val="767490"/>
      <w:sz w:val="8"/>
      <w:szCs w:val="8"/>
    </w:rPr>
  </w:style>
  <w:style w:type="paragraph" w:customStyle="1" w:styleId="Podpisobrazu0">
    <w:name w:val="Podpis obrazu"/>
    <w:basedOn w:val="Normalny"/>
    <w:link w:val="Podpisobrazu"/>
    <w:pPr>
      <w:spacing w:line="276" w:lineRule="auto"/>
      <w:ind w:firstLine="320"/>
    </w:pPr>
    <w:rPr>
      <w:rFonts w:ascii="Arial" w:eastAsia="Arial" w:hAnsi="Arial" w:cs="Arial"/>
      <w:color w:val="434343"/>
      <w:sz w:val="12"/>
      <w:szCs w:val="1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6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4A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6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4A5"/>
    <w:rPr>
      <w:color w:val="000000"/>
    </w:rPr>
  </w:style>
  <w:style w:type="paragraph" w:styleId="Akapitzlist">
    <w:name w:val="List Paragraph"/>
    <w:aliases w:val="A_wyliczenie,Akapit z listą5CxSpLast,K-P_odwolanie,List Paragraph_0,Numerowanie,maz_wyliczenie,opis dzialania,lp1,Preambuła,Akapit z listą1,List Paragraph,L1,BulletC,Wyliczanie,Obiekt,normalny tekst,Akapit z listą31,Bullets"/>
    <w:basedOn w:val="Normalny"/>
    <w:link w:val="AkapitzlistZnak"/>
    <w:uiPriority w:val="34"/>
    <w:qFormat/>
    <w:rsid w:val="003768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F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A_wyliczenie Znak,Akapit z listą5CxSpLast Znak,K-P_odwolanie Znak,List Paragraph_0 Znak,Numerowanie Znak,maz_wyliczenie Znak,opis dzialania Znak,lp1 Znak,Preambuła Znak,Akapit z listą1 Znak,List Paragraph Znak,L1 Znak,BulletC Znak"/>
    <w:link w:val="Akapitzlist"/>
    <w:uiPriority w:val="34"/>
    <w:qFormat/>
    <w:locked/>
    <w:rsid w:val="00783EF8"/>
    <w:rPr>
      <w:color w:val="000000"/>
    </w:rPr>
  </w:style>
  <w:style w:type="paragraph" w:customStyle="1" w:styleId="Default">
    <w:name w:val="Default"/>
    <w:rsid w:val="003C387C"/>
    <w:pPr>
      <w:widowControl/>
      <w:autoSpaceDE w:val="0"/>
      <w:autoSpaceDN w:val="0"/>
      <w:adjustRightInd w:val="0"/>
    </w:pPr>
    <w:rPr>
      <w:rFonts w:ascii="Nunito Sans" w:hAnsi="Nunito Sans" w:cs="Nunito Sans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E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EE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E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EE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55C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4538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67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67D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E5D3B"/>
    <w:pPr>
      <w:widowControl/>
    </w:pPr>
    <w:rPr>
      <w:color w:val="00000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86058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86058B"/>
    <w:rPr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6058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pt@cupt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-public@cupt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cupt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cup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241E8B80BF4419ED717A08651DB2C" ma:contentTypeVersion="3" ma:contentTypeDescription="Utwórz nowy dokument." ma:contentTypeScope="" ma:versionID="0f6417a1ae0cddacfa50aba32538b46f">
  <xsd:schema xmlns:xsd="http://www.w3.org/2001/XMLSchema" xmlns:xs="http://www.w3.org/2001/XMLSchema" xmlns:p="http://schemas.microsoft.com/office/2006/metadata/properties" xmlns:ns1="http://schemas.microsoft.com/sharepoint/v3" xmlns:ns2="de737134-c062-4796-8a06-20aa0affa000" targetNamespace="http://schemas.microsoft.com/office/2006/metadata/properties" ma:root="true" ma:fieldsID="793b80741e9c6207acb69d6a5b86a27c" ns1:_="" ns2:_="">
    <xsd:import namespace="http://schemas.microsoft.com/sharepoint/v3"/>
    <xsd:import namespace="de737134-c062-4796-8a06-20aa0affa0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7134-c062-4796-8a06-20aa0affa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F710-251A-46A0-80AC-BA945AA6D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7D68B-06BE-4468-9604-87FFDE4AB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4E0249-10F9-4942-BD71-C01A2FE7E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37134-c062-4796-8a06-20aa0affa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312D9-EC52-46C0-8EB9-C7EA4198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Traczewska</dc:creator>
  <cp:keywords/>
  <cp:lastModifiedBy>Anna Ambroziak</cp:lastModifiedBy>
  <cp:revision>20</cp:revision>
  <dcterms:created xsi:type="dcterms:W3CDTF">2026-01-20T11:04:00Z</dcterms:created>
  <dcterms:modified xsi:type="dcterms:W3CDTF">2026-01-20T14:26:00Z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0x010100371241E8B80BF4419ED717A08651DB2C</vt:lpwstr>
  </property>
</Properties>
</file>