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1A" w:rsidRDefault="003D6F1A" w:rsidP="0098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                                                                                                                                               Załącznik nr 2 do zapytania ofertowego</w:t>
      </w:r>
    </w:p>
    <w:p w:rsidR="007D3827" w:rsidRDefault="007D3827" w:rsidP="0098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Szczegółowy opis przedmiotu zamówienia </w:t>
      </w:r>
      <w:r w:rsidR="003D6F1A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 </w:t>
      </w:r>
      <w:r w:rsidR="002D2EC7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- Wykaz oferowanego sprzętu</w:t>
      </w:r>
    </w:p>
    <w:p w:rsidR="002B2348" w:rsidRPr="007D3827" w:rsidRDefault="00CB7A92" w:rsidP="0098657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Komputer AIO</w:t>
      </w:r>
      <w:r w:rsidR="004D7B33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 xml:space="preserve"> </w:t>
      </w:r>
      <w:r w:rsidR="00804C24"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– 1</w:t>
      </w:r>
      <w:r w:rsidR="00AE089B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6</w:t>
      </w:r>
      <w:r w:rsidR="00A149CA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 xml:space="preserve"> </w:t>
      </w:r>
      <w:r w:rsidR="00804C24"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sztuk</w:t>
      </w:r>
    </w:p>
    <w:p w:rsidR="00110C54" w:rsidRPr="007D3827" w:rsidRDefault="00110C54" w:rsidP="009865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0"/>
          <w:szCs w:val="20"/>
          <w:lang w:val="pl-PL"/>
        </w:rPr>
      </w:pPr>
    </w:p>
    <w:tbl>
      <w:tblPr>
        <w:tblStyle w:val="Tabela-Siatka"/>
        <w:tblW w:w="10455" w:type="dxa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276"/>
        <w:gridCol w:w="2125"/>
      </w:tblGrid>
      <w:tr w:rsidR="00A149CA" w:rsidRPr="007D3827" w:rsidTr="004D7B33">
        <w:trPr>
          <w:trHeight w:val="447"/>
        </w:trPr>
        <w:tc>
          <w:tcPr>
            <w:tcW w:w="1668" w:type="dxa"/>
          </w:tcPr>
          <w:p w:rsidR="00A149CA" w:rsidRPr="007D3827" w:rsidRDefault="00A149CA" w:rsidP="00986573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5386" w:type="dxa"/>
          </w:tcPr>
          <w:p w:rsidR="00A149CA" w:rsidRPr="007D3827" w:rsidRDefault="00A149CA" w:rsidP="00C9723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 przedmiotu zamówienia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149CA" w:rsidRPr="007D3827" w:rsidRDefault="00A149CA" w:rsidP="003E670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 wymagany</w:t>
            </w:r>
          </w:p>
        </w:tc>
        <w:tc>
          <w:tcPr>
            <w:tcW w:w="2125" w:type="dxa"/>
          </w:tcPr>
          <w:p w:rsidR="00A149CA" w:rsidRPr="007D3827" w:rsidRDefault="00A149CA" w:rsidP="003E670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spełniania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parametru</w:t>
            </w: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Ekran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Przekątna: min 21 cali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Rozdzielczość: min.  FHD 1080p (1920x1080), podświetlenie LED, 250nits, format 16:9, kontrast 1000:1, kąty widzenia 178</w:t>
            </w:r>
            <w:r w:rsidRPr="007D3827">
              <w:rPr>
                <w:rFonts w:ascii="Cambria" w:hAnsi="Cambria" w:cs="Times New Roman"/>
                <w:sz w:val="20"/>
                <w:szCs w:val="20"/>
                <w:vertAlign w:val="superscript"/>
              </w:rPr>
              <w:t>o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, matryca matowa wykonana w technologii WVA/MVA/IPS/PLS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Procesor osiągający min. 12400 pkt. Zamawiający będzie weryfikował ten parametr na podstawie danych z drugiej kolumny tabeli z wynikami testów procesorów, które stanowią załącznik.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Pamięć operacyjna RAM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Min. 8 GB 2666 MHz non-ECC 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Parametry pamięci masowej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spacing w:line="36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M.2 256GB GB SSD NVMe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Karta graficzna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Zintegrowana karta graficzna wykorzystująca pamięć RAM systemu dynamicznie przydzielaną na potrzeby grafiki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 trybie UMA (Unified Memory Access) – z możliwością dynamicznego przydzielenia pamięci.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 xml:space="preserve">umożliwia zastosowanie zabezpieczenia fizycznego </w:t>
            </w:r>
            <w: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 xml:space="preserve">w postaci linki metalowej (złącze blokady Kensingtona) 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zintegrowana z monitorem (AIO), nie dopuszcza się komputer montowanych z tyłu monitora.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założona linka Ken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sington umożliwia przypięcie AIO do biurka oraz zabezpieczenie obudowy przed nieautoryzowanym otwarciem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 xml:space="preserve">podstawa umożliwia regulację kąta nachylenia </w:t>
            </w:r>
            <w: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 xml:space="preserve">w zakresie –5° do przodu oraz 30° do tyłu, wysokości w zakresie 80mm 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Możliwość zainstalowania komputer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a na ścianie przy wykorzystaniu ściennego systemu montażowego VESA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z możliwością beznarzędziowego demontażu stopy. 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Obudowa trwale oznaczona nazwą producenta, nazwą komputera, numerem seryjnym, PN pozwalającym na jednoznaczna identyfikacje zaoferowanej k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onfiguracji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Obudowa wyposażona w czujnik otwarcia obudowy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Napęd optyczny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en-US"/>
              </w:rPr>
              <w:t>Nagrywarka DVD +/-RW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Audio/Video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Wbudowana, zgodna z HD Audio, wbudowane głośniki stereo 2 x 2W, wbudowane dwa mikrofony, wbudowana kamera 1080p z wbudowaną mechaniczną przesłoną umożliwiającą fizyczne zasłonięcie kamery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Porty/złącza</w:t>
            </w:r>
          </w:p>
        </w:tc>
        <w:tc>
          <w:tcPr>
            <w:tcW w:w="5386" w:type="dxa"/>
          </w:tcPr>
          <w:p w:rsidR="00A149CA" w:rsidRPr="007D3827" w:rsidRDefault="00A149CA" w:rsidP="003E6706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Wbudowane (minimum): DisplayPort, 6 x USB3.1 Gen 1 typ A, czytnik kart multimedialnych, 1 x RJ 45 (LAN), 1 x wyjście na słuchawki  i mikrofon (Combo), 1 x USB typu C. Wbudowany czytnik kart pamięci SD. Wymagana ilość portów nie może być osiągnięta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w wyniku stosowania konwerterów, przejściówek itp.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Klawiatura/mysz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Klawiatura przewodowa w układzie US. Mysz przewodowa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z rolką (scroll) 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Karta sieciowa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outlineLvl w:val="0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Port sieci LAN 10/100/1000 Ethernet RJ 45 zintegrowany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z płytą główną. 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Zainstalowana wewnątrz obudowy bezprzewodowa karta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sieciowa dwuzakresowaWiFi AX + BT 5.0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color w:val="000000"/>
                <w:sz w:val="20"/>
                <w:szCs w:val="20"/>
              </w:rPr>
              <w:t>Energooszczędny zasilacz o mocy nie większe niż 170W oraz sprawności min. 88%.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operacyjny</w:t>
            </w:r>
          </w:p>
        </w:tc>
        <w:tc>
          <w:tcPr>
            <w:tcW w:w="5386" w:type="dxa"/>
          </w:tcPr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operacyjny klasy PC spełnia następujące wymagania poprzez wbudowane mechanizmy, bez użycia dodatkowych aplikacji: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1.Dostępne dwa rodzaje graficznego interfejsu użytkownika: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a. klasyczny, umożliwiający obsługę przy pomocy klawiatury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myszy,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b. dotykowy umożliwiający sterowanie dotykiem na urządzeniach typu tablet lub monitorach dotykowych.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2. Funkcje związane z obsługą komputerów typu tablet,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wbudowanym modułem „uczenia się” pisma użytkownika – obsługa języka polskiego.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3. Interfejs użytkownika dostępny w wielu językach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 wyboru – w tym polskim i angielskim.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4.Możliwość tworzenia pulpitów wirtualnych, przenoszenia aplikacji pomiędzy pulpitami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przełączanie się pomiędzy pulpitami za pomocą skrótów klawiaturowych lub GUI.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5.Wbudowane w system operacyjny minimum dwie przeglądarki Internetowe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7.Zlokalizowane w języku polskim, co najmniej następujące elementy: menu, pomoc, komunikaty systemowe, menedżer plików.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8.Graficzne środowisko instalacji i konfiguracji dostępne w języku polskim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9.Wbudowany system pomocy w języku polskim.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10.Możliwośćprzystosowania stanowiska dla osób niepełnosprawnych (np. słabowidzących).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11.Możliwość dokonywania aktualizacji i poprawek systemu poprzez mechanizm zarządzany przez administratora system Zamawiającego.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12.Możliwość dostarczania poprawek do systemu operacyjnego w modelu peer-to-peer.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13.Możliwość sterowania czasem dostarczania nowych wersji system operacyjnego, możliwość centralnego opóźniania dostarczania nowej wersji o minimum 4 miesiące.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14.Zabezpieczony hasłem hierarchiczny dostęp do systemu, kontai profile użytkowników zarządzane zdalnie; praca systemu w trybie ochrony kont użytkowników.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15.Możliwość dołączenia systemu do usługi katalogowej on-premise lub w chmurze.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16.Umożliwienie zablokowania urządzenia w ramach danego konta tylko do uruchamiania wybranej aplikacji - tryb "kiosk".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17.Możliwość automatycznej synchronizacji plików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 xml:space="preserve">i folderów roboczych znajdujących się na firmowym serwerze plików w centrum danych z prywatnym urządzeniem, bez konieczności łączenia się z siecią VPN z poziomu folderu użytkownika zlokalizowanego w centrum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danych firmy.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18.Zdalna pomoc i współdzielenie aplikacji – możliwość zdalnego przejęcia sesji zalogowanego użytkownika celem rozwiązania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problem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komputerem.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19.Transakcyjny system plików pozwalający na stosowanie przydziałów (ang. quota) na dysku dla użytkowników oraz zapewniający większą niezawodność i pozwalający tworzyć kopie zapasowe.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20.Oprogramowanie dla tworzenia kopi zapasowych (Backup); automatyczne wykonywanie kopi plików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możliwością automatycznego przywrócenia wersji wcześniejszej.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21.Możliwość przywracania obrazu plików systemowych do uprzednio zapisanej postaci.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22.Możliwość przywracania systemu operacyjnego do stanu początkowego z pozostawieniem plików użytkownika.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23.Możliwość blokowania lub dopuszczania dowolnych urządzeń peryferyjnych za pomocą polityk grupowych (np. przy użyciu numerów identyfikacyjnych sprzętu)."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24.Wbudowany mechani</w:t>
            </w:r>
            <w:r w:rsidR="00AE089B"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 wirtualizacji typu hypervisor."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25.Wbudowana możliwość zdalnego dostępu do systemu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pracy zdalnej z wykorzystaniem pełnego interfejsu graficznego.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26.Dostępność bezpłatnych biuletynów bezpieczeństwa związanych z działaniem systemu operacyjnego.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27.Wbudowana zapora internetowa (firewall) dla ochrony połączeń internetowych, zintegrowana z systemem konsola do zarządzania ustawieniami zapory i regułami IP v4 i v6.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28.Identyfikacja sieci komputerowych, do których jest podłączony system operacyjny, zapamiętywanie ustawień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i przypisywanie do min. 3 kategorii bezpieczeństwa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(z predefiniowanymi odpowiednio do kategorii ustawieniami zapory sieciowej, udostępniania  plików itp.).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29.Możliwość zdefiniowania zarządzanych aplikacji w taki sposób aby automatycznie szyfrowały pliki na poziomie system plików. Blokowanie bezpośredniego kopiowania treści między aplikacjami zarządzanymi a niezarządzanymi.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31.Wbudowane mechanizmy ochrony antywirusowej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i przeciwzłośliwemu oprogramowaniu z zapewnionymi bezpłatnymi aktualizacjami.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32.Wbudowany system szyfrowania dysku twardego ze wsparciem modułu TPM.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33.Możliwość tworzenia i przechowywania kopii zapasowych kluczy odzyskiwania do szyfrowania dysku w usługach katalogowych.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34.Możliwość tworzenia wirtualnych kart inteligentnych.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35.Wsparcie dla firm ware UEFI i funkcji bezpiecznego rozruchu (Secure Boot)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36.Wbudowany w system, wykorzystywany automatycznie przez wbudowane przeglądarki filtr reputacyjny URL.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37.Wsparcie dla IPSEC oparte na politykach – wdrażanie IPSEC oparte na zestawach reguł definiujących ustawienia zarządzanych w sposób centralny.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38.Mechanizmy logowania w oparciu o: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a.Login i hasło,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b.Karty inteligentne i certyfikaty (smartcard),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c.Wirtualne karty inteligentne i certyfikaty (logowanie w oparciu o certyfikat chroniony poprzez moduł TPM),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d.Certyfikat/Klucz i PIN,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e.Certyfikat/Klucz i uwierzytelnienie   biometryczne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39.Wsparcie dla uwierzytelniania na bazie Kerberos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v. 5.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40.Wbudowany agent do zbierania danych na temat zagrożeń na stacji roboczej.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41.Wsparcie NET Framework 2.x, 3.x i 4.x – możliwość uruchomienia aplikacji działających we wskazanych środowiskach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A149CA" w:rsidRPr="007D3827" w:rsidRDefault="00A149CA" w:rsidP="0018589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42.Wsparcie dla VBScript–  możliwość uruchamiania interpretera poleceń.</w:t>
            </w:r>
          </w:p>
          <w:p w:rsidR="00A149CA" w:rsidRPr="007D3827" w:rsidRDefault="00A149CA" w:rsidP="0018589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43.Wsparcie dla PowerShell 5.x – możliwość uruchamiania interpretera poleceń.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BIOS  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BIOS zgodnyzespecyfikacją UEFI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 xml:space="preserve">Możliwość, bez uruchamiania system operacyjnego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z dysku twardego komputera lub innych podłączonych do niego urządzeń zewnętrznych informacji o: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- modelu komputera, PN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numerze seryjnym,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Numer inwentarzowy,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MAC Adres karty sieciowej,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wersja i data BIOS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zainstalowanym procesorze, jego taktowaniu i ilości rdzeni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ilości pamięci RAM,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stanie pracy wentylatora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informacja o licencji na system operacyjny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Możliwość z poziomu Bios: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wyłączenia/włączenia selektywnego (pojedynczo) portów USB zarówno z przodu jak i z tyłu obudowy oraz z boku obudowy,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wyłączenia karty sieciowej (WIFI i LAN), karty audio, mikrofonu, kamery, czytnika kart multimedialnych,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 wyłączenia wirtualizacji w BIOS,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-możliwość zaprogramowania automatycznego włączenia komputera o określone porze,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możliwośćustawienia portów USB w jednym z dwóch trybów: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1"/>
              </w:numPr>
              <w:contextualSpacing w:val="0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użytkownik może kopiować dane z urządzenia pamięci masowej podłączonego do pamięci USB na komputer ale nie może kopiować danych z komputera na urządzenia pamięci masowej podłączone do portu USB;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1"/>
              </w:numPr>
              <w:contextualSpacing w:val="0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użytkownik nie może kopiować danych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 xml:space="preserve">z urządzenia pamięci masowej podłączonego do portu USB na komputer oraz nie może kopiować danych z komputera na urządzenia pamięci masowej, 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 ustawienia następujących haseł: hasła administratora, hasła Power-On, hasła na dysk twardy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dostęp do system logowania zdarzeń w BIOS. System musi zapewniać logowanie co najmniej takich zdarzeń jak: update BIOS, zmiany w konfiguracji, wyczyszczenie logów,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alertowania zmiany konfiguracji sprzętowej komputera,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obsługa Bios za pomocą klawiatury i myszy.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Zintegrowany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System Diagnostyczny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Wizualny system diagnostyczny producenta działający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nawet w przypadku uszkodzenia dysku twardego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z systemem operacyjnym komputera umożliwiającym wykonanie diagnostyki następujących podzespołów: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wykonanie testu pamięci RAM ,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test dysku twardego,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test monitora,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test płyty głównej .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Ponadto system umożliwia identyfikacje testowanej jednostki i jejkomponentów w następującymzakresie: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PC: Producent, model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Procesor: Nazwa, taktowanie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Pamięć RAM: Ilość zainstalowanej pamięci RAM, producent oraz numer seryjny poszczególnych kości pamięci</w:t>
            </w:r>
          </w:p>
          <w:p w:rsidR="00A149CA" w:rsidRPr="007D3827" w:rsidRDefault="00A149CA" w:rsidP="00CB7A92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Dysk twardy: model, numer seryjny, wersja firmware, pojemność, temperatura pracy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diagnostyczny działający nawet w przypadku uszkodzenia dysku twardego z systemem operacyjnym komputera.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Certyfikaty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br/>
              <w:t xml:space="preserve"> i standardy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numPr>
                <w:ilvl w:val="0"/>
                <w:numId w:val="25"/>
              </w:num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Certyfikat ISO9001 dla producenta sprzętu (należy załączyć do oferty)</w:t>
            </w:r>
          </w:p>
          <w:p w:rsidR="00A149CA" w:rsidRPr="007D3827" w:rsidRDefault="00A149CA" w:rsidP="00CB7A92">
            <w:pPr>
              <w:numPr>
                <w:ilvl w:val="0"/>
                <w:numId w:val="24"/>
              </w:num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ENERGY STAR min. 8.0</w:t>
            </w:r>
          </w:p>
          <w:p w:rsidR="00A149CA" w:rsidRPr="007D3827" w:rsidRDefault="00A149CA" w:rsidP="00CB7A92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Deklaracja zgodności CE (załączyć do oferty)</w:t>
            </w:r>
          </w:p>
          <w:p w:rsidR="00A149CA" w:rsidRPr="007D3827" w:rsidRDefault="00A149CA" w:rsidP="00CB7A92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TCO 8.0</w:t>
            </w:r>
          </w:p>
          <w:p w:rsidR="00A149CA" w:rsidRPr="007D3827" w:rsidRDefault="00A149CA" w:rsidP="00CB7A92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TCO Edge</w:t>
            </w:r>
          </w:p>
          <w:p w:rsidR="00A149CA" w:rsidRPr="007D3827" w:rsidRDefault="00A149CA" w:rsidP="00CB7A92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EPEAT™ Silver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Potwierdzenie spełnienia kryteriów środowiskowych, w tym zgodności z dyrektywą RoHS UniiEuropejskiej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br/>
              <w:t>o eliminacji substancji niebezpiecznych w postaci oświadczenia producenta jednostki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Waga/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br/>
              <w:t xml:space="preserve">rozmiar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urządzenia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Waga urządzenia wraz ze stopą max. 10 kg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Wirtualizacja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Sprzętowe wsparcie technologii wirtualizacji procesorów, pamięci i urządzeń I/O realizowane łącznie w procesorze, chipsecie płyty głównej oraz w BIOS system (możliwość włączenia/wyłączenia sprzętowego wsparcia wirtualizacji.)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Bezpieczeństwo i zdalne zarządzanie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val="en-US"/>
              </w:rPr>
              <w:t>Złączetypu Kensington Lock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val="en-US"/>
              </w:rPr>
              <w:t>Modułd TPM 2.0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Oprogramowanie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Dedykowane oprogramowanie producenta sprzętu umożliwiające automatyczna weryfikacje i instalację sterowników oraz oprogramowania użytkowego producenta w tymrównieżwgranienajnowszejwersji BIOS. Oprogramowanie musi automatycznie łączyć się z centralna bazą sterownikówi oprogramowania użytkowego producenta, sprawdzać dostępne aktualizacje i zapewniać zbiorczą instalację wszystkich sterowników i aplikacji bez ingerencjiużytkownika. Oprogramowanie musi być wyposażone w moduł rejestru zdarzeń, w którym znajdują się informacje o tym kiedy i jakie sterowniki zostały zainstalowane na danej maszynie. Oprogramowanie musi zapewniać również ustawienie automatycznego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uaktualnienia wszystkich sterowników we wskazanym dniu miesiąca. </w:t>
            </w:r>
          </w:p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3 lata świadczona w miejscu użytkowania sprzętu (on-site).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Pakiet biurowy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Zgodny z opisem pakietu biurowego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149CA" w:rsidRPr="007D3827" w:rsidTr="004D7B33">
        <w:trPr>
          <w:trHeight w:val="79"/>
        </w:trPr>
        <w:tc>
          <w:tcPr>
            <w:tcW w:w="1668" w:type="dxa"/>
          </w:tcPr>
          <w:p w:rsidR="00A149CA" w:rsidRPr="007D3827" w:rsidRDefault="00A149CA" w:rsidP="00CB7A92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Antywirus</w:t>
            </w:r>
          </w:p>
        </w:tc>
        <w:tc>
          <w:tcPr>
            <w:tcW w:w="5386" w:type="dxa"/>
          </w:tcPr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Program antywirusowy z subskrycjąna okres 36 miesięcy.</w:t>
            </w:r>
          </w:p>
          <w:p w:rsidR="00A149CA" w:rsidRPr="007D3827" w:rsidRDefault="00A149CA" w:rsidP="00CB7A92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Funkcje: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Pełna ochrona danych w czasie rzeczywistym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Zapobieganie zagrożeniom sieci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Ochrona przed zagrożeniami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Wielowarstwowa Ochrona przed Ransomware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Zapobieganie Atakom Online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Anty-Phishing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Anty-Fraud</w:t>
            </w:r>
          </w:p>
          <w:p w:rsidR="00A149CA" w:rsidRPr="007D3827" w:rsidRDefault="00A149CA" w:rsidP="00881719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Anty-spam</w:t>
            </w:r>
          </w:p>
        </w:tc>
        <w:tc>
          <w:tcPr>
            <w:tcW w:w="1276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149CA" w:rsidRPr="007D3827" w:rsidRDefault="00A149CA" w:rsidP="00CB7A9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AE089B" w:rsidRDefault="00AE089B" w:rsidP="00AE089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E089B" w:rsidRDefault="00AE089B" w:rsidP="00AE089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E089B" w:rsidRPr="007D3827" w:rsidRDefault="00AE089B" w:rsidP="00AE089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Komputer AIO</w:t>
      </w:r>
      <w:r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 xml:space="preserve">- II </w:t>
      </w:r>
      <w:r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 xml:space="preserve">– </w:t>
      </w:r>
      <w:r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 xml:space="preserve">2 </w:t>
      </w:r>
      <w:r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sztuk</w:t>
      </w:r>
      <w:r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i</w:t>
      </w:r>
    </w:p>
    <w:p w:rsidR="00AE089B" w:rsidRPr="007D3827" w:rsidRDefault="00AE089B" w:rsidP="00AE089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0"/>
          <w:szCs w:val="20"/>
          <w:lang w:val="pl-PL"/>
        </w:rPr>
      </w:pPr>
    </w:p>
    <w:tbl>
      <w:tblPr>
        <w:tblStyle w:val="Tabela-Siatka"/>
        <w:tblW w:w="10455" w:type="dxa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276"/>
        <w:gridCol w:w="2125"/>
      </w:tblGrid>
      <w:tr w:rsidR="00AE089B" w:rsidRPr="007D3827" w:rsidTr="00AE089B">
        <w:trPr>
          <w:trHeight w:val="447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 przedmiotu zamówienia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 wymagany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spełniania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parametru</w:t>
            </w: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Ekran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Przekątna: min 21 cali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Rozdzielczość: min.  FHD 1080p (1920x1080), podświetlenie LED, 250nits, format 16:9, kontrast 1000:1, kąty widzenia 178</w:t>
            </w:r>
            <w:r w:rsidRPr="007D3827">
              <w:rPr>
                <w:rFonts w:ascii="Cambria" w:hAnsi="Cambria" w:cs="Times New Roman"/>
                <w:sz w:val="20"/>
                <w:szCs w:val="20"/>
                <w:vertAlign w:val="superscript"/>
              </w:rPr>
              <w:t>o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, matryca matowa wykonana w technologii WVA/MVA/IPS/PLS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Procesor osiągający min. 12400 pkt. Zamawiający będzie weryfikował ten parametr na podstawie danych z drugiej kolumny tabeli z wynikami testów procesorów, które stanowią załącznik.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Pamięć operacyjna RAM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Min. 8 GB 2666 MHz non-ECC 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Parametry pamięci masowej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spacing w:line="36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M.2 256GB GB SSD NVMe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Karta graficzna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Zintegrowana karta graficzna wykorzystująca pamięć RAM systemu dynamicznie przydzielaną na potrzeby grafiki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 trybie UMA (Unified Memory Access) – z możliwością dynamicznego przydzielenia pamięci.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 xml:space="preserve">umożliwia zastosowanie zabezpieczenia fizycznego </w:t>
            </w:r>
            <w: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 xml:space="preserve">w postaci linki metalowej (złącze blokady Kensingtona) 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zintegrowana z monitorem (AIO), nie dopuszcza się komputer montowanych z tyłu monitora.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założona linka Ken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sington umożliwia przypięcie AIO do biurka oraz zabezpieczenie obudowy przed nieautoryzowanym otwarciem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 xml:space="preserve">podstawa umożliwia regulację kąta nachylenia </w:t>
            </w:r>
            <w: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 xml:space="preserve">w zakresie –5° do przodu oraz 30° do tyłu, wysokości w zakresie 80mm 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Możliwość zainstalowania komputer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a na ścianie przy wykorzystaniu ściennego systemu montażowego VESA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br/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z możliwością beznarzędziowego demontażu stopy. 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Obudowa trwale oznaczona nazwą producenta, nazwą komputera, numerem seryjnym, PN pozwalającym na jednoznaczna identyfikacje zaoferowanej k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onfiguracji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></w:t>
            </w:r>
            <w:r w:rsidRPr="007D3827">
              <w:rPr>
                <w:rFonts w:ascii="Cambria" w:eastAsia="Times New Roman" w:hAnsi="Cambria" w:cs="Cambria"/>
                <w:sz w:val="20"/>
                <w:szCs w:val="20"/>
                <w:lang w:val="pl-PL" w:eastAsia="ar-SA"/>
              </w:rPr>
              <w:tab/>
              <w:t>Obudowa wyposażona w czujnik otwarcia obudowy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en-US"/>
              </w:rPr>
              <w:t>Nagrywarka DVD +/-RW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Audio/Video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Wbudowana, zgodna z HD Audio, wbudowane głośniki stereo 2 x 2W, wbudowane dwa mikrofony, wbudowana kamera 1080p z wbudowaną mechaniczną przesłoną umożliwiającą fizyczne zasłonięcie kamery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Porty/złącza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Wbudowane (minimum): DisplayPort, 6 x USB3.1 Gen 1 typ A, czytnik kart multimedialnych, 1 x RJ 45 (LAN), 1 x wyjście na słuchawki  i mikrofon (Combo), 1 x USB typu C. Wbudowany czytnik kart pamięci SD. Wymagana ilość portów nie może być osiągnięta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w wyniku stosowania konwerterów, przejściówek itp.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Klawiatura/mysz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Klawiatura przewodowa w układzie US. Mysz przewodowa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z rolką (scroll) 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Karta sieciowa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outlineLvl w:val="0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Port sieci LAN 10/100/1000 Ethernet RJ 45 zintegrowany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z płytą główną. 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Zainstalowana wewnątrz obudowy bezprzewodowa karta sieciowa dwuzakresowaWiFi AX + BT 5.0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Zasilacz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color w:val="000000"/>
                <w:sz w:val="20"/>
                <w:szCs w:val="20"/>
              </w:rPr>
              <w:t>Energooszczędny zasilacz o mocy nie większe niż 170W oraz sprawności min. 88%.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operacyjny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operacyjny klasy PC spełnia następujące wymagania poprzez wbudowane mechanizmy, bez użycia dodatkowych aplikacji: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1.Dostępne dwa rodzaje graficznego interfejsu użytkownika: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a. klasyczny, umożliwiający obsługę przy pomocy klawiatury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myszy,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b. dotykowy umożliwiający sterowanie dotykiem na urządzeniach typu tablet lub monitorach dotykowych.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2. Funkcje związane z obsługą komputerów typu tablet,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wbudowanym modułem „uczenia się” pisma użytkownika – obsługa języka polskiego.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3. Interfejs użytkownika dostępny w wielu językach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 wyboru – w tym polskim i angielskim.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4.Możliwość tworzenia pulpitów wirtualnych, przenoszenia aplikacji pomiędzy pulpitami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przełączanie się pomiędzy pulpitami za pomocą skrótów klawiaturowych lub GUI.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5.Wbudowane w system operacyjny minimum dwie przeglądarki Internetowe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7.Zlokalizowane w języku polskim, co najmniej następujące elementy: menu, pomoc, komunikaty systemowe, menedżer plików.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8.Graficzne środowisko instalacji i konfiguracji dostępne w języku polskim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9.Wbudowany system pomocy w języku polskim.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10.Możliwośćprzystosowania stanowiska dla osób niepełnosprawnych (np. słabowidzących).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11.Możliwość dokonywania aktualizacji i poprawek systemu poprzez mechanizm zarządzany przez administratora system Zamawiającego.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12.Możliwość dostarczania poprawek do systemu operacyjnego w modelu peer-to-peer.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13.Możliwość sterowania czasem dostarczania nowych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wersji system operacyjnego, możliwość centralnego opóźniania dostarczania nowej wersji o minimum 4 miesiące.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14.Zabezpieczony hasłem hierarchiczny dostęp do systemu, kontai profile użytkowników zarządzane zdalnie; praca systemu w trybie ochrony kont użytkowników.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15.Możliwość dołączenia systemu do usługi katalogowej on-premise lub w chmurze.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16.Umożliwienie zablokowania urządzenia w ramach danego konta tylko do uruchamiania wybranej aplikacji - tryb "kiosk".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17.Możliwość automatycznej synchronizacji plików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18.Zdalna pomoc i współdzielenie aplikacji – możliwość zdalnego przejęcia sesji zalogowanego użytkownika celem rozwiązania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problem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komputerem.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19.Transakcyjny system plików pozwalający na stosowanie przydziałów (ang. quota) na dysku dla użytkowników oraz zapewniający większą niezawodność i pozwalający tworzyć kopie zapasowe.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20.Oprogramowanie dla tworzenia kopi zapasowych (Backup); automatyczne wykonywanie kopi plików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możliwością automatycznego przywrócenia wersji wcześniejszej.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21.Możliwość przywracania obrazu plików systemowych do uprzednio zapisanej postaci.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22.Możliwość przywracania systemu operacyjnego do stanu początkowego z pozostawieniem plików użytkownika.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23.Możliwość blokowania lub dopuszczania dowolnych urządzeń peryferyjnych za pomocą polityk grupowych (np. przy użyciu numerów identyfikacyjnych sprzętu)."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24.Wbudowany mechanism wirtualizacji typu hypervisor."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25.Wbudowana możliwość zdalnego dostępu do systemu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pracy zdalnej z wykorzystaniem pełnego interfejsu graficznego.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26.Dostępność bezpłatnych biuletynów bezpieczeństwa związanych z działaniem systemu operacyjnego.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27.Wbudowana zapora internetowa (firewall) dla ochrony połączeń internetowych, zintegrowana z systemem konsola do zarządzania ustawieniami zapory i regułami IP v4 i v6.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28.Identyfikacja sieci komputerowych, do których jest podłączony system operacyjny, zapamiętywanie ustawień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i przypisywanie do min. 3 kategorii bezpieczeństwa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(z predefiniowanymi odpowiednio do kategorii ustawieniami zapory sieciowej, udostępniania  plików itp.).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29.Możliwość zdefiniowania zarządzanych aplikacji w taki sposób aby automatycznie szyfrowały pliki na poziomie system plików. Blokowanie bezpośredniego kopiowania treści między aplikacjami zarządzanymi a niezarządzanymi.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31.Wbudowane mechanizmy ochrony antywirusowej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i przeciwzłośliwemu oprogramowaniu z zapewnionymi bezpłatnymi aktualizacjami.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32.Wbudowany system szyfrowania dysku twardego ze wsparciem modułu TPM.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33.Możliwość tworzenia i przechowywania kopii zapasowych kluczy odzyskiwania do szyfrowania dysku w usługach katalogowych.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34.Możliwość tworzenia wirtualnych kart inteligentnych.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35.Wsparcie dla firm ware UEFI i funkcji bezpiecznego rozruchu (Secure Boot)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36.Wbudowany w system, wykorzystywany automatycznie przez wbudowane przeglądarki filtr reputacyjny URL.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37.Wsparcie dla IPSEC oparte na politykach – wdrażanie IPSEC oparte na zestawach reguł definiujących ustawienia zarządzanych w sposób centralny.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38.Mechanizmy logowania w oparciu o: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a.Login i hasło,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b.Karty inteligentne i certyfikaty (smartcard),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c.Wirtualne karty inteligentne i certyfikaty (logowanie w oparciu o certyfikat chroniony poprzez moduł TPM),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d.Certyfikat/Klucz i PIN,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e.Certyfikat/Klucz i uwierzytelnienie   biometryczne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39.Wsparcie dla uwierzytelniania na bazie Kerberos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v. 5.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40.Wbudowany agent do zbierania danych na temat zagrożeń na stacji roboczej.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41.Wsparcie NET Framework 2.x, 3.x i 4.x – możliwość uruchomienia aplikacji działających we wskazanych środowiskach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AE089B" w:rsidRPr="007D3827" w:rsidRDefault="00AE089B" w:rsidP="00AE089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42.Wsparcie dla VBScript–  możliwość uruchamiania interpretera poleceń.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43.Wsparcie dla PowerShell 5.x – możliwość uruchamiania interpretera poleceń.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BIOS  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BIOS zgodnyzespecyfikacją UEFI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 xml:space="preserve">Możliwość, bez uruchamiania system operacyjnego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z dysku twardego komputera lub innych podłączonych do niego urządzeń zewnętrznych informacji o: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- modelu komputera, PN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numerze seryjnym,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Numer inwentarzowy,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MAC Adres karty sieciowej,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wersja i data BIOS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zainstalowanym procesorze, jego taktowaniu i ilości rdzeni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ilości pamięci RAM,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stanie pracy wentylatora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informacja o licencji na system operacyjny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Możliwość z poziomu Bios: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wyłączenia/włączenia selektywnego (pojedynczo) portów USB zarówno z przodu jak i z tyłu obudowy oraz z boku obudowy,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wyłączenia karty sieciowej (WIFI i LAN), karty audio, mikrofonu, kamery, czytnika kart multimedialnych,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 wyłączenia wirtualizacji w BIOS,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-możliwość zaprogramowania automatycznego włączenia komputera o określone porze,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możliwośćustawienia portów USB w jednym z dwóch trybów: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1"/>
              </w:numPr>
              <w:contextualSpacing w:val="0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użytkownik może kopiować dane z urządzenia pamięci masowej podłączonego do pamięci USB na komputer ale nie może kopiować danych z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komputera na urządzenia pamięci masowej podłączone do portu USB;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1"/>
              </w:numPr>
              <w:contextualSpacing w:val="0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użytkownik nie może kopiować danych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 xml:space="preserve">z urządzenia pamięci masowej podłączonego do portu USB na komputer oraz nie może kopiować danych z komputera na urządzenia pamięci masowej, 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 ustawienia następujących haseł: hasła administratora, hasła Power-On, hasła na dysk twardy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dostęp do system logowania zdarzeń w BIOS. System musi zapewniać logowanie co najmniej takich zdarzeń jak: update BIOS, zmiany w konfiguracji, wyczyszczenie logów,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alertowania zmiany konfiguracji sprzętowej komputera,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obsługa Bios za pomocą klawiatury i myszy.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Zintegrowany System Diagnostyczny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Wizualny system diagnostyczny producenta działający nawet w przypadku uszkodzenia dysku twardego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z systemem operacyjnym komputera umożliwiającym wykonanie diagnostyki następujących podzespołów: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wykonanie testu pamięci RAM ,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test dysku twardego,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test monitora,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test płyty głównej .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Ponadto system umożliwia identyfikacje testowanej jednostki i jejkomponentów w następującymzakresie: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PC: Producent, model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Procesor: Nazwa, taktowanie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Pamięć RAM: Ilość zainstalowanej pamięci RAM, producent oraz numer seryjny poszczególnych kości pamięci</w:t>
            </w:r>
          </w:p>
          <w:p w:rsidR="00AE089B" w:rsidRPr="007D3827" w:rsidRDefault="00AE089B" w:rsidP="00AE089B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Dysk twardy: model, numer seryjny, wersja firmware, pojemność, temperatura pracy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diagnostyczny działający nawet w przypadku uszkodzenia dysku twardego z systemem operacyjnym komputera.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Certyfikaty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br/>
              <w:t xml:space="preserve"> i standardy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numPr>
                <w:ilvl w:val="0"/>
                <w:numId w:val="25"/>
              </w:num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Certyfikat ISO9001 dla producenta sprzętu (należy załączyć do oferty)</w:t>
            </w:r>
          </w:p>
          <w:p w:rsidR="00AE089B" w:rsidRPr="007D3827" w:rsidRDefault="00AE089B" w:rsidP="00AE089B">
            <w:pPr>
              <w:numPr>
                <w:ilvl w:val="0"/>
                <w:numId w:val="24"/>
              </w:num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ENERGY STAR min. 8.0</w:t>
            </w:r>
          </w:p>
          <w:p w:rsidR="00AE089B" w:rsidRPr="007D3827" w:rsidRDefault="00AE089B" w:rsidP="00AE089B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Deklaracja zgodności CE (załączyć do oferty)</w:t>
            </w:r>
          </w:p>
          <w:p w:rsidR="00AE089B" w:rsidRPr="007D3827" w:rsidRDefault="00AE089B" w:rsidP="00AE089B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TCO 8.0</w:t>
            </w:r>
          </w:p>
          <w:p w:rsidR="00AE089B" w:rsidRPr="007D3827" w:rsidRDefault="00AE089B" w:rsidP="00AE089B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TCO Edge</w:t>
            </w:r>
          </w:p>
          <w:p w:rsidR="00AE089B" w:rsidRPr="007D3827" w:rsidRDefault="00AE089B" w:rsidP="00AE089B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EPEAT™ Silver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Potwierdzenie spełnienia kryteriów środowiskowych, w tym zgodności z dyrektywą RoHS UniiEuropejskiej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br/>
              <w:t>o eliminacji substancji niebezpiecznych w postaci oświadczenia producenta jednostki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Waga/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br/>
              <w:t xml:space="preserve">rozmiar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urządzenia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Waga urządzenia wraz ze stopą max. 10 kg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Wirtualizacja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Sprzętowe wsparcie technologii wirtualizacji procesorów, pamięci i urządzeń I/O realizowane łącznie w procesorze, chipsecie płyty głównej oraz w BIOS system (możliwość włączenia/wyłączenia sprzętowego wsparcia wirtualizacji.)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Bezpieczeństwo i zdalne zarządzanie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val="en-US"/>
              </w:rPr>
              <w:t>Złącze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  <w:lang w:val="en-US"/>
              </w:rPr>
              <w:t>typu Kensington Lock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val="en-US"/>
              </w:rPr>
              <w:t>Moduł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  <w:lang w:val="en-US"/>
              </w:rPr>
              <w:t>d TPM 2.0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Oprogramowanie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Dedykowane oprogramowanie producenta sprzętu umożliwiające automatyczna weryfikacje i instalację sterowników oraz oprogramowania użytkowego producenta w tymrównieżwgranienajnowszejwersji BIOS. Oprogramowanie musi automatycznie łączyć się z centralna bazą sterownikówi oprogramowania użytkowego producenta, sprawdzać dostępne aktualizacje i zapewniać zbiorczą instalację wszystkich sterowników i aplikacji bez ingerencjiużytkownika.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 </w:t>
            </w:r>
          </w:p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3 lata świadczona w miejscu użytkowania sprzętu (on-site).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Pakiet biurowy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Zgodny z opisem pakietu biurowego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AE089B">
        <w:trPr>
          <w:trHeight w:val="79"/>
        </w:trPr>
        <w:tc>
          <w:tcPr>
            <w:tcW w:w="1668" w:type="dxa"/>
          </w:tcPr>
          <w:p w:rsidR="00AE089B" w:rsidRPr="007D3827" w:rsidRDefault="00AE089B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Antywirus</w:t>
            </w:r>
          </w:p>
        </w:tc>
        <w:tc>
          <w:tcPr>
            <w:tcW w:w="5386" w:type="dxa"/>
          </w:tcPr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Program antywirusowy z subskrycjąna okres 36 miesięcy.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Funkcje: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Pełna ochrona danych w czasie rzeczywistym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Zapobieganie zagrożeniom sieci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Ochrona przed zagrożeniami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Wielowarstwowa Ochrona przed Ransomware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Zapobieganie Atakom Online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Anty-Phishing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Anty-Fraud</w:t>
            </w:r>
          </w:p>
          <w:p w:rsidR="00AE089B" w:rsidRPr="007D3827" w:rsidRDefault="00AE089B" w:rsidP="00AE089B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  <w:lang w:eastAsia="ar-SA"/>
              </w:rPr>
              <w:t>Anty-spam</w:t>
            </w:r>
          </w:p>
        </w:tc>
        <w:tc>
          <w:tcPr>
            <w:tcW w:w="1276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Pr="007D3827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E089B" w:rsidRPr="007D3827" w:rsidTr="006561D0">
        <w:trPr>
          <w:trHeight w:val="2274"/>
        </w:trPr>
        <w:tc>
          <w:tcPr>
            <w:tcW w:w="1668" w:type="dxa"/>
          </w:tcPr>
          <w:p w:rsidR="00AE089B" w:rsidRPr="007D3827" w:rsidRDefault="006561D0" w:rsidP="00AE089B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Oprogramowanie hotelowe</w:t>
            </w:r>
          </w:p>
        </w:tc>
        <w:tc>
          <w:tcPr>
            <w:tcW w:w="5386" w:type="dxa"/>
          </w:tcPr>
          <w:p w:rsidR="00AE089B" w:rsidRPr="007D3827" w:rsidRDefault="006561D0" w:rsidP="006561D0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  <w:r>
              <w:t>Oprogramowanie hotelowe wyposażone w moduły: Grafik rezerwacyjny, Księga rezerwacji, Księga meldunków, Rezerwacja grupowa, Archiwum meldunków, Archiwum rezerwacji, Fakturowanie, Magazyn, Recepcja, Zestawienia. Obsługa min. 18 pokoi. Ważność licencji – bezterminowa. W ramach dostawy Wykonawca wykona instalację, konfigurację i szkolenie.</w:t>
            </w:r>
          </w:p>
        </w:tc>
        <w:tc>
          <w:tcPr>
            <w:tcW w:w="1276" w:type="dxa"/>
          </w:tcPr>
          <w:p w:rsidR="00AE089B" w:rsidRPr="007D3827" w:rsidRDefault="006561D0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125" w:type="dxa"/>
          </w:tcPr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Default="00AE089B" w:rsidP="00AE089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  <w:p w:rsidR="00AE089B" w:rsidRPr="007D3827" w:rsidRDefault="00AE089B" w:rsidP="006561D0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AE089B" w:rsidRDefault="00AE089B" w:rsidP="00110C54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</w:p>
    <w:p w:rsidR="00AE089B" w:rsidRPr="007D3827" w:rsidRDefault="00AE089B" w:rsidP="00110C54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</w:p>
    <w:p w:rsidR="00E818E8" w:rsidRPr="007D3827" w:rsidRDefault="00804C24" w:rsidP="003D1FD8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  <w:lang w:val="pl-PL" w:eastAsia="pl-PL"/>
        </w:rPr>
      </w:pPr>
      <w:r w:rsidRPr="007D3827"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  <w:lang w:val="pl-PL" w:eastAsia="pl-PL"/>
        </w:rPr>
        <w:t>Oprogramowanie do obsługi rezerwacji</w:t>
      </w:r>
      <w:r w:rsidR="00881719" w:rsidRPr="007D3827"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  <w:lang w:val="pl-PL" w:eastAsia="pl-PL"/>
        </w:rPr>
        <w:t xml:space="preserve"> – 1 sztuka</w:t>
      </w:r>
    </w:p>
    <w:p w:rsidR="00930A54" w:rsidRPr="007D3827" w:rsidRDefault="00930A54" w:rsidP="00804C2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932"/>
        <w:gridCol w:w="1163"/>
        <w:gridCol w:w="1638"/>
      </w:tblGrid>
      <w:tr w:rsidR="00804C24" w:rsidRPr="007D3827" w:rsidTr="00091DA7">
        <w:trPr>
          <w:trHeight w:val="843"/>
        </w:trPr>
        <w:tc>
          <w:tcPr>
            <w:tcW w:w="1555" w:type="dxa"/>
          </w:tcPr>
          <w:p w:rsidR="00804C24" w:rsidRPr="007D3827" w:rsidRDefault="00804C24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932" w:type="dxa"/>
          </w:tcPr>
          <w:p w:rsidR="00804C24" w:rsidRPr="007D3827" w:rsidRDefault="00804C24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6561D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4657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163" w:type="dxa"/>
          </w:tcPr>
          <w:p w:rsidR="00804C24" w:rsidRPr="007D3827" w:rsidRDefault="00804C24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804C24" w:rsidRPr="007D3827" w:rsidRDefault="00804C24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804C24" w:rsidRPr="007D3827" w:rsidTr="00091DA7">
        <w:trPr>
          <w:trHeight w:val="79"/>
        </w:trPr>
        <w:tc>
          <w:tcPr>
            <w:tcW w:w="1555" w:type="dxa"/>
          </w:tcPr>
          <w:p w:rsidR="00804C24" w:rsidRPr="007D3827" w:rsidRDefault="00804C24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Funkcje</w:t>
            </w:r>
          </w:p>
        </w:tc>
        <w:tc>
          <w:tcPr>
            <w:tcW w:w="4932" w:type="dxa"/>
          </w:tcPr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Graficzna wyszukiwarka i porównywarka ofert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Intuicyjna i szybka pomoc, podpowiadająca alternatywne lotniska lub stacje autobusowe.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Porównywanie ofert różnych touroperatorów.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“Koszyk” przejrzanych ofert.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Generator atrakcyjnych wizualnie ofertówek dla Klienta.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 xml:space="preserve">Dostęp do zdjęć, danych katalogowych 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br/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i opisów ofert wszystkich touroperatorów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 xml:space="preserve">Nieograniczona ilość stanowisk pracy 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Uniwersalne potwierdzenie rezerwacji u każdego touroperatora.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Dostęp do informacji o krajach, lotniskach, pogodzie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Możliwość rezerwacji samolotów liniowych i „Lowcost”-ów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Ponad 60 touroperatorów w systemie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Wykres najlepszych cen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04C24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 xml:space="preserve">Rozbudowane narzędzie filtracyjne – wyszukiwanie, sortowanie i porównywanie ofert zarówno po cenie za osobę jak i po cenie całkowitej </w:t>
            </w:r>
            <w:r w:rsidR="0058066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.</w:t>
            </w:r>
          </w:p>
          <w:p w:rsidR="00804C24" w:rsidRPr="007D3827" w:rsidRDefault="00881719" w:rsidP="00804C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Subskrypcja na okres 25 miesięcy</w:t>
            </w:r>
          </w:p>
          <w:p w:rsidR="00804C24" w:rsidRPr="007D3827" w:rsidRDefault="00804C24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163" w:type="dxa"/>
          </w:tcPr>
          <w:p w:rsidR="00804C24" w:rsidRPr="007D3827" w:rsidRDefault="00804C24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38" w:type="dxa"/>
          </w:tcPr>
          <w:p w:rsidR="00804C24" w:rsidRPr="007D3827" w:rsidRDefault="00804C24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804C24" w:rsidRPr="007D3827" w:rsidRDefault="00804C24" w:rsidP="00804C2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465E2F" w:rsidRPr="007D3827" w:rsidRDefault="00465E2F" w:rsidP="00E818E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Kolorowe urządzenie wielofunkcyjne A3</w:t>
      </w:r>
      <w:r w:rsidR="003D1FD8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</w:t>
      </w:r>
      <w:r w:rsidR="003D6F1A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3</w:t>
      </w:r>
      <w:r w:rsidR="003D1FD8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sztuk</w:t>
      </w:r>
      <w:r w:rsidR="003D6F1A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i</w:t>
      </w:r>
    </w:p>
    <w:p w:rsidR="00930A54" w:rsidRPr="007D3827" w:rsidRDefault="00930A54" w:rsidP="00E818E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790"/>
        <w:gridCol w:w="1305"/>
        <w:gridCol w:w="1638"/>
      </w:tblGrid>
      <w:tr w:rsidR="00465E2F" w:rsidRPr="007D3827" w:rsidTr="00091DA7">
        <w:trPr>
          <w:trHeight w:val="843"/>
        </w:trPr>
        <w:tc>
          <w:tcPr>
            <w:tcW w:w="1555" w:type="dxa"/>
          </w:tcPr>
          <w:p w:rsidR="00465E2F" w:rsidRPr="007D3827" w:rsidRDefault="00465E2F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790" w:type="dxa"/>
          </w:tcPr>
          <w:p w:rsidR="00465E2F" w:rsidRPr="007D3827" w:rsidRDefault="00465E2F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305" w:type="dxa"/>
          </w:tcPr>
          <w:p w:rsidR="00465E2F" w:rsidRPr="007D3827" w:rsidRDefault="00465E2F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</w:t>
            </w:r>
            <w:r w:rsidR="00091DA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wymagany</w:t>
            </w:r>
          </w:p>
        </w:tc>
        <w:tc>
          <w:tcPr>
            <w:tcW w:w="1638" w:type="dxa"/>
          </w:tcPr>
          <w:p w:rsidR="00465E2F" w:rsidRPr="007D3827" w:rsidRDefault="00465E2F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465E2F" w:rsidRPr="007D3827" w:rsidTr="00091DA7">
        <w:trPr>
          <w:trHeight w:val="79"/>
        </w:trPr>
        <w:tc>
          <w:tcPr>
            <w:tcW w:w="1555" w:type="dxa"/>
          </w:tcPr>
          <w:p w:rsidR="00465E2F" w:rsidRPr="007D3827" w:rsidRDefault="00465E2F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90" w:type="dxa"/>
          </w:tcPr>
          <w:p w:rsidR="003A2110" w:rsidRPr="007D3827" w:rsidRDefault="0058066E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3A2110" w:rsidRPr="007D3827">
              <w:rPr>
                <w:rFonts w:ascii="Cambria" w:hAnsi="Cambria" w:cs="Times New Roman"/>
                <w:sz w:val="20"/>
                <w:szCs w:val="20"/>
              </w:rPr>
              <w:t>olorowy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A2110" w:rsidRPr="007D3827">
              <w:rPr>
                <w:rFonts w:ascii="Cambria" w:hAnsi="Cambria" w:cs="Times New Roman"/>
                <w:sz w:val="20"/>
                <w:szCs w:val="20"/>
              </w:rPr>
              <w:t>ekran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A2110" w:rsidRPr="007D3827">
              <w:rPr>
                <w:rFonts w:ascii="Cambria" w:hAnsi="Cambria" w:cs="Times New Roman"/>
                <w:sz w:val="20"/>
                <w:szCs w:val="20"/>
              </w:rPr>
              <w:t>dotykowy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465E2F" w:rsidRPr="007D3827" w:rsidRDefault="0058066E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r</w:t>
            </w:r>
            <w:r w:rsidR="00465E2F" w:rsidRPr="007D3827">
              <w:rPr>
                <w:rFonts w:ascii="Cambria" w:hAnsi="Cambria" w:cs="Times New Roman"/>
                <w:sz w:val="20"/>
                <w:szCs w:val="20"/>
              </w:rPr>
              <w:t>ozdzielczość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465E2F" w:rsidRPr="007D3827">
              <w:rPr>
                <w:rFonts w:ascii="Cambria" w:hAnsi="Cambria" w:cs="Times New Roman"/>
                <w:sz w:val="20"/>
                <w:szCs w:val="20"/>
              </w:rPr>
              <w:t xml:space="preserve">druku mono 4800x1200 dpi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rozdzielczość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druku w kolorze 4800x1200 dpi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szybkośćdrukowania mono min 20 stron A4/min (zgodnie z ISO/IEC 24734)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szybkośćdrukowania w kolorze min 20 stron A4/min (zgodnie z ISO/IEC 24734)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czas do wydruku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pierwsze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strony do 6,5 sekund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skanowanie w kolorze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skanowanie do e-maila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,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optyczna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rozdzielczość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skanowania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min 600x600 dpi (ADF)</w:t>
            </w:r>
          </w:p>
          <w:p w:rsidR="00465E2F" w:rsidRPr="007D3827" w:rsidRDefault="00465E2F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min 1200x2400 dpi (z szyby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skanera)</w:t>
            </w:r>
          </w:p>
          <w:p w:rsidR="00465E2F" w:rsidRPr="007D3827" w:rsidRDefault="003A2110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Podajnikipapieru:</w:t>
            </w:r>
          </w:p>
          <w:p w:rsidR="003A2110" w:rsidRPr="007D3827" w:rsidRDefault="003A2110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Min 2 podajniki o łącznej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pojemności min 500 arkuszy</w:t>
            </w:r>
          </w:p>
          <w:p w:rsidR="003A2110" w:rsidRPr="007D3827" w:rsidRDefault="003A2110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Podajnik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wielofunkcyjny: 100</w:t>
            </w:r>
          </w:p>
          <w:p w:rsidR="003A2110" w:rsidRPr="007D3827" w:rsidRDefault="003A2110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ADF: 50 arkuszy</w:t>
            </w:r>
          </w:p>
          <w:p w:rsidR="003A2110" w:rsidRPr="007D3827" w:rsidRDefault="003A2110" w:rsidP="00465E2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Komunikacja:</w:t>
            </w:r>
          </w:p>
          <w:p w:rsidR="003A2110" w:rsidRPr="007D3827" w:rsidRDefault="0058066E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3A2110" w:rsidRPr="007D3827">
              <w:rPr>
                <w:rFonts w:ascii="Cambria" w:hAnsi="Cambria" w:cs="Times New Roman"/>
                <w:sz w:val="20"/>
                <w:szCs w:val="20"/>
              </w:rPr>
              <w:t>tandardowe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A2110" w:rsidRPr="007D3827">
              <w:rPr>
                <w:rFonts w:ascii="Cambria" w:hAnsi="Cambria" w:cs="Times New Roman"/>
                <w:sz w:val="20"/>
                <w:szCs w:val="20"/>
              </w:rPr>
              <w:t>rozwiązania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A2110" w:rsidRPr="007D3827">
              <w:rPr>
                <w:rFonts w:ascii="Cambria" w:hAnsi="Cambria" w:cs="Times New Roman"/>
                <w:sz w:val="20"/>
                <w:szCs w:val="20"/>
              </w:rPr>
              <w:t>komunikacyjne: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USB (2.0 Hi-Speed)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Ethernet (10BaseT/100Base-TX)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Wireless (IEEE 802.11b/g/n)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Wi-Fi Direct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NFC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Obsługa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materiałów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eksploatacjnych o wydajności min. 6000 stron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czarny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 5000 stron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każdego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koloru.</w:t>
            </w:r>
          </w:p>
          <w:p w:rsidR="003A2110" w:rsidRPr="007D3827" w:rsidRDefault="003A2110" w:rsidP="003A211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Gwarancja – min 36 miesięcy</w:t>
            </w:r>
          </w:p>
          <w:p w:rsidR="00465E2F" w:rsidRPr="007D3827" w:rsidRDefault="00465E2F" w:rsidP="00465E2F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305" w:type="dxa"/>
          </w:tcPr>
          <w:p w:rsidR="00465E2F" w:rsidRPr="007D3827" w:rsidRDefault="003A211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465E2F" w:rsidRPr="007D3827" w:rsidRDefault="00465E2F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930A54" w:rsidRPr="007D3827" w:rsidRDefault="00930A54" w:rsidP="00E818E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87C16" w:rsidRDefault="00A87C16" w:rsidP="008D516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A87C16" w:rsidRDefault="00A87C16" w:rsidP="008D516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A87C16" w:rsidRDefault="00A87C16" w:rsidP="008D516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8D5161" w:rsidRPr="007D3827" w:rsidRDefault="008D5161" w:rsidP="008D516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lastRenderedPageBreak/>
        <w:t>Projektor multimedialny</w:t>
      </w:r>
      <w:r w:rsidR="003D1FD8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</w:t>
      </w:r>
      <w:r w:rsidR="004D7B33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3 s</w:t>
      </w:r>
      <w:r w:rsidR="003D1FD8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ztuk</w:t>
      </w:r>
      <w:r w:rsidR="004D7B33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i</w:t>
      </w:r>
    </w:p>
    <w:p w:rsidR="008D5161" w:rsidRPr="007D3827" w:rsidRDefault="008D5161" w:rsidP="008D516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134"/>
        <w:gridCol w:w="1638"/>
      </w:tblGrid>
      <w:tr w:rsidR="008D5161" w:rsidRPr="007D3827" w:rsidTr="008E5398">
        <w:trPr>
          <w:trHeight w:val="843"/>
        </w:trPr>
        <w:tc>
          <w:tcPr>
            <w:tcW w:w="1555" w:type="dxa"/>
          </w:tcPr>
          <w:p w:rsidR="008D5161" w:rsidRPr="007D3827" w:rsidRDefault="008D5161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8D5161" w:rsidRPr="007D3827" w:rsidRDefault="008D5161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4657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4657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8D5161" w:rsidRPr="007D3827" w:rsidRDefault="008D5161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46578A" w:rsidRDefault="008D5161" w:rsidP="008E53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</w:p>
          <w:p w:rsidR="0046578A" w:rsidRDefault="0046578A" w:rsidP="008E53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8D5161" w:rsidRPr="007D3827">
              <w:rPr>
                <w:rFonts w:ascii="Cambria" w:hAnsi="Cambria" w:cs="Times New Roman"/>
                <w:sz w:val="20"/>
                <w:szCs w:val="20"/>
              </w:rPr>
              <w:t>pełniania</w:t>
            </w:r>
          </w:p>
          <w:p w:rsidR="008D5161" w:rsidRPr="007D3827" w:rsidRDefault="008D5161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8D5161" w:rsidRPr="007D3827" w:rsidTr="008E5398">
        <w:trPr>
          <w:trHeight w:val="79"/>
        </w:trPr>
        <w:tc>
          <w:tcPr>
            <w:tcW w:w="1555" w:type="dxa"/>
          </w:tcPr>
          <w:p w:rsidR="008D5161" w:rsidRPr="007D3827" w:rsidRDefault="008D5161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Natężenie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światła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barwnego</w:t>
            </w:r>
            <w:r w:rsidR="0058066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3.600 lumen- 2.400 lumen (tryb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ekonomiczny) zgodne z normą IDMS15.4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Natężenie</w:t>
            </w:r>
            <w:r w:rsidR="00C77011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światła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białego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3.600 lumen - 2.400 lumen (tryb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ekonomiczny) zgodne z normą ISO 21118:2012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Rozdzielczość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XGA, 1024 x 768, 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Współczynnik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proporcji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obraz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4:3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Stosunek</w:t>
            </w:r>
            <w:r w:rsidR="00C77011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kontrastu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16.000 : 1</w:t>
            </w:r>
          </w:p>
          <w:p w:rsidR="00AE1ABE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Żywotność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lampy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6.000 h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8D5161" w:rsidRPr="007D3827" w:rsidRDefault="00AE1ABE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Żywotność </w:t>
            </w:r>
            <w:r w:rsidR="008D5161" w:rsidRPr="007D3827">
              <w:rPr>
                <w:rFonts w:ascii="Cambria" w:hAnsi="Cambria" w:cs="Times New Roman"/>
                <w:sz w:val="20"/>
                <w:szCs w:val="20"/>
              </w:rPr>
              <w:t xml:space="preserve"> 12.000 h (w trybie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D5161" w:rsidRPr="007D3827">
              <w:rPr>
                <w:rFonts w:ascii="Cambria" w:hAnsi="Cambria" w:cs="Times New Roman"/>
                <w:sz w:val="20"/>
                <w:szCs w:val="20"/>
              </w:rPr>
              <w:t>oszczędnym)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Korekcja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obrazu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Auto pionowo: ± 30 °, Ręczna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poziomo ± 30 °</w:t>
            </w:r>
          </w:p>
          <w:p w:rsidR="008D5161" w:rsidRPr="007D3827" w:rsidRDefault="008D5161" w:rsidP="008D5161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Odwzorowanie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kolorów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 1,07 mld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kolorów</w:t>
            </w:r>
          </w:p>
          <w:p w:rsidR="008D5161" w:rsidRPr="007D3827" w:rsidRDefault="008D5161" w:rsidP="008D516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Rozmiar projekcji</w:t>
            </w:r>
            <w:r w:rsidR="00AE1AB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 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30 cale - 300 cale</w:t>
            </w:r>
          </w:p>
          <w:p w:rsidR="008D5161" w:rsidRPr="007D3827" w:rsidRDefault="008D5161" w:rsidP="008D516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Przyłącza</w:t>
            </w:r>
            <w:r w:rsidR="00AE1AB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:</w:t>
            </w:r>
          </w:p>
          <w:p w:rsidR="008D5161" w:rsidRPr="007D3827" w:rsidRDefault="008D5161" w:rsidP="008D516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Złącze USB 2.0 typu A, Złącze USB 2.0 typu B, Wejście VGA, Wejście HDMI, Wejście audio typu cinch,</w:t>
            </w:r>
          </w:p>
          <w:p w:rsidR="008D5161" w:rsidRPr="007D3827" w:rsidRDefault="008D5161" w:rsidP="008D516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Głośniki</w:t>
            </w:r>
            <w:r w:rsidR="00AE1ABE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 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2 W</w:t>
            </w:r>
          </w:p>
          <w:p w:rsidR="008D5161" w:rsidRPr="007D3827" w:rsidRDefault="008D5161" w:rsidP="008D516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Gwarancja 24 miesiące</w:t>
            </w:r>
          </w:p>
        </w:tc>
        <w:tc>
          <w:tcPr>
            <w:tcW w:w="1134" w:type="dxa"/>
          </w:tcPr>
          <w:p w:rsidR="008D5161" w:rsidRPr="007D3827" w:rsidRDefault="008D5161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8D5161" w:rsidRPr="007D3827" w:rsidRDefault="008D5161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4D7B33" w:rsidRDefault="004D7B33" w:rsidP="00A87C1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4D7B33" w:rsidRDefault="004D7B33" w:rsidP="00DA745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DA745C" w:rsidRPr="007D3827" w:rsidRDefault="00DA745C" w:rsidP="00DA745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Flipcha</w:t>
      </w:r>
      <w:r w:rsidR="00AE1ABE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r</w:t>
      </w: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t</w:t>
      </w:r>
      <w:r w:rsidR="00740973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1 sztuka</w:t>
      </w:r>
    </w:p>
    <w:p w:rsidR="00DA745C" w:rsidRPr="007D3827" w:rsidRDefault="00DA745C" w:rsidP="00DA745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134"/>
        <w:gridCol w:w="1638"/>
      </w:tblGrid>
      <w:tr w:rsidR="00DA745C" w:rsidRPr="007D3827" w:rsidTr="008E5398">
        <w:trPr>
          <w:trHeight w:val="843"/>
        </w:trPr>
        <w:tc>
          <w:tcPr>
            <w:tcW w:w="1555" w:type="dxa"/>
          </w:tcPr>
          <w:p w:rsidR="00DA745C" w:rsidRPr="007D3827" w:rsidRDefault="00DA745C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DA745C" w:rsidRPr="007D3827" w:rsidRDefault="00DA745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DA745C" w:rsidRPr="007D3827" w:rsidRDefault="00DA745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DA745C" w:rsidRPr="007D3827" w:rsidRDefault="00DA745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DA745C" w:rsidRPr="007D3827" w:rsidTr="008E5398">
        <w:trPr>
          <w:trHeight w:val="79"/>
        </w:trPr>
        <w:tc>
          <w:tcPr>
            <w:tcW w:w="1555" w:type="dxa"/>
          </w:tcPr>
          <w:p w:rsidR="00DA745C" w:rsidRPr="007D3827" w:rsidRDefault="00DA745C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A745C" w:rsidRPr="007D3827" w:rsidRDefault="00DA745C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DA745C" w:rsidRPr="007D3827" w:rsidRDefault="00AE1ABE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p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owierzchnia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lakierowana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suchościeralno-magnetyczna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możliwośćpisania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markerami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suchościeralnymi po powierzchni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tablicy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mocowania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informacji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przypomocy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magnesów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możliwośćzawieszeniablokuipisanianakartachpapieru</w:t>
            </w:r>
          </w:p>
          <w:p w:rsidR="00AE1ABE" w:rsidRPr="007D3827" w:rsidRDefault="00AE1ABE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dwa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rozkładane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ramiona po bokach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tablicy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zapisane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karty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papieru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</w:p>
          <w:p w:rsidR="00AE1ABE" w:rsidRPr="007D3827" w:rsidRDefault="00AE1ABE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umożliwiają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prezentowanie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jednocześnie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trzech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arkuszy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papieru;</w:t>
            </w:r>
          </w:p>
          <w:p w:rsidR="00DA745C" w:rsidRPr="007D3827" w:rsidRDefault="00AE1ABE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ieużywane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ramiona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można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745C" w:rsidRPr="007D3827">
              <w:rPr>
                <w:rFonts w:ascii="Cambria" w:hAnsi="Cambria" w:cs="Times New Roman"/>
                <w:sz w:val="20"/>
                <w:szCs w:val="20"/>
              </w:rPr>
              <w:t>złożyć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półka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markery, regulowane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uchwyty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blok w zestawie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rozmiar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tablicy 70x100 cm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płynna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regulacja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wysokości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flipchart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aod 175cm do 195 cm</w:t>
            </w:r>
            <w:r w:rsidR="00AE1ABE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podstawa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jezdna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wyposażona w kółka w systemem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blokującym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- 10 latgwarancji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powierzchnię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lakierowaną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flipcharta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gwarancja 2 lata</w:t>
            </w:r>
          </w:p>
          <w:p w:rsidR="00DA745C" w:rsidRPr="007D3827" w:rsidRDefault="00DA745C" w:rsidP="00DA745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Akcesoria:</w:t>
            </w:r>
          </w:p>
          <w:p w:rsidR="00DA745C" w:rsidRPr="007D3827" w:rsidRDefault="00DA745C" w:rsidP="00DA745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- 4 markery w kolorach czarnym, niebieskim, czerwonym oraz zielonym</w:t>
            </w:r>
            <w:r w:rsidR="006E4A53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,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 </w:t>
            </w:r>
          </w:p>
          <w:p w:rsidR="00DA745C" w:rsidRPr="007D3827" w:rsidRDefault="00DA745C" w:rsidP="00DA745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- wycierak magnetyczny wraz z filcowym wkładem, </w:t>
            </w:r>
          </w:p>
          <w:p w:rsidR="00DA745C" w:rsidRPr="007D3827" w:rsidRDefault="00DA745C" w:rsidP="00DA745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- zestaw 10 zapasowych filcowych wkładów, </w:t>
            </w:r>
          </w:p>
          <w:p w:rsidR="00DA745C" w:rsidRPr="007D3827" w:rsidRDefault="00DA745C" w:rsidP="00DA745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lastRenderedPageBreak/>
              <w:t>- 200</w:t>
            </w:r>
            <w:r w:rsidR="006E4A53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 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ml płyn czyszczący powierzchnie suchościeralne, </w:t>
            </w:r>
          </w:p>
          <w:p w:rsidR="00DA745C" w:rsidRPr="007D3827" w:rsidRDefault="00DA745C" w:rsidP="00DA745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- 10 magnesów</w:t>
            </w:r>
          </w:p>
          <w:p w:rsidR="00DA745C" w:rsidRPr="007D3827" w:rsidRDefault="00DA745C" w:rsidP="00DA745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- holder magnetyczny na markery.</w:t>
            </w:r>
          </w:p>
        </w:tc>
        <w:tc>
          <w:tcPr>
            <w:tcW w:w="1134" w:type="dxa"/>
          </w:tcPr>
          <w:p w:rsidR="00DA745C" w:rsidRPr="007D3827" w:rsidRDefault="00DA745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DA745C" w:rsidRPr="007D3827" w:rsidRDefault="00DA745C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DA745C" w:rsidRPr="007D3827" w:rsidRDefault="00DA745C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6E4A53" w:rsidRPr="007D3827" w:rsidRDefault="006E4A53" w:rsidP="00F9493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F9493C" w:rsidRPr="007D3827" w:rsidRDefault="00F9493C" w:rsidP="00F9493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Monitor interaktywny</w:t>
      </w:r>
      <w:r w:rsidR="00740973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1 sztuka</w:t>
      </w:r>
    </w:p>
    <w:p w:rsidR="00F9493C" w:rsidRPr="007D3827" w:rsidRDefault="00F9493C" w:rsidP="00F9493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F9493C" w:rsidRPr="007D3827" w:rsidRDefault="00F9493C" w:rsidP="00F9493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F9493C" w:rsidRPr="007D3827" w:rsidRDefault="00F9493C" w:rsidP="00F9493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134"/>
        <w:gridCol w:w="1638"/>
      </w:tblGrid>
      <w:tr w:rsidR="00F9493C" w:rsidRPr="007D3827" w:rsidTr="008E5398">
        <w:trPr>
          <w:trHeight w:val="843"/>
        </w:trPr>
        <w:tc>
          <w:tcPr>
            <w:tcW w:w="1555" w:type="dxa"/>
          </w:tcPr>
          <w:p w:rsidR="00F9493C" w:rsidRPr="007D3827" w:rsidRDefault="00F9493C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F9493C" w:rsidRPr="007D3827" w:rsidRDefault="00F9493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4657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4657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F9493C" w:rsidRPr="007D3827" w:rsidRDefault="00F9493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F9493C" w:rsidRPr="007D3827" w:rsidRDefault="00F9493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3D6F1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F9493C" w:rsidRPr="007D3827" w:rsidTr="008E5398">
        <w:trPr>
          <w:trHeight w:val="79"/>
        </w:trPr>
        <w:tc>
          <w:tcPr>
            <w:tcW w:w="1555" w:type="dxa"/>
          </w:tcPr>
          <w:p w:rsidR="00F9493C" w:rsidRPr="007D3827" w:rsidRDefault="00F9493C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9493C" w:rsidRPr="007D3827" w:rsidRDefault="00F9493C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Przekątna - 65”</w:t>
            </w:r>
          </w:p>
          <w:p w:rsidR="00F9493C" w:rsidRPr="007D3827" w:rsidRDefault="004D7B33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</w:t>
            </w:r>
            <w:r w:rsidR="00F9493C" w:rsidRPr="007D3827">
              <w:rPr>
                <w:rFonts w:ascii="Cambria" w:hAnsi="Cambria" w:cs="Times New Roman"/>
                <w:sz w:val="20"/>
                <w:szCs w:val="20"/>
              </w:rPr>
              <w:t>ozdzielczość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9493C" w:rsidRPr="007D3827">
              <w:rPr>
                <w:rFonts w:ascii="Cambria" w:hAnsi="Cambria" w:cs="Times New Roman"/>
                <w:sz w:val="20"/>
                <w:szCs w:val="20"/>
              </w:rPr>
              <w:t>ekranu - 4K (3840×2160)</w:t>
            </w:r>
          </w:p>
          <w:p w:rsidR="00F9493C" w:rsidRPr="007D3827" w:rsidRDefault="00F9493C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czas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reakcji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matrycy - 8 ms</w:t>
            </w:r>
          </w:p>
          <w:p w:rsidR="00F9493C" w:rsidRPr="007D3827" w:rsidRDefault="00F9493C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wyświetlane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kolory - 1,07 mld</w:t>
            </w:r>
          </w:p>
          <w:p w:rsidR="00F9493C" w:rsidRPr="007D3827" w:rsidRDefault="00F9493C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jasność - 350 cd/m2</w:t>
            </w:r>
          </w:p>
          <w:p w:rsidR="00F9493C" w:rsidRPr="007D3827" w:rsidRDefault="00F9493C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kąty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widzenia - 178°</w:t>
            </w:r>
          </w:p>
          <w:p w:rsidR="00F9493C" w:rsidRPr="007D3827" w:rsidRDefault="00F9493C" w:rsidP="00F949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wzmacniana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szyba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frontowa 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>–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>m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atowa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szyba 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 grubości 4 mm oraz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twardości 7 w skali</w:t>
            </w:r>
            <w:r w:rsidR="006E4A53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Mohsa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technologia dotyku – </w:t>
            </w:r>
            <w:r w:rsidR="006E4A53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odczerwień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rejestracja - </w:t>
            </w:r>
            <w:r w:rsidR="006E4A53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alec, palec w rękawiczce lub dowolny inny przedmiot</w:t>
            </w:r>
            <w:r w:rsidR="006E4A53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,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minimalna średnica przedmiotu -3 mm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ilość obsługiwanych punktów - 20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porty wejściowe HDMI - 3x HDMI 2.0 (4K @ 60Hz)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porty wejściowe VGA – 1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porty Audio - 1 × wejście / 1 × wyjście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porty USB - 3 x USB 2.0 (2x na przodzie, 1x na dole do aktualizacji firmware), 3 x USB 3.0 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porty USB interfejs dotykowy – 2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port sterowania RS232 – 1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port LAN (RJ45) - 1 </w:t>
            </w:r>
          </w:p>
          <w:p w:rsidR="00F9493C" w:rsidRPr="007D3827" w:rsidRDefault="0026560F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Dedykowany slot OPS dla komputera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S/PDIF – 1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wbudowane głośniki - 2 × 10 W</w:t>
            </w:r>
          </w:p>
          <w:p w:rsidR="00F9493C" w:rsidRPr="007D3827" w:rsidRDefault="00F9493C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Gwarancja 36 miesięcy</w:t>
            </w:r>
          </w:p>
          <w:p w:rsidR="0026560F" w:rsidRPr="007D3827" w:rsidRDefault="0026560F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</w:p>
          <w:p w:rsidR="0026560F" w:rsidRPr="007D3827" w:rsidRDefault="0026560F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Dedykowany komputer do montażu w slocie OPS:</w:t>
            </w:r>
          </w:p>
          <w:p w:rsidR="006E4A53" w:rsidRPr="007D3827" w:rsidRDefault="0026560F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Procesor osiągający min. 5300 pkt. </w:t>
            </w:r>
          </w:p>
          <w:p w:rsidR="00F9493C" w:rsidRPr="007D3827" w:rsidRDefault="0026560F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Zamawiający będzie weryfikował ten parametr na podstawie danych z drugiej kolumny tabeli z wynikami testów procesorów, które stanowią załącznik.</w:t>
            </w:r>
          </w:p>
          <w:p w:rsidR="009F6ED1" w:rsidRPr="007D3827" w:rsidRDefault="009F6ED1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pamięć RAM4 GB</w:t>
            </w:r>
          </w:p>
          <w:p w:rsidR="009F6ED1" w:rsidRPr="007D3827" w:rsidRDefault="009F6ED1" w:rsidP="00F9493C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dysk twardy 128GB SSD</w:t>
            </w:r>
          </w:p>
          <w:p w:rsidR="009F6ED1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Łączność: Wi-fi 802.11ac (2.4GHz/5GHz)</w:t>
            </w:r>
          </w:p>
          <w:p w:rsidR="009F6ED1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Złącza:</w:t>
            </w:r>
          </w:p>
          <w:p w:rsidR="0095428F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USB 4 porty w standardzie USB 3.0</w:t>
            </w:r>
          </w:p>
          <w:p w:rsidR="0095428F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1 port w standardzie USB-C</w:t>
            </w:r>
          </w:p>
          <w:p w:rsidR="0095428F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LAN (RJ45)1</w:t>
            </w:r>
          </w:p>
          <w:p w:rsidR="0095428F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wyjście HDMI1</w:t>
            </w:r>
          </w:p>
          <w:p w:rsidR="0095428F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Display Port1</w:t>
            </w:r>
          </w:p>
          <w:p w:rsidR="0095428F" w:rsidRPr="007D3827" w:rsidRDefault="006E4A53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A</w:t>
            </w:r>
            <w:r w:rsidR="009F6ED1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udio</w:t>
            </w: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 </w:t>
            </w:r>
            <w:r w:rsidR="009F6ED1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Wejście mikrofonowe / wyjście słuchawkow</w:t>
            </w:r>
            <w:r w:rsidR="0095428F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e</w:t>
            </w:r>
          </w:p>
          <w:p w:rsidR="009F6ED1" w:rsidRPr="007D3827" w:rsidRDefault="009F6ED1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wyjście antenowe wi-fi2 (anteny w zestawie)</w:t>
            </w:r>
          </w:p>
          <w:p w:rsidR="0095428F" w:rsidRPr="007D3827" w:rsidRDefault="0095428F" w:rsidP="009F6ED1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Gwarancja 24 miesiące</w:t>
            </w:r>
          </w:p>
        </w:tc>
        <w:tc>
          <w:tcPr>
            <w:tcW w:w="1134" w:type="dxa"/>
          </w:tcPr>
          <w:p w:rsidR="00F9493C" w:rsidRPr="007D3827" w:rsidRDefault="00F9493C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F9493C" w:rsidRPr="007D3827" w:rsidRDefault="00F9493C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C877C5" w:rsidRPr="007D3827" w:rsidRDefault="00C877C5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87C16" w:rsidRDefault="00A87C16" w:rsidP="00C877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A87C16" w:rsidRDefault="00A87C16" w:rsidP="00C877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C877C5" w:rsidRPr="007D3827" w:rsidRDefault="00C877C5" w:rsidP="00C877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lastRenderedPageBreak/>
        <w:t>Drukarka fiskalna</w:t>
      </w:r>
      <w:r w:rsidR="00740973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1 sztuka</w:t>
      </w:r>
    </w:p>
    <w:p w:rsidR="00C877C5" w:rsidRPr="007D3827" w:rsidRDefault="00C877C5" w:rsidP="00C877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C877C5" w:rsidRPr="007D3827" w:rsidRDefault="00C877C5" w:rsidP="00C877C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790"/>
        <w:gridCol w:w="1305"/>
        <w:gridCol w:w="1638"/>
      </w:tblGrid>
      <w:tr w:rsidR="00C877C5" w:rsidRPr="007D3827" w:rsidTr="00091DA7">
        <w:trPr>
          <w:trHeight w:val="843"/>
        </w:trPr>
        <w:tc>
          <w:tcPr>
            <w:tcW w:w="1555" w:type="dxa"/>
          </w:tcPr>
          <w:p w:rsidR="00C877C5" w:rsidRPr="007D3827" w:rsidRDefault="00C877C5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790" w:type="dxa"/>
          </w:tcPr>
          <w:p w:rsidR="00C877C5" w:rsidRPr="007D3827" w:rsidRDefault="00C877C5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305" w:type="dxa"/>
          </w:tcPr>
          <w:p w:rsidR="00C877C5" w:rsidRPr="007D3827" w:rsidRDefault="00C877C5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</w:t>
            </w:r>
            <w:r w:rsidR="00091DA7">
              <w:rPr>
                <w:rFonts w:ascii="Cambria" w:hAnsi="Cambria" w:cs="Times New Roman"/>
                <w:sz w:val="20"/>
                <w:szCs w:val="20"/>
              </w:rPr>
              <w:br/>
              <w:t>\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wymagany</w:t>
            </w:r>
          </w:p>
        </w:tc>
        <w:tc>
          <w:tcPr>
            <w:tcW w:w="1638" w:type="dxa"/>
          </w:tcPr>
          <w:p w:rsidR="00C877C5" w:rsidRPr="007D3827" w:rsidRDefault="00C877C5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C877C5" w:rsidRPr="007D3827" w:rsidTr="00091DA7">
        <w:trPr>
          <w:trHeight w:val="79"/>
        </w:trPr>
        <w:tc>
          <w:tcPr>
            <w:tcW w:w="1555" w:type="dxa"/>
          </w:tcPr>
          <w:p w:rsidR="00C877C5" w:rsidRPr="007D3827" w:rsidRDefault="00C877C5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90" w:type="dxa"/>
          </w:tcPr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danych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Liczba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towarów     1 000 000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Liczba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stawek PTU     7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Liczba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kasjerów     bez ograniczeń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Nazwa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towaru     40 znaków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Mechanizm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drukujący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termiczny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 "clamshell"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Szerokość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papieru     57 mm, długość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rolki: do 60 mb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Klawiatura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76FED" w:rsidRPr="007D3827">
              <w:rPr>
                <w:rFonts w:ascii="Cambria" w:hAnsi="Cambria" w:cs="Times New Roman"/>
                <w:sz w:val="20"/>
                <w:szCs w:val="20"/>
              </w:rPr>
              <w:t>membranowa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Liczba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klawiszy     4 + klawisz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nawigacyjny (góra, dół, prawo, lewo)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Klient       LCD graficzny 132x64 piksele, podświetlany, niebieski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Kasjer       LCD graficzny 132x32 piksele, podświetlany, niebieski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Złącza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komunikacyjne    2xRS232, USB, Ethernet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Zasilanie</w:t>
            </w:r>
            <w:r w:rsidR="00C77011" w:rsidRPr="007D3827">
              <w:rPr>
                <w:rFonts w:ascii="Cambria" w:hAnsi="Cambria" w:cs="Times New Roman"/>
                <w:sz w:val="20"/>
                <w:szCs w:val="20"/>
              </w:rPr>
              <w:t xml:space="preserve"> z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sieci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zasilacz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sieciowy 230 / 12V, 3A</w:t>
            </w:r>
          </w:p>
          <w:p w:rsidR="00C877C5" w:rsidRPr="007D3827" w:rsidRDefault="00C877C5" w:rsidP="00C877C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Awaryjne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akumulator 6V, 3Ah</w:t>
            </w:r>
          </w:p>
          <w:p w:rsidR="00C877C5" w:rsidRPr="007D3827" w:rsidRDefault="00C877C5" w:rsidP="00C877C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Urządzenie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musi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współpracować z zaoferowanym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oprogramowowaniem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hotelowym.</w:t>
            </w:r>
          </w:p>
        </w:tc>
        <w:tc>
          <w:tcPr>
            <w:tcW w:w="1305" w:type="dxa"/>
          </w:tcPr>
          <w:p w:rsidR="00C877C5" w:rsidRPr="007D3827" w:rsidRDefault="00C877C5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C877C5" w:rsidRPr="007D3827" w:rsidRDefault="00C877C5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6308C2" w:rsidRPr="007D3827" w:rsidRDefault="006308C2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6308C2" w:rsidRPr="007D3827" w:rsidRDefault="006308C2" w:rsidP="006308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Tablica suchościeralna</w:t>
      </w:r>
      <w:r w:rsidR="00740973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1 sztuka</w:t>
      </w:r>
    </w:p>
    <w:p w:rsidR="006308C2" w:rsidRPr="007D3827" w:rsidRDefault="006308C2" w:rsidP="006308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790"/>
        <w:gridCol w:w="1305"/>
        <w:gridCol w:w="1638"/>
      </w:tblGrid>
      <w:tr w:rsidR="006308C2" w:rsidRPr="007D3827" w:rsidTr="00091DA7">
        <w:trPr>
          <w:trHeight w:val="843"/>
        </w:trPr>
        <w:tc>
          <w:tcPr>
            <w:tcW w:w="1555" w:type="dxa"/>
          </w:tcPr>
          <w:p w:rsidR="006308C2" w:rsidRPr="007D3827" w:rsidRDefault="006308C2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790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</w:t>
            </w:r>
            <w:r w:rsidR="004C594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przedmiotu</w:t>
            </w:r>
            <w:r w:rsidR="004C594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305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4C594E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4C594E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6308C2" w:rsidRPr="007D3827" w:rsidTr="00091DA7">
        <w:trPr>
          <w:trHeight w:val="79"/>
        </w:trPr>
        <w:tc>
          <w:tcPr>
            <w:tcW w:w="1555" w:type="dxa"/>
          </w:tcPr>
          <w:p w:rsidR="006308C2" w:rsidRPr="007D3827" w:rsidRDefault="006308C2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90" w:type="dxa"/>
          </w:tcPr>
          <w:p w:rsidR="006308C2" w:rsidRPr="007D3827" w:rsidRDefault="006308C2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Wymiar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tablicy: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170 x 100 cm 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Powierzchnia: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Tablica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biała, magnetyczna, suchościeralna o gładkiej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powierzchni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lakierowanej .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Obramowanie: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Rama wykonana z 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profile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aluminiowego w kolorze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srebrnym. Narożniki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tablicy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wykończone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plastikowymi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elementami.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Konstrukcja: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Tył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tablicy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wzmocniony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blachą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ocynkowaną</w:t>
            </w:r>
          </w:p>
          <w:p w:rsidR="006308C2" w:rsidRPr="007D3827" w:rsidRDefault="006308C2" w:rsidP="006308C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Gwarancja:</w:t>
            </w:r>
          </w:p>
          <w:p w:rsidR="006308C2" w:rsidRPr="007D3827" w:rsidRDefault="006308C2" w:rsidP="008D1D40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 lata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gwarancji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naprodukt, 5 lat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gwarancji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powierzchni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ę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lakierowaną</w:t>
            </w:r>
          </w:p>
        </w:tc>
        <w:tc>
          <w:tcPr>
            <w:tcW w:w="1305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6308C2" w:rsidRPr="007D3827" w:rsidRDefault="006308C2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D6F1A" w:rsidRDefault="003D6F1A" w:rsidP="004D7B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3D6F1A" w:rsidRDefault="003D6F1A" w:rsidP="006308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</w:p>
    <w:p w:rsidR="006308C2" w:rsidRPr="007D3827" w:rsidRDefault="006308C2" w:rsidP="006308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>Ekran rozwijany elektryczny</w:t>
      </w:r>
      <w:r w:rsidR="00740973" w:rsidRPr="007D3827">
        <w:rPr>
          <w:rFonts w:ascii="Cambria" w:eastAsia="Times New Roman" w:hAnsi="Cambria" w:cs="Times New Roman"/>
          <w:b/>
          <w:i/>
          <w:sz w:val="20"/>
          <w:szCs w:val="20"/>
          <w:u w:val="single"/>
          <w:lang w:val="pl-PL" w:eastAsia="ar-SA"/>
        </w:rPr>
        <w:t xml:space="preserve"> – 1 sztuka</w:t>
      </w:r>
    </w:p>
    <w:p w:rsidR="006308C2" w:rsidRPr="007D3827" w:rsidRDefault="006308C2" w:rsidP="006308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6308C2" w:rsidRPr="007D3827" w:rsidRDefault="006308C2" w:rsidP="004D7B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790"/>
        <w:gridCol w:w="1305"/>
        <w:gridCol w:w="1638"/>
      </w:tblGrid>
      <w:tr w:rsidR="006308C2" w:rsidRPr="007D3827" w:rsidTr="00091DA7">
        <w:trPr>
          <w:trHeight w:val="843"/>
        </w:trPr>
        <w:tc>
          <w:tcPr>
            <w:tcW w:w="1555" w:type="dxa"/>
          </w:tcPr>
          <w:p w:rsidR="006308C2" w:rsidRPr="007D3827" w:rsidRDefault="006308C2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790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Parametryprzedmiotuzamówienia</w:t>
            </w:r>
          </w:p>
        </w:tc>
        <w:tc>
          <w:tcPr>
            <w:tcW w:w="1305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091DA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091DA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6308C2" w:rsidRPr="007D3827" w:rsidTr="00091DA7">
        <w:trPr>
          <w:trHeight w:val="79"/>
        </w:trPr>
        <w:tc>
          <w:tcPr>
            <w:tcW w:w="1555" w:type="dxa"/>
          </w:tcPr>
          <w:p w:rsidR="006308C2" w:rsidRPr="007D3827" w:rsidRDefault="006308C2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90" w:type="dxa"/>
          </w:tcPr>
          <w:p w:rsidR="00E8115D" w:rsidRPr="007D3827" w:rsidRDefault="00E8115D" w:rsidP="00E8115D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Rozmiar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przekątnej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obrazu: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120" (305 cm)</w:t>
            </w:r>
          </w:p>
          <w:p w:rsidR="00E8115D" w:rsidRPr="007D3827" w:rsidRDefault="00E8115D" w:rsidP="00E8115D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Powierzchnia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ekranu: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Matowa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biel</w:t>
            </w:r>
          </w:p>
          <w:p w:rsidR="00E8115D" w:rsidRPr="007D3827" w:rsidRDefault="00E8115D" w:rsidP="00E8115D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Współczynnik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kształtu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obrazu: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4:3</w:t>
            </w:r>
          </w:p>
          <w:p w:rsidR="00E8115D" w:rsidRPr="007D3827" w:rsidRDefault="00E8115D" w:rsidP="00E8115D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Kąt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podglądu: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130°</w:t>
            </w:r>
          </w:p>
          <w:p w:rsidR="006308C2" w:rsidRPr="007D3827" w:rsidRDefault="00E8115D" w:rsidP="00E8115D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Cechy: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Ognioodporny, czarna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ramka, odporny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8D1D4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brud</w:t>
            </w:r>
          </w:p>
          <w:p w:rsidR="00E8115D" w:rsidRPr="007D3827" w:rsidRDefault="0000751A" w:rsidP="00E8115D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Umiejscowienie / Montaż: d</w:t>
            </w:r>
            <w:r w:rsidR="00E8115D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o montażu na suficie, </w:t>
            </w:r>
            <w:r w:rsidR="00955295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lub</w:t>
            </w:r>
            <w:r w:rsidR="00E8115D"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 na ścianie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. </w:t>
            </w:r>
          </w:p>
          <w:p w:rsidR="00E8115D" w:rsidRPr="007D3827" w:rsidRDefault="00E8115D" w:rsidP="0000751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00751A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W zestawie pilot</w:t>
            </w:r>
            <w:r w:rsidR="0000751A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1305" w:type="dxa"/>
          </w:tcPr>
          <w:p w:rsidR="006308C2" w:rsidRPr="007D3827" w:rsidRDefault="006308C2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6308C2" w:rsidRPr="007D3827" w:rsidRDefault="006308C2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A97D80" w:rsidRPr="007D3827" w:rsidRDefault="00A97D80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97D80" w:rsidRPr="007D3827" w:rsidRDefault="00A97D80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97D80" w:rsidRPr="007D3827" w:rsidRDefault="00A97D80" w:rsidP="00FA442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  <w:r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>Komputer przenośny</w:t>
      </w:r>
      <w:r w:rsidR="00FA442B" w:rsidRPr="007D3827"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  <w:t xml:space="preserve"> – 2 sztuki</w:t>
      </w:r>
    </w:p>
    <w:p w:rsidR="00A97D80" w:rsidRPr="007D3827" w:rsidRDefault="00A97D80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A97D80" w:rsidRPr="007D3827" w:rsidRDefault="00A97D80" w:rsidP="00651C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4790"/>
        <w:gridCol w:w="1305"/>
        <w:gridCol w:w="1638"/>
      </w:tblGrid>
      <w:tr w:rsidR="00A97D80" w:rsidRPr="007D3827" w:rsidTr="00091DA7">
        <w:trPr>
          <w:trHeight w:val="843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790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Parametryprzedmiotuzamówienia</w:t>
            </w:r>
          </w:p>
        </w:tc>
        <w:tc>
          <w:tcPr>
            <w:tcW w:w="1305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Parametrwymagany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091DA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spełniania</w:t>
            </w:r>
            <w:r w:rsidR="00091DA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parametru</w:t>
            </w:r>
          </w:p>
        </w:tc>
      </w:tr>
      <w:tr w:rsidR="00A97D80" w:rsidRPr="007D3827" w:rsidTr="00091DA7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Ekran</w:t>
            </w:r>
          </w:p>
        </w:tc>
        <w:tc>
          <w:tcPr>
            <w:tcW w:w="4790" w:type="dxa"/>
          </w:tcPr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Przekątna: min 14 cali</w:t>
            </w:r>
          </w:p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Rozdzielczość: min.  FHD 1080p (1920x1080), podświetlenie LED, 250nits, format 16:9, </w:t>
            </w:r>
          </w:p>
        </w:tc>
        <w:tc>
          <w:tcPr>
            <w:tcW w:w="1305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97D80" w:rsidRPr="007D3827" w:rsidTr="00651C33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>Procesor osiągający min. 7900 pkt. Zamawiający będzie weryfikował ten parametr na podstawie danych z drugiej kolumny tabeli z wynikami testów procesorów, które stanowią załącznik.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97D80" w:rsidRPr="007D3827" w:rsidTr="00651C33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Pamięć operacyjna RAM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Min. 8 GB 2666 MHz non-ECC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97D80" w:rsidRPr="007D3827" w:rsidTr="00651C33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Parametry pamięci masowej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97D80" w:rsidRPr="007D3827" w:rsidRDefault="00A97D80" w:rsidP="008E5398">
            <w:pPr>
              <w:spacing w:line="360" w:lineRule="auto"/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M.2 256GB GB SSD 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97D80" w:rsidRPr="007D3827" w:rsidTr="00091DA7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Karta graficzna</w:t>
            </w:r>
          </w:p>
        </w:tc>
        <w:tc>
          <w:tcPr>
            <w:tcW w:w="4790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  <w:t xml:space="preserve">Zintegrowana karta graficzna wykorzystująca pamięć RAM systemu dynamicznie przydzielaną na potrzeby grafiki w trybie </w:t>
            </w:r>
          </w:p>
        </w:tc>
        <w:tc>
          <w:tcPr>
            <w:tcW w:w="1305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Wyposażeniemultimedialne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Karta dźwiękowa</w:t>
            </w:r>
            <w:r w:rsidR="00696075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zintegrowana z płytą</w:t>
            </w:r>
            <w:r w:rsidR="00696075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główną, zgodna z High Definition. Wbudowane w obudowie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komputera: głośniki stereo (2x2W), port słuchawek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mikrofonu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 COMBO, kamera video 720p z mechaniczną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zasłoną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obiektywu, dwa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mikrofony, sterowanie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głośnością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głośników za pośrednictwem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wydzielonych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klawiszy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funkcyjnych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klawiaturze, wydzielony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przycisk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funkcyjny do natychmiastowego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wyciszania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głośników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mikrofonu (mute).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Wykonana z metali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lekkich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lub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kompozytów (np. aluminium, duraluminium, włókno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węglowe, włókno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szklane) charakteryzujących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się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podwyższoną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odpornością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uszkodzenia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mechaniczne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przystosowana do pracy w trudnych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warunkach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termicznych. Obudowa o podwyższonej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odporności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spełniająca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normy MIL-STD-810G. Jako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potwierdzenie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parametrów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wytrzymałościowych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należy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dostarczyć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kartę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katalogową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producenta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lub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jego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oświadczenie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dotyczące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oferowanego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modelu.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Płytagłówna</w:t>
            </w:r>
          </w:p>
        </w:tc>
        <w:tc>
          <w:tcPr>
            <w:tcW w:w="4790" w:type="dxa"/>
          </w:tcPr>
          <w:p w:rsidR="00346779" w:rsidRPr="007D3827" w:rsidRDefault="00346779" w:rsidP="00D13F34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Płyta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główna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zaprojektowana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wyprodukowana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zlecenie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producenta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komputera, trwale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oznaczona (na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laminacie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płyty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głównej) 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etapie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produkcj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nazwą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producenta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oferowanej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jednostki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dedykowana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danego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urządzenia. Płyta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główna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wyposażona w BIOS producenta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komputera, zawierający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numer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seryjny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numer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seryjny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płyty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głównej.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BIOS zgodny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ze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specyfikacją UEFI, wyprodukowany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przez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producenta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komputera, zawierający logo producenta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komputera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lub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nazwę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producenta</w:t>
            </w:r>
            <w:r w:rsidR="00D13F34" w:rsidRPr="007D3827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komputera.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Możliwość, bez uruchamiania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operacyjnego z dysku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twardego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komputera, bez dodatkowego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oprogramowania z zewnętrznych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podłączonych do niego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urządzeń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zewnętrznych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odczytania z BIOS informacji o: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wersji BIOS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nr seryjnym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Ilości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zainstalowanej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pamięci RAM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- typie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procesora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jegoprędkości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br/>
              <w:t>- informacja o licencji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systemu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operacyjnego, która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została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zaimplementowana w BIOS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     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Administrator z poziomu BIOS musi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mieć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wykonania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poniższych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czynności: </w:t>
            </w:r>
          </w:p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346779" w:rsidRPr="007D3827" w:rsidRDefault="00346779" w:rsidP="00346779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hasła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Administratora</w:t>
            </w:r>
          </w:p>
          <w:p w:rsidR="00346779" w:rsidRPr="007D3827" w:rsidRDefault="00346779" w:rsidP="00346779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hasła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</w:t>
            </w:r>
          </w:p>
          <w:p w:rsidR="00346779" w:rsidRPr="007D3827" w:rsidRDefault="00346779" w:rsidP="00346779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hasła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dysku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twardego</w:t>
            </w:r>
          </w:p>
          <w:p w:rsidR="00346779" w:rsidRPr="007D3827" w:rsidRDefault="00346779" w:rsidP="00346779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włączania/wyłączania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wirtualizacji z poziomu BIOS</w:t>
            </w:r>
          </w:p>
          <w:p w:rsidR="00346779" w:rsidRPr="007D3827" w:rsidRDefault="00346779" w:rsidP="00346779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kolejności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bootowania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wyłączenia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poszczególnych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urządzeń z listy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startowej.</w:t>
            </w:r>
          </w:p>
          <w:p w:rsidR="00346779" w:rsidRPr="007D3827" w:rsidRDefault="00346779" w:rsidP="00346779">
            <w:pPr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Wyłączania/Włączania: zintegrowanej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karty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sieciowej, kartyWiFi, czytnika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linii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papilarnych, mikrofonu, zintegrowanej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kamery, portów USB, bluetooth</w:t>
            </w:r>
          </w:p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Interfejsy / Komunikacja</w:t>
            </w:r>
          </w:p>
        </w:tc>
        <w:tc>
          <w:tcPr>
            <w:tcW w:w="4790" w:type="dxa"/>
          </w:tcPr>
          <w:p w:rsidR="00346779" w:rsidRPr="007D3827" w:rsidRDefault="00346779" w:rsidP="00D13F34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5xUSB z czego minimum 2 złączaTypu-C. Wymagana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liczba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portów USB musi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byćdostępna w trakcie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ładowania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notebooka. Złącze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słuchawek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i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złącze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mikrofonu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 COMBO, HDMI min. 1.4b, RJ-4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Karta sieciowa WLAN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Wbudowana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karta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sieciowa, pracująca w standardzie AX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Bluetooth 5.0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Klawiatura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Klawiatura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odporna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zalanie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cieczą, układ US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97D80" w:rsidRPr="007D3827" w:rsidTr="00091DA7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operacyjny</w:t>
            </w:r>
          </w:p>
        </w:tc>
        <w:tc>
          <w:tcPr>
            <w:tcW w:w="4790" w:type="dxa"/>
          </w:tcPr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System operacyjny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klasy PC spełnia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następujące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wymagania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poprzez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wbudowane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mechanizmy, bez użycia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dodatkowych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aplikacji: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Dostępne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dwa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rodzaje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graficzneg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interfejsu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użytkownika: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Klasyczny, umożliwiający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obsługę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przypomocy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klawiatury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myszy,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b.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Dotykowy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umożliwiający</w:t>
            </w:r>
            <w:r w:rsidR="00D13F34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sterowanie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dotykiem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urządzeniach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 tablet lub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monitorach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dotykowych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Funkcje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związane z obsługą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 tablet, z wbudowanym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modułem „uczenia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się” pisma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 – obsługa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języka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polskiego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Interfejs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dostępny w wielu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językach do wyboru – w tym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polskim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angielskim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tworzenia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pulpitów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wirtualnych, przenoszenia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aplikacji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pomiędzy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pulpitami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przełączanie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się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pomiędzy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pulpitami za pomocą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skrótów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klawiaturowych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lub GUI.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5.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Wbudowane w system operacyjny minimum dwie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przeglądarki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Internetowe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Zintegrowany z systemem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moduł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wyszukiwania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informacji (plików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różnego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typu, tekstów, metadanych) dostępny z kilku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poziomów: poziom menu, poziom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otwartego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okna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operacyjnego; system wyszukiwania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oparty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konfigurowalnym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przez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 module indeksacji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zasobów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lokalnych,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7.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Zlokalizowane w języku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polskim, co najmniej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następujące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elementy: menu, pomoc, komunikaty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systemowe, menedżer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Graficzne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środowisko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instalacji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konfiguracji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dostępne w języku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polskim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Wbudowany system pomocy w języku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polskim.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10.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przystosowania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stanowiska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osób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niepełnosprawnych (np. słabowidzących).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11.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dokonywania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aktualizacji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poprawek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poprzez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mechanism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zarządzany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przez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administratora systemu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Zamawiającego.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12.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dostarczania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poprawek do 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operacyjnego w modelu peer-to-peer.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13.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sterowania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czasem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dostarczania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nowych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wersji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operacyjnego, 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centralnego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opóźniania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dostarczania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nowej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wersji o minimum 4 miesiące.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14.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Zabezpieczony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hasłem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hierarchicznydostęp do systemu, konta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 profile użytkowników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zarządzane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zdalnie; praca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systemu w trybie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ochrony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kont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użytkowników.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15.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dołączenia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systemu do usługi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katalogowej on-premise lub w chmurze.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16.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Umożliwienie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zablokowania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urządzenia w ramach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danego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konta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tylko do uruchamiania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wybrane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aplikacji - tryb "kiosk".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17.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automatycznej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synchronizacji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folderów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roboczych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znajdujących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się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f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irmowym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serwerze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 w centrum danych z prywatnym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urządzeniem, bez konieczności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łączenia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się z siecią VPN z poziomu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folderu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zlokalizowanego w centrum danych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firmy.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18.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Zdalna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pomoc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współdzielenie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aplikacji – możliwość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zdalnego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przejęcia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sesji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zalogowanego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celem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rozwiązania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problemu z komputerem.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19.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Transakcyjny system plików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pozwalający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stosowanie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przydziałów (ang. quota) na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dysku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użytkowników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zapewniający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większą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niezawodność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pozwalający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tworzyć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kopie</w:t>
            </w:r>
            <w:r w:rsidR="001476C0" w:rsidRPr="007D382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zapasowe.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20.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Oprogramowanie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tworzenia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kopii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zapasowych (Backup); automatyczne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wykonywanie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kopi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 z możliwością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automatycznego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przywrócenia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wersji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wcześniejszej.</w:t>
            </w:r>
          </w:p>
          <w:p w:rsidR="00A97D80" w:rsidRPr="007D3827" w:rsidRDefault="00955295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21.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przywracania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obrazu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plików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systemowych do uprzednio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zapisanej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postaci.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22.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przywracania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operacyjnego do stanu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początkowego </w:t>
            </w:r>
            <w:r w:rsidR="00A87C16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z pozostawieniem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użytkownika.</w:t>
            </w:r>
          </w:p>
          <w:p w:rsidR="00A97D80" w:rsidRPr="007D3827" w:rsidRDefault="00955295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23.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blokowania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lub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dopuszczania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dowolnych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urządzeń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peryferyjnych za pomocą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polityk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grupowych (np. przy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użyciu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numerów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identyfikacyjnych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sprzętu)."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24.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mechanism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wirtualizacji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typu hypervisor."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25.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Wbudowana</w:t>
            </w:r>
            <w:r w:rsidR="00695A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zdalnegodostępu do systemu i pracy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zdalnej z wykorzystaniem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pełnego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interfejsu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graficznego.</w:t>
            </w:r>
          </w:p>
          <w:p w:rsidR="00A97D80" w:rsidRPr="007D3827" w:rsidRDefault="00955295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26.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Dostępność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bezpłatnych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biuletynów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bezpieczeństwa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związanych z działaniem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operacyjnego.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27.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zapora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internetowa (firewall) dla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ochrony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połączeń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 xml:space="preserve">internetowych, zintegrowana 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br/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 systemem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konsola do zarządzania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ustawieniami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zapory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regułami IP v4 i v6.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28.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Identyfikacja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sieci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komputerowych, do których jest podłączony system operacyjny, zapamiętywanie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ustawień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przypisywanie do min. 3 kategorii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bezpieczeństwa (z predefiniowanymi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odpowiednio do kategorii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ustawieniami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zapory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sieciowej, udostępniania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itp.).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29.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zdefiniowania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zarządzanych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aplikacji w taki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sposób aby automatycznie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szyfrowały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poziomie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system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plików. Blokowanie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bezpośredniego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kopiowania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treści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między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aplikacjami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zarządzanymi a nie</w:t>
            </w:r>
            <w:r w:rsidR="0095529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zarządzanymi.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30.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Wbudowany system uwierzytelnienia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dwuskładnikowego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oparty o certyfikat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lub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klucz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prywatny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oraz PIN lub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uwierzytelnienie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biometryczne.</w:t>
            </w:r>
          </w:p>
          <w:p w:rsidR="00A97D80" w:rsidRPr="007D3827" w:rsidRDefault="00611AD6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31.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Wbudowane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mechanizmy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ochrony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antywirusowej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przeciwzłośliwemu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 xml:space="preserve">oprogramowaniu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z zapewnionymi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bezpłatnymi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aktualizacjami.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32.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Wbudowany system szyfrowania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dysku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twardego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wsparciem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modułu TPM</w:t>
            </w:r>
          </w:p>
          <w:p w:rsidR="00A97D80" w:rsidRPr="007D3827" w:rsidRDefault="00611AD6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33.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Możliwość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tworzenia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przechowywania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kopi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zapasowych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kluczy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odzyskiwania do szyfrowania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dysku w usługach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katalogowych.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34.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Możliwość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tworzenia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wirtualnych kart inteligentnych.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35.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Wsparcie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 firm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ware UEFI ifunkcjibezpiecznegorozruchu (Secure Boot)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36.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Wbudowany w system, wykorzystywany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automatycznie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przez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wbudowane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przeglądarki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filtr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reputacyjny URL.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37.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Wsparcie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 IPSEC oparte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politykach – wdrażanie IPSEC oparte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zestawach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reguł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definiujących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ustawienia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zarządzanych w sposób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centralny.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38.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Mechanizmy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logowania w oparciu o: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a.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Login ihasło,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b.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Karty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inteligentne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certyfikaty (smartcard),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c.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Wirtualne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karty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inteligentne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certyfikaty (logowanie w oparciu o certyfikat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chroniony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poprzez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moduł TPM),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d.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Certyfikat/Klucz i PIN</w:t>
            </w:r>
          </w:p>
          <w:p w:rsidR="00611AD6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e.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Certyfikat/Klucz i uwierzytelnienie</w:t>
            </w:r>
          </w:p>
          <w:p w:rsidR="00A97D80" w:rsidRPr="007D3827" w:rsidRDefault="00611AD6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biometryczne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39.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Wsparcie</w:t>
            </w:r>
            <w:r w:rsidR="00695A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uwierzytelniania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95A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bazie Kerberos v. 5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40.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Wbudowany agent do zbierania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danych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temat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zagrożeń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stacji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roboczej.</w:t>
            </w:r>
          </w:p>
          <w:p w:rsidR="00A97D80" w:rsidRPr="007D3827" w:rsidRDefault="00611AD6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41.</w:t>
            </w:r>
            <w:r>
              <w:rPr>
                <w:rFonts w:ascii="Cambria" w:hAnsi="Cambria" w:cs="Times New Roman"/>
                <w:sz w:val="20"/>
                <w:szCs w:val="20"/>
              </w:rPr>
              <w:tab/>
              <w:t xml:space="preserve">Wsparcie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NET Framework 2.x, 3.x i 4.x – możliwość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uruchomienia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aplikacji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działających we wskazanych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97D80" w:rsidRPr="007D3827">
              <w:rPr>
                <w:rFonts w:ascii="Cambria" w:hAnsi="Cambria" w:cs="Times New Roman"/>
                <w:sz w:val="20"/>
                <w:szCs w:val="20"/>
              </w:rPr>
              <w:t>środowiskach</w:t>
            </w:r>
          </w:p>
          <w:p w:rsidR="00A97D80" w:rsidRPr="007D3827" w:rsidRDefault="00A97D80" w:rsidP="008E5398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42.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Wsparcie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 VBScript – możliwość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uruchamiania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interpretera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poleceń</w:t>
            </w:r>
          </w:p>
          <w:p w:rsidR="00A97D80" w:rsidRPr="007D3827" w:rsidRDefault="00A97D80" w:rsidP="008E53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43.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ab/>
              <w:t>Wsparcie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dla PowerShell 5.x – możliwość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uruchamiania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interpretera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poleceń</w:t>
            </w:r>
          </w:p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1305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Akumulator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en-US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Pozwalający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nieprzerwaną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pracę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urządzenia do 8 godzin – załączyć test Mobile Mark 2014 lub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kartę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katalogową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oferowanego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potwierdzającą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czas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pracy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zasilaniu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bateryjnym. Ponadto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komputer ma być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wyposażony w system szybkiego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ładowania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akumulatora, który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umożliwia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szybkie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naładowanie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akumulatora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notebooka w czasie 60 minut od 0% do 80%.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Zasilacz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Zasilacz</w:t>
            </w:r>
            <w:r w:rsidR="00611AD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sz w:val="20"/>
                <w:szCs w:val="20"/>
              </w:rPr>
              <w:t>zewnętrzny 65W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Waga/Wymiary</w:t>
            </w:r>
          </w:p>
        </w:tc>
        <w:tc>
          <w:tcPr>
            <w:tcW w:w="4790" w:type="dxa"/>
          </w:tcPr>
          <w:p w:rsidR="00346779" w:rsidRPr="007D3827" w:rsidRDefault="00346779" w:rsidP="003467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Waga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urządzenia z akumulatorem: 1,6 kg</w:t>
            </w:r>
          </w:p>
          <w:p w:rsidR="00346779" w:rsidRPr="007D3827" w:rsidRDefault="00346779" w:rsidP="003467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Grubość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notebook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nie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większa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niż: 18 mm</w:t>
            </w:r>
          </w:p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346779" w:rsidRPr="007D3827" w:rsidTr="00091DA7">
        <w:trPr>
          <w:trHeight w:val="79"/>
        </w:trPr>
        <w:tc>
          <w:tcPr>
            <w:tcW w:w="1555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Oprogramowanie do aktualizacjisterowników</w:t>
            </w:r>
          </w:p>
        </w:tc>
        <w:tc>
          <w:tcPr>
            <w:tcW w:w="4790" w:type="dxa"/>
          </w:tcPr>
          <w:p w:rsidR="00346779" w:rsidRPr="007D3827" w:rsidRDefault="00346779" w:rsidP="00611AD6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ar-SA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Oprogramowanie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producenta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oferowanego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sprzętu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umożliwiające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automatyczn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ą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weryfikacj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ę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instalację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sterowników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oraz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oprogramowania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dołączanego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przez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producenta w tym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również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wgranie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najnowszej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wersji BIOS. Oprogramowanie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musi automatycznie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łączyć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się z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centraln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ą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bazą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sterowników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oprogramowania</w:t>
            </w:r>
            <w:r w:rsidR="00611AD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producenta, sprawdzać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dostępne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aktualizacje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zapewniać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zbiorczą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instalację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wszystkich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sterowników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aplikacji bez ingerencji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użytkownika.</w:t>
            </w:r>
          </w:p>
        </w:tc>
        <w:tc>
          <w:tcPr>
            <w:tcW w:w="1305" w:type="dxa"/>
          </w:tcPr>
          <w:p w:rsidR="00346779" w:rsidRPr="007D3827" w:rsidRDefault="00346779" w:rsidP="00346779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7D3827" w:rsidRDefault="00346779" w:rsidP="00346779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  <w:tr w:rsidR="00A97D80" w:rsidRPr="007D3827" w:rsidTr="00091DA7">
        <w:trPr>
          <w:trHeight w:val="79"/>
        </w:trPr>
        <w:tc>
          <w:tcPr>
            <w:tcW w:w="1555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4790" w:type="dxa"/>
          </w:tcPr>
          <w:p w:rsidR="00A97D80" w:rsidRPr="007D3827" w:rsidRDefault="00A97D80" w:rsidP="008E5398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</w:pP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3 lata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świadczona w miejscu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użytkowania</w:t>
            </w:r>
            <w:r w:rsidR="003965D3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D3827">
              <w:rPr>
                <w:rFonts w:ascii="Cambria" w:hAnsi="Cambria" w:cs="Times New Roman"/>
                <w:bCs/>
                <w:sz w:val="20"/>
                <w:szCs w:val="20"/>
                <w:lang w:eastAsia="en-US"/>
              </w:rPr>
              <w:t>sprzętu (on-site)</w:t>
            </w:r>
          </w:p>
          <w:p w:rsidR="00A97D80" w:rsidRPr="007D3827" w:rsidRDefault="00A97D80" w:rsidP="008E5398">
            <w:pPr>
              <w:rPr>
                <w:rFonts w:ascii="Cambria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</w:tcPr>
          <w:p w:rsidR="00A97D80" w:rsidRPr="007D3827" w:rsidRDefault="00A97D80" w:rsidP="008E539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  <w:r w:rsidRPr="007D3827"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7D3827" w:rsidRDefault="00A97D80" w:rsidP="008E5398">
            <w:pPr>
              <w:rPr>
                <w:rFonts w:ascii="Cambria" w:eastAsia="Times New Roman" w:hAnsi="Cambri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A97D80" w:rsidRPr="007D3827" w:rsidRDefault="00A97D80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p w:rsidR="00D9711E" w:rsidRPr="004D7B33" w:rsidRDefault="003965D3" w:rsidP="003965D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  <w:r w:rsidRPr="004D7B33">
        <w:rPr>
          <w:rFonts w:ascii="Cambria" w:hAnsi="Cambria" w:cs="Times New Roman"/>
          <w:b/>
          <w:sz w:val="20"/>
          <w:szCs w:val="20"/>
        </w:rPr>
        <w:t>Pakiet biurowy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5915"/>
        <w:gridCol w:w="1239"/>
        <w:gridCol w:w="1228"/>
      </w:tblGrid>
      <w:tr w:rsidR="00D9711E" w:rsidRPr="007D3827" w:rsidTr="003965D3">
        <w:trPr>
          <w:trHeight w:val="90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Numer parametru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Rodzaj parametru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Wymagana wartość parametru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Oferowana wartość parametru</w:t>
            </w: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Wymagania ogólne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Interfejs aplikacji musi być całkowicie w języku polskim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Do aplikacji musi być dostępna pełna dokumentacja w języku polskim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Licencja umożliwiająca instalację wcześniejszych wersji pakietu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Licencja grupowa dla podmiotów edukacyjnych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Aplikacje wchodzących w skład pakietu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Edytor tekstu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TAK, podać nazwę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Arkusz kalkulacyjny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TAK, podać nazwę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Narzędzie do przygotowywania i prowadzenia prezentacji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TAK, podać nazwę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Narzędzia do tworzenia drukowanych materiałów informacyjnych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TAK, podać nazwę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Narzędzie do zarządzania informacją prywatną (pocztą elektroniczną, kalendarzem, kontaktami i zadaniami)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TAK, podać nazwę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Minimalna funkcjonalność edytora tekstu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Wstawianie i formatowanie tabel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Wstawianie oraz formatowanie obiektów graficznych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Wstawianie wykresów i tabel z arkusza kalkulacyjnego (wliczając tabele przestawne)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Automatyczne numerowanie rozdziałów, punktów, akapitów, tabel i rysunków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Automatyczne tworzenie spisów treści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Formatowanie nagłówków i stopek stron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Sprawdzanie pisowni w języku polskim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Śledzenie zmian wprowadzonych przez użytkowników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Nagrywanie, tworzenie i edycja makr automatyzujących wykonywanie czynności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Określanie układu strony (pionowa/pozioma)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Wydruk dokumentów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Wykonywanie korespondencji seryjnej bazując na danych adresowych pochodzących z arkusza kalkulacyjnego i z narzędzia do zarządzania informacją prywatną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Pełna obsługa dokumentów pochodzących z aplikacji Microsoft Word 2003/2007/2010/2013/2016 (wraz z identycznym odwzorowaniem graficznym dokumentu)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Zabezpieczenie dokumentów hasłem przed odczytem oraz przed wprowadzaniem modyfikacji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Minimalna funkcjonalność arkusza kalkulacyjnego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raportów tabelarycznych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wykresów liniowych (wraz z linią trendu), słupkowych, kołowych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29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Wyszukiwanie i zmienianie danych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Nagrywanie, tworzenie i edycja makr automatyzujących wykonywanie czynności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Zapis wielu arkuszy w jednym pliku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Pełna obsługa dokumentów pochodzących z aplikacji Microsoft Excel 2003/2007/2010/2013/2016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Zabezpieczenie dokumentów hasłem przed odczytem oraz przed wprowadzaniem modyfikacji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Minimalna funkcjonalność aplikacji do przygotowywania i prowadzenia prezentacji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Prezentowanie przy użyciu projektora multimedialnego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Drukowane w formacie umożliwiającym robienie notatek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Zapisanie jako prezentacja tylko do odczytu.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Nagrywanie narracji i dołączanie jej do prezentacji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Opatrywanie slajdów notatkami dla prezentera</w:t>
            </w: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ab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Umieszczanie i formatowanie tekstów, obiektów graficznych, tabel, nagrań dźwiękowych i wideo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Umieszczanie tabel i wykresów pochodzących z arkusza kalkulacyjnego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Odświeżenie wykresu znajdującego się w prezentacji po zmianie danych w źródłowym arkuszu kalkulacyjnym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Możliwość tworzenia animacji obiektów i całych slajdów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49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Prowadzenie prezentacji w trybie prezentera, gdzie slajdy są widoczne na jednym monitorze lub projektorze, a na drugim widoczne są slajdy i notatki prezentera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Pełna obsługa dokumentów pochodzących z aplikacji Microsoft PowerPoint 2003/2007/2010/2013/2016 (wraz z identycznym odwzorowaniem graficznym prezentacji)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Minimalna funkcjonalność aplikacji do tworzenia drukowanych materiałów informacyjnych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59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i edycję drukowanych materiałów informacyjnych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materiałów przy użyciu dostępnych z narzędziem szablonów: broszur, biuletynów, katalogów.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Edycję poszczególnych stron materiałów.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Podział treści na kolumny.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Umieszczanie elementów graficznych.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wykorzystanie mechanizmu korespondencji seryjnej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Płynne przesuwanie elementów po całej stronie publikacji.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Eksport publikacji do formatu PDF oraz TIFF.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Wydruk publikacji.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68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Możliwość przygotowywania materiałów do wydruku w standardzie CMYK.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8E5398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b/>
                <w:sz w:val="20"/>
                <w:szCs w:val="20"/>
              </w:rPr>
              <w:t>Minimalna funkcjonalność aplikacji do zarządzania informacją prywatną (pocztą elektroniczną, kalendarzem, kontaktami i zadaniami)</w:t>
            </w: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Pobieranie i wysyłanie poczty elektronicznej z serwera</w:t>
            </w:r>
          </w:p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pocztowego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Filtrowanie niechcianej poczty elektronicznej (SPAM) oraz określanie listy zablokowanych i bezpiecznych nadawców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79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katalogów, pozwalających katalogować pocztę elektroniczną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Oflagowanie poczty elektronicznej z określeniem terminu przypomnienia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Zarządzanie kalendarzem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Udostępnianie kalendarza innym użytkownikom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Przeglądanie kalendarza innych użytkowników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Zapraszanie uczestników na spotkanie, co po ich akceptacji powoduje automatyczne wprowadzenie spotkania w ich kalendarzach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 xml:space="preserve">Zarządzanie listą zadań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Zlecanie zadań innym użytkownikom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Zarządzanie listą kontaktów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89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Udostępnianie listy kontaktów innym użytkownikom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Przeglądanie listy kontaktów innych użytkowników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Możliwość przesyłania kontaktów innym użytkowników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Możliwość eksportu i importu poczty do plików formatu eml / pst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9711E" w:rsidRPr="007D3827" w:rsidTr="003965D3">
        <w:trPr>
          <w:trHeight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93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1E" w:rsidRPr="007D3827" w:rsidRDefault="00D9711E" w:rsidP="008E5398">
            <w:pPr>
              <w:pStyle w:val="Domylnie"/>
              <w:spacing w:after="0" w:line="240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i/>
                <w:sz w:val="20"/>
                <w:szCs w:val="20"/>
              </w:rPr>
              <w:t>Pełna integracja z serwerem Microsoft Exchange 2007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D3827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11E" w:rsidRPr="007D3827" w:rsidRDefault="00D9711E" w:rsidP="008E5398">
            <w:pPr>
              <w:pStyle w:val="Domylnie"/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D9711E" w:rsidRPr="007D3827" w:rsidRDefault="00D9711E" w:rsidP="00CB7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sectPr w:rsidR="00D9711E" w:rsidRPr="007D3827" w:rsidSect="007D3827">
      <w:headerReference w:type="default" r:id="rId7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A8" w:rsidRDefault="00E364A8" w:rsidP="00A218E0">
      <w:pPr>
        <w:spacing w:after="0" w:line="240" w:lineRule="auto"/>
      </w:pPr>
      <w:r>
        <w:separator/>
      </w:r>
    </w:p>
  </w:endnote>
  <w:endnote w:type="continuationSeparator" w:id="0">
    <w:p w:rsidR="00E364A8" w:rsidRDefault="00E364A8" w:rsidP="00A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A8" w:rsidRDefault="00E364A8" w:rsidP="00A218E0">
      <w:pPr>
        <w:spacing w:after="0" w:line="240" w:lineRule="auto"/>
      </w:pPr>
      <w:r>
        <w:separator/>
      </w:r>
    </w:p>
  </w:footnote>
  <w:footnote w:type="continuationSeparator" w:id="0">
    <w:p w:rsidR="00E364A8" w:rsidRDefault="00E364A8" w:rsidP="00A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9B" w:rsidRDefault="00AE089B" w:rsidP="007D3827">
    <w:pPr>
      <w:pStyle w:val="Nagwek"/>
    </w:pPr>
    <w:r w:rsidRPr="007D3827">
      <w:rPr>
        <w:noProof/>
        <w:lang w:val="pl-PL" w:eastAsia="pl-PL"/>
      </w:rPr>
      <w:drawing>
        <wp:inline distT="0" distB="0" distL="0" distR="0">
          <wp:extent cx="6103772" cy="66302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471" cy="663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022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82F"/>
    <w:multiLevelType w:val="hybridMultilevel"/>
    <w:tmpl w:val="0E6805E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62DB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E8C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694B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047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4302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6329F"/>
    <w:multiLevelType w:val="hybridMultilevel"/>
    <w:tmpl w:val="E6B0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5005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2806"/>
    <w:multiLevelType w:val="multilevel"/>
    <w:tmpl w:val="5E9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11A5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497C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04A2C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96B43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17"/>
  </w:num>
  <w:num w:numId="8">
    <w:abstractNumId w:val="0"/>
  </w:num>
  <w:num w:numId="9">
    <w:abstractNumId w:val="6"/>
  </w:num>
  <w:num w:numId="10">
    <w:abstractNumId w:val="21"/>
  </w:num>
  <w:num w:numId="11">
    <w:abstractNumId w:val="4"/>
  </w:num>
  <w:num w:numId="12">
    <w:abstractNumId w:val="9"/>
  </w:num>
  <w:num w:numId="13">
    <w:abstractNumId w:val="15"/>
  </w:num>
  <w:num w:numId="14">
    <w:abstractNumId w:val="10"/>
  </w:num>
  <w:num w:numId="15">
    <w:abstractNumId w:val="23"/>
  </w:num>
  <w:num w:numId="16">
    <w:abstractNumId w:val="19"/>
  </w:num>
  <w:num w:numId="17">
    <w:abstractNumId w:val="22"/>
  </w:num>
  <w:num w:numId="18">
    <w:abstractNumId w:val="25"/>
  </w:num>
  <w:num w:numId="19">
    <w:abstractNumId w:val="24"/>
  </w:num>
  <w:num w:numId="20">
    <w:abstractNumId w:val="2"/>
  </w:num>
  <w:num w:numId="21">
    <w:abstractNumId w:val="7"/>
  </w:num>
  <w:num w:numId="22">
    <w:abstractNumId w:val="18"/>
  </w:num>
  <w:num w:numId="23">
    <w:abstractNumId w:val="14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C54"/>
    <w:rsid w:val="00004737"/>
    <w:rsid w:val="0000751A"/>
    <w:rsid w:val="00017760"/>
    <w:rsid w:val="00022E97"/>
    <w:rsid w:val="000445BC"/>
    <w:rsid w:val="0005542D"/>
    <w:rsid w:val="00091DA7"/>
    <w:rsid w:val="0009447B"/>
    <w:rsid w:val="000B3A94"/>
    <w:rsid w:val="000D56F8"/>
    <w:rsid w:val="00110C54"/>
    <w:rsid w:val="0011226C"/>
    <w:rsid w:val="00113DAE"/>
    <w:rsid w:val="00116949"/>
    <w:rsid w:val="00130F8C"/>
    <w:rsid w:val="0014515F"/>
    <w:rsid w:val="001476C0"/>
    <w:rsid w:val="0015429B"/>
    <w:rsid w:val="00160B13"/>
    <w:rsid w:val="00166E0D"/>
    <w:rsid w:val="00181FF7"/>
    <w:rsid w:val="00185897"/>
    <w:rsid w:val="001B2120"/>
    <w:rsid w:val="001B5971"/>
    <w:rsid w:val="001C4F64"/>
    <w:rsid w:val="001E0BE0"/>
    <w:rsid w:val="0020617D"/>
    <w:rsid w:val="00214AB7"/>
    <w:rsid w:val="0022197F"/>
    <w:rsid w:val="002456CC"/>
    <w:rsid w:val="0026560F"/>
    <w:rsid w:val="00285457"/>
    <w:rsid w:val="002904F6"/>
    <w:rsid w:val="00292660"/>
    <w:rsid w:val="002A7FB3"/>
    <w:rsid w:val="002B2348"/>
    <w:rsid w:val="002C04C7"/>
    <w:rsid w:val="002D113E"/>
    <w:rsid w:val="002D2EC7"/>
    <w:rsid w:val="002D670C"/>
    <w:rsid w:val="002E311D"/>
    <w:rsid w:val="00314B85"/>
    <w:rsid w:val="00317F1E"/>
    <w:rsid w:val="00324FCE"/>
    <w:rsid w:val="00337554"/>
    <w:rsid w:val="00342C0E"/>
    <w:rsid w:val="00346779"/>
    <w:rsid w:val="003566E9"/>
    <w:rsid w:val="003869B1"/>
    <w:rsid w:val="00391AEE"/>
    <w:rsid w:val="003965D3"/>
    <w:rsid w:val="00396C23"/>
    <w:rsid w:val="003A2110"/>
    <w:rsid w:val="003D1FD8"/>
    <w:rsid w:val="003D6F1A"/>
    <w:rsid w:val="003E6706"/>
    <w:rsid w:val="003F438D"/>
    <w:rsid w:val="00417131"/>
    <w:rsid w:val="004239E7"/>
    <w:rsid w:val="00427875"/>
    <w:rsid w:val="004466BD"/>
    <w:rsid w:val="00451DC8"/>
    <w:rsid w:val="00452D44"/>
    <w:rsid w:val="0046578A"/>
    <w:rsid w:val="00465E2F"/>
    <w:rsid w:val="00467B79"/>
    <w:rsid w:val="00475A8A"/>
    <w:rsid w:val="00486524"/>
    <w:rsid w:val="004967C7"/>
    <w:rsid w:val="004C594E"/>
    <w:rsid w:val="004D1780"/>
    <w:rsid w:val="004D7B33"/>
    <w:rsid w:val="00500087"/>
    <w:rsid w:val="00516D1D"/>
    <w:rsid w:val="00525354"/>
    <w:rsid w:val="00555C0C"/>
    <w:rsid w:val="00576FED"/>
    <w:rsid w:val="0058066E"/>
    <w:rsid w:val="00581A97"/>
    <w:rsid w:val="0059096E"/>
    <w:rsid w:val="005928BC"/>
    <w:rsid w:val="005A19C7"/>
    <w:rsid w:val="005A1C0B"/>
    <w:rsid w:val="005B049F"/>
    <w:rsid w:val="005B1B8A"/>
    <w:rsid w:val="005D0246"/>
    <w:rsid w:val="006118CC"/>
    <w:rsid w:val="00611AD6"/>
    <w:rsid w:val="006210CC"/>
    <w:rsid w:val="00622461"/>
    <w:rsid w:val="0062500B"/>
    <w:rsid w:val="006308C2"/>
    <w:rsid w:val="00651C33"/>
    <w:rsid w:val="006561D0"/>
    <w:rsid w:val="00664992"/>
    <w:rsid w:val="00666D86"/>
    <w:rsid w:val="00673BB5"/>
    <w:rsid w:val="00684090"/>
    <w:rsid w:val="00686F52"/>
    <w:rsid w:val="00695AAE"/>
    <w:rsid w:val="00696075"/>
    <w:rsid w:val="006D22BF"/>
    <w:rsid w:val="006D7053"/>
    <w:rsid w:val="006E4A53"/>
    <w:rsid w:val="006F3F4A"/>
    <w:rsid w:val="0072008F"/>
    <w:rsid w:val="00727815"/>
    <w:rsid w:val="00740973"/>
    <w:rsid w:val="007A3A19"/>
    <w:rsid w:val="007B4248"/>
    <w:rsid w:val="007C659D"/>
    <w:rsid w:val="007D3827"/>
    <w:rsid w:val="007E2A30"/>
    <w:rsid w:val="007F6E91"/>
    <w:rsid w:val="00801542"/>
    <w:rsid w:val="00804C24"/>
    <w:rsid w:val="00806618"/>
    <w:rsid w:val="00827978"/>
    <w:rsid w:val="00846322"/>
    <w:rsid w:val="00860504"/>
    <w:rsid w:val="008650DD"/>
    <w:rsid w:val="00865395"/>
    <w:rsid w:val="00881719"/>
    <w:rsid w:val="00896E4C"/>
    <w:rsid w:val="008C7703"/>
    <w:rsid w:val="008D132C"/>
    <w:rsid w:val="008D1D40"/>
    <w:rsid w:val="008D5161"/>
    <w:rsid w:val="008D609C"/>
    <w:rsid w:val="008E5398"/>
    <w:rsid w:val="008F3B75"/>
    <w:rsid w:val="00921DC0"/>
    <w:rsid w:val="00930A54"/>
    <w:rsid w:val="009315BA"/>
    <w:rsid w:val="0093409F"/>
    <w:rsid w:val="00950371"/>
    <w:rsid w:val="0095428F"/>
    <w:rsid w:val="00955295"/>
    <w:rsid w:val="0096385E"/>
    <w:rsid w:val="00966F92"/>
    <w:rsid w:val="00982C79"/>
    <w:rsid w:val="00986573"/>
    <w:rsid w:val="009953ED"/>
    <w:rsid w:val="009A01DB"/>
    <w:rsid w:val="009A11A8"/>
    <w:rsid w:val="009C5E43"/>
    <w:rsid w:val="009D0EDF"/>
    <w:rsid w:val="009D3C14"/>
    <w:rsid w:val="009F6ED1"/>
    <w:rsid w:val="00A149CA"/>
    <w:rsid w:val="00A218E0"/>
    <w:rsid w:val="00A322CA"/>
    <w:rsid w:val="00A365F2"/>
    <w:rsid w:val="00A3753E"/>
    <w:rsid w:val="00A77FA3"/>
    <w:rsid w:val="00A87C16"/>
    <w:rsid w:val="00A97D80"/>
    <w:rsid w:val="00AA42FF"/>
    <w:rsid w:val="00AE089B"/>
    <w:rsid w:val="00AE1ABE"/>
    <w:rsid w:val="00AE70B6"/>
    <w:rsid w:val="00B11EBF"/>
    <w:rsid w:val="00B134CA"/>
    <w:rsid w:val="00B25299"/>
    <w:rsid w:val="00B25B8B"/>
    <w:rsid w:val="00B577D4"/>
    <w:rsid w:val="00B75CA5"/>
    <w:rsid w:val="00BA701C"/>
    <w:rsid w:val="00BD5751"/>
    <w:rsid w:val="00C65C99"/>
    <w:rsid w:val="00C77011"/>
    <w:rsid w:val="00C877C5"/>
    <w:rsid w:val="00C97238"/>
    <w:rsid w:val="00CB7A92"/>
    <w:rsid w:val="00CC5432"/>
    <w:rsid w:val="00CD20FA"/>
    <w:rsid w:val="00CD78E1"/>
    <w:rsid w:val="00CF058D"/>
    <w:rsid w:val="00CF2034"/>
    <w:rsid w:val="00D13F34"/>
    <w:rsid w:val="00D14BB0"/>
    <w:rsid w:val="00D562E3"/>
    <w:rsid w:val="00D9711E"/>
    <w:rsid w:val="00DA745C"/>
    <w:rsid w:val="00DC48A4"/>
    <w:rsid w:val="00DC4CCF"/>
    <w:rsid w:val="00DF57B0"/>
    <w:rsid w:val="00E1133A"/>
    <w:rsid w:val="00E364A8"/>
    <w:rsid w:val="00E471E6"/>
    <w:rsid w:val="00E8115D"/>
    <w:rsid w:val="00E8159B"/>
    <w:rsid w:val="00E818E8"/>
    <w:rsid w:val="00E96E00"/>
    <w:rsid w:val="00E970AF"/>
    <w:rsid w:val="00EA412D"/>
    <w:rsid w:val="00EC022B"/>
    <w:rsid w:val="00ED7179"/>
    <w:rsid w:val="00EF2A4E"/>
    <w:rsid w:val="00F1268A"/>
    <w:rsid w:val="00F153CA"/>
    <w:rsid w:val="00F2068E"/>
    <w:rsid w:val="00F3424C"/>
    <w:rsid w:val="00F608D3"/>
    <w:rsid w:val="00F9493C"/>
    <w:rsid w:val="00F96C06"/>
    <w:rsid w:val="00FA442B"/>
    <w:rsid w:val="00FC5648"/>
    <w:rsid w:val="00FD64C0"/>
    <w:rsid w:val="00FE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BFD7"/>
  <w15:docId w15:val="{56C15E75-07D5-4C7B-8342-54E8939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110C54"/>
    <w:pPr>
      <w:ind w:left="720"/>
      <w:contextualSpacing/>
    </w:pPr>
    <w:rPr>
      <w:rFonts w:eastAsia="Times New Roman" w:cs="Arial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10C5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0C54"/>
    <w:rPr>
      <w:rFonts w:ascii="Consolas" w:eastAsia="Times New Roman" w:hAnsi="Consolas" w:cs="Times New Roman"/>
      <w:sz w:val="21"/>
      <w:szCs w:val="21"/>
      <w:lang w:val="pl-PL" w:eastAsia="pl-PL"/>
    </w:rPr>
  </w:style>
  <w:style w:type="table" w:styleId="Tabela-Siatka">
    <w:name w:val="Table Grid"/>
    <w:basedOn w:val="Standardowy"/>
    <w:uiPriority w:val="59"/>
    <w:rsid w:val="009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CE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14515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F1E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F1E"/>
    <w:rPr>
      <w:rFonts w:eastAsiaTheme="minorHAnsi"/>
      <w:sz w:val="20"/>
      <w:szCs w:val="20"/>
      <w:lang w:val="de-DE" w:eastAsia="en-US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8D132C"/>
    <w:rPr>
      <w:rFonts w:eastAsia="Times New Roman" w:cs="Arial"/>
      <w:lang w:val="pl-PL" w:eastAsia="en-US"/>
    </w:rPr>
  </w:style>
  <w:style w:type="paragraph" w:customStyle="1" w:styleId="Domylnie">
    <w:name w:val="Domyślnie"/>
    <w:rsid w:val="00D9711E"/>
    <w:pPr>
      <w:widowControl w:val="0"/>
      <w:tabs>
        <w:tab w:val="left" w:pos="709"/>
      </w:tabs>
      <w:suppressAutoHyphens/>
      <w:autoSpaceDN w:val="0"/>
      <w:textAlignment w:val="baseline"/>
    </w:pPr>
    <w:rPr>
      <w:rFonts w:ascii="Liberation Serif" w:eastAsia="DejaVu Sans" w:hAnsi="Liberation Serif" w:cs="Lohit Hindi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2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8E0"/>
  </w:style>
  <w:style w:type="paragraph" w:styleId="Stopka">
    <w:name w:val="footer"/>
    <w:basedOn w:val="Normalny"/>
    <w:link w:val="StopkaZnak"/>
    <w:uiPriority w:val="99"/>
    <w:semiHidden/>
    <w:unhideWhenUsed/>
    <w:rsid w:val="00A2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23</Pages>
  <Words>7102</Words>
  <Characters>42615</Characters>
  <Application>Microsoft Office Word</Application>
  <DocSecurity>0</DocSecurity>
  <Lines>355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Protasewicz</dc:creator>
  <cp:lastModifiedBy>Krystyna Protasewicz</cp:lastModifiedBy>
  <cp:revision>11</cp:revision>
  <cp:lastPrinted>2021-04-15T09:01:00Z</cp:lastPrinted>
  <dcterms:created xsi:type="dcterms:W3CDTF">2021-07-21T10:43:00Z</dcterms:created>
  <dcterms:modified xsi:type="dcterms:W3CDTF">2021-09-01T11:27:00Z</dcterms:modified>
</cp:coreProperties>
</file>