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:rsidR="009E309F" w:rsidRPr="00DB179E" w:rsidRDefault="009E309F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CZĘŚĆ NR 1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dostawę </w:t>
      </w:r>
      <w:r>
        <w:rPr>
          <w:rFonts w:ascii="Arial" w:hAnsi="Arial" w:cs="Arial"/>
          <w:sz w:val="20"/>
          <w:szCs w:val="20"/>
        </w:rPr>
        <w:t xml:space="preserve">fabrycznie nowych wodomierzy </w:t>
      </w:r>
      <w:r w:rsidR="004361FA">
        <w:rPr>
          <w:rFonts w:ascii="Arial" w:hAnsi="Arial" w:cs="Arial"/>
          <w:sz w:val="20"/>
          <w:szCs w:val="20"/>
        </w:rPr>
        <w:t xml:space="preserve">i urządzeń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zakresie części nr 1,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4721"/>
        <w:gridCol w:w="992"/>
        <w:gridCol w:w="957"/>
        <w:gridCol w:w="1182"/>
        <w:gridCol w:w="1230"/>
        <w:gridCol w:w="1352"/>
      </w:tblGrid>
      <w:tr w:rsidR="00D02CAA" w:rsidRPr="00D02CAA" w:rsidTr="008C1C08">
        <w:trPr>
          <w:trHeight w:val="546"/>
          <w:jc w:val="center"/>
        </w:trPr>
        <w:tc>
          <w:tcPr>
            <w:tcW w:w="10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2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FFFFFF"/>
                <w:szCs w:val="28"/>
                <w:lang w:eastAsia="pl-PL"/>
              </w:rPr>
              <w:t xml:space="preserve">CZĘŚĆ </w:t>
            </w:r>
            <w:r w:rsidR="008C1C08">
              <w:rPr>
                <w:rFonts w:asciiTheme="majorHAnsi" w:eastAsia="Times New Roman" w:hAnsiTheme="majorHAnsi" w:cs="Times New Roman"/>
                <w:b/>
                <w:bCs/>
                <w:color w:val="FFFFFF"/>
                <w:szCs w:val="28"/>
                <w:lang w:eastAsia="pl-PL"/>
              </w:rPr>
              <w:t>NR 1</w:t>
            </w:r>
            <w:r w:rsidRPr="00D02CAA">
              <w:rPr>
                <w:rFonts w:asciiTheme="majorHAnsi" w:eastAsia="Times New Roman" w:hAnsiTheme="majorHAnsi" w:cs="Times New Roman"/>
                <w:b/>
                <w:bCs/>
                <w:color w:val="FFFFFF"/>
                <w:szCs w:val="28"/>
                <w:lang w:eastAsia="pl-PL"/>
              </w:rPr>
              <w:t xml:space="preserve"> - dostawa fabrycznie nowych wodomierzy</w:t>
            </w:r>
          </w:p>
        </w:tc>
      </w:tr>
      <w:tr w:rsidR="00D02CAA" w:rsidRPr="00D02CAA" w:rsidTr="00DB179E">
        <w:trPr>
          <w:trHeight w:val="567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Towar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Stopień ochrony liczydła lub nakładki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Zakres pomiarowy dla pozycji H, 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Przewidywana i</w:t>
            </w:r>
            <w:r w:rsidR="00D02CAA"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lość</w:t>
            </w:r>
            <w:r w:rsidR="00816F8D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,</w:t>
            </w:r>
          </w:p>
          <w:p w:rsidR="00816F8D" w:rsidRPr="00D02CAA" w:rsidRDefault="00816F8D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szt./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A" w:rsidRDefault="00911B99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Cena netto,</w:t>
            </w:r>
          </w:p>
          <w:p w:rsidR="00911B99" w:rsidRPr="00D02CAA" w:rsidRDefault="00911B99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Wartość netto</w:t>
            </w:r>
          </w:p>
          <w:p w:rsidR="00911B99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z</w:t>
            </w:r>
            <w:r w:rsidR="00911B9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(iloczyn kolumny 5 i 6)</w:t>
            </w:r>
          </w:p>
        </w:tc>
      </w:tr>
      <w:tr w:rsidR="00DB179E" w:rsidRPr="00D02CAA" w:rsidTr="00DB179E">
        <w:trPr>
          <w:trHeight w:val="567"/>
          <w:jc w:val="center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79E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9E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9E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9E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9E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9E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79E" w:rsidRPr="00D02CAA" w:rsidRDefault="00DB179E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113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DN15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DN15 z nadajnikiem impulsów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DN15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7B621F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6185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DN20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DN20 z nadajnikiem impulsów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DN20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DN25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DN25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DN32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DN32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DN40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IP65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lastRenderedPageBreak/>
              <w:t>17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DN40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DN50 JS skrzydełkowy z nadajnikiem impulsów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R315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DN50 JS skrzydełkowy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DN65 JS skrzydełkowy z nadajnikiem impulsów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R315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DN65 JS skrzydełkowy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DN80 JS skrzydełkowy z nadajnikiem impulsów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R315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(typ 1) DN80 JS skrzydełkowy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sprzężony (typ 1) DN50/20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R630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sprzężony (typ 1) DN65/20 z nadajnikiem impulsów i zewnętrznym modułem radiowym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sprzężony (typ 1) DN80/20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R1600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Wodomierz sprzężony (typ 1) DN100/20 z nadajnikiem impulsów i zewnętrznym modułem radiowym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R2500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Nakładka radiowa na wodomierz (typ 1) DN15-20 (JS 1,6 ÷ JS 4,0)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Nakładka radiowa na wodomierz (typ 1) DN25÷DN40 (JS 6,3 ÷ JS 4,0)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30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Nakładka z wyjściem impulsowym (typ 1) na wodomierz DN15÷DN20 (JS 1,6 ÷ JS 4,0)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31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Nakładka z wyjściem impulsowym (typ 1) na wodomierz DN25÷DN40 (JS 1,6 ÷ JS 4,0)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32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Radiowy moduł zewnętrzny (typ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D02CAA" w:rsidRPr="00D02CAA" w:rsidTr="00CA1F29">
        <w:trPr>
          <w:trHeight w:val="454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eastAsia="pl-PL"/>
              </w:rPr>
              <w:t>SUMA ∑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2CAA" w:rsidRPr="00D02CAA" w:rsidRDefault="00D02CAA" w:rsidP="00D02CA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 </w:t>
            </w:r>
          </w:p>
        </w:tc>
      </w:tr>
    </w:tbl>
    <w:p w:rsidR="0051456B" w:rsidRDefault="0051456B"/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  <w:r>
        <w:rPr>
          <w:rFonts w:ascii="Arial" w:hAnsi="Arial" w:cs="Arial"/>
          <w:sz w:val="20"/>
          <w:szCs w:val="20"/>
        </w:rPr>
        <w:t>od dnia zawarcia umowy do 31.01.2020r</w:t>
      </w:r>
      <w:r w:rsidRPr="00CA1F29">
        <w:rPr>
          <w:rFonts w:ascii="Arial" w:hAnsi="Arial" w:cs="Arial"/>
          <w:sz w:val="20"/>
          <w:szCs w:val="20"/>
        </w:rPr>
        <w:t>.</w:t>
      </w:r>
      <w:r w:rsidR="00617A15">
        <w:rPr>
          <w:rFonts w:ascii="Arial" w:hAnsi="Arial" w:cs="Arial"/>
          <w:sz w:val="20"/>
          <w:szCs w:val="20"/>
        </w:rPr>
        <w:t xml:space="preserve"> </w:t>
      </w:r>
      <w:r w:rsidR="00617A15" w:rsidRPr="00617A15">
        <w:rPr>
          <w:rFonts w:ascii="Arial" w:hAnsi="Arial" w:cs="Arial"/>
          <w:sz w:val="20"/>
          <w:szCs w:val="20"/>
        </w:rPr>
        <w:t>lub do wyczerpania kwoty, o której mowa w § 5 ust. 1 umow</w:t>
      </w:r>
      <w:r w:rsidR="00617A15">
        <w:rPr>
          <w:rFonts w:ascii="Arial" w:hAnsi="Arial" w:cs="Arial"/>
          <w:sz w:val="20"/>
          <w:szCs w:val="20"/>
        </w:rPr>
        <w:t>y.</w:t>
      </w:r>
    </w:p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</w:p>
    <w:p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9A" w:rsidRDefault="0061439A" w:rsidP="00C9165B">
      <w:pPr>
        <w:spacing w:after="0" w:line="240" w:lineRule="auto"/>
      </w:pPr>
      <w:r>
        <w:separator/>
      </w:r>
    </w:p>
  </w:endnote>
  <w:endnote w:type="continuationSeparator" w:id="0">
    <w:p w:rsidR="0061439A" w:rsidRDefault="0061439A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9A" w:rsidRDefault="0061439A" w:rsidP="00C9165B">
      <w:pPr>
        <w:spacing w:after="0" w:line="240" w:lineRule="auto"/>
      </w:pPr>
      <w:r>
        <w:separator/>
      </w:r>
    </w:p>
  </w:footnote>
  <w:footnote w:type="continuationSeparator" w:id="0">
    <w:p w:rsidR="0061439A" w:rsidRDefault="0061439A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DB179E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DB179E">
      <w:rPr>
        <w:rFonts w:ascii="Arial" w:hAnsi="Arial" w:cs="Arial"/>
        <w:sz w:val="18"/>
        <w:szCs w:val="18"/>
      </w:rPr>
      <w:t>6/D/2019</w:t>
    </w:r>
    <w:r w:rsidRPr="00DB179E">
      <w:rPr>
        <w:rFonts w:ascii="Arial" w:hAnsi="Arial" w:cs="Arial"/>
        <w:sz w:val="18"/>
        <w:szCs w:val="18"/>
      </w:rPr>
      <w:tab/>
    </w:r>
    <w:r w:rsidRPr="00DB179E">
      <w:rPr>
        <w:rFonts w:ascii="Arial" w:hAnsi="Arial" w:cs="Arial"/>
        <w:sz w:val="18"/>
        <w:szCs w:val="18"/>
      </w:rPr>
      <w:tab/>
      <w:t>Załącznik nr 2a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D6418"/>
    <w:rsid w:val="0012342F"/>
    <w:rsid w:val="001C6D00"/>
    <w:rsid w:val="00202F95"/>
    <w:rsid w:val="004361FA"/>
    <w:rsid w:val="004A4667"/>
    <w:rsid w:val="0051456B"/>
    <w:rsid w:val="00574D65"/>
    <w:rsid w:val="0061439A"/>
    <w:rsid w:val="00617A15"/>
    <w:rsid w:val="006D1B9E"/>
    <w:rsid w:val="007B621F"/>
    <w:rsid w:val="00816F8D"/>
    <w:rsid w:val="00854677"/>
    <w:rsid w:val="008C1C08"/>
    <w:rsid w:val="00911B99"/>
    <w:rsid w:val="009E309F"/>
    <w:rsid w:val="00AE7B6F"/>
    <w:rsid w:val="00B277B4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E125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843D-A942-4D70-B84F-69791679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16</cp:revision>
  <cp:lastPrinted>2019-04-12T11:54:00Z</cp:lastPrinted>
  <dcterms:created xsi:type="dcterms:W3CDTF">2019-04-02T12:29:00Z</dcterms:created>
  <dcterms:modified xsi:type="dcterms:W3CDTF">2019-04-12T11:55:00Z</dcterms:modified>
</cp:coreProperties>
</file>