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9" w:rsidRPr="00911CF7" w:rsidRDefault="00AF52C9" w:rsidP="00F87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Załącznik nr 4  do Uchwały R.000.62.16 z dnia 26 października 2016 r. </w:t>
      </w:r>
    </w:p>
    <w:p w:rsidR="00AF52C9" w:rsidRDefault="00AF52C9" w:rsidP="00F464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F52C9" w:rsidRPr="00F464BC" w:rsidRDefault="00AF52C9" w:rsidP="00F464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C">
        <w:rPr>
          <w:rFonts w:ascii="Times New Roman" w:hAnsi="Times New Roman"/>
          <w:b/>
          <w:sz w:val="24"/>
          <w:szCs w:val="24"/>
        </w:rPr>
        <w:t>REGULAMIN</w:t>
      </w:r>
    </w:p>
    <w:p w:rsidR="00AF52C9" w:rsidRDefault="00AF52C9" w:rsidP="00F464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C">
        <w:rPr>
          <w:rFonts w:ascii="Times New Roman" w:hAnsi="Times New Roman"/>
          <w:b/>
          <w:sz w:val="24"/>
          <w:szCs w:val="24"/>
        </w:rPr>
        <w:t>Komisja ds. Praktyk i Staży</w:t>
      </w:r>
    </w:p>
    <w:p w:rsidR="00AF52C9" w:rsidRPr="00F464BC" w:rsidRDefault="00AF52C9" w:rsidP="00F464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52C9" w:rsidRPr="00F464BC" w:rsidRDefault="00AF52C9" w:rsidP="00F464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C">
        <w:rPr>
          <w:rFonts w:ascii="Times New Roman" w:hAnsi="Times New Roman"/>
          <w:b/>
          <w:sz w:val="24"/>
          <w:szCs w:val="24"/>
        </w:rPr>
        <w:t>§1</w:t>
      </w:r>
    </w:p>
    <w:p w:rsidR="00AF52C9" w:rsidRPr="00F464BC" w:rsidRDefault="00AF52C9" w:rsidP="00F464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>1. Komisja ds. Praktyk i Staży powoływana jest Zarządzeniem Rektora AP w Słupsku.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2. Przewodniczącym Komisji ds. Praktyk i Staży jest Uczelniany Koordynator ds. Praktyk i Staży.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3. Pracę Komisji nadzoruje Biuro ds. Kształcenia i Studentów</w:t>
      </w:r>
      <w:r>
        <w:rPr>
          <w:rFonts w:ascii="Times New Roman" w:hAnsi="Times New Roman"/>
          <w:sz w:val="24"/>
          <w:szCs w:val="24"/>
        </w:rPr>
        <w:t>.</w:t>
      </w:r>
      <w:r w:rsidRPr="00F464BC">
        <w:rPr>
          <w:rFonts w:ascii="Times New Roman" w:hAnsi="Times New Roman"/>
          <w:sz w:val="24"/>
          <w:szCs w:val="24"/>
        </w:rPr>
        <w:t xml:space="preserve">   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Pr="00F464BC" w:rsidRDefault="00AF52C9" w:rsidP="00F464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C">
        <w:rPr>
          <w:rFonts w:ascii="Times New Roman" w:hAnsi="Times New Roman"/>
          <w:b/>
          <w:sz w:val="24"/>
          <w:szCs w:val="24"/>
        </w:rPr>
        <w:t>§2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>1. W skład Komisji wchodzą przedstawiciele nauczycieli akademickich, doktorantów i studentów AP w Słupsku: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1) Przewodniczący Komisji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2) Koordynatorzy Wydziałowi ds. Praktyk i Staży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</w:t>
      </w:r>
      <w:r w:rsidRPr="00F464BC">
        <w:rPr>
          <w:rFonts w:ascii="Times New Roman" w:hAnsi="Times New Roman"/>
          <w:sz w:val="24"/>
          <w:szCs w:val="24"/>
        </w:rPr>
        <w:t>rzedstawiciel</w:t>
      </w:r>
      <w:r>
        <w:rPr>
          <w:rFonts w:ascii="Times New Roman" w:hAnsi="Times New Roman"/>
          <w:sz w:val="24"/>
          <w:szCs w:val="24"/>
        </w:rPr>
        <w:t>e</w:t>
      </w:r>
      <w:r w:rsidRPr="00F464BC">
        <w:rPr>
          <w:rFonts w:ascii="Times New Roman" w:hAnsi="Times New Roman"/>
          <w:sz w:val="24"/>
          <w:szCs w:val="24"/>
        </w:rPr>
        <w:t xml:space="preserve"> studentów z każdego wydziału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>4) Przedstawiciel doktorantów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Pr="00F464BC" w:rsidRDefault="00AF52C9" w:rsidP="00F464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4BC">
        <w:rPr>
          <w:rFonts w:ascii="Times New Roman" w:hAnsi="Times New Roman"/>
          <w:b/>
          <w:sz w:val="24"/>
          <w:szCs w:val="24"/>
        </w:rPr>
        <w:t>§3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>1. Do zadań Komisji należą: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a) Zgłaszanie </w:t>
      </w:r>
      <w:r>
        <w:rPr>
          <w:rFonts w:ascii="Times New Roman" w:hAnsi="Times New Roman"/>
          <w:sz w:val="24"/>
          <w:szCs w:val="24"/>
        </w:rPr>
        <w:t>uwag</w:t>
      </w:r>
      <w:r w:rsidRPr="00F464B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zmian</w:t>
      </w:r>
      <w:r w:rsidRPr="00F464BC">
        <w:rPr>
          <w:rFonts w:ascii="Times New Roman" w:hAnsi="Times New Roman"/>
          <w:sz w:val="24"/>
          <w:szCs w:val="24"/>
        </w:rPr>
        <w:t xml:space="preserve"> dotyczących praktyk i staży na poszczególnych wydziałach.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b) Nawiązywanie współpracy z potencjalnymi pracodawcami, instytucjami, organizacjami, w których istnieje możliwość odbywania praktyk i staży.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c) Monitorowanie odbywanych praktyk i staży na poszczególnych wydziałach.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d) Współpraca z innymi uczelnianymi Komisjami w celu ulepszania oferty praktyk i staży. 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Współpraca z Biurem Karier w zakresie gromadzenia informacji na temat praktyk i staży.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464B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Analiza</w:t>
      </w:r>
      <w:r w:rsidRPr="00F464BC">
        <w:rPr>
          <w:rFonts w:ascii="Times New Roman" w:hAnsi="Times New Roman"/>
          <w:sz w:val="24"/>
          <w:szCs w:val="24"/>
        </w:rPr>
        <w:t xml:space="preserve"> raportów z odbytych praktyk i staży na poszczególnych wydziałach.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g) Przedstawianie </w:t>
      </w:r>
      <w:r>
        <w:rPr>
          <w:rFonts w:ascii="Times New Roman" w:hAnsi="Times New Roman"/>
          <w:sz w:val="24"/>
          <w:szCs w:val="24"/>
        </w:rPr>
        <w:t>Uczelnianej Komisji ds. Jakości Kształcenia</w:t>
      </w:r>
      <w:r w:rsidRPr="00F464BC">
        <w:rPr>
          <w:rFonts w:ascii="Times New Roman" w:hAnsi="Times New Roman"/>
          <w:sz w:val="24"/>
          <w:szCs w:val="24"/>
        </w:rPr>
        <w:t xml:space="preserve"> propozycji działań mających na celu doskonalenie procesu kształcenia.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h) Upowszechnianie najlepszych </w:t>
      </w:r>
      <w:r>
        <w:rPr>
          <w:rFonts w:ascii="Times New Roman" w:hAnsi="Times New Roman"/>
          <w:sz w:val="24"/>
          <w:szCs w:val="24"/>
        </w:rPr>
        <w:t>działań</w:t>
      </w:r>
      <w:r w:rsidRPr="00F464BC">
        <w:rPr>
          <w:rFonts w:ascii="Times New Roman" w:hAnsi="Times New Roman"/>
          <w:sz w:val="24"/>
          <w:szCs w:val="24"/>
        </w:rPr>
        <w:t xml:space="preserve"> dotyczących doskonalenia praktyk  i staży.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2. Do zadań poszczególnych członków Komisji należą:  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>1. Przewodniczący: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a. zwołuje zebrania Komisji,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b. reprezentuje Uczelnię na zewnątrz w kwestiach dotyczących praktyk i staży,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c. rozpowszechnia przykłady dobrych praktyk i staży wewnątrz Uczelni,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d. monitoruje pracę pozostałych członków Komisji,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e. współtworzy raport roczny z pozostałymi członkami Komisji,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f. przechowuje dokumentację związaną z pracami Komisji.  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2. Koordynatorzy Wydziałowi ds. Praktyk i Staży: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a. Zwołują zebrania na wydziałach z Koordynatorami praktyk z poszczególnych Katedr/Instytutów,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b. Przygotowują raporty z realizacji praktyk i staży w poszczególnych jednostkach organizacyjnych na danych kierunkach,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>c. Obowiązkowo uczestniczą w zebraniach zwoływanych przez Przewodniczącego Komisji,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d. Wdrażają postanowienia Komisji na poszczególnych wydziałach i są odpowiedzialni za ich przebieg,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e. Zapoznają koordynatorów z poszczególnych Katedr/Instytutów z zasadami i niezbędnymi dokumentami dotyczącymi praktyk i staży na Uczelni,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f. Rozpowszechniają przykłady dobrych praktyk i staży na poszczególnych wydziałach,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g. Monitorują pracę Koordynatorów praktyk z poszczególnych Katedr/Instytutów,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h. Współtworzą raport roczny razem z pozostałymi członkami Komisji,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i. Przechowują dokumentację związaną z Praktykami i Stażami odbywających się na poszczególnych wydziałach,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>j. Zgłaszają ewentualne sugestie Przewodniczącemu Komisji ds. Praktyk i Staży.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 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3. Przedstawiciele studentów i doktorantów: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a. Zgłaszają ewentualne sugestie związane z praktykami i stażami Przewodniczącemu Komisji lub Koordynatorom Wydziałowym ds. Praktyk i Staży,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b. Obowiązkowo uczestniczą w zebraniach zwoływanych przez Przewodniczącego Komisji, c. Współtworzą raport roczny razem z pozostałymi członkami Komisji. 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 </w:t>
      </w:r>
    </w:p>
    <w:p w:rsidR="00AF52C9" w:rsidRPr="00644F36" w:rsidRDefault="00AF52C9" w:rsidP="00644F3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4F36">
        <w:rPr>
          <w:rFonts w:ascii="Times New Roman" w:hAnsi="Times New Roman"/>
          <w:b/>
          <w:sz w:val="24"/>
          <w:szCs w:val="24"/>
        </w:rPr>
        <w:t>§ 4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1. Zebranie Komisji zwołuje Przewodniczący Komisji </w:t>
      </w:r>
      <w:r>
        <w:rPr>
          <w:rFonts w:ascii="Times New Roman" w:hAnsi="Times New Roman"/>
          <w:sz w:val="24"/>
          <w:szCs w:val="24"/>
        </w:rPr>
        <w:t xml:space="preserve">co najmniej </w:t>
      </w:r>
      <w:r w:rsidRPr="00F464BC">
        <w:rPr>
          <w:rFonts w:ascii="Times New Roman" w:hAnsi="Times New Roman"/>
          <w:sz w:val="24"/>
          <w:szCs w:val="24"/>
        </w:rPr>
        <w:t xml:space="preserve">2 razy w semestrze. O terminie zebrania członkowie Komisji są informowani pisemnie lub telefonicznie.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2. Członkowie Komisji, którzy przewidują swoją nieobecność na zebraniu, przedstawiają przed planowanym terminem zebrania Przewodniczącemu Komisji usprawiedliwienie swojej nieobecności. 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3. O przyczynach nieobecności oraz braku uzasadnienia nieobecności Przewodniczący informuje Komisję na początku zebrania.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4. Zebrania Komisji są protokołowane.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Pr="00644F36" w:rsidRDefault="00AF52C9" w:rsidP="00644F3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4F36">
        <w:rPr>
          <w:rFonts w:ascii="Times New Roman" w:hAnsi="Times New Roman"/>
          <w:b/>
          <w:sz w:val="24"/>
          <w:szCs w:val="24"/>
        </w:rPr>
        <w:t>§ 5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44F36"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z w:val="24"/>
          <w:szCs w:val="24"/>
        </w:rPr>
        <w:t>S</w:t>
      </w:r>
      <w:r w:rsidRPr="00644F36">
        <w:rPr>
          <w:rFonts w:ascii="Times New Roman" w:hAnsi="Times New Roman"/>
          <w:sz w:val="24"/>
          <w:szCs w:val="24"/>
        </w:rPr>
        <w:t xml:space="preserve"> przygotowuje sprawozdanie ze swojej działalności za miniony rok akademicki, które przekazuje Przewodniczącemu Uczelnianej Komisji ds. Jakości Kształcenia do dnia 5 października każdego roku.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64BC">
        <w:rPr>
          <w:rFonts w:ascii="Times New Roman" w:hAnsi="Times New Roman"/>
          <w:sz w:val="24"/>
          <w:szCs w:val="24"/>
        </w:rPr>
        <w:t xml:space="preserve">. Decyzje dotyczące wprowadzenia ewentualnych zmian w ofercie edukacyjnej Uczelni, programach kształcenia i in., wynikających ze wskazań Komisji – podejmują Dyrektorzy/kierownicy jednostek organizacyjnych oraz Prorektor ds. Kształcenia i Studentów. </w:t>
      </w: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464BC">
        <w:rPr>
          <w:rFonts w:ascii="Times New Roman" w:hAnsi="Times New Roman"/>
          <w:sz w:val="24"/>
          <w:szCs w:val="24"/>
        </w:rPr>
        <w:t>. We wrześniu komisja ustala na dany rok akademicki harmonogram działań dla poszczególnych</w:t>
      </w:r>
      <w:r>
        <w:rPr>
          <w:rFonts w:ascii="Times New Roman" w:hAnsi="Times New Roman"/>
          <w:sz w:val="24"/>
          <w:szCs w:val="24"/>
        </w:rPr>
        <w:t xml:space="preserve"> obszarów swoich kompetencji. </w:t>
      </w:r>
      <w:r w:rsidRPr="00644F36">
        <w:rPr>
          <w:rFonts w:ascii="Times New Roman" w:hAnsi="Times New Roman"/>
          <w:sz w:val="24"/>
          <w:szCs w:val="24"/>
        </w:rPr>
        <w:t xml:space="preserve">Kopię harmonogramu przekazuje </w:t>
      </w:r>
      <w:r>
        <w:rPr>
          <w:rFonts w:ascii="Times New Roman" w:hAnsi="Times New Roman"/>
          <w:sz w:val="24"/>
          <w:szCs w:val="24"/>
        </w:rPr>
        <w:t>Przewodniczącemu</w:t>
      </w:r>
      <w:r w:rsidRPr="00644F36">
        <w:rPr>
          <w:rFonts w:ascii="Times New Roman" w:hAnsi="Times New Roman"/>
          <w:sz w:val="24"/>
          <w:szCs w:val="24"/>
        </w:rPr>
        <w:t xml:space="preserve"> Uczelnianej Komisji ds. Jakości Kształcenia do dnia 15 października każdego roku.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Pr="00644F36" w:rsidRDefault="00AF52C9" w:rsidP="00644F3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4F36">
        <w:rPr>
          <w:rFonts w:ascii="Times New Roman" w:hAnsi="Times New Roman"/>
          <w:b/>
          <w:sz w:val="24"/>
          <w:szCs w:val="24"/>
        </w:rPr>
        <w:t>§ 6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C9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1. W sprawach nieuregulowanych niniejszym Regulaminem znajdują zastosowanie obowiązujące przepisy prawa powszechnego oraz wewnętrzne regulacje Uczelni. </w:t>
      </w:r>
    </w:p>
    <w:p w:rsidR="00AF52C9" w:rsidRPr="00F464BC" w:rsidRDefault="00AF52C9" w:rsidP="00F464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64BC">
        <w:rPr>
          <w:rFonts w:ascii="Times New Roman" w:hAnsi="Times New Roman"/>
          <w:sz w:val="24"/>
          <w:szCs w:val="24"/>
        </w:rPr>
        <w:t xml:space="preserve">2. Regulamin wchodzi w życie z dniem podpisania.  </w:t>
      </w:r>
    </w:p>
    <w:sectPr w:rsidR="00AF52C9" w:rsidRPr="00F464BC" w:rsidSect="003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27"/>
    <w:rsid w:val="00040250"/>
    <w:rsid w:val="000C2687"/>
    <w:rsid w:val="00131391"/>
    <w:rsid w:val="00351C4D"/>
    <w:rsid w:val="003D347A"/>
    <w:rsid w:val="00555E27"/>
    <w:rsid w:val="00644F36"/>
    <w:rsid w:val="006B7D72"/>
    <w:rsid w:val="00765016"/>
    <w:rsid w:val="00911CF7"/>
    <w:rsid w:val="00AB4208"/>
    <w:rsid w:val="00AF52C9"/>
    <w:rsid w:val="00B86BB2"/>
    <w:rsid w:val="00D355C2"/>
    <w:rsid w:val="00F464BC"/>
    <w:rsid w:val="00F67688"/>
    <w:rsid w:val="00F67C7B"/>
    <w:rsid w:val="00F8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666</Words>
  <Characters>4000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Akademia Pomorska</cp:lastModifiedBy>
  <cp:revision>5</cp:revision>
  <dcterms:created xsi:type="dcterms:W3CDTF">2016-10-13T12:36:00Z</dcterms:created>
  <dcterms:modified xsi:type="dcterms:W3CDTF">2016-10-28T06:40:00Z</dcterms:modified>
</cp:coreProperties>
</file>