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993DA0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93DA0">
        <w:rPr>
          <w:rFonts w:ascii="Calibri" w:eastAsia="Times New Roman" w:hAnsi="Calibri" w:cs="Times New Roman"/>
          <w:b/>
          <w:sz w:val="20"/>
          <w:szCs w:val="20"/>
          <w:lang w:eastAsia="pl-PL"/>
        </w:rPr>
        <w:t>„Wykonanie dokumentacji projektowo-kosztorysowej na przebudowę, rozbudowę i remont budynku dydaktycznego Akademii Pomorskiej w Słupsku, wraz z pełnieniem nadzoru autorskiego   i uzyskaniem decyzji o pozwoleniu na budowę”, nr zamówienia: ZP/24/2020.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nie należymy do tej samej grupy kapitałowej w rozumieniu ustawy z dnia 16 lutego 2007 r. o ochronie konkurencji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. zm.) z następującymi Wykonawcami, którzy złożyli oferty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8F" w:rsidRDefault="00645B8F">
      <w:pPr>
        <w:spacing w:after="0" w:line="240" w:lineRule="auto"/>
      </w:pPr>
      <w:r>
        <w:separator/>
      </w:r>
    </w:p>
  </w:endnote>
  <w:endnote w:type="continuationSeparator" w:id="0">
    <w:p w:rsidR="00645B8F" w:rsidRDefault="006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8F" w:rsidRDefault="00645B8F">
      <w:pPr>
        <w:spacing w:after="0" w:line="240" w:lineRule="auto"/>
      </w:pPr>
      <w:r>
        <w:separator/>
      </w:r>
    </w:p>
  </w:footnote>
  <w:footnote w:type="continuationSeparator" w:id="0">
    <w:p w:rsidR="00645B8F" w:rsidRDefault="0064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B2" w:rsidRDefault="00DE1EEF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55852F2C" wp14:editId="716F8F76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F"/>
    <w:rsid w:val="002776C9"/>
    <w:rsid w:val="00611331"/>
    <w:rsid w:val="00645B8F"/>
    <w:rsid w:val="008D16BD"/>
    <w:rsid w:val="00993DA0"/>
    <w:rsid w:val="009E7B4A"/>
    <w:rsid w:val="00A8604F"/>
    <w:rsid w:val="00BC67FD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C4FDA-236F-4A00-BEE0-EA85E645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Natalia Zagdan</cp:lastModifiedBy>
  <cp:revision>2</cp:revision>
  <dcterms:created xsi:type="dcterms:W3CDTF">2020-12-03T15:08:00Z</dcterms:created>
  <dcterms:modified xsi:type="dcterms:W3CDTF">2020-12-03T15:08:00Z</dcterms:modified>
</cp:coreProperties>
</file>