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jc w:val="right"/>
        <w:rPr>
          <w:rFonts w:ascii="Oyko" w:hAnsi="Oyko" w:cs="Calibri"/>
          <w:sz w:val="28"/>
          <w:szCs w:val="28"/>
        </w:rPr>
      </w:pPr>
      <w:r w:rsidRPr="006E30C3">
        <w:rPr>
          <w:rFonts w:ascii="Oyko" w:hAnsi="Oyko" w:cs="Calibri"/>
          <w:sz w:val="28"/>
          <w:szCs w:val="28"/>
        </w:rPr>
        <w:t>Załącznik nr 1 do Regulaminu oceny nauczycieli akademickich zatrudnionych w Akademii Pomorskiej w Słupsku</w:t>
      </w:r>
    </w:p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Oyko" w:hAnsi="Oyko" w:cs="Calibri"/>
          <w:sz w:val="28"/>
          <w:szCs w:val="28"/>
        </w:rPr>
      </w:pPr>
    </w:p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  <w:r w:rsidRPr="006E30C3">
        <w:rPr>
          <w:rFonts w:ascii="Oyko" w:hAnsi="Oyko" w:cs="Calibri"/>
          <w:b/>
          <w:sz w:val="24"/>
          <w:szCs w:val="24"/>
        </w:rPr>
        <w:t xml:space="preserve">Szczegółowe, punktowe zasady oceny działalności naukowej/artystycznej, </w:t>
      </w:r>
      <w:r w:rsidR="00107981" w:rsidRPr="006E30C3">
        <w:rPr>
          <w:rFonts w:ascii="Oyko" w:hAnsi="Oyko" w:cs="Calibri"/>
          <w:b/>
          <w:sz w:val="24"/>
          <w:szCs w:val="24"/>
        </w:rPr>
        <w:t xml:space="preserve">dotyczącej kształcenia i wychowywania studentów, uczestniczenia w kształceniu doktorantów, uczestniczenia w pracach organizacyjnych na rzecz Uczelni oraz związanej z podnoszeniem kompetencji zawodowych </w:t>
      </w:r>
      <w:r w:rsidRPr="006E30C3">
        <w:rPr>
          <w:rFonts w:ascii="Oyko" w:hAnsi="Oyko" w:cs="Calibri"/>
          <w:b/>
          <w:sz w:val="24"/>
          <w:szCs w:val="24"/>
        </w:rPr>
        <w:t>nauczycieli akademickich zatrudnionych w Akademii Pomorskiej w Słupsku na stanowiskach badawczych lub badawczo-dydaktycznych wraz ze wzorem arkusza oceny.</w:t>
      </w:r>
    </w:p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B6997" w:rsidRPr="006E30C3" w:rsidRDefault="005B6997" w:rsidP="005B6997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I. DANE OGÓLNE I OSOBOWE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58"/>
        <w:gridCol w:w="513"/>
        <w:gridCol w:w="513"/>
        <w:gridCol w:w="810"/>
        <w:gridCol w:w="810"/>
        <w:gridCol w:w="810"/>
        <w:gridCol w:w="810"/>
        <w:gridCol w:w="1107"/>
        <w:gridCol w:w="662"/>
        <w:gridCol w:w="958"/>
        <w:gridCol w:w="958"/>
      </w:tblGrid>
      <w:tr w:rsidR="005B6997" w:rsidRPr="006E30C3" w:rsidTr="00CF45BA"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ARKUSZ OCENY DZIAŁALNOŚCI I WYNIKÓW PRACY NAUCZYCIELA 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br/>
              <w:t>AKADEMICKIEGO ZA OKRES OD ......</w:t>
            </w:r>
            <w:r w:rsidR="00AF012E" w:rsidRPr="006E30C3">
              <w:rPr>
                <w:rFonts w:ascii="Oyko" w:hAnsi="Oyko" w:cs="Calibri"/>
                <w:b/>
                <w:sz w:val="28"/>
                <w:szCs w:val="28"/>
              </w:rPr>
              <w:t>...... DO ..............</w:t>
            </w:r>
          </w:p>
        </w:tc>
      </w:tr>
      <w:tr w:rsidR="005B6997" w:rsidRPr="006E30C3" w:rsidTr="00CF45BA">
        <w:tc>
          <w:tcPr>
            <w:tcW w:w="9351" w:type="dxa"/>
            <w:gridSpan w:val="12"/>
            <w:shd w:val="pct25" w:color="auto" w:fill="auto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INSTYTUT/</w:t>
            </w:r>
            <w:r w:rsidR="009E0E30">
              <w:rPr>
                <w:rFonts w:ascii="Oyko" w:hAnsi="Oyko" w:cs="Calibri"/>
                <w:b/>
                <w:sz w:val="28"/>
                <w:szCs w:val="28"/>
              </w:rPr>
              <w:t>SAM. KATEDRA/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JEDNOSTKA </w:t>
            </w:r>
            <w:r w:rsidR="009E0E30">
              <w:rPr>
                <w:rFonts w:ascii="Oyko" w:hAnsi="Oyko" w:cs="Calibri"/>
                <w:b/>
                <w:sz w:val="28"/>
                <w:szCs w:val="28"/>
              </w:rPr>
              <w:t>OGÓLNOUCZELNIANA</w:t>
            </w:r>
          </w:p>
        </w:tc>
      </w:tr>
      <w:tr w:rsidR="00BF7C9C" w:rsidRPr="006E30C3" w:rsidTr="00CF45BA">
        <w:tc>
          <w:tcPr>
            <w:tcW w:w="823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IF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INŚiT</w:t>
            </w:r>
            <w:proofErr w:type="spellEnd"/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IH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IP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INoZ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IBiZ</w:t>
            </w:r>
            <w:proofErr w:type="spellEnd"/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IPiA</w:t>
            </w:r>
            <w:proofErr w:type="spell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B6997" w:rsidRPr="006E30C3" w:rsidRDefault="00CF45BA" w:rsidP="00CF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IGSE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5B6997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IBiNoZ</w:t>
            </w:r>
            <w:proofErr w:type="spellEnd"/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B6997" w:rsidRPr="006E30C3" w:rsidRDefault="0010798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</w:t>
            </w:r>
            <w:r w:rsidR="005B6997" w:rsidRPr="006E30C3">
              <w:rPr>
                <w:rFonts w:ascii="Oyko" w:hAnsi="Oyko" w:cs="Calibri"/>
                <w:b/>
                <w:sz w:val="28"/>
                <w:szCs w:val="28"/>
              </w:rPr>
              <w:t>KM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B6997" w:rsidRPr="006E30C3" w:rsidRDefault="005B6997" w:rsidP="00CF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</w:t>
            </w:r>
            <w:r w:rsidR="00CF45BA" w:rsidRPr="006E30C3">
              <w:rPr>
                <w:rFonts w:ascii="Oyko" w:hAnsi="Oyko" w:cs="Calibri"/>
                <w:b/>
                <w:sz w:val="28"/>
                <w:szCs w:val="28"/>
              </w:rPr>
              <w:t>PNJ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O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SWFiS</w:t>
            </w:r>
            <w:proofErr w:type="spellEnd"/>
          </w:p>
        </w:tc>
      </w:tr>
      <w:tr w:rsidR="005B6997" w:rsidRPr="006E30C3" w:rsidTr="00CF45BA">
        <w:tc>
          <w:tcPr>
            <w:tcW w:w="9351" w:type="dxa"/>
            <w:gridSpan w:val="12"/>
            <w:shd w:val="pct25" w:color="auto" w:fill="auto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STANOWISKO</w:t>
            </w:r>
          </w:p>
        </w:tc>
      </w:tr>
      <w:tr w:rsidR="005B6997" w:rsidRPr="006E30C3" w:rsidTr="00CF45BA"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profesor</w:t>
            </w:r>
            <w:r w:rsidR="00107981" w:rsidRPr="006E30C3">
              <w:rPr>
                <w:rFonts w:ascii="Oyko" w:hAnsi="Oyko" w:cs="Calibri"/>
                <w:b/>
                <w:sz w:val="28"/>
                <w:szCs w:val="28"/>
              </w:rPr>
              <w:t>/ profesor Uczelni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adiunkt z habilitacją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adiunkt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asystent</w:t>
            </w:r>
          </w:p>
        </w:tc>
      </w:tr>
      <w:tr w:rsidR="005B6997" w:rsidRPr="006E30C3" w:rsidTr="00CF45BA">
        <w:tc>
          <w:tcPr>
            <w:tcW w:w="9351" w:type="dxa"/>
            <w:gridSpan w:val="12"/>
            <w:shd w:val="pct25" w:color="auto" w:fill="auto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DANE OSOBOWE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Imię i nazwisko: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2.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Tytuł lub stopień naukowy: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3.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</w:t>
            </w:r>
            <w:r w:rsidR="00FD6AF8">
              <w:rPr>
                <w:rFonts w:ascii="Oyko" w:hAnsi="Oyko" w:cs="Calibri"/>
                <w:b/>
                <w:sz w:val="28"/>
                <w:szCs w:val="28"/>
              </w:rPr>
              <w:t>/Katedra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4.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Zakład: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5.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04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Reprezentowana </w:t>
            </w:r>
            <w:r w:rsidR="00043F28" w:rsidRPr="006E30C3">
              <w:rPr>
                <w:rFonts w:ascii="Oyko" w:hAnsi="Oyko" w:cs="Calibri"/>
                <w:b/>
                <w:sz w:val="28"/>
                <w:szCs w:val="28"/>
              </w:rPr>
              <w:t>dyscyplina (dyscypliny – max. 2) naukowe:</w:t>
            </w:r>
          </w:p>
          <w:p w:rsidR="00107981" w:rsidRPr="006E30C3" w:rsidRDefault="00107981" w:rsidP="00043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6.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Rok uzyskania ostatniego stopnia lub tytułu naukowego: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7.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Staż pracy w AP w Słupsku: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8.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Rok zatrudnienia na obecnym stanowisku: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9.</w:t>
            </w:r>
          </w:p>
        </w:tc>
        <w:tc>
          <w:tcPr>
            <w:tcW w:w="8744" w:type="dxa"/>
            <w:gridSpan w:val="11"/>
          </w:tcPr>
          <w:p w:rsidR="005B6997" w:rsidRPr="006E30C3" w:rsidRDefault="005268D4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>
              <w:rPr>
                <w:rFonts w:ascii="Oyko" w:hAnsi="Oyko" w:cs="Calibri"/>
                <w:b/>
                <w:sz w:val="28"/>
                <w:szCs w:val="28"/>
              </w:rPr>
              <w:t>Data i w</w:t>
            </w:r>
            <w:r w:rsidR="005B6997" w:rsidRPr="006E30C3">
              <w:rPr>
                <w:rFonts w:ascii="Oyko" w:hAnsi="Oyko" w:cs="Calibri"/>
                <w:b/>
                <w:sz w:val="28"/>
                <w:szCs w:val="28"/>
              </w:rPr>
              <w:t>ynik ostatniej oceny okresowej: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10.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Oświadczenia złożone na rzecz AP w Słupsku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Podstawowe miejsce pracy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="00CF45BA" w:rsidRPr="006E30C3">
              <w:rPr>
                <w:rFonts w:ascii="Oyko" w:hAnsi="Oyko" w:cs="Calibri"/>
                <w:b/>
                <w:sz w:val="28"/>
                <w:szCs w:val="28"/>
              </w:rPr>
              <w:t>Oświadczenie o dziedzinie i dyscyplinie naukowej</w:t>
            </w:r>
          </w:p>
          <w:p w:rsidR="005B6997" w:rsidRPr="006E30C3" w:rsidRDefault="005B6997" w:rsidP="00CF4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="00CF45BA" w:rsidRPr="006E30C3">
              <w:rPr>
                <w:rFonts w:ascii="Oyko" w:hAnsi="Oyko" w:cs="Calibri"/>
                <w:b/>
                <w:sz w:val="28"/>
                <w:szCs w:val="28"/>
              </w:rPr>
              <w:t>Oświadczenie o zaliczeniu do liczby N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11.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Zgoda na uwzględnienie w dobrowolnym, wewnętrznym systemie motywacji: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TAK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lastRenderedPageBreak/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NIE</w:t>
            </w:r>
          </w:p>
        </w:tc>
      </w:tr>
      <w:tr w:rsidR="005B6997" w:rsidRPr="006E30C3" w:rsidTr="00CF45BA">
        <w:tc>
          <w:tcPr>
            <w:tcW w:w="607" w:type="dxa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44" w:type="dxa"/>
            <w:gridSpan w:val="11"/>
          </w:tcPr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Długoterminowe urlopy w ocenianym okresie (podać rodzaj i termin):</w:t>
            </w: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5B6997" w:rsidRPr="006E30C3" w:rsidRDefault="005B6997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</w:tc>
      </w:tr>
    </w:tbl>
    <w:p w:rsidR="00BF7C9C" w:rsidRPr="006E30C3" w:rsidRDefault="00BF7C9C" w:rsidP="00BF7C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IIA. INFORMACJA O DZIAŁALNOŚCI NAUCZYCIELA AKADEMICKIEGO</w:t>
      </w:r>
      <w:r w:rsidRPr="006E30C3">
        <w:rPr>
          <w:rFonts w:ascii="Oyko" w:hAnsi="Oyko" w:cs="Calibri"/>
          <w:b/>
          <w:sz w:val="28"/>
          <w:szCs w:val="28"/>
        </w:rPr>
        <w:br/>
        <w:t>W ZAKRESIE DZIAŁAL</w:t>
      </w:r>
      <w:r w:rsidR="00470952" w:rsidRPr="006E30C3">
        <w:rPr>
          <w:rFonts w:ascii="Oyko" w:hAnsi="Oyko" w:cs="Calibri"/>
          <w:b/>
          <w:sz w:val="28"/>
          <w:szCs w:val="28"/>
        </w:rPr>
        <w:t xml:space="preserve">NOŚCI NAUKOWEJ/ARTYSTYCZNEJ </w:t>
      </w:r>
      <w:r w:rsidRPr="006E30C3">
        <w:rPr>
          <w:rFonts w:ascii="Oyko" w:hAnsi="Oyko" w:cs="Calibri"/>
          <w:b/>
          <w:sz w:val="28"/>
          <w:szCs w:val="28"/>
        </w:rPr>
        <w:t>(N)</w:t>
      </w:r>
    </w:p>
    <w:p w:rsidR="00ED243B" w:rsidRPr="006E30C3" w:rsidRDefault="00ED243B" w:rsidP="00ED243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57"/>
        <w:gridCol w:w="5024"/>
        <w:gridCol w:w="1297"/>
        <w:gridCol w:w="1897"/>
      </w:tblGrid>
      <w:tr w:rsidR="00ED243B" w:rsidRPr="006E30C3" w:rsidTr="00AD6A7B">
        <w:tc>
          <w:tcPr>
            <w:tcW w:w="7198" w:type="dxa"/>
            <w:gridSpan w:val="3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1a</w:t>
            </w:r>
          </w:p>
        </w:tc>
        <w:tc>
          <w:tcPr>
            <w:tcW w:w="6795" w:type="dxa"/>
            <w:gridSpan w:val="2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recenzowane</w:t>
            </w:r>
            <w:r w:rsidR="001D5C95" w:rsidRPr="001D5C95">
              <w:rPr>
                <w:rFonts w:ascii="Oyko" w:hAnsi="Oyko" w:cs="Calibri"/>
                <w:b/>
                <w:sz w:val="24"/>
                <w:szCs w:val="24"/>
                <w:vertAlign w:val="superscript"/>
              </w:rPr>
              <w:t>4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, </w:t>
            </w:r>
            <w:r w:rsidRPr="006E30C3">
              <w:rPr>
                <w:rFonts w:ascii="Oyko" w:hAnsi="Oyko" w:cs="Calibri"/>
                <w:b/>
                <w:sz w:val="24"/>
                <w:szCs w:val="24"/>
                <w:u w:val="single"/>
              </w:rPr>
              <w:t>opublikowane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 w czasopismach</w:t>
            </w:r>
          </w:p>
        </w:tc>
        <w:tc>
          <w:tcPr>
            <w:tcW w:w="851" w:type="dxa"/>
            <w:shd w:val="clear" w:color="auto" w:fill="808080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356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posiadających współczynnik wpływu IF znajdujących się w bazie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JournalCitationReports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(JCR) (wymienione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części A wykazu MNiSW).</w:t>
            </w:r>
          </w:p>
        </w:tc>
        <w:tc>
          <w:tcPr>
            <w:tcW w:w="85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 czasopismach naukowych nieposiadających współczynnika wpływu IF (wymienione w części B wykazu MNiSW).</w:t>
            </w:r>
          </w:p>
        </w:tc>
        <w:tc>
          <w:tcPr>
            <w:tcW w:w="85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znajdujących się w bazie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European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Reference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Index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for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the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Humanites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(ERIH) (wymienionych w części C wykazu MNiSW).</w:t>
            </w:r>
          </w:p>
        </w:tc>
        <w:tc>
          <w:tcPr>
            <w:tcW w:w="85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ED243B">
        <w:tc>
          <w:tcPr>
            <w:tcW w:w="403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Recenzowana publikacja naukowa w języku innym niż polski o objętości co najmniej 0,5 arkusza wydawniczego, zamieszczona w zagranicznym czasopiśmie naukowym niezamieszczony</w:t>
            </w:r>
            <w:r w:rsidR="00DA33F1" w:rsidRPr="006E30C3">
              <w:rPr>
                <w:rFonts w:ascii="Oyko" w:hAnsi="Oyko" w:cs="Calibri"/>
                <w:sz w:val="20"/>
                <w:szCs w:val="20"/>
              </w:rPr>
              <w:t>m w wykazie czasopism naukowych</w:t>
            </w: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1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ED243B">
        <w:tc>
          <w:tcPr>
            <w:tcW w:w="403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e) 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Publikacja naukowa w recenzowanych materiałach z konferencji międzynarodowych, uwzględnionych w uznanej bazie publikacji naukowych o zasięgu międzynarodowym (</w:t>
            </w:r>
            <w:r w:rsidRPr="006E30C3">
              <w:rPr>
                <w:rFonts w:ascii="Oyko" w:hAnsi="Oyko" w:cs="Calibri"/>
                <w:i/>
                <w:sz w:val="20"/>
                <w:szCs w:val="20"/>
              </w:rPr>
              <w:t xml:space="preserve">Web of Science </w:t>
            </w:r>
            <w:proofErr w:type="spellStart"/>
            <w:r w:rsidRPr="006E30C3">
              <w:rPr>
                <w:rFonts w:ascii="Oyko" w:hAnsi="Oyko" w:cs="Calibri"/>
                <w:i/>
                <w:sz w:val="20"/>
                <w:szCs w:val="20"/>
              </w:rPr>
              <w:t>Core</w:t>
            </w:r>
            <w:proofErr w:type="spellEnd"/>
            <w:r w:rsidRPr="006E30C3">
              <w:rPr>
                <w:rFonts w:ascii="Oyko" w:hAnsi="Oyko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6E30C3">
              <w:rPr>
                <w:rFonts w:ascii="Oyko" w:hAnsi="Oyko" w:cs="Calibri"/>
                <w:i/>
                <w:sz w:val="20"/>
                <w:szCs w:val="20"/>
              </w:rPr>
              <w:t>Collection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punktacja odpowiada najniżej punktowanej publikacji naukowej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czasopiśmie naukowym zamieszczonym w części A wykazu czasopism naukowych.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ED243B" w:rsidRPr="006E30C3" w:rsidTr="00AD6A7B">
        <w:tc>
          <w:tcPr>
            <w:tcW w:w="8049" w:type="dxa"/>
            <w:gridSpan w:val="4"/>
            <w:shd w:val="pct25" w:color="auto" w:fill="auto"/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D243B" w:rsidRPr="006E30C3" w:rsidRDefault="00ED243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</w:tbl>
    <w:p w:rsidR="009E04FA" w:rsidRPr="006E30C3" w:rsidRDefault="00040C7E" w:rsidP="00BF7C9C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  <w:r>
        <w:rPr>
          <w:rFonts w:ascii="Oyko" w:hAnsi="Oyko" w:cs="Calibri"/>
          <w:b/>
          <w:sz w:val="24"/>
          <w:szCs w:val="24"/>
        </w:rPr>
        <w:t>Pkt 1a dotyczy jedynie publikacji recenzowanych opublikowanych w latach 2017-2018 (</w:t>
      </w:r>
      <w:r w:rsidR="00C4199E">
        <w:rPr>
          <w:rFonts w:ascii="Oyko" w:hAnsi="Oyko" w:cs="Calibri"/>
          <w:b/>
          <w:sz w:val="24"/>
          <w:szCs w:val="24"/>
        </w:rPr>
        <w:t>punktacja według ujednoliconego wykazu czasopism naukowych za lata 2013-2016)</w:t>
      </w:r>
    </w:p>
    <w:p w:rsidR="00252CDB" w:rsidRPr="006E30C3" w:rsidRDefault="00252CDB" w:rsidP="00BF7C9C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30"/>
        <w:gridCol w:w="242"/>
        <w:gridCol w:w="215"/>
        <w:gridCol w:w="12"/>
        <w:gridCol w:w="4273"/>
        <w:gridCol w:w="44"/>
        <w:gridCol w:w="44"/>
        <w:gridCol w:w="1498"/>
        <w:gridCol w:w="39"/>
        <w:gridCol w:w="1996"/>
      </w:tblGrid>
      <w:tr w:rsidR="00BF7C9C" w:rsidRPr="006E30C3" w:rsidTr="00D72771">
        <w:tc>
          <w:tcPr>
            <w:tcW w:w="7096" w:type="dxa"/>
            <w:gridSpan w:val="6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AD6A7B" w:rsidRPr="006E30C3" w:rsidTr="00D72771">
        <w:tc>
          <w:tcPr>
            <w:tcW w:w="479" w:type="dxa"/>
          </w:tcPr>
          <w:p w:rsidR="00BF7C9C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</w:t>
            </w:r>
          </w:p>
        </w:tc>
        <w:tc>
          <w:tcPr>
            <w:tcW w:w="6617" w:type="dxa"/>
            <w:gridSpan w:val="5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recenzowane</w:t>
            </w:r>
            <w:r w:rsidR="001D5C95" w:rsidRPr="001D5C95">
              <w:rPr>
                <w:rFonts w:ascii="Oyko" w:hAnsi="Oyko" w:cs="Calibri"/>
                <w:b/>
                <w:sz w:val="24"/>
                <w:szCs w:val="24"/>
                <w:vertAlign w:val="superscript"/>
              </w:rPr>
              <w:t>4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, </w:t>
            </w:r>
            <w:r w:rsidRPr="006E30C3">
              <w:rPr>
                <w:rFonts w:ascii="Oyko" w:hAnsi="Oyko" w:cs="Calibri"/>
                <w:b/>
                <w:sz w:val="24"/>
                <w:szCs w:val="24"/>
                <w:u w:val="single"/>
              </w:rPr>
              <w:t>opublikowane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 w czasopismach</w:t>
            </w:r>
          </w:p>
        </w:tc>
        <w:tc>
          <w:tcPr>
            <w:tcW w:w="858" w:type="dxa"/>
            <w:gridSpan w:val="3"/>
            <w:shd w:val="clear" w:color="auto" w:fill="808080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808080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479" w:type="dxa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176" w:type="dxa"/>
            <w:gridSpan w:val="3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i recenzowanych materiałachz </w:t>
            </w:r>
            <w:r w:rsidR="0005306D" w:rsidRPr="006E30C3">
              <w:rPr>
                <w:rFonts w:ascii="Oyko" w:hAnsi="Oyko" w:cs="Calibri"/>
                <w:sz w:val="20"/>
                <w:szCs w:val="20"/>
              </w:rPr>
              <w:t xml:space="preserve">międzynarodowych konferencji naukowych, zamieszczonych w wykazie tych czasopism i materiałów sporządzonym zgodnie z przepisami </w:t>
            </w:r>
            <w:r w:rsidR="0005306D" w:rsidRPr="006E30C3">
              <w:rPr>
                <w:rFonts w:ascii="Oyko" w:hAnsi="Oyko" w:cs="Calibri"/>
                <w:sz w:val="20"/>
                <w:szCs w:val="20"/>
              </w:rPr>
              <w:lastRenderedPageBreak/>
              <w:t xml:space="preserve">wydanymi na podstawie art. 267 ust. 2 pkt 2 </w:t>
            </w:r>
            <w:r w:rsidR="00FD6AF8">
              <w:rPr>
                <w:rFonts w:ascii="Oyko" w:hAnsi="Oyko" w:cs="Calibri"/>
                <w:sz w:val="20"/>
                <w:szCs w:val="20"/>
              </w:rPr>
              <w:t>U</w:t>
            </w:r>
            <w:r w:rsidR="00FD6AF8" w:rsidRPr="006E30C3">
              <w:rPr>
                <w:rFonts w:ascii="Oyko" w:hAnsi="Oyko" w:cs="Calibri"/>
                <w:sz w:val="20"/>
                <w:szCs w:val="20"/>
              </w:rPr>
              <w:t>stawy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- 140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- 40 pkt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</w:p>
        </w:tc>
        <w:tc>
          <w:tcPr>
            <w:tcW w:w="858" w:type="dxa"/>
            <w:gridSpan w:val="3"/>
            <w:vAlign w:val="bottom"/>
          </w:tcPr>
          <w:p w:rsidR="0005306D" w:rsidRPr="006E30C3" w:rsidRDefault="00BF7C9C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…….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….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….</w:t>
            </w:r>
          </w:p>
        </w:tc>
        <w:tc>
          <w:tcPr>
            <w:tcW w:w="1118" w:type="dxa"/>
            <w:gridSpan w:val="2"/>
            <w:vAlign w:val="bottom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</w:t>
            </w:r>
            <w:r w:rsidR="0005306D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="00107981" w:rsidRPr="006E30C3">
              <w:rPr>
                <w:rFonts w:ascii="Oyko" w:hAnsi="Oyko" w:cs="Calibri"/>
                <w:sz w:val="20"/>
                <w:szCs w:val="20"/>
              </w:rPr>
              <w:t>...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  <w:p w:rsidR="0005306D" w:rsidRPr="006E30C3" w:rsidRDefault="0005306D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05306D" w:rsidRPr="006E30C3" w:rsidRDefault="0005306D" w:rsidP="0005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</w:tc>
      </w:tr>
      <w:tr w:rsidR="00EB04D1" w:rsidRPr="006E30C3" w:rsidTr="00D72771">
        <w:trPr>
          <w:trHeight w:val="511"/>
        </w:trPr>
        <w:tc>
          <w:tcPr>
            <w:tcW w:w="479" w:type="dxa"/>
          </w:tcPr>
          <w:p w:rsidR="00EB04D1" w:rsidRPr="006E30C3" w:rsidRDefault="00EB04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EB04D1" w:rsidRPr="006E30C3" w:rsidRDefault="00EB04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176" w:type="dxa"/>
            <w:gridSpan w:val="3"/>
          </w:tcPr>
          <w:p w:rsidR="00EB04D1" w:rsidRPr="006E30C3" w:rsidRDefault="00EB04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 czasopismach naukowych niezamieszczonych w wykazie czasopism</w:t>
            </w:r>
          </w:p>
          <w:p w:rsidR="00EB04D1" w:rsidRPr="006E30C3" w:rsidRDefault="00EB04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58" w:type="dxa"/>
            <w:gridSpan w:val="3"/>
            <w:vAlign w:val="bottom"/>
          </w:tcPr>
          <w:p w:rsidR="00EB04D1" w:rsidRPr="006E30C3" w:rsidRDefault="00EB04D1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18" w:type="dxa"/>
            <w:gridSpan w:val="2"/>
            <w:vAlign w:val="bottom"/>
          </w:tcPr>
          <w:p w:rsidR="00EB04D1" w:rsidRPr="006E30C3" w:rsidRDefault="00EB04D1" w:rsidP="00EB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BF7C9C" w:rsidRPr="006E30C3" w:rsidTr="00D72771">
        <w:tc>
          <w:tcPr>
            <w:tcW w:w="7954" w:type="dxa"/>
            <w:gridSpan w:val="9"/>
            <w:shd w:val="pct25" w:color="auto" w:fill="auto"/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BF7C9C" w:rsidRPr="006E30C3" w:rsidRDefault="00BF7C9C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2954DF" w:rsidRPr="006E30C3" w:rsidTr="00D72771">
        <w:tc>
          <w:tcPr>
            <w:tcW w:w="7121" w:type="dxa"/>
            <w:gridSpan w:val="7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083" w:type="dxa"/>
            <w:shd w:val="clear" w:color="auto" w:fill="FFFFFF" w:themeFill="background1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AD6A7B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</w:t>
            </w:r>
            <w:r w:rsidR="00827620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21" w:type="dxa"/>
            <w:gridSpan w:val="5"/>
          </w:tcPr>
          <w:p w:rsidR="002954DF" w:rsidRPr="006E30C3" w:rsidRDefault="002954DF" w:rsidP="00C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Monografie naukowe</w:t>
            </w:r>
            <w:r w:rsidR="001D5C95" w:rsidRPr="001D5C95">
              <w:rPr>
                <w:rFonts w:ascii="Oyko" w:hAnsi="Oyko" w:cs="Calibri"/>
                <w:b/>
                <w:sz w:val="24"/>
                <w:szCs w:val="24"/>
                <w:vertAlign w:val="superscript"/>
              </w:rPr>
              <w:t>5</w:t>
            </w:r>
            <w:r w:rsidR="00C4199E">
              <w:rPr>
                <w:rFonts w:ascii="Oyko" w:hAnsi="Oyko" w:cs="Calibri"/>
                <w:b/>
                <w:sz w:val="24"/>
                <w:szCs w:val="24"/>
              </w:rPr>
              <w:t>(dotyczy monografii opublikowanych w roku 2017 i w kolejnych latach)</w:t>
            </w:r>
          </w:p>
        </w:tc>
        <w:tc>
          <w:tcPr>
            <w:tcW w:w="868" w:type="dxa"/>
            <w:gridSpan w:val="3"/>
            <w:shd w:val="clear" w:color="auto" w:fill="808080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Monografia naukowa wydana przez wydawnictwo zamieszczone w wykazie  wydawnictw sporządzonym zgodnie z przepisami wydanymi na podstawie art. 267 ust. 2 pkt 2 </w:t>
            </w:r>
            <w:r w:rsidR="00FD6AF8">
              <w:rPr>
                <w:rFonts w:ascii="Oyko" w:hAnsi="Oyko" w:cs="Calibri"/>
                <w:sz w:val="20"/>
                <w:szCs w:val="20"/>
              </w:rPr>
              <w:t>U</w:t>
            </w:r>
            <w:r w:rsidR="00FD6AF8" w:rsidRPr="006E30C3">
              <w:rPr>
                <w:rFonts w:ascii="Oyko" w:hAnsi="Oyko" w:cs="Calibri"/>
                <w:sz w:val="20"/>
                <w:szCs w:val="20"/>
              </w:rPr>
              <w:t xml:space="preserve">stawy </w:t>
            </w:r>
            <w:r w:rsidRPr="006E30C3">
              <w:rPr>
                <w:rFonts w:ascii="Oyko" w:hAnsi="Oyko" w:cs="Calibri"/>
                <w:sz w:val="20"/>
                <w:szCs w:val="20"/>
              </w:rPr>
              <w:t>i rozdziałów w takich monografiach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 (300 pkt w dziedzinie nauk humanistycznych, społecznych i teologicznych)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2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- 80 pkt (100 pkt w dziedzinie nauk humanistycznych, społecznych i teologicznych)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1</w:t>
            </w:r>
          </w:p>
        </w:tc>
        <w:tc>
          <w:tcPr>
            <w:tcW w:w="868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F811D8" w:rsidRPr="006E30C3" w:rsidRDefault="00F811D8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b) 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Redakcja monografii naukowej wydanej przez wydawnictwo zamieszczone w wykazie  wydawnictw sporządzonym zgodnie z przepisami wydanymi na podstawie art. 267 ust. 2 pkt 2 </w:t>
            </w:r>
            <w:r w:rsidR="00FD6AF8">
              <w:rPr>
                <w:rFonts w:ascii="Oyko" w:hAnsi="Oyko" w:cs="Calibri"/>
                <w:sz w:val="20"/>
                <w:szCs w:val="20"/>
              </w:rPr>
              <w:t>U</w:t>
            </w:r>
            <w:r w:rsidR="00FD6AF8" w:rsidRPr="006E30C3">
              <w:rPr>
                <w:rFonts w:ascii="Oyko" w:hAnsi="Oyko" w:cs="Calibri"/>
                <w:sz w:val="20"/>
                <w:szCs w:val="20"/>
              </w:rPr>
              <w:t>stawy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 (150 pkt w dziedzinie nauk humanistycznych, społecznych i teologicznych)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2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1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spoza listy wydawców</w:t>
            </w:r>
          </w:p>
        </w:tc>
        <w:tc>
          <w:tcPr>
            <w:tcW w:w="868" w:type="dxa"/>
            <w:gridSpan w:val="3"/>
            <w:vAlign w:val="bottom"/>
          </w:tcPr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</w:t>
            </w:r>
            <w:r w:rsidR="00AD6A7B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</w:t>
            </w:r>
          </w:p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</w:t>
            </w:r>
            <w:r w:rsidR="00AD6A7B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</w:t>
            </w:r>
            <w:r w:rsidR="00AD6A7B" w:rsidRPr="006E30C3">
              <w:rPr>
                <w:rFonts w:ascii="Oyko" w:hAnsi="Oyko" w:cs="Calibri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...</w:t>
            </w:r>
          </w:p>
        </w:tc>
        <w:tc>
          <w:tcPr>
            <w:tcW w:w="1083" w:type="dxa"/>
            <w:vAlign w:val="bottom"/>
          </w:tcPr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</w:t>
            </w:r>
            <w:r w:rsidR="00F811D8" w:rsidRPr="006E30C3">
              <w:rPr>
                <w:rFonts w:ascii="Oyko" w:hAnsi="Oyko" w:cs="Calibri"/>
                <w:sz w:val="20"/>
                <w:szCs w:val="20"/>
              </w:rPr>
              <w:t>..</w:t>
            </w:r>
            <w:r w:rsidRPr="006E30C3">
              <w:rPr>
                <w:rFonts w:ascii="Oyko" w:hAnsi="Oyko" w:cs="Calibri"/>
                <w:sz w:val="20"/>
                <w:szCs w:val="20"/>
              </w:rPr>
              <w:t>………</w:t>
            </w:r>
          </w:p>
          <w:p w:rsidR="002954DF" w:rsidRPr="006E30C3" w:rsidRDefault="002954DF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c) 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Rozdział w monografii naukowej wydanej przez wydawnictwo zamieszczone w wykazie  wydawnictw sporządzonym zgodnie z przepisami wydanymi na podstawie art. 267 ust. 2 pkt 2 </w:t>
            </w:r>
            <w:r w:rsidR="00FD6AF8">
              <w:rPr>
                <w:rFonts w:ascii="Oyko" w:hAnsi="Oyko" w:cs="Calibri"/>
                <w:sz w:val="20"/>
                <w:szCs w:val="20"/>
              </w:rPr>
              <w:t>U</w:t>
            </w:r>
            <w:r w:rsidR="00FD6AF8" w:rsidRPr="006E30C3">
              <w:rPr>
                <w:rFonts w:ascii="Oyko" w:hAnsi="Oyko" w:cs="Calibri"/>
                <w:sz w:val="20"/>
                <w:szCs w:val="20"/>
              </w:rPr>
              <w:t>stawy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 (75 pkt w dziedzinie nauk humanistycznych, społecznych i teologicznych)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2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poziom 1</w:t>
            </w:r>
          </w:p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  <w:r w:rsidR="0075171C" w:rsidRPr="006E30C3">
              <w:rPr>
                <w:rFonts w:ascii="Oyko" w:hAnsi="Oyko" w:cs="Calibri"/>
                <w:sz w:val="20"/>
                <w:szCs w:val="20"/>
              </w:rPr>
              <w:t xml:space="preserve"> – spoza listy wydawców</w:t>
            </w:r>
          </w:p>
        </w:tc>
        <w:tc>
          <w:tcPr>
            <w:tcW w:w="868" w:type="dxa"/>
            <w:gridSpan w:val="3"/>
          </w:tcPr>
          <w:p w:rsidR="002954DF" w:rsidRPr="006E30C3" w:rsidRDefault="002954DF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2954DF" w:rsidRPr="006E30C3" w:rsidRDefault="002954DF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DA3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Monografia naukowa wydana przez wydawnictwo niezamieszczone w wykazie 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wydawnictw, która uzyskała pozytywny wynik oceny eksperckiej</w:t>
            </w:r>
          </w:p>
          <w:p w:rsidR="00E81184" w:rsidRPr="006E30C3" w:rsidRDefault="00E81184" w:rsidP="00DA3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- 100 pkt</w:t>
            </w:r>
          </w:p>
        </w:tc>
        <w:tc>
          <w:tcPr>
            <w:tcW w:w="868" w:type="dxa"/>
            <w:gridSpan w:val="3"/>
            <w:vAlign w:val="bottom"/>
          </w:tcPr>
          <w:p w:rsidR="002954DF" w:rsidRPr="006E30C3" w:rsidRDefault="009E6799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vAlign w:val="bottom"/>
          </w:tcPr>
          <w:p w:rsidR="002954DF" w:rsidRPr="006E30C3" w:rsidRDefault="009E6799" w:rsidP="00AD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D72771" w:rsidRPr="006E30C3" w:rsidTr="00D72771">
        <w:tc>
          <w:tcPr>
            <w:tcW w:w="700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5987" w:type="dxa"/>
            <w:gridSpan w:val="3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Monografia naukowa wydana przez wydawnictwo niezamieszczone w wykazie wydawnictw, która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nie uzyskała pozytywnego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wynik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oceny eksperckiej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25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868" w:type="dxa"/>
            <w:gridSpan w:val="3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2954DF" w:rsidRPr="006E30C3" w:rsidTr="00D72771">
        <w:tc>
          <w:tcPr>
            <w:tcW w:w="700" w:type="dxa"/>
            <w:gridSpan w:val="2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954DF" w:rsidRPr="006E30C3" w:rsidRDefault="000E0442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</w:t>
            </w:r>
            <w:r w:rsidR="002954DF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5987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Redakcja monografii naukowej wydanej przez wydawnictwo 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nie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zamieszczone w wykazie  wydawnictw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, która uzyskała pozytywny wynik oceny eksperckiej</w:t>
            </w:r>
          </w:p>
          <w:p w:rsidR="002954DF" w:rsidRPr="006E30C3" w:rsidRDefault="009E6799" w:rsidP="009E6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- 20 pkt</w:t>
            </w:r>
          </w:p>
        </w:tc>
        <w:tc>
          <w:tcPr>
            <w:tcW w:w="868" w:type="dxa"/>
            <w:gridSpan w:val="3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D72771" w:rsidRPr="006E30C3" w:rsidTr="00D72771">
        <w:tc>
          <w:tcPr>
            <w:tcW w:w="700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87" w:type="dxa"/>
            <w:gridSpan w:val="3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Redakcja monografii naukowej wydanej przez wydawnictwo niezamieszczone w wykazie  wydawnictw, która 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nie uzyskała pozytywnego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wynik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oceny eksperckiej 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5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868" w:type="dxa"/>
            <w:gridSpan w:val="3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2954DF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2954DF" w:rsidRPr="006E30C3" w:rsidRDefault="000E0442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</w:t>
            </w:r>
            <w:r w:rsidR="002954DF" w:rsidRPr="006E30C3">
              <w:rPr>
                <w:rFonts w:ascii="Oyko" w:hAnsi="Oyko" w:cs="Calibri"/>
                <w:sz w:val="20"/>
                <w:szCs w:val="20"/>
              </w:rPr>
              <w:t xml:space="preserve">) </w:t>
            </w:r>
          </w:p>
        </w:tc>
        <w:tc>
          <w:tcPr>
            <w:tcW w:w="5987" w:type="dxa"/>
            <w:gridSpan w:val="3"/>
            <w:tcBorders>
              <w:bottom w:val="single" w:sz="4" w:space="0" w:color="auto"/>
            </w:tcBorders>
          </w:tcPr>
          <w:p w:rsidR="002954DF" w:rsidRPr="006E30C3" w:rsidRDefault="002954DF" w:rsidP="00DA3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Rozdział w monografii naukowej wydanej przez wydawnictwo 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nie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zamieszczone w </w:t>
            </w:r>
            <w:r w:rsidR="00DA33F1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wykazie  wydawnictw, która uzyskała pozytywny wynik oceny eksperckiej</w:t>
            </w:r>
          </w:p>
          <w:p w:rsidR="009E6799" w:rsidRPr="006E30C3" w:rsidRDefault="009E6799" w:rsidP="00DA3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-20 pkt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E6799" w:rsidRPr="006E30C3" w:rsidRDefault="009E6799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D72771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5987" w:type="dxa"/>
            <w:gridSpan w:val="3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Rozdział w monografii naukowej wydanej przez wydawnictwo niezamieszczone w wykazie  wydawnictw, która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nie uzyskała pozytywnego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wynik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oceny eksperckiej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5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2954DF" w:rsidRPr="006E30C3" w:rsidTr="00D72771">
        <w:tc>
          <w:tcPr>
            <w:tcW w:w="7989" w:type="dxa"/>
            <w:gridSpan w:val="10"/>
            <w:shd w:val="pct25" w:color="auto" w:fill="auto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</w:tcPr>
          <w:p w:rsidR="002954DF" w:rsidRPr="006E30C3" w:rsidRDefault="002954DF" w:rsidP="0029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Udział czynny w konferencjach naukowych 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Wygłoszenie wykładu plenarnego na konferencji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- 4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Wygłoszenie wystąpienia ustnego na konferencji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Prezentacja posteru na konferencji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F012E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4</w:t>
            </w:r>
            <w:r w:rsidR="00AD6A7B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Udział w komitetach, radach i redakcjach naukowych, staże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we władzach zagranicznych lub międzynarodowych towarzystw, organizacji i instytucji naukowych, których członkowie pochodzą co najmniej z 10 państw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Pełnienie funkcji redaktora naczelnego czasopisma naukowego zamieszczonego w części A wykazu czasopism naukowych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- 4 </w:t>
            </w:r>
            <w:r w:rsidR="00D671FD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Pełnienie funkcji redaktora naczelnego czasopisma naukowego zamieszczonego w części B wykazu czasopism naukowych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Pełnienie funkcji członka komitetu 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lastRenderedPageBreak/>
              <w:t>redakcyjnego czasopisma naukowego zamieszczonego w części A lub B wykazu czasopism naukowych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E6799" w:rsidRPr="006E30C3" w:rsidRDefault="009E679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e) 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zespołach eksperckich powołanych przez organy lub instytucje państwowe oraz instytucje zagraniczne lub międzynarodowe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520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z wyboru w komitetach naukowych PAN</w:t>
            </w:r>
            <w:r w:rsidR="001F1E53"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AD6A7B" w:rsidRPr="006E30C3" w:rsidRDefault="00AD6A7B" w:rsidP="001F1E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501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komitetu naukowego konferencji naukowej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501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członka komitetu naukowego konferencji naukowej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501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Prowadzenie sesji plenarnej na konferencji naukowej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 (międzynarodowa)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811D8" w:rsidRPr="006E30C3" w:rsidRDefault="00F811D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962"/>
        </w:trPr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Odbycie stażu naukowego</w:t>
            </w:r>
            <w:r w:rsidR="008B39CA" w:rsidRPr="006E30C3">
              <w:rPr>
                <w:rFonts w:ascii="Oyko" w:hAnsi="Oyko" w:cs="Calibri"/>
                <w:sz w:val="20"/>
                <w:szCs w:val="20"/>
              </w:rPr>
              <w:t xml:space="preserve"> o długości ponad 3 miesięcy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(w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/organizacji międzynarodowej)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(w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/organizacji krajowej)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Punktacja naliczana za każdy pełny miesiąc stażu.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223"/>
        </w:trPr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1F1E5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5</w:t>
            </w:r>
            <w:r w:rsidR="00AD6A7B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innowacyjna (patenty, wynalazki, wzory użytkowe)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patentu na wynalazek udzielony na rzecz AP w Słupsku: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przez Urząd Patentowy Rzeczypospolitej Polskiej – </w:t>
            </w:r>
            <w:r w:rsidR="000923E0" w:rsidRPr="006E30C3">
              <w:rPr>
                <w:rFonts w:ascii="Oyko" w:hAnsi="Oyko" w:cs="Calibri"/>
                <w:sz w:val="20"/>
                <w:szCs w:val="20"/>
              </w:rPr>
              <w:t>75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za granicą – </w:t>
            </w:r>
            <w:r w:rsidR="000923E0" w:rsidRPr="006E30C3">
              <w:rPr>
                <w:rFonts w:ascii="Oyko" w:hAnsi="Oyko" w:cs="Calibri"/>
                <w:sz w:val="20"/>
                <w:szCs w:val="20"/>
              </w:rPr>
              <w:t>100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  <w:p w:rsidR="00AD6A7B" w:rsidRPr="006E30C3" w:rsidRDefault="00AD6A7B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0923E0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patentu na wynalazek udzielony na rzecz podmiotu innego niż AP w Słupsku</w:t>
            </w:r>
          </w:p>
          <w:p w:rsidR="00AD6A7B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847" w:type="dxa"/>
            <w:gridSpan w:val="2"/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prawa ochronnego na wzór użytkowy lub znak towarowy, prawaz rejestracji wzoru przemysłowego lub topografii układu scalonego,udzielonego przez Urząd Patentowy Rzeczypospolitej Polskiej lub za granicą na rzecz AP w Słupsku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</w:t>
            </w:r>
            <w:r w:rsidR="000923E0" w:rsidRPr="006E30C3">
              <w:rPr>
                <w:rFonts w:ascii="Oyko" w:hAnsi="Oyko" w:cs="Calibri"/>
                <w:sz w:val="20"/>
                <w:szCs w:val="20"/>
              </w:rPr>
              <w:t>3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  <w:p w:rsidR="00AD6A7B" w:rsidRPr="006E30C3" w:rsidRDefault="00AD6A7B" w:rsidP="00E8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Punktowane jest tylko jedno prawo </w:t>
            </w: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ochronne na dany produkt</w:t>
            </w:r>
            <w:r w:rsidR="000923E0" w:rsidRPr="006E30C3">
              <w:rPr>
                <w:rFonts w:ascii="Oyko" w:hAnsi="Oyko" w:cs="Calibri"/>
                <w:sz w:val="20"/>
                <w:szCs w:val="20"/>
              </w:rPr>
              <w:t>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0923E0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0923E0" w:rsidRPr="006E30C3" w:rsidRDefault="000923E0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Uzyskanie wyłącznego prawa hodowcy do odmiany rośliny przyznanego AP podmiotowi przez Centralny Ośrodek Badania O</w:t>
            </w:r>
            <w:r w:rsidR="00043F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dmian Roślin Uprawnych albo Wspó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lnotowy Urząd Ochrony Roślin (</w:t>
            </w:r>
            <w:r w:rsidRPr="006E30C3">
              <w:rPr>
                <w:rFonts w:ascii="Oyko" w:eastAsia="TimesNewRoman" w:hAnsi="Oyko" w:cs="Calibri"/>
                <w:i/>
                <w:iCs/>
                <w:sz w:val="20"/>
                <w:szCs w:val="20"/>
                <w:lang w:eastAsia="en-US"/>
              </w:rPr>
              <w:t xml:space="preserve">Community Plant </w:t>
            </w:r>
            <w:proofErr w:type="spellStart"/>
            <w:r w:rsidRPr="006E30C3">
              <w:rPr>
                <w:rFonts w:ascii="Oyko" w:eastAsia="TimesNewRoman" w:hAnsi="Oyko" w:cs="Calibri"/>
                <w:i/>
                <w:iCs/>
                <w:sz w:val="20"/>
                <w:szCs w:val="20"/>
                <w:lang w:eastAsia="en-US"/>
              </w:rPr>
              <w:t>VarietyOffice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)</w:t>
            </w:r>
          </w:p>
          <w:p w:rsidR="000923E0" w:rsidRPr="006E30C3" w:rsidRDefault="000923E0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274DC6" w:rsidRPr="006E30C3" w:rsidRDefault="00274DC6" w:rsidP="0009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Punktowane jest tylko jedno prawo do tej samej odmiany rośliny.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09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</w:p>
          <w:p w:rsidR="000923E0" w:rsidRPr="006E30C3" w:rsidRDefault="000923E0" w:rsidP="0009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AD6A7B" w:rsidRPr="006E30C3" w:rsidTr="00D72771"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D013B3" w:rsidRPr="006E30C3" w:rsidTr="00D72771">
        <w:trPr>
          <w:trHeight w:val="269"/>
        </w:trPr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013B3" w:rsidRPr="006E30C3" w:rsidRDefault="001F1E5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>6</w:t>
            </w:r>
            <w:r w:rsidR="00D013B3"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  <w:tcBorders>
              <w:bottom w:val="single" w:sz="4" w:space="0" w:color="auto"/>
            </w:tcBorders>
          </w:tcPr>
          <w:p w:rsidR="00D013B3" w:rsidRPr="006E30C3" w:rsidRDefault="00D013B3" w:rsidP="00D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 xml:space="preserve">Uzyskanie i prowadzenie projektów badawczych i badawczo-rozwojowych (za każdy projekt i za każdy rok kalendarzowy w ocenianym okresie) 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D013B3" w:rsidRPr="006E30C3" w:rsidTr="00D72771">
        <w:trPr>
          <w:trHeight w:val="269"/>
        </w:trPr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D013B3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CA3B0D" w:rsidRPr="006E30C3" w:rsidRDefault="00CA3B0D" w:rsidP="0007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C0D53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pkt za:</w:t>
            </w:r>
          </w:p>
          <w:p w:rsidR="00D013B3" w:rsidRPr="006E30C3" w:rsidRDefault="00CA3B0D" w:rsidP="0007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- 50 000 zł sumy środków finansowych przyznanych w okresie objętym ewaluacją na realizację projektów, o których mowa w 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§ 22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ust. 1 pkt 1 i 2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Rozporządzenia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, w przypadku projektów realizowanych samodzielnie przez </w:t>
            </w:r>
            <w:r w:rsidR="00FD6AF8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Akademię Pomorską w Słupsku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albo projektów realizowanych przez grupę podmiotów, której liderem jest albo była AP albo inny podmiot należący do systemu szkolnictwa wyższego i nauki</w:t>
            </w:r>
          </w:p>
          <w:p w:rsidR="00CA3B0D" w:rsidRPr="006E30C3" w:rsidRDefault="00CA3B0D" w:rsidP="0007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25 000 zł sumy środków finansowych przyznanych w okresie objętym ewaluacją na realiz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ację projektów, o których mowa w § 22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ust. 1 pkt 1 i 2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Rozporządzenia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, w przypadku projektów realizowanych przez grupę podmiotów, do której należy </w:t>
            </w:r>
            <w:r w:rsidR="009E0E30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Akademia Pomorska w Słupsku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, której liderem jest albo był podmiot nienależący do systemu szkolnictwa wyższego i nauki</w:t>
            </w:r>
          </w:p>
          <w:p w:rsidR="00077ACC" w:rsidRPr="006E30C3" w:rsidRDefault="00CA3B0D" w:rsidP="0007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  <w:vertAlign w:val="superscript"/>
              </w:rPr>
            </w:pP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- 10 000 zł sumy przychodów osiągniętych w okresie objętym ewaluacją przez AP albo inny podmiot utworzony przez </w:t>
            </w:r>
            <w:r w:rsidR="009E0E30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Akademię Pomorską w Słupsku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w celu komercjalizacji wyników badań naukowych lub prac rozwojowych prowadzonych w  </w:t>
            </w:r>
            <w:r w:rsidR="00107981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e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waluowanym podmiocie w ramach danej dyscypliny naukowej lub </w:t>
            </w:r>
            <w:r w:rsidRPr="006E30C3">
              <w:rPr>
                <w:rFonts w:ascii="Oyko" w:eastAsia="TimesNewRoman" w:hAnsi="Oyko" w:cs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know-how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związanego z tymi wynika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mi, z tytułów, o których mowa w § 22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ust. 1 pkt 3 i 4</w:t>
            </w:r>
            <w:r w:rsidR="00981C9C"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Rozporządzenia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, ale nie więcej niż 10-krotność liczby N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x..........</w:t>
            </w: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x..........</w:t>
            </w: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013B3" w:rsidRPr="006E30C3" w:rsidRDefault="00D013B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CA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CA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46E4D" w:rsidRPr="006E30C3" w:rsidRDefault="00646E4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A3B0D" w:rsidRPr="006E30C3" w:rsidRDefault="00CA3B0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rPr>
          <w:trHeight w:val="269"/>
        </w:trPr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1F1E5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7</w:t>
            </w:r>
            <w:r w:rsidR="00AD6A7B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Kształcenie i rozwój kadry naukowej 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Promotorstwo pracy doktorskiej zakończonej nadaniem stopnia </w:t>
            </w: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doktora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Promotorstwo pomocnicze pracy doktorskiej zakończonej nadaniem stopnia doktora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Recenzja wniosku na tytuł profesora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30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Recenzja rozprawy habilitacyjnej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- 7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21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przewodniczącego komisji habilitacyjnej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- 7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17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członka komisji habilitacyjnej 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10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9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Recenzja rozprawy doktorskiej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(sumarycznie nie więcej niż 15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CA79E6" w:rsidRPr="006E30C3" w:rsidRDefault="00CA79E6" w:rsidP="00CA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Recenzja monografii</w:t>
            </w:r>
          </w:p>
          <w:p w:rsidR="00CA79E6" w:rsidRPr="006E30C3" w:rsidRDefault="00CA79E6" w:rsidP="00CA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- 3 pkt</w:t>
            </w:r>
          </w:p>
          <w:p w:rsidR="00107981" w:rsidRPr="006E30C3" w:rsidRDefault="00AD6A7B" w:rsidP="00CA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(sumarycznie nie więcej niż </w:t>
            </w:r>
            <w:r w:rsidR="00CA79E6"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2 recenzje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122098" w:rsidRPr="006E30C3" w:rsidRDefault="0012209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122098" w:rsidRPr="006E30C3" w:rsidRDefault="00AD6A7B" w:rsidP="0010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122098" w:rsidRPr="006E30C3" w:rsidRDefault="0012209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122098" w:rsidRPr="006E30C3" w:rsidRDefault="00AD6A7B" w:rsidP="0010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989" w:type="dxa"/>
            <w:gridSpan w:val="10"/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</w:tcPr>
          <w:p w:rsidR="00AD6A7B" w:rsidRPr="006E30C3" w:rsidRDefault="001F1E53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8</w:t>
            </w:r>
            <w:r w:rsidR="00AD6A7B" w:rsidRPr="006E30C3">
              <w:rPr>
                <w:rFonts w:ascii="Oyko" w:hAnsi="Oyko" w:cs="Calibri"/>
                <w:b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6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Działalność artystyczna 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rPr>
          <w:trHeight w:val="7519"/>
        </w:trPr>
        <w:tc>
          <w:tcPr>
            <w:tcW w:w="700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autorstwo, wydanie, nagranie lub emisja utworu muzycznego lub choreografii na dużą obsadę wykonawczą (powyżej 15 wykonawców)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prawykonanie utworu muzycznego (dyrygent, solista, kameralista,choreograf)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3) wprowadzenie nagrania do obiegu publicznego (kompozytor, dyrygent,solista, kameralista, choreograf)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4) pierwszoplanowa rola w spektaklu muzycznym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5) retrospektywa dorobku artystycznego na festiwalu muzycznym, w telewizji, w radio oraz podczas wydarzeń dedykowanych twórcy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A23C3D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lastRenderedPageBreak/>
              <w:t>- 50 pkt</w:t>
            </w:r>
          </w:p>
          <w:p w:rsidR="00AD6A7B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6) autorstwo zrealizowanego projektu instrumentu muzycznego lub rekonstrukcja zabytkowego instrumentu muzycznego</w:t>
            </w:r>
            <w:r w:rsidR="00A23C3D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156ADE" w:rsidRPr="006E30C3" w:rsidRDefault="00156ADE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156ADE" w:rsidRPr="006E30C3" w:rsidRDefault="00A23C3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0"/>
                <w:szCs w:val="20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¹ </w:t>
            </w:r>
            <w:r w:rsidR="00156ADE"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200 – w przypadku osiągnięciawybitnego;100 – w przypadku osiągnięciao dużym znaczeniudla sztuk muzycznych;50 – w pozostałych przypadkach</w:t>
            </w:r>
          </w:p>
        </w:tc>
        <w:tc>
          <w:tcPr>
            <w:tcW w:w="847" w:type="dxa"/>
            <w:gridSpan w:val="2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23C3D" w:rsidRPr="006E30C3" w:rsidRDefault="00A23C3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23C3D" w:rsidRPr="006E30C3" w:rsidRDefault="00A23C3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23C3D" w:rsidRPr="006E30C3" w:rsidRDefault="00A23C3D" w:rsidP="00A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6D49AD" w:rsidRPr="006E30C3" w:rsidTr="00D72771">
        <w:trPr>
          <w:trHeight w:val="2242"/>
        </w:trPr>
        <w:tc>
          <w:tcPr>
            <w:tcW w:w="700" w:type="dxa"/>
            <w:gridSpan w:val="2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występ w charakterze dyrygenta, solisty (z wyłączeniem partii orkiestrowych i chóralnych) lub kameralisty¹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recital muzyczny¹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6D49AD" w:rsidRPr="006E30C3" w:rsidRDefault="006D49AD" w:rsidP="009E0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200 – w przypadku osiągnięcia wybitnego; 100 – w przypadku osiągnięcia o dużym znaczeniu dla sztuk muzycznych; 50 – w pozostałych przypadkach</w:t>
            </w:r>
          </w:p>
        </w:tc>
        <w:tc>
          <w:tcPr>
            <w:tcW w:w="847" w:type="dxa"/>
            <w:gridSpan w:val="2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6D49AD" w:rsidRPr="006E30C3" w:rsidRDefault="006D49AD" w:rsidP="006D4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</w:tc>
        <w:tc>
          <w:tcPr>
            <w:tcW w:w="1083" w:type="dxa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6D49AD" w:rsidRPr="006E30C3" w:rsidRDefault="006D49AD" w:rsidP="006D4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6D49AD" w:rsidRPr="006E30C3" w:rsidTr="00D72771">
        <w:trPr>
          <w:trHeight w:val="2241"/>
        </w:trPr>
        <w:tc>
          <w:tcPr>
            <w:tcW w:w="700" w:type="dxa"/>
            <w:gridSpan w:val="2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</w:tcPr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autorstwo, wydanie, nagranie lub emisja utworu muzycznego, w tymelektronicznego i multimedialnego, lub choreografii na mniejszą obsadęwykonawczą (soliści lub zespoły kameralne do 15 wykonawc</w:t>
            </w:r>
            <w:r w:rsidR="009E051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ó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w)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E0518" w:rsidRPr="006E30C3" w:rsidRDefault="009E051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E0518" w:rsidRPr="006E30C3" w:rsidRDefault="009E051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</w:t>
            </w:r>
            <w:r w:rsidR="00B505F2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5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pkt</w:t>
            </w:r>
          </w:p>
          <w:p w:rsidR="009E0518" w:rsidRPr="006E30C3" w:rsidRDefault="009E051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drugoplanowa rola w spektaklu muzycznym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3) przygotowanie przez ch</w:t>
            </w:r>
            <w:r w:rsidR="005D24AB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ó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rmistrza 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lastRenderedPageBreak/>
              <w:t>choru do koncertu wokalno-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-instrumentalnego lub spektaklu muzycznego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4) autorstwo muzyki lub reżyseria dźwięku form fonograficznych, audiowizualnychlub teatralnych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5) autorstwo libretta/scenariusza spektaklu lub opracowanie ruchu scenicznego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6D49AD" w:rsidRPr="006E30C3" w:rsidRDefault="006D49AD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6) kierownictwo muzyczne lub reżyseria spektaklu muzycznego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9E0518" w:rsidRPr="006E30C3" w:rsidRDefault="009E051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200 – w przypadku osiągnięcia wybitnego; 75 – w przypadku osiągnięcia o dużym znaczeniu dla sztuk muzycznych; 40 – w pozostałych przypadkach</w:t>
            </w:r>
          </w:p>
        </w:tc>
        <w:tc>
          <w:tcPr>
            <w:tcW w:w="847" w:type="dxa"/>
            <w:gridSpan w:val="2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</w:tc>
        <w:tc>
          <w:tcPr>
            <w:tcW w:w="1083" w:type="dxa"/>
          </w:tcPr>
          <w:p w:rsidR="006D49AD" w:rsidRPr="006E30C3" w:rsidRDefault="006D49AD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C37F26" w:rsidRPr="006E30C3" w:rsidRDefault="00C37F26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</w:tc>
      </w:tr>
      <w:tr w:rsidR="00AD6A7B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AD6A7B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</w:t>
            </w:r>
            <w:r w:rsidR="00AD6A7B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udział w jury konkursu lub festiwalu muzycznego, zorganizowanych poza ewaluowanym podmiotem przez renomowaną instytucję artystyczną o zasięgu co najmniej ogólnopolskim¹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pełnienie funkcji dyrektora albo kierownika artystycznego festiwalu lub konkursu muzycznego lub koncertów cyklicznych¹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3) prowadzenie kursu mistrzowskiego o zasięgu co najmniej ogólnopolskim¹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AD6A7B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4) inne rodzaje dzieł muzycznych rozpowszechniane w obiegu publicznym¹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50 – w przypadku osiągnięcia o dużym znaczeniu dla sztuk muzycznych; 25 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D1" w:rsidRPr="006E30C3" w:rsidRDefault="00AF01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D1" w:rsidRPr="006E30C3" w:rsidRDefault="00AF01D1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90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901628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autorstwo publikacji z zakresu sztuk muzycznych o objętości minimum 6 arkuszy wydawniczych</w:t>
            </w:r>
          </w:p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  – w przypadku osiągnięcia wybitnego</w:t>
            </w:r>
          </w:p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 – w przypadku publikacji o dużym znaczeniu dla sztuk muzycznych</w:t>
            </w:r>
          </w:p>
          <w:p w:rsidR="00901628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20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pkt </w:t>
            </w:r>
            <w:r w:rsidR="00901628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C37F26" w:rsidRPr="006E30C3" w:rsidRDefault="00C37F26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901628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redakcja publikacji z zakresu 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lastRenderedPageBreak/>
              <w:t>sztuk muzycznych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 – w przypadku osiągnięcia wybitnego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 pkt 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901628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=.............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901628" w:rsidRPr="006E30C3" w:rsidTr="00D72771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901628" w:rsidRPr="006E30C3" w:rsidRDefault="00901628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autorstwo rozdziału o objętości minimum 0,5 arkusza</w:t>
            </w:r>
            <w:r w:rsidR="00B21489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1489"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w</w:t>
            </w: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ydawniczegow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publikacji </w:t>
            </w:r>
            <w:proofErr w:type="spellStart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wieloautorskiej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z zakresu sztuk muzycznych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 – w przypadku osiągnięcia wybitnego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 pkt–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901628" w:rsidRPr="006E30C3" w:rsidRDefault="00901628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21489" w:rsidRPr="006E30C3" w:rsidRDefault="00B21489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D6A7B" w:rsidRPr="006E30C3" w:rsidTr="00D72771">
        <w:tc>
          <w:tcPr>
            <w:tcW w:w="7989" w:type="dxa"/>
            <w:gridSpan w:val="10"/>
            <w:tcBorders>
              <w:bottom w:val="single" w:sz="4" w:space="0" w:color="auto"/>
            </w:tcBorders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AD6A7B" w:rsidRPr="006E30C3" w:rsidTr="00D72771">
        <w:tc>
          <w:tcPr>
            <w:tcW w:w="7989" w:type="dxa"/>
            <w:gridSpan w:val="10"/>
            <w:tcBorders>
              <w:bottom w:val="single" w:sz="4" w:space="0" w:color="auto"/>
            </w:tcBorders>
            <w:shd w:val="pct25" w:color="auto" w:fill="auto"/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A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D6A7B" w:rsidRPr="006E30C3" w:rsidRDefault="00AD6A7B" w:rsidP="00AD6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AD6A7B" w:rsidRPr="006E30C3" w:rsidRDefault="00AD6A7B" w:rsidP="00AD6A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</w:p>
    <w:p w:rsidR="00F45E58" w:rsidRPr="006E30C3" w:rsidRDefault="00AD6A7B" w:rsidP="00F45E58">
      <w:pPr>
        <w:ind w:left="426" w:hanging="426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4"/>
          <w:szCs w:val="24"/>
        </w:rPr>
        <w:br w:type="page"/>
      </w:r>
      <w:r w:rsidR="00F45E58" w:rsidRPr="006E30C3">
        <w:rPr>
          <w:rFonts w:ascii="Oyko" w:hAnsi="Oyko" w:cs="Calibri"/>
          <w:b/>
          <w:sz w:val="28"/>
          <w:szCs w:val="28"/>
        </w:rPr>
        <w:lastRenderedPageBreak/>
        <w:t xml:space="preserve">IIB. INFORMACJA O DZIAŁALNOŚCI NAUCZYCIELA AKADEMICKIEGO </w:t>
      </w:r>
      <w:r w:rsidR="00F45E58" w:rsidRPr="006E30C3">
        <w:rPr>
          <w:rFonts w:ascii="Oyko" w:hAnsi="Oyko" w:cs="Calibri"/>
          <w:b/>
          <w:sz w:val="28"/>
          <w:szCs w:val="28"/>
        </w:rPr>
        <w:br/>
        <w:t>W ZAKRESIE DZIAŁALNOŚCI DYDAKTYCZNEJ (D)</w:t>
      </w:r>
    </w:p>
    <w:p w:rsidR="00F45E58" w:rsidRPr="006E30C3" w:rsidRDefault="00F45E58" w:rsidP="00F45E5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60"/>
        <w:gridCol w:w="5009"/>
        <w:gridCol w:w="1417"/>
        <w:gridCol w:w="1897"/>
      </w:tblGrid>
      <w:tr w:rsidR="00F45E58" w:rsidRPr="006E30C3" w:rsidTr="004C0D53">
        <w:tc>
          <w:tcPr>
            <w:tcW w:w="7310" w:type="dxa"/>
            <w:gridSpan w:val="3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F45E58" w:rsidRPr="006E30C3" w:rsidTr="004C0D53">
        <w:tc>
          <w:tcPr>
            <w:tcW w:w="430" w:type="dxa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880" w:type="dxa"/>
            <w:gridSpan w:val="2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akademickie</w:t>
            </w:r>
          </w:p>
        </w:tc>
        <w:tc>
          <w:tcPr>
            <w:tcW w:w="828" w:type="dxa"/>
            <w:shd w:val="clear" w:color="auto" w:fill="808080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F45E58" w:rsidRPr="006E30C3" w:rsidRDefault="00F45E58" w:rsidP="00F45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F73E95" w:rsidRPr="006E30C3" w:rsidTr="004C0D53">
        <w:trPr>
          <w:trHeight w:val="376"/>
        </w:trPr>
        <w:tc>
          <w:tcPr>
            <w:tcW w:w="43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podręcznika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</w:p>
        </w:tc>
        <w:tc>
          <w:tcPr>
            <w:tcW w:w="828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4C0D53">
        <w:trPr>
          <w:trHeight w:val="371"/>
        </w:trPr>
        <w:tc>
          <w:tcPr>
            <w:tcW w:w="43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skryptu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10 pkt</w:t>
            </w:r>
          </w:p>
        </w:tc>
        <w:tc>
          <w:tcPr>
            <w:tcW w:w="828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rozdziału podręcznika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D524E6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D524E6">
              <w:rPr>
                <w:rFonts w:ascii="Oyko" w:hAnsi="Oyko" w:cs="Calibri"/>
                <w:sz w:val="20"/>
                <w:szCs w:val="20"/>
              </w:rPr>
              <w:t>Autorstwo artykułu dydaktycznego</w:t>
            </w:r>
          </w:p>
          <w:p w:rsidR="004F4140" w:rsidRPr="00D524E6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D524E6">
              <w:rPr>
                <w:rFonts w:ascii="Oyko" w:hAnsi="Oyko" w:cs="Calibri"/>
                <w:sz w:val="20"/>
                <w:szCs w:val="20"/>
              </w:rPr>
              <w:t>- 1 pkt (współautorstwo)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D524E6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4F4140">
              <w:rPr>
                <w:rFonts w:ascii="Oyko" w:hAnsi="Oyko" w:cs="Calibri"/>
                <w:sz w:val="20"/>
                <w:szCs w:val="20"/>
              </w:rPr>
              <w:t>Autorstwo słownika pojęć specjalistycznych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4F4140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160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880" w:type="dxa"/>
            <w:gridSpan w:val="2"/>
            <w:vAlign w:val="center"/>
          </w:tcPr>
          <w:p w:rsidR="004F4140" w:rsidRPr="00040C7E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Programy </w:t>
            </w:r>
            <w:r>
              <w:rPr>
                <w:rFonts w:ascii="Oyko" w:hAnsi="Oyko" w:cs="Calibri"/>
                <w:b/>
                <w:sz w:val="24"/>
                <w:szCs w:val="24"/>
              </w:rPr>
              <w:t>studiów/kształcenia (w szkole doktorskiej)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Koordynacja prac nad tworzeniem nowego programu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(dla kierunku studiów</w:t>
            </w:r>
            <w:r>
              <w:rPr>
                <w:rFonts w:ascii="Oyko" w:hAnsi="Oyko" w:cs="Calibri"/>
                <w:sz w:val="20"/>
                <w:szCs w:val="20"/>
              </w:rPr>
              <w:t xml:space="preserve"> lub szkoły doktorskiej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 (dla specjalności)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 (w przypadku aktualizacji istniejącego programu)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Opracowanie sylabusa przedmiotowego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pkt/sylabus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268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C4199E">
        <w:trPr>
          <w:trHeight w:val="345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dydaktyczna oceniana przez studentów</w:t>
            </w:r>
            <w:r>
              <w:rPr>
                <w:rFonts w:ascii="Oyko" w:hAnsi="Oyko" w:cs="Calibri"/>
                <w:b/>
                <w:sz w:val="24"/>
                <w:szCs w:val="24"/>
              </w:rPr>
              <w:t>/doktorantów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368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3,50 do 3,99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68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4,00 do 4,49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4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3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4,50 do 5,00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45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Ocena jakości prowadzenia zajęć dydaktycznych w oparciu o protokół ostatniej hospitacji (jeżeli hospitacja odbyła się w ciągu ostatnich 2 lat; potwierdza Kierownik Jednostki, a w przypadku jednostek </w:t>
            </w:r>
            <w:r>
              <w:rPr>
                <w:rFonts w:ascii="Oyko" w:hAnsi="Oyko" w:cs="Calibri"/>
                <w:sz w:val="20"/>
                <w:szCs w:val="20"/>
              </w:rPr>
              <w:t>ogólnouczelnianych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odpowiedni Prorektor)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punktacja w zakresie od 3 do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197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4.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29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licencjata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62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magistranta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44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Recenzja pracy licencjackiej lub magisterskiej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Nagrodzenie pracy licencjackiej lub magisterskiej w konkursach ogólnopolskich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5.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621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Wykłady, pokazy i ćwiczenia afiliowane przez Uczelnię (za każde przedsięwzięcie)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10 pkt)</w:t>
            </w:r>
          </w:p>
        </w:tc>
        <w:tc>
          <w:tcPr>
            <w:tcW w:w="828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531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Prowadzenie wykładów, pokazów i ćwiczeń afiliowanych przez Uczelnię za granicą (za każde przedsięwzięcie)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20 pkt)</w:t>
            </w:r>
          </w:p>
        </w:tc>
        <w:tc>
          <w:tcPr>
            <w:tcW w:w="828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59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Zatrudnienie w charakterze profesora wizytującego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grantu dydaktycznego w programie Erasmus+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wsparcia finansowego przyznawanego w trybie konkursowym na realizację imprezy edukacyjnej w ramach festiwali naukowych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C0D53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egzaminu z języka obcego w przewodach doktorskich (za doktoranta)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269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6.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Osiągnięcia na rzecz studenckich kół naukowych/organizacji studenckich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C0D53">
        <w:trPr>
          <w:trHeight w:val="45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naukowym kołem studenckim/organizacją studencką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pkt/rok 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- 0,25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Nagrody i wyróżnienia za udokumentowaną studencką działalność naukową (postery, referaty i publikacje) na konferencjach naukowych, w konkursach, itd.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 pkt (</w:t>
            </w:r>
            <w:r>
              <w:rPr>
                <w:rFonts w:ascii="Oyko" w:hAnsi="Oyko" w:cs="Calibri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sz w:val="20"/>
                <w:szCs w:val="20"/>
              </w:rPr>
              <w:t>czelnianych)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1,5 pkt (krajowych)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 2 pkt (międzynarodowych)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rPr>
          <w:trHeight w:val="323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Redakcja naukowa studenckich materiałów konferencyjnych i czasopism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obozu naukowego i opieka nad realizowanym programem naukowym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- 1,5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Prowadzenie zajęć ze studentami w języku nieurzędowym (nie dotyczy nauczycieli na kierunkach neofilologicznych i lektorów języków obcych) (punktów/przedmiot/semestr)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(konsultacje w języku obcym min. 2 razy w miesiącu) nad studentami obcokrajowcami w ramach Programu ERASMUS+ (punktów/semestr) oraz z wymiany semestralnej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Nagrody i wyróżnienia za udokumentowaną doktorancką działalność naukową (postery, referaty i publikacje) na konferencjach naukowych,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konkursach, itd.: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(uczelnianych)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 (krajowych)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(międzynarodowych)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41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grantu w obszarze dydaktyki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(o wartości do 25 tys. zł)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(o wartości 26-50 tys. zł)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- 16 pkt (o wartości powyżej 50 tys. zł)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41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opiekuna roku (punktów/rok)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praktykami zawodowymi studenta (punktów/rok)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nad organizacją indywidualnego toku studiów studenta (punktów/rok)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Inne udokumentowane aktywności dydaktyczne, które oceniany uważa za ważne, a nie zostały ujęte w powyższej punktacji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maksymalnie 5 pkt do decyzji Kierownika Jednostki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C0D53"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C0D53">
        <w:tc>
          <w:tcPr>
            <w:tcW w:w="813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B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252CDB" w:rsidRPr="006E30C3" w:rsidRDefault="00252CDB" w:rsidP="00AD6A7B">
      <w:pPr>
        <w:rPr>
          <w:rFonts w:ascii="Oyko" w:hAnsi="Oyko" w:cs="Calibri"/>
        </w:rPr>
      </w:pPr>
    </w:p>
    <w:p w:rsidR="00B8340A" w:rsidRPr="006E30C3" w:rsidRDefault="00B8340A" w:rsidP="00AD6A7B">
      <w:pPr>
        <w:rPr>
          <w:rFonts w:ascii="Oyko" w:hAnsi="Oyko" w:cs="Calibri"/>
        </w:rPr>
      </w:pPr>
    </w:p>
    <w:p w:rsidR="00106E24" w:rsidRPr="006E30C3" w:rsidRDefault="00106E24">
      <w:pPr>
        <w:spacing w:after="160" w:line="259" w:lineRule="auto"/>
        <w:rPr>
          <w:rFonts w:ascii="Oyko" w:hAnsi="Oyko" w:cs="Calibri"/>
        </w:rPr>
      </w:pPr>
      <w:r w:rsidRPr="006E30C3">
        <w:rPr>
          <w:rFonts w:ascii="Oyko" w:hAnsi="Oyko" w:cs="Calibri"/>
        </w:rPr>
        <w:br w:type="page"/>
      </w:r>
    </w:p>
    <w:p w:rsidR="00B8340A" w:rsidRPr="006E30C3" w:rsidRDefault="00B8340A" w:rsidP="00B8340A">
      <w:pPr>
        <w:ind w:left="426" w:hanging="426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 xml:space="preserve">IIC.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DZIAŁALNOŚCI ORGANIZACYJNEJ (OR)</w:t>
      </w:r>
    </w:p>
    <w:p w:rsidR="00B8340A" w:rsidRPr="006E30C3" w:rsidRDefault="00B8340A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577"/>
        <w:gridCol w:w="4904"/>
        <w:gridCol w:w="1297"/>
        <w:gridCol w:w="1897"/>
      </w:tblGrid>
      <w:tr w:rsidR="00B8340A" w:rsidRPr="006E30C3" w:rsidTr="009A6C8E">
        <w:tc>
          <w:tcPr>
            <w:tcW w:w="7199" w:type="dxa"/>
            <w:gridSpan w:val="3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797" w:type="dxa"/>
            <w:gridSpan w:val="2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  <w:lang w:eastAsia="zh-CN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</w:t>
            </w:r>
            <w:r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 xml:space="preserve">alność organizacyjna na rzecz </w:t>
            </w:r>
            <w:r w:rsidR="00524205"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>Uczelni</w:t>
            </w:r>
          </w:p>
        </w:tc>
        <w:tc>
          <w:tcPr>
            <w:tcW w:w="850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Rektora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  <w:r w:rsidR="0006549F">
              <w:rPr>
                <w:rFonts w:ascii="Oyko" w:hAnsi="Oyko" w:cs="Calibri"/>
                <w:sz w:val="20"/>
                <w:szCs w:val="20"/>
              </w:rPr>
              <w:t xml:space="preserve"> – jedynie na potrzeby systemu motywacyjnego</w:t>
            </w:r>
            <w:r w:rsidR="001D47F6">
              <w:rPr>
                <w:rFonts w:ascii="Oyko" w:hAnsi="Oyko" w:cs="Calibri"/>
                <w:sz w:val="20"/>
                <w:szCs w:val="20"/>
              </w:rPr>
              <w:t xml:space="preserve"> (nie obowiązuje po 2020 r.)</w:t>
            </w:r>
          </w:p>
          <w:p w:rsidR="00B8340A" w:rsidRPr="006E30C3" w:rsidRDefault="00D671FD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Prorektora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D671FD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Senacie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senackiej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senackiej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rektorskiej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przewodniczącego komisji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wchodzącej w skład wewnętrznego systemu zapewnienia jakości kształcenia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komisji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pełnomocnika Rektora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rzecznika dyscyplinarnego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wydawniczej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wydawniczej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bibliotecznej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bibliotecznej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q)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cego komitetu redakcyjnego w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cego komitetu naukowego w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komitecie naukowym w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uc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t) 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sekretarza redakcji w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czasopiśmie naukowym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D671FD" w:rsidP="00D6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przygotowaniu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funkcjonowania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(punktów/projekt)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Realizacja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funkcjonowania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="009E0E30">
              <w:rPr>
                <w:rFonts w:ascii="Oyko" w:hAnsi="Oyko" w:cs="Calibri"/>
                <w:sz w:val="20"/>
                <w:szCs w:val="20"/>
              </w:rPr>
              <w:t>, projektu dydaktycznego lub edukacyjnego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x)</w:t>
            </w:r>
          </w:p>
        </w:tc>
        <w:tc>
          <w:tcPr>
            <w:tcW w:w="6319" w:type="dxa"/>
          </w:tcPr>
          <w:p w:rsidR="00B8340A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konferencji, warsztatów o charakterze mi</w:t>
            </w:r>
            <w:r w:rsidR="00B8340A"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dzynarodowym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B13D11" w:rsidRPr="006E30C3">
              <w:rPr>
                <w:rFonts w:ascii="Oyko" w:hAnsi="Oyko" w:cs="Calibri"/>
                <w:sz w:val="20"/>
                <w:szCs w:val="20"/>
              </w:rPr>
              <w:t>15 pkt (przewodniczący komitetu organizacyjnego)</w:t>
            </w:r>
          </w:p>
          <w:p w:rsidR="00B13D11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50" w:type="dxa"/>
            <w:vAlign w:val="bottom"/>
          </w:tcPr>
          <w:p w:rsidR="00B8340A" w:rsidRPr="006E30C3" w:rsidRDefault="00B13D11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13D11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v)</w:t>
            </w:r>
          </w:p>
        </w:tc>
        <w:tc>
          <w:tcPr>
            <w:tcW w:w="6319" w:type="dxa"/>
          </w:tcPr>
          <w:p w:rsidR="00B8340A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konferencji, warsztatów o charakterze krajowym</w:t>
            </w:r>
          </w:p>
          <w:p w:rsidR="00B13D11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- 7,5 pkt (przewodniczący komitetu organizacyjnego)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B1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B13D11" w:rsidRPr="006E30C3" w:rsidRDefault="00B13D11" w:rsidP="00B1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B13D11" w:rsidRPr="006E30C3" w:rsidRDefault="00B13D11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z)</w:t>
            </w:r>
          </w:p>
        </w:tc>
        <w:tc>
          <w:tcPr>
            <w:tcW w:w="6319" w:type="dxa"/>
          </w:tcPr>
          <w:p w:rsidR="00B8340A" w:rsidRPr="006E30C3" w:rsidRDefault="00B13D11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Udokumentowane n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awi</w:t>
            </w:r>
            <w:r w:rsidR="00B8340A"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zanie współpracy z jednostkami zewn</w:t>
            </w:r>
            <w:r w:rsidR="00B8340A"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trznymi</w:t>
            </w:r>
          </w:p>
          <w:p w:rsidR="00B8340A" w:rsidRPr="006E30C3" w:rsidRDefault="00B8340A" w:rsidP="0054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4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aa)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koncertu/prowadzenie koncertu na rzecz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4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ab)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koordynatora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anego lub </w:t>
            </w:r>
            <w:r w:rsidR="00546F94" w:rsidRPr="006E30C3">
              <w:rPr>
                <w:rFonts w:ascii="Oyko" w:hAnsi="Oyko" w:cs="Calibri"/>
                <w:sz w:val="20"/>
                <w:szCs w:val="20"/>
              </w:rPr>
              <w:t>instytutowego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programu Erasmus+; podwójnego dyplomu lub wymiany semestralnej </w:t>
            </w:r>
            <w:r w:rsidR="009E0E30">
              <w:rPr>
                <w:rFonts w:ascii="Oyko" w:hAnsi="Oyko" w:cs="Calibri"/>
                <w:sz w:val="20"/>
                <w:szCs w:val="20"/>
              </w:rPr>
              <w:t xml:space="preserve">w jednostce 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B8340A" w:rsidRPr="006E30C3" w:rsidRDefault="00524205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(Erasmus+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B8340A" w:rsidRPr="006E30C3" w:rsidRDefault="00524205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(wymiana semestralna</w:t>
            </w:r>
            <w:r w:rsidRPr="006E30C3">
              <w:rPr>
                <w:rFonts w:ascii="Oyko" w:hAnsi="Oyko" w:cs="Calibri"/>
                <w:sz w:val="20"/>
                <w:szCs w:val="20"/>
              </w:rPr>
              <w:t>, podwójny dyplom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811D8" w:rsidRPr="006E30C3" w:rsidRDefault="00F811D8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811D8" w:rsidRPr="006E30C3" w:rsidRDefault="00F811D8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4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ac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koordynatora Festiwalu Nauki</w:t>
            </w:r>
            <w:r w:rsidR="00420AB1">
              <w:rPr>
                <w:rFonts w:ascii="Oyko" w:hAnsi="Oyko" w:cs="Calibri"/>
                <w:sz w:val="20"/>
                <w:szCs w:val="20"/>
              </w:rPr>
              <w:t xml:space="preserve"> w jednostce (za każdą edycję)</w:t>
            </w:r>
          </w:p>
          <w:p w:rsidR="00B8340A" w:rsidRPr="006E30C3" w:rsidRDefault="00524205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420AB1">
              <w:rPr>
                <w:rFonts w:ascii="Oyko" w:hAnsi="Oyko" w:cs="Calibri"/>
                <w:sz w:val="20"/>
                <w:szCs w:val="20"/>
              </w:rPr>
              <w:t>1,5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pkt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4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ad)</w:t>
            </w:r>
          </w:p>
        </w:tc>
        <w:tc>
          <w:tcPr>
            <w:tcW w:w="6319" w:type="dxa"/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</w:t>
            </w:r>
            <w:r w:rsidR="008C6C6A">
              <w:rPr>
                <w:rFonts w:ascii="Oyko" w:hAnsi="Oyko" w:cs="Calibri"/>
                <w:sz w:val="20"/>
                <w:szCs w:val="20"/>
              </w:rPr>
              <w:t xml:space="preserve">pojedynczej </w:t>
            </w:r>
            <w:r w:rsidRPr="006E30C3">
              <w:rPr>
                <w:rFonts w:ascii="Oyko" w:hAnsi="Oyko" w:cs="Calibri"/>
                <w:sz w:val="20"/>
                <w:szCs w:val="20"/>
              </w:rPr>
              <w:t>imprezy popularnonaukowej w ramach inicjatyw ogólno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anych (np. Festiwalu Nauki)</w:t>
            </w:r>
          </w:p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780"/>
        </w:trPr>
        <w:tc>
          <w:tcPr>
            <w:tcW w:w="402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ae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B8340A" w:rsidRPr="006E30C3" w:rsidRDefault="00B8340A" w:rsidP="00B87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</w:t>
            </w: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 xml:space="preserve">punktacji (np. koordynowanie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e-laerningu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, przewodniczenie komisji egzaminów dyplomowych, </w:t>
            </w:r>
            <w:r w:rsidR="00C85DE2" w:rsidRPr="006E30C3">
              <w:rPr>
                <w:rFonts w:ascii="Oyko" w:hAnsi="Oyko" w:cs="Calibri"/>
                <w:sz w:val="20"/>
                <w:szCs w:val="20"/>
              </w:rPr>
              <w:t xml:space="preserve">prowadzenie mediów społecznościowych jednostki, </w:t>
            </w:r>
            <w:r w:rsidRPr="006E30C3">
              <w:rPr>
                <w:rFonts w:ascii="Oyko" w:hAnsi="Oyko" w:cs="Calibri"/>
                <w:sz w:val="20"/>
                <w:szCs w:val="20"/>
              </w:rPr>
              <w:t>etc.)</w:t>
            </w:r>
          </w:p>
          <w:p w:rsidR="00B8340A" w:rsidRPr="006E30C3" w:rsidRDefault="009E0E30" w:rsidP="0054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aksymalnie 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do decyzji </w:t>
            </w:r>
            <w:r w:rsidR="00546F94" w:rsidRPr="006E30C3">
              <w:rPr>
                <w:rFonts w:ascii="Oyko" w:hAnsi="Oyko" w:cs="Calibri"/>
                <w:sz w:val="20"/>
                <w:szCs w:val="20"/>
              </w:rPr>
              <w:t>Kierownika Jednostki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E026EA" w:rsidRPr="006E30C3" w:rsidRDefault="00E026E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E026EA" w:rsidRPr="006E30C3" w:rsidRDefault="00E026E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C37F26" w:rsidRPr="006E30C3" w:rsidRDefault="00C37F26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204"/>
        </w:trPr>
        <w:tc>
          <w:tcPr>
            <w:tcW w:w="8049" w:type="dxa"/>
            <w:gridSpan w:val="4"/>
            <w:shd w:val="pct25" w:color="auto" w:fill="auto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lastRenderedPageBreak/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797" w:type="dxa"/>
            <w:gridSpan w:val="2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organizacyjna na rzecz wydziału</w:t>
            </w:r>
            <w:r w:rsidR="004C4296" w:rsidRPr="006E30C3">
              <w:rPr>
                <w:rFonts w:ascii="Oyko" w:hAnsi="Oyko" w:cs="Calibri"/>
                <w:b/>
                <w:sz w:val="24"/>
                <w:szCs w:val="24"/>
              </w:rPr>
              <w:t xml:space="preserve"> (nie obowiązuje po 2020 r.)</w:t>
            </w:r>
          </w:p>
        </w:tc>
        <w:tc>
          <w:tcPr>
            <w:tcW w:w="850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Dziekana wydziału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- 6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b) 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Prodziekana wydziału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- 4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wydziałowej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wydziałowej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rekrutacyjnej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sekretarza komisji rekrutacyjnej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00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studiów doktoranckich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443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Wydziału</w:t>
            </w:r>
            <w:r w:rsidR="00546F94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525"/>
        </w:trPr>
        <w:tc>
          <w:tcPr>
            <w:tcW w:w="402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/aktywność </w:t>
            </w:r>
          </w:p>
          <w:p w:rsidR="00106E24" w:rsidRPr="006E30C3" w:rsidRDefault="009E0E30" w:rsidP="0052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aksymalnie 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do decyzji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Kierownika Jednostki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270"/>
        </w:trPr>
        <w:tc>
          <w:tcPr>
            <w:tcW w:w="8049" w:type="dxa"/>
            <w:gridSpan w:val="4"/>
            <w:shd w:val="pct25" w:color="auto" w:fill="auto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797" w:type="dxa"/>
            <w:gridSpan w:val="2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Działalność organizacyjna na rzecz instytutu, katedry, zakładu</w:t>
            </w:r>
          </w:p>
        </w:tc>
        <w:tc>
          <w:tcPr>
            <w:tcW w:w="850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dyrektora instytutu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katedry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F811D8" w:rsidRPr="006E30C3" w:rsidRDefault="00F811D8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z-cy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dyrektora instytutu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 3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305F0A" w:rsidRPr="006E30C3" w:rsidRDefault="00305F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30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zakładu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instytutu (punktów/rok)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633FE0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633FE0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Kierowanie studiami podyplomowymi (jednorazowo za zako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ń</w:t>
            </w:r>
            <w:r w:rsidRPr="006E30C3">
              <w:rPr>
                <w:rFonts w:ascii="Oyko" w:hAnsi="Oyko" w:cs="Calibri"/>
                <w:sz w:val="20"/>
                <w:szCs w:val="20"/>
              </w:rPr>
              <w:t>czon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ą </w:t>
            </w:r>
            <w:r w:rsidRPr="006E30C3">
              <w:rPr>
                <w:rFonts w:ascii="Oyko" w:hAnsi="Oyko" w:cs="Calibri"/>
                <w:sz w:val="20"/>
                <w:szCs w:val="20"/>
              </w:rPr>
              <w:t>edycj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studiów)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działaniach promuj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cych instytut, katedr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(przygotowanie folderu, plakatu, prowadzenie strony internetowej jednostki, prowadzenie zaj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ęć </w:t>
            </w:r>
            <w:r w:rsidRPr="006E30C3">
              <w:rPr>
                <w:rFonts w:ascii="Oyko" w:hAnsi="Oyko" w:cs="Calibri"/>
                <w:sz w:val="20"/>
                <w:szCs w:val="20"/>
              </w:rPr>
              <w:t>dla odbiorców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trznych)</w:t>
            </w:r>
          </w:p>
          <w:p w:rsidR="00B8340A" w:rsidRPr="006E30C3" w:rsidRDefault="00B8340A" w:rsidP="00B9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</w:t>
            </w:r>
            <w:r w:rsidRPr="006E30C3">
              <w:rPr>
                <w:rFonts w:ascii="Oyko" w:hAnsi="Oyko" w:cs="Calibri"/>
                <w:color w:val="FF0000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we wszelkich działaniach na rzecz instytutu zleconych przez dyrektora (punktów/rok - o liczbie punktów decyduje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Kierownik Jednostki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- 0,5-2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B8340A" w:rsidRPr="006E30C3" w:rsidRDefault="00B8340A" w:rsidP="00633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akompaniatora studentów na egzaminach i koncertach dyplomowych</w:t>
            </w:r>
          </w:p>
          <w:p w:rsidR="00B8340A" w:rsidRPr="006E30C3" w:rsidRDefault="00B8340A" w:rsidP="00C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615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eastAsia="TimesNewRoman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kierownika zadania badawczego finansowanego ze 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rodków na działalno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ść </w:t>
            </w:r>
            <w:r w:rsidRPr="006E30C3">
              <w:rPr>
                <w:rFonts w:ascii="Oyko" w:hAnsi="Oyko" w:cs="Calibri"/>
                <w:sz w:val="20"/>
                <w:szCs w:val="20"/>
              </w:rPr>
              <w:t>statutow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="00B92FBF"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 (punktów/rok)</w:t>
            </w:r>
          </w:p>
          <w:p w:rsidR="00B8340A" w:rsidRPr="006E30C3" w:rsidRDefault="00B8340A" w:rsidP="00B9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92FBF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>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391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Układanie rozkładu zajęć dydaktycznych (punktów/semestr)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471"/>
        </w:trPr>
        <w:tc>
          <w:tcPr>
            <w:tcW w:w="402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Działania na rzecz studentów z orzeczeniem o stopniu niepełnosprawności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/za działanie (nie więcej niż 5)</w:t>
            </w:r>
          </w:p>
        </w:tc>
        <w:tc>
          <w:tcPr>
            <w:tcW w:w="850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615"/>
        </w:trPr>
        <w:tc>
          <w:tcPr>
            <w:tcW w:w="402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/aktywność </w:t>
            </w:r>
          </w:p>
          <w:p w:rsidR="00B8340A" w:rsidRPr="006E30C3" w:rsidRDefault="009E0E30" w:rsidP="00EE4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aksymalnie 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B8340A" w:rsidRPr="006E30C3">
              <w:rPr>
                <w:rFonts w:ascii="Oyko" w:hAnsi="Oyko" w:cs="Calibri"/>
                <w:sz w:val="20"/>
                <w:szCs w:val="20"/>
              </w:rPr>
              <w:t xml:space="preserve"> do decyzji </w:t>
            </w:r>
            <w:r w:rsidR="00EE46D9" w:rsidRPr="006E30C3">
              <w:rPr>
                <w:rFonts w:ascii="Oyko" w:hAnsi="Oyko" w:cs="Calibri"/>
                <w:sz w:val="20"/>
                <w:szCs w:val="20"/>
              </w:rPr>
              <w:t>Kierownika Jednostki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8340A" w:rsidRPr="006E30C3" w:rsidTr="009A6C8E">
        <w:trPr>
          <w:trHeight w:val="173"/>
        </w:trPr>
        <w:tc>
          <w:tcPr>
            <w:tcW w:w="8049" w:type="dxa"/>
            <w:gridSpan w:val="4"/>
            <w:shd w:val="pct25" w:color="auto" w:fill="auto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B8340A" w:rsidRPr="006E30C3" w:rsidTr="009A6C8E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8340A" w:rsidRPr="006E30C3" w:rsidRDefault="00B8340A" w:rsidP="009A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B8340A" w:rsidRPr="006E30C3" w:rsidRDefault="00B8340A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106E24" w:rsidRPr="006E30C3" w:rsidRDefault="00106E24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</w:p>
    <w:p w:rsidR="00512591" w:rsidRPr="006E30C3" w:rsidRDefault="00512591" w:rsidP="00512591">
      <w:pPr>
        <w:ind w:left="567" w:hanging="567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>II</w:t>
      </w:r>
      <w:r w:rsidR="004E00DF" w:rsidRPr="006E30C3">
        <w:rPr>
          <w:rFonts w:ascii="Oyko" w:hAnsi="Oyko" w:cs="Calibri"/>
          <w:b/>
          <w:sz w:val="28"/>
          <w:szCs w:val="28"/>
        </w:rPr>
        <w:t>D</w:t>
      </w:r>
      <w:r w:rsidRPr="006E30C3">
        <w:rPr>
          <w:rFonts w:ascii="Oyko" w:hAnsi="Oyko" w:cs="Calibri"/>
          <w:b/>
          <w:sz w:val="28"/>
          <w:szCs w:val="28"/>
        </w:rPr>
        <w:t xml:space="preserve">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PODNOSZENIA KWALIFIKACJI ZAWODOWYCH (PK)</w:t>
      </w: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28"/>
        <w:gridCol w:w="5031"/>
        <w:gridCol w:w="1297"/>
        <w:gridCol w:w="1897"/>
      </w:tblGrid>
      <w:tr w:rsidR="00512591" w:rsidRPr="006E30C3" w:rsidTr="00D902F7">
        <w:tc>
          <w:tcPr>
            <w:tcW w:w="7229" w:type="dxa"/>
            <w:gridSpan w:val="3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AF012E" w:rsidRPr="006E30C3" w:rsidTr="00D902F7">
        <w:tc>
          <w:tcPr>
            <w:tcW w:w="5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1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stopnia naukowego doktora lub stopnia naukowego doktora sztuki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F012E" w:rsidRPr="006E30C3" w:rsidTr="00D902F7">
        <w:tc>
          <w:tcPr>
            <w:tcW w:w="5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1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stopnia naukowego doktora habilitowanego lub stopnia naukowego doktora habilitowanego sztuki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30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>– liczbę punktów zwiększa się o 3, gdy stopień doktora habilitowanego lub stopień doktora habilitowanego sztuki został nadany osobie, która nie ukończyła 35 roku życia.</w:t>
            </w:r>
          </w:p>
        </w:tc>
        <w:tc>
          <w:tcPr>
            <w:tcW w:w="849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F012E" w:rsidRPr="006E30C3" w:rsidTr="00D902F7">
        <w:tc>
          <w:tcPr>
            <w:tcW w:w="5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138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tytułu naukowego profesora lub profesora sztuki 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– 60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liczbę punktów zwiększa się o 5, gdy tytuł naukowy profesora lub tytuł profesora sztuki został nadany osobie, która nie ukończyła 45 roku życia.</w:t>
            </w:r>
          </w:p>
        </w:tc>
        <w:tc>
          <w:tcPr>
            <w:tcW w:w="849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F012E" w:rsidRPr="006E30C3" w:rsidTr="009E0E30">
        <w:trPr>
          <w:trHeight w:val="470"/>
        </w:trPr>
        <w:tc>
          <w:tcPr>
            <w:tcW w:w="538" w:type="dxa"/>
            <w:tcBorders>
              <w:bottom w:val="single" w:sz="4" w:space="0" w:color="auto"/>
            </w:tcBorders>
          </w:tcPr>
          <w:p w:rsidR="00AF012E" w:rsidRPr="006E30C3" w:rsidRDefault="00AF012E" w:rsidP="00AF012E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AF012E" w:rsidRPr="00663415" w:rsidRDefault="00AF012E" w:rsidP="0040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iCs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doktoratu </w:t>
            </w:r>
            <w:r w:rsidRPr="006E30C3">
              <w:rPr>
                <w:rFonts w:ascii="Oyko" w:hAnsi="Oyko" w:cs="Calibri"/>
                <w:i/>
                <w:sz w:val="20"/>
                <w:szCs w:val="20"/>
              </w:rPr>
              <w:t>honoris causa</w:t>
            </w:r>
            <w:bookmarkStart w:id="0" w:name="_GoBack"/>
            <w:r w:rsidR="0040508E" w:rsidRPr="00663415">
              <w:rPr>
                <w:rFonts w:ascii="Oyko" w:hAnsi="Oyko" w:cs="Calibri"/>
                <w:iCs/>
                <w:sz w:val="20"/>
                <w:szCs w:val="20"/>
              </w:rPr>
              <w:t>lub tytułu profesora honorowego</w:t>
            </w:r>
            <w:bookmarkEnd w:id="0"/>
          </w:p>
          <w:p w:rsidR="00AF012E" w:rsidRDefault="00AF012E" w:rsidP="0040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- 60 pkt</w:t>
            </w:r>
            <w:r w:rsidR="0040508E">
              <w:rPr>
                <w:rFonts w:ascii="Oyko" w:hAnsi="Oyko" w:cs="Calibri"/>
                <w:sz w:val="20"/>
                <w:szCs w:val="20"/>
              </w:rPr>
              <w:t xml:space="preserve"> (doktorat honoris causa)</w:t>
            </w:r>
          </w:p>
          <w:p w:rsidR="0040508E" w:rsidRPr="006E30C3" w:rsidRDefault="0040508E" w:rsidP="0040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- 40 pkt (tytuł profesora honorowego)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0508E" w:rsidRDefault="0040508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F012E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0508E" w:rsidRPr="006E30C3" w:rsidRDefault="0040508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0508E" w:rsidRDefault="0040508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0508E" w:rsidRDefault="0040508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  <w:p w:rsidR="00AF012E" w:rsidRPr="006E30C3" w:rsidRDefault="00AF012E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C40A80" w:rsidRPr="006E30C3" w:rsidTr="00C40A80">
        <w:trPr>
          <w:trHeight w:val="467"/>
        </w:trPr>
        <w:tc>
          <w:tcPr>
            <w:tcW w:w="538" w:type="dxa"/>
            <w:tcBorders>
              <w:bottom w:val="single" w:sz="4" w:space="0" w:color="auto"/>
            </w:tcBorders>
          </w:tcPr>
          <w:p w:rsidR="00C40A80" w:rsidRPr="006E30C3" w:rsidRDefault="00C40A80" w:rsidP="00C40A80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C40A80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Uzyskanie dyplomu studiów podyplomowych</w:t>
            </w:r>
          </w:p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-7,5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512591" w:rsidRPr="006E30C3" w:rsidTr="00D902F7">
        <w:tc>
          <w:tcPr>
            <w:tcW w:w="5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12591" w:rsidRPr="006E30C3" w:rsidRDefault="00C40A80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Sta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ż</w:t>
            </w:r>
            <w:r w:rsidRPr="006E30C3">
              <w:rPr>
                <w:rFonts w:ascii="Oyko" w:hAnsi="Oyko" w:cs="Calibri"/>
                <w:sz w:val="20"/>
                <w:szCs w:val="20"/>
              </w:rPr>
              <w:t>e edukacyjne lub zawodowe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D902F7">
        <w:tc>
          <w:tcPr>
            <w:tcW w:w="5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12591" w:rsidRPr="006E30C3" w:rsidRDefault="00C40A80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Kursy doskonalenia zawodowego lub pedagogicznego</w:t>
            </w:r>
          </w:p>
          <w:p w:rsidR="00B13D11" w:rsidRPr="006E30C3" w:rsidRDefault="00B13D1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(kurs on-line)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  <w:lang w:val="en-GB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GB"/>
              </w:rPr>
              <w:t xml:space="preserve">- </w:t>
            </w:r>
            <w:r w:rsidR="00B13D11" w:rsidRPr="006E30C3">
              <w:rPr>
                <w:rFonts w:ascii="Oyko" w:hAnsi="Oyko" w:cs="Calibri"/>
                <w:sz w:val="20"/>
                <w:szCs w:val="20"/>
                <w:lang w:val="en-GB"/>
              </w:rPr>
              <w:t>5</w:t>
            </w:r>
            <w:r w:rsidR="00D671FD" w:rsidRPr="006E30C3">
              <w:rPr>
                <w:rFonts w:ascii="Oyko" w:hAnsi="Oyko" w:cs="Calibri"/>
                <w:sz w:val="20"/>
                <w:szCs w:val="20"/>
                <w:lang w:val="en-GB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D902F7">
        <w:tc>
          <w:tcPr>
            <w:tcW w:w="5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12591" w:rsidRPr="006E30C3" w:rsidRDefault="00C40A80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konferencjach i seminariach metodycznych 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518B0" w:rsidRPr="006E30C3" w:rsidTr="00D902F7">
        <w:tc>
          <w:tcPr>
            <w:tcW w:w="538" w:type="dxa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138" w:type="dxa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D902F7">
        <w:tc>
          <w:tcPr>
            <w:tcW w:w="5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12591" w:rsidRPr="006E30C3" w:rsidRDefault="00A518B0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bierny w konferencjach metodycznych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A518B0" w:rsidRPr="006E30C3" w:rsidTr="00D902F7">
        <w:tc>
          <w:tcPr>
            <w:tcW w:w="538" w:type="dxa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k</w:t>
            </w:r>
          </w:p>
        </w:tc>
        <w:tc>
          <w:tcPr>
            <w:tcW w:w="6138" w:type="dxa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</w:t>
            </w:r>
            <w:r>
              <w:rPr>
                <w:rFonts w:ascii="Oyko" w:hAnsi="Oyko" w:cs="Calibri"/>
                <w:sz w:val="20"/>
                <w:szCs w:val="20"/>
              </w:rPr>
              <w:t>bierny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1</w:t>
            </w:r>
            <w:r w:rsidRPr="006E30C3">
              <w:rPr>
                <w:rFonts w:ascii="Oyko" w:hAnsi="Oyko" w:cs="Calibri"/>
                <w:sz w:val="20"/>
                <w:szCs w:val="20"/>
              </w:rPr>
              <w:t>,5 pkt</w:t>
            </w:r>
          </w:p>
        </w:tc>
        <w:tc>
          <w:tcPr>
            <w:tcW w:w="849" w:type="dxa"/>
            <w:vAlign w:val="bottom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518B0" w:rsidRPr="006E30C3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004CA" w:rsidRPr="006E30C3" w:rsidTr="00D902F7">
        <w:tc>
          <w:tcPr>
            <w:tcW w:w="538" w:type="dxa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B004CA" w:rsidRPr="006E30C3" w:rsidRDefault="00A518B0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l</w:t>
            </w:r>
            <w:r w:rsidR="00B004CA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szkoleń, warsztatów i programów edukacyjnych</w:t>
            </w:r>
          </w:p>
          <w:p w:rsidR="00464C8A" w:rsidRPr="006E30C3" w:rsidRDefault="00464C8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004CA" w:rsidRPr="006E30C3" w:rsidTr="00D902F7">
        <w:tc>
          <w:tcPr>
            <w:tcW w:w="538" w:type="dxa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B004CA" w:rsidRPr="006E30C3" w:rsidRDefault="00A518B0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="00B004CA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szkoleniach, warsztatach oraz programach edukacyjnych</w:t>
            </w:r>
          </w:p>
          <w:p w:rsidR="00B13D11" w:rsidRPr="006E30C3" w:rsidRDefault="00B13D11" w:rsidP="00B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 (w formie on-line)</w:t>
            </w:r>
          </w:p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B13D11" w:rsidRPr="006E30C3">
              <w:rPr>
                <w:rFonts w:ascii="Oyko" w:hAnsi="Oyko" w:cs="Calibri"/>
                <w:sz w:val="20"/>
                <w:szCs w:val="20"/>
              </w:rPr>
              <w:t>3 pkt</w:t>
            </w:r>
          </w:p>
          <w:p w:rsidR="00C05C48" w:rsidRPr="006E30C3" w:rsidRDefault="00C05C48" w:rsidP="00B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(nie więcej niż </w:t>
            </w:r>
            <w:r w:rsidR="00A518B0" w:rsidRPr="006E30C3">
              <w:rPr>
                <w:rFonts w:ascii="Oyko" w:hAnsi="Oyko" w:cs="Calibri"/>
                <w:sz w:val="20"/>
                <w:szCs w:val="20"/>
              </w:rPr>
              <w:t>1</w:t>
            </w:r>
            <w:r w:rsidR="00A518B0">
              <w:rPr>
                <w:rFonts w:ascii="Oyko" w:hAnsi="Oyko" w:cs="Calibri"/>
                <w:sz w:val="20"/>
                <w:szCs w:val="20"/>
              </w:rPr>
              <w:t>5</w:t>
            </w:r>
            <w:r w:rsidRPr="006E30C3">
              <w:rPr>
                <w:rFonts w:ascii="Oyko" w:hAnsi="Oyko" w:cs="Calibri"/>
                <w:sz w:val="20"/>
                <w:szCs w:val="20"/>
              </w:rPr>
              <w:t>pkt)</w:t>
            </w:r>
          </w:p>
        </w:tc>
        <w:tc>
          <w:tcPr>
            <w:tcW w:w="849" w:type="dxa"/>
            <w:vAlign w:val="bottom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B004CA" w:rsidRPr="006E30C3" w:rsidTr="00D902F7">
        <w:tc>
          <w:tcPr>
            <w:tcW w:w="807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D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004CA" w:rsidRPr="006E30C3" w:rsidRDefault="00B004CA" w:rsidP="00B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27620" w:rsidRPr="006E30C3" w:rsidRDefault="00827620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167C7B" w:rsidRPr="006E30C3" w:rsidRDefault="00167C7B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III. INFORMACJE UZUPEŁNIAJĄCE</w:t>
      </w:r>
    </w:p>
    <w:p w:rsidR="00167C7B" w:rsidRPr="006E30C3" w:rsidRDefault="00167C7B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2"/>
      </w:tblGrid>
      <w:tr w:rsidR="000520C3" w:rsidRPr="006E30C3" w:rsidTr="00F811D8">
        <w:trPr>
          <w:trHeight w:val="280"/>
        </w:trPr>
        <w:tc>
          <w:tcPr>
            <w:tcW w:w="8784" w:type="dxa"/>
            <w:shd w:val="pct25" w:color="auto" w:fill="auto"/>
          </w:tcPr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INNE INFORMACJE (jeśli dotyczy)</w:t>
            </w:r>
          </w:p>
        </w:tc>
      </w:tr>
      <w:tr w:rsidR="000520C3" w:rsidRPr="006E30C3" w:rsidTr="00F811D8">
        <w:trPr>
          <w:trHeight w:val="615"/>
        </w:trPr>
        <w:tc>
          <w:tcPr>
            <w:tcW w:w="8784" w:type="dxa"/>
            <w:tcBorders>
              <w:bottom w:val="single" w:sz="4" w:space="0" w:color="auto"/>
            </w:tcBorders>
          </w:tcPr>
          <w:p w:rsidR="000520C3" w:rsidRPr="006E30C3" w:rsidRDefault="000520C3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1.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Zaawansowanie pracy doktorskiej lub habilitacyjnej</w:t>
            </w:r>
          </w:p>
          <w:p w:rsidR="000520C3" w:rsidRPr="006E30C3" w:rsidRDefault="000520C3" w:rsidP="00F811D8">
            <w:pPr>
              <w:pStyle w:val="Tekstpodstawowy2"/>
              <w:tabs>
                <w:tab w:val="left" w:pos="10080"/>
              </w:tabs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Temat rozprawy doktorskiej (asystent), roz</w:t>
            </w:r>
            <w:r w:rsidR="00EE46D9" w:rsidRPr="006E30C3">
              <w:rPr>
                <w:rFonts w:ascii="Oyko" w:hAnsi="Oyko" w:cs="Calibri"/>
                <w:b/>
                <w:sz w:val="20"/>
                <w:szCs w:val="20"/>
              </w:rPr>
              <w:t xml:space="preserve">prawy habilitacyjnej (adiunkt)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(jeśli jest konieczna do uzyskania stopnia doktora habilitowanego)</w:t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Nazwisko promotora w przypadku pracy doktorskiej</w:t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Zaawansowanie  procedury ubiegania się o stopień naukowy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/>
            </w:tblPr>
            <w:tblGrid>
              <w:gridCol w:w="2483"/>
              <w:gridCol w:w="2035"/>
              <w:gridCol w:w="4828"/>
            </w:tblGrid>
            <w:tr w:rsidR="000520C3" w:rsidRPr="006E30C3" w:rsidTr="00F811D8">
              <w:tc>
                <w:tcPr>
                  <w:tcW w:w="2625" w:type="dxa"/>
                </w:tcPr>
                <w:p w:rsidR="000520C3" w:rsidRPr="006E30C3" w:rsidRDefault="000520C3" w:rsidP="00F811D8">
                  <w:pPr>
                    <w:pStyle w:val="Tekstpodstawowy2"/>
                    <w:spacing w:after="0" w:line="240" w:lineRule="auto"/>
                    <w:jc w:val="center"/>
                    <w:rPr>
                      <w:rFonts w:ascii="Oyko" w:hAnsi="Oyko" w:cs="Calibri"/>
                      <w:sz w:val="20"/>
                      <w:szCs w:val="20"/>
                    </w:rPr>
                  </w:pPr>
                  <w:r w:rsidRPr="006E30C3">
                    <w:rPr>
                      <w:rFonts w:ascii="Oyko" w:hAnsi="Oyko" w:cs="Calibri"/>
                      <w:sz w:val="20"/>
                      <w:szCs w:val="20"/>
                    </w:rPr>
                    <w:t>PRZEWIDYWANA DATA WSZCZĘCIA PROCEDURY</w:t>
                  </w:r>
                </w:p>
              </w:tc>
              <w:tc>
                <w:tcPr>
                  <w:tcW w:w="2163" w:type="dxa"/>
                </w:tcPr>
                <w:p w:rsidR="000520C3" w:rsidRPr="006E30C3" w:rsidRDefault="000520C3" w:rsidP="00F811D8">
                  <w:pPr>
                    <w:pStyle w:val="Tekstpodstawowy2"/>
                    <w:spacing w:after="0" w:line="240" w:lineRule="auto"/>
                    <w:jc w:val="center"/>
                    <w:rPr>
                      <w:rFonts w:ascii="Oyko" w:hAnsi="Oyko" w:cs="Calibri"/>
                      <w:sz w:val="20"/>
                      <w:szCs w:val="20"/>
                    </w:rPr>
                  </w:pPr>
                  <w:r w:rsidRPr="006E30C3">
                    <w:rPr>
                      <w:rFonts w:ascii="Oyko" w:hAnsi="Oyko" w:cs="Calibri"/>
                      <w:sz w:val="20"/>
                      <w:szCs w:val="20"/>
                    </w:rPr>
                    <w:t>DATA WSZCZĘTEJ PROCEDURY</w:t>
                  </w:r>
                </w:p>
              </w:tc>
              <w:tc>
                <w:tcPr>
                  <w:tcW w:w="5432" w:type="dxa"/>
                </w:tcPr>
                <w:p w:rsidR="000520C3" w:rsidRPr="006E30C3" w:rsidRDefault="000520C3" w:rsidP="00F811D8">
                  <w:pPr>
                    <w:pStyle w:val="Tekstpodstawowy2"/>
                    <w:spacing w:after="0" w:line="240" w:lineRule="auto"/>
                    <w:jc w:val="center"/>
                    <w:rPr>
                      <w:rFonts w:ascii="Oyko" w:hAnsi="Oyko" w:cs="Calibri"/>
                      <w:sz w:val="20"/>
                      <w:szCs w:val="20"/>
                    </w:rPr>
                  </w:pPr>
                  <w:r w:rsidRPr="006E30C3">
                    <w:rPr>
                      <w:rFonts w:ascii="Oyko" w:hAnsi="Oyko" w:cs="Calibri"/>
                      <w:sz w:val="20"/>
                      <w:szCs w:val="20"/>
                    </w:rPr>
                    <w:t xml:space="preserve">NAZWA </w:t>
                  </w:r>
                  <w:r w:rsidR="00524205" w:rsidRPr="006E30C3">
                    <w:rPr>
                      <w:rFonts w:ascii="Oyko" w:hAnsi="Oyko" w:cs="Calibri"/>
                      <w:sz w:val="20"/>
                      <w:szCs w:val="20"/>
                    </w:rPr>
                    <w:t>UCZELNI</w:t>
                  </w:r>
                </w:p>
              </w:tc>
            </w:tr>
            <w:tr w:rsidR="000520C3" w:rsidRPr="006E30C3" w:rsidTr="00F811D8">
              <w:tc>
                <w:tcPr>
                  <w:tcW w:w="2625" w:type="dxa"/>
                </w:tcPr>
                <w:p w:rsidR="000520C3" w:rsidRPr="006E30C3" w:rsidRDefault="000520C3" w:rsidP="00F811D8">
                  <w:pPr>
                    <w:pStyle w:val="Tekstpodstawowy2"/>
                    <w:spacing w:line="240" w:lineRule="auto"/>
                    <w:rPr>
                      <w:rFonts w:ascii="Oyko" w:hAnsi="Oyko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0520C3" w:rsidRPr="006E30C3" w:rsidRDefault="000520C3" w:rsidP="00F811D8">
                  <w:pPr>
                    <w:pStyle w:val="Tekstpodstawowy2"/>
                    <w:spacing w:line="240" w:lineRule="auto"/>
                    <w:rPr>
                      <w:rFonts w:ascii="Oyko" w:hAnsi="Oyko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432" w:type="dxa"/>
                </w:tcPr>
                <w:p w:rsidR="000520C3" w:rsidRPr="006E30C3" w:rsidRDefault="000520C3" w:rsidP="00F811D8">
                  <w:pPr>
                    <w:pStyle w:val="Tekstpodstawowy2"/>
                    <w:spacing w:line="240" w:lineRule="auto"/>
                    <w:rPr>
                      <w:rFonts w:ascii="Oyko" w:hAnsi="Oyko" w:cs="Calibri"/>
                      <w:sz w:val="20"/>
                      <w:szCs w:val="20"/>
                    </w:rPr>
                  </w:pPr>
                </w:p>
              </w:tc>
            </w:tr>
          </w:tbl>
          <w:p w:rsidR="000520C3" w:rsidRPr="006E30C3" w:rsidRDefault="000520C3" w:rsidP="00F811D8">
            <w:pPr>
              <w:rPr>
                <w:rFonts w:ascii="Oyko" w:hAnsi="Oyko" w:cs="Calibri"/>
                <w:sz w:val="20"/>
                <w:szCs w:val="20"/>
              </w:rPr>
            </w:pPr>
          </w:p>
          <w:p w:rsidR="000520C3" w:rsidRPr="006E30C3" w:rsidRDefault="000520C3" w:rsidP="00F811D8">
            <w:pPr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2.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Krótka charakterystyka stopnia zaawansowania rozprawy doktorskiej (asystent), zaawansowania przygotowań do uzyskania stopnia naukowego doktora habilitowanego (adiunkt)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27F17" w:rsidRPr="006E30C3">
              <w:rPr>
                <w:rFonts w:ascii="Oyko" w:hAnsi="Oyko" w:cs="Calibri"/>
                <w:sz w:val="20"/>
                <w:szCs w:val="20"/>
              </w:rPr>
              <w:t>........</w:t>
            </w:r>
          </w:p>
          <w:p w:rsidR="000520C3" w:rsidRPr="006E30C3" w:rsidRDefault="000520C3" w:rsidP="00F811D8">
            <w:pPr>
              <w:ind w:left="360" w:hanging="36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3.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Przewidywana data obrony pracy doktorskiej (asystent), uzyskania stopnia doktora habilitowanego (adiunkt)…………………………………….</w:t>
            </w:r>
          </w:p>
          <w:p w:rsidR="000520C3" w:rsidRPr="006E30C3" w:rsidRDefault="000520C3" w:rsidP="00F811D8">
            <w:pPr>
              <w:pStyle w:val="Tekstpodstawowy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4.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 xml:space="preserve">Informacja o przewidywanych osiągnięciach naukowych uzyskanych do końca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lastRenderedPageBreak/>
              <w:t>semestru</w:t>
            </w:r>
            <w:r w:rsidR="00086610" w:rsidRPr="006E30C3">
              <w:rPr>
                <w:rFonts w:ascii="Oyko" w:hAnsi="Oyko" w:cs="Calibri"/>
                <w:b/>
                <w:sz w:val="20"/>
                <w:szCs w:val="20"/>
              </w:rPr>
              <w:t>,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 xml:space="preserve"> w którym przeprowadzana jest ocena (informacja ta  musi być potwierdzona stosowymi dokumentami – zaświadczeniem z wydawnictw naukowych odnośnie terminu opublikowania złożonych do druku publikacji, -opinia o zawansowaniu procedury związanej z awansem naukowym z </w:t>
            </w:r>
            <w:r w:rsidR="009E0E30">
              <w:rPr>
                <w:rFonts w:ascii="Oyko" w:hAnsi="Oyko" w:cs="Calibri"/>
                <w:b/>
                <w:sz w:val="20"/>
                <w:szCs w:val="20"/>
              </w:rPr>
              <w:t>u</w:t>
            </w:r>
            <w:r w:rsidR="009E0E30" w:rsidRPr="006E30C3">
              <w:rPr>
                <w:rFonts w:ascii="Oyko" w:hAnsi="Oyko" w:cs="Calibri"/>
                <w:b/>
                <w:sz w:val="20"/>
                <w:szCs w:val="20"/>
              </w:rPr>
              <w:t>czelni</w:t>
            </w:r>
            <w:r w:rsidR="00086610" w:rsidRPr="006E30C3">
              <w:rPr>
                <w:rFonts w:ascii="Oyko" w:hAnsi="Oyko" w:cs="Calibri"/>
                <w:b/>
                <w:sz w:val="20"/>
                <w:szCs w:val="20"/>
              </w:rPr>
              <w:t>,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 xml:space="preserve"> w której ta procedura będzie przeprowadzana</w:t>
            </w:r>
            <w:r w:rsidR="00086610" w:rsidRPr="006E30C3">
              <w:rPr>
                <w:rFonts w:ascii="Oyko" w:hAnsi="Oyko" w:cs="Calibri"/>
                <w:b/>
                <w:sz w:val="20"/>
                <w:szCs w:val="20"/>
              </w:rPr>
              <w:t>)</w:t>
            </w:r>
          </w:p>
          <w:p w:rsidR="00167C7B" w:rsidRPr="006E30C3" w:rsidRDefault="000520C3" w:rsidP="00F811D8">
            <w:pPr>
              <w:pStyle w:val="Tekstpodstawowy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27F17" w:rsidRPr="006E30C3">
              <w:rPr>
                <w:rFonts w:ascii="Oyko" w:hAnsi="Oyko" w:cs="Calibri"/>
                <w:sz w:val="20"/>
                <w:szCs w:val="20"/>
              </w:rPr>
              <w:t>....</w:t>
            </w:r>
            <w:r w:rsidR="00C37F26" w:rsidRPr="006E30C3">
              <w:rPr>
                <w:rFonts w:ascii="Oyko" w:hAnsi="Oyko" w:cs="Calibri"/>
                <w:sz w:val="20"/>
                <w:szCs w:val="20"/>
              </w:rPr>
              <w:t>...................</w:t>
            </w:r>
          </w:p>
          <w:p w:rsidR="00167C7B" w:rsidRPr="006E30C3" w:rsidRDefault="00167C7B" w:rsidP="00F811D8">
            <w:pPr>
              <w:pStyle w:val="Tekstpodstawowy"/>
              <w:rPr>
                <w:rFonts w:ascii="Oyko" w:hAnsi="Oyko" w:cs="Calibri"/>
                <w:sz w:val="20"/>
                <w:szCs w:val="20"/>
              </w:rPr>
            </w:pPr>
          </w:p>
          <w:p w:rsidR="000520C3" w:rsidRPr="006E30C3" w:rsidRDefault="000520C3" w:rsidP="00F811D8">
            <w:pPr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5.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Inne ważne (według uznania osoby ocenianej) informacje uzupełniające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</w:p>
          <w:p w:rsidR="000520C3" w:rsidRPr="006E30C3" w:rsidRDefault="000520C3" w:rsidP="00F811D8">
            <w:pPr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6.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Propozycje i wnioski (trudności i przeszkody w pracy, propozycje usprawnień)</w:t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0520C3" w:rsidRPr="006E30C3" w:rsidRDefault="000520C3" w:rsidP="00F811D8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B6CCF" w:rsidRPr="006E30C3" w:rsidTr="00F811D8">
        <w:trPr>
          <w:trHeight w:val="615"/>
        </w:trPr>
        <w:tc>
          <w:tcPr>
            <w:tcW w:w="8784" w:type="dxa"/>
            <w:tcBorders>
              <w:bottom w:val="single" w:sz="4" w:space="0" w:color="auto"/>
            </w:tcBorders>
          </w:tcPr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0520C3" w:rsidRPr="006E30C3" w:rsidTr="00F811D8">
        <w:trPr>
          <w:trHeight w:val="307"/>
        </w:trPr>
        <w:tc>
          <w:tcPr>
            <w:tcW w:w="8784" w:type="dxa"/>
            <w:tcBorders>
              <w:bottom w:val="single" w:sz="4" w:space="0" w:color="auto"/>
            </w:tcBorders>
            <w:shd w:val="pct25" w:color="auto" w:fill="auto"/>
          </w:tcPr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OŚWIADCZENIE NAUCZYCIELA AKADEMICKIEGO</w:t>
            </w:r>
          </w:p>
        </w:tc>
      </w:tr>
      <w:tr w:rsidR="000520C3" w:rsidRPr="006E30C3" w:rsidTr="00F811D8">
        <w:trPr>
          <w:trHeight w:val="307"/>
        </w:trPr>
        <w:tc>
          <w:tcPr>
            <w:tcW w:w="8784" w:type="dxa"/>
            <w:shd w:val="clear" w:color="auto" w:fill="auto"/>
          </w:tcPr>
          <w:p w:rsidR="006F10ED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Oświadczam, że przestrzegam zasad etyki akademickiej oraz prawa autorskiego i praw pokrewnych, prawa własności przemysłowej, o </w:t>
            </w:r>
            <w:r w:rsidR="006F10ED" w:rsidRPr="006E30C3">
              <w:rPr>
                <w:rFonts w:ascii="Oyko" w:hAnsi="Oyko" w:cs="Calibri"/>
                <w:sz w:val="28"/>
                <w:szCs w:val="28"/>
              </w:rPr>
              <w:t>których mowa w art. 128</w:t>
            </w:r>
            <w:r w:rsidR="00B578FF" w:rsidRPr="006E30C3">
              <w:rPr>
                <w:rFonts w:ascii="Oyko" w:hAnsi="Oyko" w:cs="Calibri"/>
                <w:sz w:val="28"/>
                <w:szCs w:val="28"/>
              </w:rPr>
              <w:t xml:space="preserve"> </w:t>
            </w:r>
            <w:r w:rsidR="00B578FF" w:rsidRPr="006E30C3">
              <w:rPr>
                <w:rFonts w:ascii="Oyko" w:hAnsi="Oyko" w:cs="Calibri"/>
                <w:sz w:val="28"/>
                <w:szCs w:val="28"/>
              </w:rPr>
              <w:lastRenderedPageBreak/>
              <w:t>ust. 1 u</w:t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stawy z dnia </w:t>
            </w:r>
            <w:r w:rsidR="00B578FF" w:rsidRPr="006E30C3">
              <w:rPr>
                <w:rFonts w:ascii="Oyko" w:hAnsi="Oyko" w:cs="Calibri"/>
                <w:sz w:val="28"/>
                <w:szCs w:val="28"/>
              </w:rPr>
              <w:t>20 lipca 2018</w:t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 r. Prawo o szkolnictwie wyższym</w:t>
            </w:r>
            <w:r w:rsidR="00B578FF" w:rsidRPr="006E30C3">
              <w:rPr>
                <w:rFonts w:ascii="Oyko" w:hAnsi="Oyko" w:cs="Calibri"/>
                <w:sz w:val="28"/>
                <w:szCs w:val="28"/>
              </w:rPr>
              <w:t xml:space="preserve"> i nauce</w:t>
            </w:r>
            <w:r w:rsidR="006F10ED" w:rsidRPr="006E30C3">
              <w:rPr>
                <w:rFonts w:ascii="Oyko" w:hAnsi="Oyko" w:cs="Calibri"/>
                <w:sz w:val="28"/>
                <w:szCs w:val="28"/>
              </w:rPr>
              <w:t xml:space="preserve"> (Dz.U. z 2018  r., poz. 1668</w:t>
            </w:r>
            <w:r w:rsidR="00086610" w:rsidRPr="006E30C3">
              <w:rPr>
                <w:rFonts w:ascii="Oyko" w:hAnsi="Oyko" w:cs="Calibri"/>
                <w:sz w:val="28"/>
                <w:szCs w:val="28"/>
              </w:rPr>
              <w:t>)</w:t>
            </w: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Oświadczam, że zapoznałem się z Regulaminem oceny nauczycieli akademickich zatrudnionych w Akademii Pomorskiej w Słupsku zatwierdzonym uchwałą </w:t>
            </w:r>
            <w:r w:rsidR="00B578FF" w:rsidRPr="006E30C3">
              <w:rPr>
                <w:rFonts w:ascii="Oyko" w:hAnsi="Oyko" w:cs="Calibri"/>
                <w:iCs/>
                <w:sz w:val="28"/>
                <w:szCs w:val="28"/>
              </w:rPr>
              <w:t>………</w:t>
            </w:r>
            <w:r w:rsidR="008D4F76" w:rsidRPr="006E30C3">
              <w:rPr>
                <w:rFonts w:ascii="Oyko" w:hAnsi="Oyko" w:cs="Calibri"/>
                <w:iCs/>
                <w:sz w:val="28"/>
                <w:szCs w:val="28"/>
              </w:rPr>
              <w:t>……………..</w:t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Senatu Akademii Pomorskiej w Słupsku z dnia </w:t>
            </w:r>
            <w:r w:rsidR="00B578FF" w:rsidRPr="006E30C3">
              <w:rPr>
                <w:rFonts w:ascii="Oyko" w:hAnsi="Oyko" w:cs="Calibri"/>
                <w:sz w:val="28"/>
                <w:szCs w:val="28"/>
              </w:rPr>
              <w:t>…………………</w:t>
            </w:r>
            <w:r w:rsidRPr="006E30C3">
              <w:rPr>
                <w:rFonts w:ascii="Oyko" w:hAnsi="Oyko" w:cs="Calibri"/>
                <w:sz w:val="28"/>
                <w:szCs w:val="28"/>
              </w:rPr>
              <w:t>r.</w:t>
            </w: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złożone przeze mnie dane w niniejszym arkuszu są kompletne i wiarygodne.</w:t>
            </w: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0520C3" w:rsidRPr="006E30C3" w:rsidRDefault="000520C3" w:rsidP="0030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................................................................</w:t>
            </w:r>
          </w:p>
          <w:p w:rsidR="000520C3" w:rsidRPr="006E30C3" w:rsidRDefault="000520C3" w:rsidP="00F8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sz w:val="28"/>
                <w:szCs w:val="28"/>
              </w:rPr>
              <w:t xml:space="preserve">Data i podpis nauczyciela </w:t>
            </w:r>
            <w:r w:rsidR="009E0E30">
              <w:rPr>
                <w:rFonts w:ascii="Oyko" w:hAnsi="Oyko" w:cs="Calibri"/>
                <w:sz w:val="28"/>
                <w:szCs w:val="28"/>
              </w:rPr>
              <w:t>akademickiego</w:t>
            </w:r>
          </w:p>
        </w:tc>
      </w:tr>
    </w:tbl>
    <w:p w:rsidR="009A1F18" w:rsidRPr="006E30C3" w:rsidRDefault="009A1F18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9A1F18" w:rsidRPr="006E30C3" w:rsidRDefault="009A1F18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</w:p>
    <w:p w:rsidR="00167C7B" w:rsidRPr="006E30C3" w:rsidRDefault="00167C7B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167C7B" w:rsidRPr="006E30C3" w:rsidRDefault="00167C7B" w:rsidP="00C37F26">
      <w:pPr>
        <w:ind w:left="708" w:firstLine="708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DOBROWOLNY, WEWNĘTRZNY SYSTEM MOTYWACJI</w:t>
      </w:r>
    </w:p>
    <w:p w:rsidR="00167C7B" w:rsidRPr="006E30C3" w:rsidRDefault="00167C7B" w:rsidP="00167C7B">
      <w:pPr>
        <w:jc w:val="center"/>
        <w:rPr>
          <w:rFonts w:ascii="Oyko" w:hAnsi="Oyko" w:cs="Calibri"/>
          <w:b/>
          <w:bCs/>
          <w:sz w:val="24"/>
          <w:szCs w:val="24"/>
          <w:vertAlign w:val="superscript"/>
        </w:rPr>
      </w:pPr>
      <w:r w:rsidRPr="006E30C3">
        <w:rPr>
          <w:rFonts w:ascii="Oyko" w:hAnsi="Oyko" w:cs="Calibri"/>
          <w:b/>
          <w:bCs/>
          <w:sz w:val="24"/>
          <w:szCs w:val="24"/>
        </w:rPr>
        <w:t>WYPEŁNIA KOMISJA OCENIAJĄCA</w:t>
      </w:r>
      <w:r w:rsidR="00E917F7" w:rsidRPr="006E30C3">
        <w:rPr>
          <w:rFonts w:ascii="Oyko" w:hAnsi="Oyko" w:cs="Calibri"/>
          <w:b/>
          <w:bCs/>
          <w:sz w:val="24"/>
          <w:szCs w:val="24"/>
          <w:vertAlign w:val="superscript"/>
        </w:rPr>
        <w:t>1</w:t>
      </w:r>
    </w:p>
    <w:tbl>
      <w:tblPr>
        <w:tblStyle w:val="Tabela-Siatka"/>
        <w:tblW w:w="0" w:type="auto"/>
        <w:tblLook w:val="04A0"/>
      </w:tblPr>
      <w:tblGrid>
        <w:gridCol w:w="969"/>
        <w:gridCol w:w="1424"/>
        <w:gridCol w:w="969"/>
        <w:gridCol w:w="1424"/>
        <w:gridCol w:w="969"/>
        <w:gridCol w:w="1424"/>
        <w:gridCol w:w="969"/>
        <w:gridCol w:w="1424"/>
      </w:tblGrid>
      <w:tr w:rsidR="00F73E95" w:rsidRPr="006E30C3" w:rsidTr="00F73E95">
        <w:tc>
          <w:tcPr>
            <w:tcW w:w="9346" w:type="dxa"/>
            <w:gridSpan w:val="8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</w:t>
            </w:r>
          </w:p>
        </w:tc>
      </w:tr>
      <w:tr w:rsidR="00F73E95" w:rsidRPr="006E30C3" w:rsidTr="00F73E95">
        <w:tc>
          <w:tcPr>
            <w:tcW w:w="2338" w:type="dxa"/>
            <w:gridSpan w:val="2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 xml:space="preserve">Naukowa/artystyczna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(N)</w:t>
            </w:r>
          </w:p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F73E95" w:rsidRPr="006E30C3" w:rsidRDefault="00F73E95" w:rsidP="00F73E95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Dydaktyczna</w:t>
            </w:r>
          </w:p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(D)</w:t>
            </w:r>
          </w:p>
        </w:tc>
        <w:tc>
          <w:tcPr>
            <w:tcW w:w="2336" w:type="dxa"/>
            <w:gridSpan w:val="2"/>
          </w:tcPr>
          <w:p w:rsidR="00F73E95" w:rsidRPr="006E30C3" w:rsidRDefault="00F73E95" w:rsidP="00F73E95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Organizacyjna</w:t>
            </w:r>
          </w:p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(OR)</w:t>
            </w:r>
          </w:p>
        </w:tc>
        <w:tc>
          <w:tcPr>
            <w:tcW w:w="2336" w:type="dxa"/>
            <w:gridSpan w:val="2"/>
          </w:tcPr>
          <w:p w:rsidR="00F73E95" w:rsidRPr="006E30C3" w:rsidRDefault="00F73E95" w:rsidP="00F73E95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Podnoszenie kompetencji zawodowych</w:t>
            </w:r>
          </w:p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(KZ)</w:t>
            </w:r>
          </w:p>
        </w:tc>
      </w:tr>
      <w:tr w:rsidR="00F73E95" w:rsidRPr="006E30C3" w:rsidTr="00F73E95">
        <w:trPr>
          <w:trHeight w:val="850"/>
        </w:trPr>
        <w:tc>
          <w:tcPr>
            <w:tcW w:w="1025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3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  <w:r w:rsidRPr="006E30C3">
              <w:rPr>
                <w:rFonts w:ascii="Oyko" w:hAnsi="Oyko" w:cs="Calibri"/>
                <w:iCs/>
                <w:vertAlign w:val="superscript"/>
              </w:rPr>
              <w:t>2</w:t>
            </w:r>
          </w:p>
        </w:tc>
        <w:tc>
          <w:tcPr>
            <w:tcW w:w="1024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2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24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2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24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2" w:type="dxa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</w:tr>
      <w:tr w:rsidR="00F73E95" w:rsidRPr="006E30C3" w:rsidTr="00F73E95">
        <w:tc>
          <w:tcPr>
            <w:tcW w:w="1025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F73E95" w:rsidRPr="006E30C3" w:rsidTr="00F73E95">
        <w:tc>
          <w:tcPr>
            <w:tcW w:w="1025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7pt" o:ole="">
                  <v:imagedata r:id="rId6" o:title=""/>
                </v:shape>
                <o:OLEObject Type="Embed" ProgID="Equation.3" ShapeID="_x0000_i1025" DrawAspect="Content" ObjectID="_1655791449" r:id="rId7"/>
              </w:object>
            </w:r>
          </w:p>
        </w:tc>
        <w:tc>
          <w:tcPr>
            <w:tcW w:w="1313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  <w:r w:rsidRPr="006E30C3">
              <w:rPr>
                <w:rFonts w:ascii="Oyko" w:hAnsi="Oyko" w:cs="Calibri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4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6" type="#_x0000_t75" style="width:45pt;height:27pt" o:ole="">
                  <v:imagedata r:id="rId8" o:title=""/>
                </v:shape>
                <o:OLEObject Type="Embed" ProgID="Equation.3" ShapeID="_x0000_i1026" DrawAspect="Content" ObjectID="_1655791450" r:id="rId9"/>
              </w:object>
            </w:r>
          </w:p>
        </w:tc>
        <w:tc>
          <w:tcPr>
            <w:tcW w:w="1312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24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7" type="#_x0000_t75" style="width:45pt;height:27pt" o:ole="">
                  <v:imagedata r:id="rId10" o:title=""/>
                </v:shape>
                <o:OLEObject Type="Embed" ProgID="Equation.3" ShapeID="_x0000_i1027" DrawAspect="Content" ObjectID="_1655791451" r:id="rId11"/>
              </w:object>
            </w:r>
          </w:p>
        </w:tc>
        <w:tc>
          <w:tcPr>
            <w:tcW w:w="1312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24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8" type="#_x0000_t75" style="width:45pt;height:27pt" o:ole="">
                  <v:imagedata r:id="rId10" o:title=""/>
                </v:shape>
                <o:OLEObject Type="Embed" ProgID="Equation.3" ShapeID="_x0000_i1028" DrawAspect="Content" ObjectID="_1655791452" r:id="rId12"/>
              </w:object>
            </w:r>
          </w:p>
        </w:tc>
        <w:tc>
          <w:tcPr>
            <w:tcW w:w="1312" w:type="dxa"/>
            <w:vAlign w:val="center"/>
          </w:tcPr>
          <w:p w:rsidR="00F73E95" w:rsidRPr="006E30C3" w:rsidRDefault="00F73E95" w:rsidP="00F73E95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</w:tr>
      <w:tr w:rsidR="00F73E95" w:rsidRPr="006E30C3" w:rsidTr="00F73E95">
        <w:tc>
          <w:tcPr>
            <w:tcW w:w="1025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F73E95" w:rsidRPr="006E30C3" w:rsidTr="00F73E95">
        <w:tc>
          <w:tcPr>
            <w:tcW w:w="8034" w:type="dxa"/>
            <w:gridSpan w:val="7"/>
            <w:vMerge w:val="restart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KWP</w:t>
            </w:r>
          </w:p>
        </w:tc>
      </w:tr>
      <w:tr w:rsidR="00F73E95" w:rsidRPr="006E30C3" w:rsidTr="00F73E95">
        <w:tc>
          <w:tcPr>
            <w:tcW w:w="8034" w:type="dxa"/>
            <w:gridSpan w:val="7"/>
            <w:vMerge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73E95" w:rsidRPr="006E30C3" w:rsidRDefault="00F73E95" w:rsidP="00167C7B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</w:tbl>
    <w:p w:rsidR="00167C7B" w:rsidRPr="006E30C3" w:rsidRDefault="00167C7B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167C7B" w:rsidRPr="006E30C3" w:rsidRDefault="00167C7B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KWP wyznacza się według następującego wzoru:</w:t>
      </w:r>
    </w:p>
    <w:p w:rsidR="009A1F18" w:rsidRPr="006E30C3" w:rsidRDefault="009A1F18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9A1F18" w:rsidRPr="006E30C3" w:rsidRDefault="009A1F18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Dla nauczycieli zatrudnionych na stanowiskach badawczych</w:t>
      </w:r>
    </w:p>
    <w:p w:rsidR="009A1F18" w:rsidRPr="006E30C3" w:rsidRDefault="009A1F18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sz w:val="28"/>
          <w:szCs w:val="28"/>
        </w:rPr>
      </w:pPr>
      <m:oMathPara>
        <m:oMath>
          <m:r>
            <w:rPr>
              <w:rFonts w:ascii="Cambria Math" w:hAnsi="Oyko" w:cs="Calibri"/>
              <w:sz w:val="28"/>
              <w:szCs w:val="28"/>
            </w:rPr>
            <m:t>KWP=0,7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N+0,2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OR+0,2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KZ</m:t>
          </m:r>
        </m:oMath>
      </m:oMathPara>
    </w:p>
    <w:p w:rsidR="009A1F18" w:rsidRPr="006E30C3" w:rsidRDefault="009A1F18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9A1F18" w:rsidRPr="006E30C3" w:rsidRDefault="009A1F18" w:rsidP="00167C7B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Dla nauczycieli zatrudnionych na stanowiskach badawczo-dydaktycznych:</w:t>
      </w:r>
    </w:p>
    <w:p w:rsidR="00167C7B" w:rsidRPr="006E30C3" w:rsidRDefault="009A1F18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sz w:val="28"/>
          <w:szCs w:val="28"/>
        </w:rPr>
      </w:pPr>
      <m:oMathPara>
        <m:oMath>
          <m:r>
            <w:rPr>
              <w:rFonts w:ascii="Cambria Math" w:hAnsi="Oyko" w:cs="Calibri"/>
              <w:sz w:val="28"/>
              <w:szCs w:val="28"/>
            </w:rPr>
            <m:t>KWP=0,5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N+0,2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D+0,2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OR+0,1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KZ</m:t>
          </m:r>
        </m:oMath>
      </m:oMathPara>
    </w:p>
    <w:p w:rsidR="008450E9" w:rsidRPr="006E30C3" w:rsidRDefault="008450E9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sz w:val="28"/>
          <w:szCs w:val="28"/>
        </w:rPr>
      </w:pPr>
    </w:p>
    <w:p w:rsidR="00167C7B" w:rsidRPr="006E30C3" w:rsidRDefault="00167C7B" w:rsidP="00167C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/>
          <w:bCs/>
          <w:sz w:val="24"/>
          <w:szCs w:val="24"/>
        </w:rPr>
      </w:pPr>
      <w:r w:rsidRPr="006E30C3">
        <w:rPr>
          <w:rFonts w:ascii="Oyko" w:hAnsi="Oyko" w:cs="Calibri"/>
          <w:b/>
          <w:bCs/>
          <w:sz w:val="24"/>
          <w:szCs w:val="24"/>
        </w:rPr>
        <w:t xml:space="preserve">KWP zaokrągla się </w:t>
      </w:r>
      <w:r w:rsidRPr="006E30C3">
        <w:rPr>
          <w:rFonts w:ascii="Oyko" w:hAnsi="Oyko" w:cs="Calibri"/>
          <w:b/>
          <w:sz w:val="24"/>
          <w:szCs w:val="24"/>
        </w:rPr>
        <w:t>do uzyskania następujących wartości: 2; 2,5; 3; 3,5; 4; 4,5; 5.</w:t>
      </w:r>
    </w:p>
    <w:p w:rsidR="00C37F26" w:rsidRPr="006E30C3" w:rsidRDefault="00C37F26" w:rsidP="001F1E53">
      <w:pPr>
        <w:rPr>
          <w:rFonts w:ascii="Oyko" w:hAnsi="Oyko" w:cs="Calibri"/>
          <w:sz w:val="28"/>
          <w:szCs w:val="28"/>
        </w:rPr>
      </w:pPr>
    </w:p>
    <w:p w:rsidR="006F10ED" w:rsidRPr="006E30C3" w:rsidRDefault="006F10ED">
      <w:pPr>
        <w:spacing w:after="160" w:line="259" w:lineRule="auto"/>
        <w:rPr>
          <w:rFonts w:ascii="Oyko" w:hAnsi="Oyko" w:cs="Calibri"/>
          <w:sz w:val="28"/>
          <w:szCs w:val="28"/>
        </w:rPr>
      </w:pPr>
      <w:r w:rsidRPr="006E30C3">
        <w:rPr>
          <w:rFonts w:ascii="Oyko" w:hAnsi="Oyko" w:cs="Calibri"/>
          <w:sz w:val="28"/>
          <w:szCs w:val="28"/>
        </w:rPr>
        <w:br w:type="page"/>
      </w:r>
    </w:p>
    <w:p w:rsidR="00AF01D1" w:rsidRPr="006E30C3" w:rsidRDefault="00AF01D1" w:rsidP="004E00DF">
      <w:pPr>
        <w:jc w:val="right"/>
        <w:rPr>
          <w:rFonts w:ascii="Oyko" w:hAnsi="Oyko" w:cs="Calibri"/>
          <w:sz w:val="28"/>
          <w:szCs w:val="28"/>
        </w:rPr>
      </w:pPr>
      <w:r w:rsidRPr="006E30C3">
        <w:rPr>
          <w:rFonts w:ascii="Oyko" w:hAnsi="Oyko" w:cs="Calibri"/>
          <w:sz w:val="28"/>
          <w:szCs w:val="28"/>
        </w:rPr>
        <w:lastRenderedPageBreak/>
        <w:t>Załącznik nr 2 do Regulaminu oceny nauczycieli akademickich zatrudnionych w Akademii Pomorskiej w Słupsku</w:t>
      </w:r>
    </w:p>
    <w:p w:rsidR="009A1F18" w:rsidRPr="006E30C3" w:rsidRDefault="009A1F18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  <w:r w:rsidRPr="006E30C3">
        <w:rPr>
          <w:rFonts w:ascii="Oyko" w:hAnsi="Oyko" w:cs="Calibri"/>
          <w:b/>
          <w:sz w:val="24"/>
          <w:szCs w:val="24"/>
        </w:rPr>
        <w:t>Szczegółowe, punktowe zasady oceny działalności dotyczącej kształcenia i wychowywania studentów, uczestniczenia w kształceniu doktorantów, uczestniczenia w pracach organizacyjnych na rzecz Uczelni oraz związanej z podnoszeniem kompetencji zawodowych nauczycieli akademickich zatrudnionych w Akademii Pomorskiej w Słupsku na stanowiskach dydaktycznych wraz ze wzorem arkusza oceny.</w:t>
      </w:r>
    </w:p>
    <w:p w:rsidR="006D3410" w:rsidRPr="006E30C3" w:rsidRDefault="006D3410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AF01D1" w:rsidRPr="006E30C3" w:rsidRDefault="00AF01D1" w:rsidP="006D3410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I. DANE OGÓLNE I OSOBOWE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057"/>
        <w:gridCol w:w="553"/>
        <w:gridCol w:w="553"/>
        <w:gridCol w:w="889"/>
        <w:gridCol w:w="889"/>
        <w:gridCol w:w="889"/>
        <w:gridCol w:w="889"/>
        <w:gridCol w:w="1225"/>
        <w:gridCol w:w="721"/>
        <w:gridCol w:w="1057"/>
        <w:gridCol w:w="1057"/>
      </w:tblGrid>
      <w:tr w:rsidR="00AF01D1" w:rsidRPr="006E30C3" w:rsidTr="009A1F18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ARKUSZ OCENY DZIAŁALNOŚCI I WYNIKÓW PRACY NAUCZYCIELA 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br/>
              <w:t>AKADEMICKIEGO ZA OKRES OD ............ DO .............</w:t>
            </w:r>
          </w:p>
        </w:tc>
      </w:tr>
      <w:tr w:rsidR="009E0E30" w:rsidRPr="006E30C3" w:rsidTr="009A1F18">
        <w:tc>
          <w:tcPr>
            <w:tcW w:w="9781" w:type="dxa"/>
            <w:gridSpan w:val="12"/>
            <w:shd w:val="pct25" w:color="auto" w:fill="auto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INSTYTUT/</w:t>
            </w:r>
            <w:r>
              <w:rPr>
                <w:rFonts w:ascii="Oyko" w:hAnsi="Oyko" w:cs="Calibri"/>
                <w:b/>
                <w:sz w:val="28"/>
                <w:szCs w:val="28"/>
              </w:rPr>
              <w:t>KATEDRA/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JEDNOSTKA </w:t>
            </w:r>
            <w:r>
              <w:rPr>
                <w:rFonts w:ascii="Oyko" w:hAnsi="Oyko" w:cs="Calibri"/>
                <w:b/>
                <w:sz w:val="28"/>
                <w:szCs w:val="28"/>
              </w:rPr>
              <w:t>OGÓLNOUCZELNIANA</w:t>
            </w:r>
          </w:p>
        </w:tc>
      </w:tr>
      <w:tr w:rsidR="009E0E30" w:rsidRPr="006E30C3" w:rsidTr="009E0E30">
        <w:tc>
          <w:tcPr>
            <w:tcW w:w="60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IF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INŚiT</w:t>
            </w:r>
            <w:proofErr w:type="spellEnd"/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IH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IP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INoZ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IBiZ</w:t>
            </w:r>
            <w:proofErr w:type="spellEnd"/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IPiA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IGSE 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IBiNoZ</w:t>
            </w:r>
            <w:proofErr w:type="spellEnd"/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SKM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SPNJO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SWFiS</w:t>
            </w:r>
            <w:proofErr w:type="spellEnd"/>
          </w:p>
        </w:tc>
      </w:tr>
      <w:tr w:rsidR="009E0E30" w:rsidRPr="006E30C3" w:rsidTr="009A1F18">
        <w:tc>
          <w:tcPr>
            <w:tcW w:w="9781" w:type="dxa"/>
            <w:gridSpan w:val="12"/>
            <w:shd w:val="pct25" w:color="auto" w:fill="auto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STANOWISKO</w:t>
            </w:r>
          </w:p>
        </w:tc>
      </w:tr>
      <w:tr w:rsidR="009E0E30" w:rsidRPr="006E30C3" w:rsidTr="009A1F18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profesor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profesor Uczelni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adiunkt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asystent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starszy wykładowca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instruktor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lektor</w:t>
            </w:r>
          </w:p>
        </w:tc>
      </w:tr>
      <w:tr w:rsidR="009E0E30" w:rsidRPr="006E30C3" w:rsidTr="009A1F18">
        <w:tc>
          <w:tcPr>
            <w:tcW w:w="9781" w:type="dxa"/>
            <w:gridSpan w:val="12"/>
            <w:shd w:val="pct25" w:color="auto" w:fill="auto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DANE OSOBOWE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Imię i nazwisko: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2.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Tytuł lub stopień naukowy: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3.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</w:t>
            </w:r>
            <w:r>
              <w:rPr>
                <w:rFonts w:ascii="Oyko" w:hAnsi="Oyko" w:cs="Calibri"/>
                <w:b/>
                <w:sz w:val="28"/>
                <w:szCs w:val="28"/>
              </w:rPr>
              <w:t>/Katedra/Jednostka ogólnouczelniana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4.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Zakład: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5.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Staż pracy w AP w Słupsku: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6.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Rok zatrudnienia na obecnym stanowisku: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7.</w:t>
            </w:r>
          </w:p>
        </w:tc>
        <w:tc>
          <w:tcPr>
            <w:tcW w:w="9177" w:type="dxa"/>
            <w:gridSpan w:val="11"/>
          </w:tcPr>
          <w:p w:rsidR="009E0E30" w:rsidRPr="006E30C3" w:rsidRDefault="005268D4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>
              <w:rPr>
                <w:rFonts w:ascii="Oyko" w:hAnsi="Oyko" w:cs="Calibri"/>
                <w:b/>
                <w:sz w:val="28"/>
                <w:szCs w:val="28"/>
              </w:rPr>
              <w:t>Data i w</w:t>
            </w:r>
            <w:r w:rsidR="009E0E30" w:rsidRPr="006E30C3">
              <w:rPr>
                <w:rFonts w:ascii="Oyko" w:hAnsi="Oyko" w:cs="Calibri"/>
                <w:b/>
                <w:sz w:val="28"/>
                <w:szCs w:val="28"/>
              </w:rPr>
              <w:t xml:space="preserve">ynik </w:t>
            </w:r>
            <w:r>
              <w:rPr>
                <w:rFonts w:ascii="Oyko" w:hAnsi="Oyko" w:cs="Calibri"/>
                <w:b/>
                <w:sz w:val="28"/>
                <w:szCs w:val="28"/>
              </w:rPr>
              <w:t xml:space="preserve">i data </w:t>
            </w:r>
            <w:r w:rsidR="009E0E30" w:rsidRPr="006E30C3">
              <w:rPr>
                <w:rFonts w:ascii="Oyko" w:hAnsi="Oyko" w:cs="Calibri"/>
                <w:b/>
                <w:sz w:val="28"/>
                <w:szCs w:val="28"/>
              </w:rPr>
              <w:t>ostatniej oceny okresowej: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8.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Oświadczenia złożone na rzecz AP w Słupsku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Podstawowe miejsce pracy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9.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Zgoda na uwzględnienie w dobrowolnym, wewnętrznym systemie motywacji: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TAK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NIE</w:t>
            </w:r>
          </w:p>
        </w:tc>
      </w:tr>
      <w:tr w:rsidR="009E0E30" w:rsidRPr="006E30C3" w:rsidTr="009E0E30">
        <w:tc>
          <w:tcPr>
            <w:tcW w:w="604" w:type="dxa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10.</w:t>
            </w:r>
          </w:p>
        </w:tc>
        <w:tc>
          <w:tcPr>
            <w:tcW w:w="9177" w:type="dxa"/>
            <w:gridSpan w:val="11"/>
          </w:tcPr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Długoterminowe urlopy w ocenianym okresie (podać rodzaj i termin):</w:t>
            </w: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9E0E30" w:rsidRPr="006E30C3" w:rsidRDefault="009E0E30" w:rsidP="009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</w:tc>
      </w:tr>
    </w:tbl>
    <w:p w:rsidR="009A1F18" w:rsidRPr="006E30C3" w:rsidRDefault="009A1F18" w:rsidP="00512591">
      <w:pPr>
        <w:ind w:left="426" w:hanging="426"/>
        <w:rPr>
          <w:rFonts w:ascii="Oyko" w:hAnsi="Oyko" w:cs="Calibri"/>
          <w:b/>
          <w:sz w:val="28"/>
          <w:szCs w:val="28"/>
        </w:rPr>
      </w:pPr>
    </w:p>
    <w:p w:rsidR="00512591" w:rsidRPr="006E30C3" w:rsidRDefault="009A1F18" w:rsidP="00F73E95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  <w:r w:rsidR="00512591" w:rsidRPr="006E30C3">
        <w:rPr>
          <w:rFonts w:ascii="Oyko" w:hAnsi="Oyko" w:cs="Calibri"/>
          <w:b/>
          <w:sz w:val="28"/>
          <w:szCs w:val="28"/>
        </w:rPr>
        <w:lastRenderedPageBreak/>
        <w:t xml:space="preserve">IIA. INFORMACJA O DZIAŁALNOŚCI NAUCZYCIELA AKADEMICKIEGO </w:t>
      </w:r>
      <w:r w:rsidR="00512591" w:rsidRPr="006E30C3">
        <w:rPr>
          <w:rFonts w:ascii="Oyko" w:hAnsi="Oyko" w:cs="Calibri"/>
          <w:b/>
          <w:sz w:val="28"/>
          <w:szCs w:val="28"/>
        </w:rPr>
        <w:br/>
        <w:t>W ZAKRESIE DZIAŁALNOŚCI DYDAKTYCZNEJ (D)</w:t>
      </w: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60"/>
        <w:gridCol w:w="5009"/>
        <w:gridCol w:w="1417"/>
        <w:gridCol w:w="1897"/>
      </w:tblGrid>
      <w:tr w:rsidR="00512591" w:rsidRPr="006E30C3" w:rsidTr="004F0CCA">
        <w:tc>
          <w:tcPr>
            <w:tcW w:w="7310" w:type="dxa"/>
            <w:gridSpan w:val="3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512591" w:rsidRPr="006E30C3" w:rsidTr="004F0CCA">
        <w:tc>
          <w:tcPr>
            <w:tcW w:w="430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880" w:type="dxa"/>
            <w:gridSpan w:val="2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akademickie</w:t>
            </w:r>
          </w:p>
        </w:tc>
        <w:tc>
          <w:tcPr>
            <w:tcW w:w="828" w:type="dxa"/>
            <w:shd w:val="clear" w:color="auto" w:fill="808080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12591" w:rsidRPr="006E30C3" w:rsidTr="004F0CCA">
        <w:trPr>
          <w:trHeight w:val="376"/>
        </w:trPr>
        <w:tc>
          <w:tcPr>
            <w:tcW w:w="430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podręcznika akademickiego </w:t>
            </w:r>
          </w:p>
          <w:p w:rsidR="00F73E95" w:rsidRPr="006E30C3" w:rsidRDefault="006F10ED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F73E95" w:rsidRPr="006E30C3">
              <w:rPr>
                <w:rFonts w:ascii="Oyko" w:hAnsi="Oyko" w:cs="Calibri"/>
                <w:sz w:val="20"/>
                <w:szCs w:val="20"/>
              </w:rPr>
              <w:t>10 pkt (współautorstwo)</w:t>
            </w:r>
          </w:p>
          <w:p w:rsidR="00512591" w:rsidRPr="006E30C3" w:rsidRDefault="00F73E95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6F10ED" w:rsidRPr="006E30C3">
              <w:rPr>
                <w:rFonts w:ascii="Oyko" w:hAnsi="Oyko" w:cs="Calibri"/>
                <w:sz w:val="20"/>
                <w:szCs w:val="20"/>
              </w:rPr>
              <w:t>20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28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4F0CCA">
        <w:trPr>
          <w:trHeight w:val="371"/>
        </w:trPr>
        <w:tc>
          <w:tcPr>
            <w:tcW w:w="43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skryptu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10 pkt</w:t>
            </w:r>
          </w:p>
        </w:tc>
        <w:tc>
          <w:tcPr>
            <w:tcW w:w="828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rozdziału podręcznika akademickiego 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 (współautorstwo)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Autorstwo artykułu dydaktycznego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 (współautorstwo)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Autorstwo słownika pojęć specjalistycznych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160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880" w:type="dxa"/>
            <w:gridSpan w:val="2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Programy </w:t>
            </w:r>
            <w:r>
              <w:rPr>
                <w:rFonts w:ascii="Oyko" w:hAnsi="Oyko" w:cs="Calibri"/>
                <w:b/>
                <w:sz w:val="24"/>
                <w:szCs w:val="24"/>
              </w:rPr>
              <w:t>studiów/kształcenia (w szkole doktorskiej)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Koordynacja prac nad tworzeniem nowego programu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(dla kierunku studiów</w:t>
            </w:r>
            <w:r>
              <w:rPr>
                <w:rFonts w:ascii="Oyko" w:hAnsi="Oyko" w:cs="Calibri"/>
                <w:sz w:val="20"/>
                <w:szCs w:val="20"/>
              </w:rPr>
              <w:t xml:space="preserve"> lub szkoły doktorskiej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 (dla specjalności)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 (w przypadku aktualizacji istniejącego programu)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Opracowanie sylabusa przedmiotowego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pkt/sylabus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268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4F0CCA">
              <w:rPr>
                <w:rFonts w:ascii="Oyko" w:hAnsi="Oyko" w:cs="Calibri"/>
                <w:b/>
                <w:sz w:val="24"/>
                <w:szCs w:val="24"/>
              </w:rPr>
              <w:t>Działalność dydaktyczna oceniana przez studentów/doktorantów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368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3,50 do 3,99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3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68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4,00 do 4,49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4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3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4,50 do 5,00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5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450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Ocena jakości prowadzenia zajęć dydaktycznych w oparciu o protokół ostatniej hospitacji (jeżeli hospitacja odbyła się w ciągu ostatnich 2 lat; potwierdza Kierownik Jednostki, a w przypadku jednostek </w:t>
            </w:r>
            <w:r>
              <w:rPr>
                <w:rFonts w:ascii="Oyko" w:hAnsi="Oyko" w:cs="Calibri"/>
                <w:sz w:val="20"/>
                <w:szCs w:val="20"/>
              </w:rPr>
              <w:t>ogólnouczelnianych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odpowiedni Prorektor)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punktacja w zakresie od 3 do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197"/>
        </w:trPr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4.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296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licencjata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62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magistranta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44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Recenzja pracy licencjackiej lub magisterskiej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Nagrodzenie pracy licencjackiej lub magisterskiej w konkursach ogólnopolskich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c>
          <w:tcPr>
            <w:tcW w:w="8138" w:type="dxa"/>
            <w:gridSpan w:val="4"/>
            <w:shd w:val="pct25" w:color="auto" w:fill="auto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4F4140" w:rsidRPr="006E30C3" w:rsidTr="004F0CCA"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5.</w:t>
            </w:r>
          </w:p>
        </w:tc>
        <w:tc>
          <w:tcPr>
            <w:tcW w:w="6880" w:type="dxa"/>
            <w:gridSpan w:val="2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28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4F4140" w:rsidRPr="006E30C3" w:rsidTr="004F0CCA">
        <w:trPr>
          <w:trHeight w:val="621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Wykłady, pokazy i ćwiczenia afiliowane przez Uczelnię (za każde przedsięwzięcie)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10 pkt)</w:t>
            </w:r>
          </w:p>
        </w:tc>
        <w:tc>
          <w:tcPr>
            <w:tcW w:w="828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531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Prowadzenie wykładów, pokazów i ćwiczeń afiliowanych przez Uczelnię za granicą (za każde przedsięwzięcie) 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20 pkt)</w:t>
            </w:r>
          </w:p>
        </w:tc>
        <w:tc>
          <w:tcPr>
            <w:tcW w:w="828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59"/>
        </w:trPr>
        <w:tc>
          <w:tcPr>
            <w:tcW w:w="430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Zatrudnienie w charakterze profesora wizytującego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grantu dydaktycznego w programie Erasmus+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F4140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wsparcia finansowego przyznawanego w trybie konkursowym na realizację imprezy edukacyjnej w ramach festiwali naukowych</w:t>
            </w:r>
          </w:p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4F4140" w:rsidRPr="006E30C3" w:rsidRDefault="004F4140" w:rsidP="004F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Prowadzenie szkoleń na stopnie instruktorów, przodowników, przewodników (za każde przedsięwzięcie)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ogólnodostępnych kursów językowych (punktów/kurs)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ogólnodostępnej sesji egzaminacyjnej w celu uzyskania międzynarodowego certyfikatu z języka obcego (punktów/sesję)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Prowadzenie kursów językowych dla studentów z orzeczonym stopniem niepełnosprawności (punktów/rok)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Sprawdzanie prac egzaminacyjnych w ramach certyfikacji </w:t>
            </w:r>
            <w:proofErr w:type="spellStart"/>
            <w:r>
              <w:rPr>
                <w:rFonts w:ascii="Oyko" w:hAnsi="Oyko" w:cs="Calibri"/>
                <w:sz w:val="20"/>
                <w:szCs w:val="20"/>
              </w:rPr>
              <w:t>jpjo</w:t>
            </w:r>
            <w:proofErr w:type="spellEnd"/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-1,5 pkt (za każdą sesję)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Organizacja studenckiego obozu sportowego i opieka nad realizowanym programem dydaktycznym 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Organizacja studenckiego wyjazdu sportowego (turystycznego) i opieka nad realizowanym programem dydaktycznym 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Opieka nad studencką sekcją sportową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 (za każdy semestr)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Organizacja zawodów sportowych dla studentów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 (za każdą edycję)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Osiągnięcia w opiece nad studencką sekcją sportową w zawodach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 (regionalnych)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 (krajowych)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 (międzynarodowych)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Realizacja zajęć dydaktycznych wykraczających poza podstawową działalność nauczyciela w innych jednostkach (punktów/semestr)</w:t>
            </w:r>
          </w:p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 (wykłady)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 (ćwiczenia)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r)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Realizacja zajęć dydaktycznych w formie specjalistycznej (punktów/semestr)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 (ćwiczenia)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s)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Prowadzenie konsultacji w językach obcych dla studentów z orzeczeniem o niepełnosprawności (wymagane potwierdzenie w dzienniku prowadzenia zajęć) (punktów/semestr/osobę)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t)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egzaminu z języka obcego w przewodach doktorskich (za doktoranta)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269"/>
        </w:trPr>
        <w:tc>
          <w:tcPr>
            <w:tcW w:w="8138" w:type="dxa"/>
            <w:gridSpan w:val="4"/>
            <w:shd w:val="pct25" w:color="auto" w:fill="auto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6.</w:t>
            </w:r>
          </w:p>
        </w:tc>
        <w:tc>
          <w:tcPr>
            <w:tcW w:w="6880" w:type="dxa"/>
            <w:gridSpan w:val="2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Osiągnięcia na rzecz studenckich kół naukowych/organizacji studenckich</w:t>
            </w:r>
          </w:p>
        </w:tc>
        <w:tc>
          <w:tcPr>
            <w:tcW w:w="828" w:type="dxa"/>
            <w:shd w:val="clear" w:color="auto" w:fill="808080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D72771" w:rsidRPr="006E30C3" w:rsidTr="004F0CCA">
        <w:trPr>
          <w:trHeight w:val="456"/>
        </w:trPr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naukowym kołem studenckim/organizacją studencką (pkt/rok)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pkt 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- 0,25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Nagrody i wyróżnienia za udokumentowaną studencką działalność naukową (postery, referaty i publikacje) na konferencjach naukowych, w konkursach, itd.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 pkt (uczelnianych)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1,5 pkt (krajowych)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 2 pkt (międzynarodowych)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rPr>
          <w:trHeight w:val="323"/>
        </w:trPr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Redakcja naukowa studenckich materiałów konferencyjnych i czasopism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obozu naukowego i opieka nad realizowanym programem naukowym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Prowadzenie zajęć ze studentami w języku nieurzędowym (nie dotyczy nauczycieli na kierunkach neofilologicznych i lektorów języków obcych) (punktów/semestr)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Opieka merytoryczna (konsultacje w języku obcym min. 2 razy w miesiącu) nad studentami obcokrajowcami w ramach </w:t>
            </w: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Programu ERASMUS+ (punktów/semestr) oraz z wymiany semestralnej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418" w:type="dxa"/>
            <w:vAlign w:val="center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Nagrody i wyróżnienia za udokumentowaną doktorancką działalność naukową (postery, referaty i publikacje) na konferencjach naukowych,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konkursach, itd.: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(uczelnianych)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 (krajowych)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(międzynarodowych)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41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grantu w obszarze dydaktyki 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(o wartości do 25 tys. zł)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(o wartości 26-50 tys. zł)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- 16 pkt (o wartości powyżej 50 tys. zł)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41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opiekuna roku (punktów/rok)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praktykami zawodowymi studenta (punktów/rok)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nad organizacją indywidualnego toku studiów studenta (punktów/rok)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Opieka nad studentami w systemie IOS (punktów/semestr)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43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Inne udokumentowane aktywności dydaktyczne, które oceniany uważa za ważne, a nie zostały ujęte w powyższej punktacji</w:t>
            </w: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maksymalnie 5 pkt do decyzji Kierownika Jednostki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D72771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72771" w:rsidRPr="006E30C3" w:rsidTr="004F0CCA">
        <w:tc>
          <w:tcPr>
            <w:tcW w:w="8138" w:type="dxa"/>
            <w:gridSpan w:val="4"/>
            <w:shd w:val="pct25" w:color="auto" w:fill="auto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D72771" w:rsidRPr="006E30C3" w:rsidTr="004F0CCA">
        <w:tc>
          <w:tcPr>
            <w:tcW w:w="813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72771" w:rsidRPr="006E30C3" w:rsidRDefault="00D72771" w:rsidP="00D7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690F9E" w:rsidRPr="006E30C3" w:rsidRDefault="00690F9E" w:rsidP="00512591">
      <w:pPr>
        <w:ind w:left="426" w:hanging="426"/>
        <w:rPr>
          <w:rFonts w:ascii="Oyko" w:hAnsi="Oyko" w:cs="Calibri"/>
          <w:b/>
          <w:sz w:val="28"/>
          <w:szCs w:val="28"/>
        </w:rPr>
      </w:pPr>
    </w:p>
    <w:p w:rsidR="00512591" w:rsidRPr="006E30C3" w:rsidRDefault="00690F9E" w:rsidP="00D72771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  <w:r w:rsidR="00512591" w:rsidRPr="006E30C3">
        <w:rPr>
          <w:rFonts w:ascii="Oyko" w:hAnsi="Oyko" w:cs="Calibri"/>
          <w:b/>
          <w:sz w:val="28"/>
          <w:szCs w:val="28"/>
        </w:rPr>
        <w:lastRenderedPageBreak/>
        <w:t xml:space="preserve">IIB. INFORMACJA O DZIAŁALNOŚCI NAUCZYCIELA AKADEMICKIEGO </w:t>
      </w:r>
      <w:r w:rsidR="00512591" w:rsidRPr="006E30C3">
        <w:rPr>
          <w:rFonts w:ascii="Oyko" w:hAnsi="Oyko" w:cs="Calibri"/>
          <w:b/>
          <w:sz w:val="28"/>
          <w:szCs w:val="28"/>
        </w:rPr>
        <w:br/>
        <w:t>W ZAKRESIE DZIAŁALNOŚCI ORGANIZACYJNEJ (OR)</w:t>
      </w: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577"/>
        <w:gridCol w:w="4904"/>
        <w:gridCol w:w="1297"/>
        <w:gridCol w:w="1897"/>
      </w:tblGrid>
      <w:tr w:rsidR="00512591" w:rsidRPr="006E30C3" w:rsidTr="00373BD0">
        <w:tc>
          <w:tcPr>
            <w:tcW w:w="7202" w:type="dxa"/>
            <w:gridSpan w:val="3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Suma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778" w:type="dxa"/>
            <w:gridSpan w:val="2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  <w:lang w:eastAsia="zh-CN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</w:t>
            </w:r>
            <w:r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 xml:space="preserve">alność organizacyjna na rzecz </w:t>
            </w:r>
            <w:r w:rsidR="00524205"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>Uczelni</w:t>
            </w:r>
          </w:p>
        </w:tc>
        <w:tc>
          <w:tcPr>
            <w:tcW w:w="849" w:type="dxa"/>
            <w:shd w:val="clear" w:color="auto" w:fill="808080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808080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Rektora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  <w:r w:rsidR="006A092B">
              <w:rPr>
                <w:rFonts w:ascii="Oyko" w:hAnsi="Oyko" w:cs="Calibri"/>
                <w:sz w:val="20"/>
                <w:szCs w:val="20"/>
              </w:rPr>
              <w:t xml:space="preserve"> – jedynie na potrzeby systemu motywacyjnego (nie obowiązuje po 2020 r.)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- 10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Prorektora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- 8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Senacie </w:t>
            </w:r>
            <w:r w:rsidR="00D52518"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- 3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senackiej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senackiej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rektorskiej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przewodniczącego komisji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wchodzącej w skład wewnętrznego systemu zapewnienia jakości kształcenia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komisji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pełnomocnika Rektora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rzecznika dyscyplinarnego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wydawniczej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wydawniczej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bibliotecznej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bibliotecznej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q)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cego </w:t>
            </w: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 xml:space="preserve">komitetu redakcyjnego w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cego komitetu naukowego w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Członkostwo w komitecie naukowym w </w:t>
            </w:r>
            <w:r w:rsidR="00D52518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t) 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sekretarza redakcji w </w:t>
            </w:r>
            <w:r w:rsidR="00D52518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anym czasopiśmie naukowym</w:t>
            </w:r>
            <w:r w:rsidR="00AC2EF3"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512591" w:rsidRPr="006E30C3" w:rsidRDefault="00512591" w:rsidP="00AC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przygotowaniu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funkcjonowania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="00A429A2">
              <w:rPr>
                <w:rFonts w:ascii="Oyko" w:hAnsi="Oyko" w:cs="Calibri"/>
                <w:sz w:val="20"/>
                <w:szCs w:val="20"/>
              </w:rPr>
              <w:t>, projektu dydaktycznego lub edukacyjnego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(punktów/projekt)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Realizacja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funkcjonowania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  <w:r w:rsidR="00A429A2">
              <w:rPr>
                <w:rFonts w:ascii="Oyko" w:hAnsi="Oyko" w:cs="Calibri"/>
                <w:sz w:val="20"/>
                <w:szCs w:val="20"/>
              </w:rPr>
              <w:t>, projektu dydaktycznego lub edukacyjnego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373BD0">
        <w:tc>
          <w:tcPr>
            <w:tcW w:w="424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x)</w:t>
            </w:r>
          </w:p>
        </w:tc>
        <w:tc>
          <w:tcPr>
            <w:tcW w:w="6257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 konferencji, warsztatów o charakterze mi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dzynarodowym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- 15 pkt (przewodniczący komitetu organizacyjnego)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4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373BD0">
        <w:tc>
          <w:tcPr>
            <w:tcW w:w="424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v)</w:t>
            </w:r>
          </w:p>
        </w:tc>
        <w:tc>
          <w:tcPr>
            <w:tcW w:w="6257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 konferencji, warsztatów o charakterze krajowym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- 7,5 pkt (przewodniczący komitetu organizacyjnego)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F73E95" w:rsidRPr="006E30C3" w:rsidTr="00373BD0">
        <w:tc>
          <w:tcPr>
            <w:tcW w:w="424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z)</w:t>
            </w:r>
          </w:p>
        </w:tc>
        <w:tc>
          <w:tcPr>
            <w:tcW w:w="6257" w:type="dxa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Udokumentowane nawi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zanie współpracy z jednostkami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trznymi</w:t>
            </w:r>
          </w:p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4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F73E95" w:rsidRPr="006E30C3" w:rsidRDefault="00F73E95" w:rsidP="00F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rPr>
          <w:trHeight w:val="345"/>
        </w:trPr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aa)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koncertu/prowadzenie koncertu na rzecz 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Uczelni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rPr>
          <w:trHeight w:val="345"/>
        </w:trPr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ab)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koordynatora programu Erasmus+; podwójnego dyplomu lub wymiany semestralnej </w:t>
            </w:r>
            <w:r w:rsidR="00E92145">
              <w:rPr>
                <w:rFonts w:ascii="Oyko" w:hAnsi="Oyko" w:cs="Calibri"/>
                <w:sz w:val="20"/>
                <w:szCs w:val="20"/>
              </w:rPr>
              <w:t xml:space="preserve">w jednostce 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512591" w:rsidRPr="006E30C3" w:rsidRDefault="00AC2EF3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(Erasmus+)</w:t>
            </w:r>
          </w:p>
          <w:p w:rsidR="00512591" w:rsidRPr="006E30C3" w:rsidRDefault="00AF7E06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 xml:space="preserve"> (wymiana semestralna</w:t>
            </w:r>
            <w:r w:rsidRPr="006E30C3">
              <w:rPr>
                <w:rFonts w:ascii="Oyko" w:hAnsi="Oyko" w:cs="Calibri"/>
                <w:sz w:val="20"/>
                <w:szCs w:val="20"/>
              </w:rPr>
              <w:t>, podwójny dyplom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rPr>
          <w:trHeight w:val="345"/>
        </w:trPr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ac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420AB1" w:rsidRPr="006E30C3" w:rsidRDefault="00420AB1" w:rsidP="0042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koordynatora Festiwalu Nauki</w:t>
            </w:r>
            <w:r>
              <w:rPr>
                <w:rFonts w:ascii="Oyko" w:hAnsi="Oyko" w:cs="Calibri"/>
                <w:sz w:val="20"/>
                <w:szCs w:val="20"/>
              </w:rPr>
              <w:t xml:space="preserve"> w jednostce (za każdą edycję)</w:t>
            </w:r>
          </w:p>
          <w:p w:rsidR="00512591" w:rsidRPr="006E30C3" w:rsidRDefault="00AF7E06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 w:rsidR="00420AB1">
              <w:rPr>
                <w:rFonts w:ascii="Oyko" w:hAnsi="Oyko" w:cs="Calibri"/>
                <w:sz w:val="20"/>
                <w:szCs w:val="20"/>
              </w:rPr>
              <w:t>1,5</w:t>
            </w:r>
            <w:r w:rsidR="00512591" w:rsidRPr="006E30C3">
              <w:rPr>
                <w:rFonts w:ascii="Oyko" w:hAnsi="Oyko" w:cs="Calibri"/>
                <w:sz w:val="20"/>
                <w:szCs w:val="20"/>
              </w:rPr>
              <w:t xml:space="preserve">pkt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12591" w:rsidRPr="006E30C3" w:rsidTr="00373BD0">
        <w:trPr>
          <w:trHeight w:val="345"/>
        </w:trPr>
        <w:tc>
          <w:tcPr>
            <w:tcW w:w="424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ad)</w:t>
            </w:r>
          </w:p>
        </w:tc>
        <w:tc>
          <w:tcPr>
            <w:tcW w:w="6257" w:type="dxa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</w:t>
            </w:r>
            <w:r w:rsidR="008C6C6A">
              <w:rPr>
                <w:rFonts w:ascii="Oyko" w:hAnsi="Oyko" w:cs="Calibri"/>
                <w:sz w:val="20"/>
                <w:szCs w:val="20"/>
              </w:rPr>
              <w:t xml:space="preserve">pojedynczej </w:t>
            </w:r>
            <w:r w:rsidRPr="006E30C3">
              <w:rPr>
                <w:rFonts w:ascii="Oyko" w:hAnsi="Oyko" w:cs="Calibri"/>
                <w:sz w:val="20"/>
                <w:szCs w:val="20"/>
              </w:rPr>
              <w:t>imprezy popularnonaukowej w ramach inicjatyw ogólno</w:t>
            </w:r>
            <w:r w:rsidR="00AF7E06" w:rsidRPr="006E30C3">
              <w:rPr>
                <w:rFonts w:ascii="Oyko" w:hAnsi="Oyko" w:cs="Calibri"/>
                <w:sz w:val="20"/>
                <w:szCs w:val="20"/>
              </w:rPr>
              <w:t>u</w:t>
            </w:r>
            <w:r w:rsidR="00524205" w:rsidRPr="006E30C3">
              <w:rPr>
                <w:rFonts w:ascii="Oyko" w:hAnsi="Oyko" w:cs="Calibri"/>
                <w:sz w:val="20"/>
                <w:szCs w:val="20"/>
              </w:rPr>
              <w:t>czelni</w:t>
            </w:r>
            <w:r w:rsidRPr="006E30C3">
              <w:rPr>
                <w:rFonts w:ascii="Oyko" w:hAnsi="Oyko" w:cs="Calibri"/>
                <w:sz w:val="20"/>
                <w:szCs w:val="20"/>
              </w:rPr>
              <w:t>anych (np. Festiwalu Nauki)</w:t>
            </w:r>
          </w:p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</w:t>
            </w:r>
            <w:r w:rsidR="00D671FD" w:rsidRPr="006E30C3">
              <w:rPr>
                <w:rFonts w:ascii="Oyko" w:hAnsi="Oyko" w:cs="Calibri"/>
                <w:sz w:val="20"/>
                <w:szCs w:val="20"/>
              </w:rPr>
              <w:t>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512591" w:rsidRPr="006E30C3" w:rsidRDefault="00512591" w:rsidP="00AF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345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>
              <w:rPr>
                <w:rFonts w:ascii="Oyko" w:hAnsi="Oyko" w:cs="Calibri"/>
                <w:sz w:val="20"/>
                <w:szCs w:val="20"/>
              </w:rPr>
              <w:t>ae</w:t>
            </w:r>
            <w:proofErr w:type="spellEnd"/>
            <w:r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Wykonywanie tłumaczeń tekstów w językach obcych (wymaga potwierdzenia w dzienniku zdarzeń)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- maksymalnie 2 pkt do decyzji </w:t>
            </w:r>
            <w:r>
              <w:rPr>
                <w:rFonts w:ascii="Oyko" w:hAnsi="Oyko" w:cs="Calibri"/>
                <w:sz w:val="20"/>
                <w:szCs w:val="20"/>
              </w:rPr>
              <w:lastRenderedPageBreak/>
              <w:t>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780"/>
        </w:trPr>
        <w:tc>
          <w:tcPr>
            <w:tcW w:w="424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</w:t>
            </w:r>
            <w:r>
              <w:rPr>
                <w:rFonts w:ascii="Oyko" w:hAnsi="Oyko" w:cs="Calibri"/>
                <w:sz w:val="20"/>
                <w:szCs w:val="20"/>
              </w:rPr>
              <w:t>f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(np. koordynowanie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e-laerningu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, przewodniczenie komisji egzaminów dyplomowych, prowadzenie mediów społecznościowych jednostki, etc.)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204"/>
        </w:trPr>
        <w:tc>
          <w:tcPr>
            <w:tcW w:w="8051" w:type="dxa"/>
            <w:gridSpan w:val="4"/>
            <w:shd w:val="pct25" w:color="auto" w:fill="auto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778" w:type="dxa"/>
            <w:gridSpan w:val="2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organizacyjna na rzecz wydziału (nie obowiązuje po 2020 r.)</w:t>
            </w:r>
          </w:p>
        </w:tc>
        <w:tc>
          <w:tcPr>
            <w:tcW w:w="849" w:type="dxa"/>
            <w:shd w:val="clear" w:color="auto" w:fill="808080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808080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Dziekana wydziału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b) 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Prodziekana wydziału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wydziałowej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wydziałowej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rekrutacyjnej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,5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sekretarza komisji rekrutacyjnej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300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studiów doktoranckich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2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443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Wydziału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525"/>
        </w:trPr>
        <w:tc>
          <w:tcPr>
            <w:tcW w:w="424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pkt/aktywność 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270"/>
        </w:trPr>
        <w:tc>
          <w:tcPr>
            <w:tcW w:w="8051" w:type="dxa"/>
            <w:gridSpan w:val="4"/>
            <w:shd w:val="pct25" w:color="auto" w:fill="auto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778" w:type="dxa"/>
            <w:gridSpan w:val="2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Działalność organizacyjna na rzecz instytutu, katedry, zakładu</w:t>
            </w:r>
          </w:p>
        </w:tc>
        <w:tc>
          <w:tcPr>
            <w:tcW w:w="849" w:type="dxa"/>
            <w:shd w:val="clear" w:color="auto" w:fill="808080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808080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dyrektora instytutu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pkt 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katedry</w:t>
            </w:r>
            <w:r>
              <w:rPr>
                <w:rFonts w:ascii="Oyko" w:hAnsi="Oyko" w:cs="Calibri"/>
                <w:sz w:val="20"/>
                <w:szCs w:val="20"/>
              </w:rPr>
              <w:t>/studium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- 3,5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z-cy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dyrektora</w:t>
            </w:r>
            <w:r>
              <w:rPr>
                <w:rFonts w:ascii="Oyko" w:hAnsi="Oyko" w:cs="Calibri"/>
                <w:sz w:val="20"/>
                <w:szCs w:val="20"/>
              </w:rPr>
              <w:t>(kierownika) instytutu (studium)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270C80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3 pkt</w:t>
            </w:r>
            <w:r>
              <w:rPr>
                <w:rFonts w:ascii="Oyko" w:hAnsi="Oyko" w:cs="Calibri"/>
                <w:sz w:val="20"/>
                <w:szCs w:val="20"/>
              </w:rPr>
              <w:t xml:space="preserve"> (instytutu)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- 2,5 pkt (studium)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zakładu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- 2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257" w:type="dxa"/>
          </w:tcPr>
          <w:p w:rsidR="00270C80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Pełnienie funkcji koordynatora Centrum Egzaminacyjnego, Centrum Językowego ds. certyfikacji, Centrum Języka Polskiego </w:t>
            </w:r>
            <w:r w:rsidRPr="00C43897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instytutu (punktów/rok)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Kierowanie studiami podyplomowymi (jednorazowo za zako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ń</w:t>
            </w:r>
            <w:r w:rsidRPr="006E30C3">
              <w:rPr>
                <w:rFonts w:ascii="Oyko" w:hAnsi="Oyko" w:cs="Calibri"/>
                <w:sz w:val="20"/>
                <w:szCs w:val="20"/>
              </w:rPr>
              <w:t>czon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ą </w:t>
            </w:r>
            <w:r w:rsidRPr="006E30C3">
              <w:rPr>
                <w:rFonts w:ascii="Oyko" w:hAnsi="Oyko" w:cs="Calibri"/>
                <w:sz w:val="20"/>
                <w:szCs w:val="20"/>
              </w:rPr>
              <w:t>edycj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studiów)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działaniach promuj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cych instytut, katedr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(przygotowanie folderu, plakatu, prowadzenie strony internetowej jednostki, prowadzenie zaj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ęć </w:t>
            </w:r>
            <w:r w:rsidRPr="006E30C3">
              <w:rPr>
                <w:rFonts w:ascii="Oyko" w:hAnsi="Oyko" w:cs="Calibri"/>
                <w:sz w:val="20"/>
                <w:szCs w:val="20"/>
              </w:rPr>
              <w:t>dla odbiorców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trznych)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</w:t>
            </w:r>
            <w:r w:rsidRPr="006E30C3">
              <w:rPr>
                <w:rFonts w:ascii="Oyko" w:hAnsi="Oyko" w:cs="Calibri"/>
                <w:color w:val="FF0000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we wszelkich działaniach na rzecz instytutu zleconych przez dyrektora (punktów/rok - o liczbie punktów decyduje Kierownik Jednostki)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- 0,5-2 pkt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akompaniatora studentów na egzaminach i koncertach dyplomowych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391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k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Układanie rozkładu zajęć dydaktycznych (punktów/semestr)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pkt 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471"/>
        </w:trPr>
        <w:tc>
          <w:tcPr>
            <w:tcW w:w="424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l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Działania na rzecz studentów z orzeczeniem o stopniu niepełnosprawności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pkt/za działanie (nie więcej niż 5)</w:t>
            </w:r>
          </w:p>
        </w:tc>
        <w:tc>
          <w:tcPr>
            <w:tcW w:w="84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615"/>
        </w:trPr>
        <w:tc>
          <w:tcPr>
            <w:tcW w:w="424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pkt/aktywność </w:t>
            </w: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270C80" w:rsidRPr="006E30C3" w:rsidTr="00373BD0">
        <w:trPr>
          <w:trHeight w:val="173"/>
        </w:trPr>
        <w:tc>
          <w:tcPr>
            <w:tcW w:w="8051" w:type="dxa"/>
            <w:gridSpan w:val="4"/>
            <w:shd w:val="pct25" w:color="auto" w:fill="auto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29" w:type="dxa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270C80" w:rsidRPr="006E30C3" w:rsidTr="00373BD0">
        <w:tc>
          <w:tcPr>
            <w:tcW w:w="8051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B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70C80" w:rsidRPr="006E30C3" w:rsidRDefault="00270C80" w:rsidP="00270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A04106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 xml:space="preserve">IIC.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PODNOSZENIA KWALIFIKACJI ZAWODOWYCH (PK)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28"/>
        <w:gridCol w:w="5031"/>
        <w:gridCol w:w="1297"/>
        <w:gridCol w:w="1897"/>
      </w:tblGrid>
      <w:tr w:rsidR="00D902F7" w:rsidRPr="006E30C3" w:rsidTr="00D902F7"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D902F7" w:rsidRPr="006E30C3" w:rsidTr="00C40A80">
        <w:trPr>
          <w:trHeight w:val="420"/>
        </w:trPr>
        <w:tc>
          <w:tcPr>
            <w:tcW w:w="538" w:type="dxa"/>
            <w:tcBorders>
              <w:bottom w:val="single" w:sz="4" w:space="0" w:color="auto"/>
            </w:tcBorders>
          </w:tcPr>
          <w:p w:rsidR="00D902F7" w:rsidRPr="006E30C3" w:rsidRDefault="00D902F7" w:rsidP="00106E24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902F7" w:rsidRPr="006E30C3" w:rsidRDefault="00B92FBF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doktoratu </w:t>
            </w:r>
            <w:r w:rsidRPr="006E30C3">
              <w:rPr>
                <w:rFonts w:ascii="Oyko" w:hAnsi="Oyko" w:cs="Calibri"/>
                <w:i/>
                <w:sz w:val="20"/>
                <w:szCs w:val="20"/>
              </w:rPr>
              <w:t>honoris causa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- 60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C40A80" w:rsidRPr="006E30C3" w:rsidTr="00C40A80">
        <w:trPr>
          <w:trHeight w:val="420"/>
        </w:trPr>
        <w:tc>
          <w:tcPr>
            <w:tcW w:w="538" w:type="dxa"/>
            <w:tcBorders>
              <w:bottom w:val="single" w:sz="4" w:space="0" w:color="auto"/>
            </w:tcBorders>
          </w:tcPr>
          <w:p w:rsidR="00C40A80" w:rsidRPr="006E30C3" w:rsidRDefault="00C40A80" w:rsidP="00C40A80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C40A80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Uzyskanie dyplomu studiów podyplomowych</w:t>
            </w:r>
          </w:p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-7,5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40A80" w:rsidRPr="006E30C3" w:rsidRDefault="00C40A80" w:rsidP="00C4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C40A80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c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Sta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ż</w:t>
            </w:r>
            <w:r w:rsidRPr="006E30C3">
              <w:rPr>
                <w:rFonts w:ascii="Oyko" w:hAnsi="Oyko" w:cs="Calibri"/>
                <w:sz w:val="20"/>
                <w:szCs w:val="20"/>
              </w:rPr>
              <w:t>e edukacyjne lub zawodowe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- 3,5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C40A80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d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Kursy doskonalenia zawodowego lub pedagogicznego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C40A80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konferencjach i seminariach metodycznych 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6E659F" w:rsidRPr="006E30C3" w:rsidTr="00D902F7">
        <w:tc>
          <w:tcPr>
            <w:tcW w:w="538" w:type="dxa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6E659F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138" w:type="dxa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6E659F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bierny w konferencjach metodycznych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6E659F" w:rsidRPr="006E30C3" w:rsidTr="00D902F7">
        <w:tc>
          <w:tcPr>
            <w:tcW w:w="538" w:type="dxa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6E659F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h) </w:t>
            </w:r>
          </w:p>
        </w:tc>
        <w:tc>
          <w:tcPr>
            <w:tcW w:w="6138" w:type="dxa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</w:t>
            </w:r>
            <w:r>
              <w:rPr>
                <w:rFonts w:ascii="Oyko" w:hAnsi="Oyko" w:cs="Calibri"/>
                <w:sz w:val="20"/>
                <w:szCs w:val="20"/>
              </w:rPr>
              <w:t>bierny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1</w:t>
            </w:r>
            <w:r w:rsidRPr="006E30C3">
              <w:rPr>
                <w:rFonts w:ascii="Oyko" w:hAnsi="Oyko" w:cs="Calibri"/>
                <w:sz w:val="20"/>
                <w:szCs w:val="20"/>
              </w:rPr>
              <w:t>,5 pkt</w:t>
            </w:r>
          </w:p>
        </w:tc>
        <w:tc>
          <w:tcPr>
            <w:tcW w:w="849" w:type="dxa"/>
            <w:vAlign w:val="bottom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6E659F" w:rsidRPr="006E30C3" w:rsidRDefault="006E659F" w:rsidP="006E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6E659F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</w:t>
            </w:r>
            <w:r w:rsidR="00D902F7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szkoleń, warsztatów i programów edukacyjnych</w:t>
            </w:r>
          </w:p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D902F7" w:rsidRPr="006E30C3" w:rsidTr="00D902F7">
        <w:tc>
          <w:tcPr>
            <w:tcW w:w="538" w:type="dxa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D902F7" w:rsidRPr="006E30C3" w:rsidRDefault="006E659F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</w:t>
            </w:r>
            <w:r w:rsidR="00B92FBF"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A518B0" w:rsidRP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Udział w szkoleniach, warsztatach oraz programach edukacyjnych</w:t>
            </w:r>
          </w:p>
          <w:p w:rsidR="00A518B0" w:rsidRP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- 1,5 pkt (w formie on-line)</w:t>
            </w:r>
          </w:p>
          <w:p w:rsidR="00A518B0" w:rsidRPr="00A518B0" w:rsidRDefault="00A518B0" w:rsidP="00A5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- 3 pkt</w:t>
            </w:r>
          </w:p>
          <w:p w:rsidR="00B92FBF" w:rsidRPr="006E30C3" w:rsidRDefault="00A518B0" w:rsidP="0010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(nie więcej niż 1</w:t>
            </w:r>
            <w:r>
              <w:rPr>
                <w:rFonts w:ascii="Oyko" w:hAnsi="Oyko" w:cs="Calibri"/>
                <w:sz w:val="20"/>
                <w:szCs w:val="20"/>
              </w:rPr>
              <w:t>5</w:t>
            </w:r>
            <w:r w:rsidRPr="00A518B0">
              <w:rPr>
                <w:rFonts w:ascii="Oyko" w:hAnsi="Oyko" w:cs="Calibri"/>
                <w:sz w:val="20"/>
                <w:szCs w:val="20"/>
              </w:rPr>
              <w:t xml:space="preserve"> pkt)</w:t>
            </w:r>
          </w:p>
        </w:tc>
        <w:tc>
          <w:tcPr>
            <w:tcW w:w="849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902F7" w:rsidRPr="006E30C3" w:rsidRDefault="00D902F7" w:rsidP="00106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470952" w:rsidRPr="006E30C3" w:rsidTr="00D902F7">
        <w:tc>
          <w:tcPr>
            <w:tcW w:w="807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470952" w:rsidRPr="006E30C3" w:rsidRDefault="00470952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70952" w:rsidRPr="006E30C3" w:rsidRDefault="00470952" w:rsidP="0010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470952" w:rsidRPr="006E30C3" w:rsidRDefault="00470952" w:rsidP="00512591">
      <w:pPr>
        <w:ind w:left="567" w:hanging="567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12591" w:rsidRPr="006E30C3" w:rsidRDefault="00512591" w:rsidP="0051259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B90658" w:rsidRPr="006E30C3" w:rsidRDefault="00B90658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B6CCF" w:rsidRPr="006E30C3" w:rsidRDefault="008B6CCF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F507FC" w:rsidRPr="006E30C3" w:rsidRDefault="00F507FC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>III. INFORMACJE UZUPEŁNIAJĄCE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2"/>
      </w:tblGrid>
      <w:tr w:rsidR="00AF01D1" w:rsidRPr="006E30C3" w:rsidTr="00F811D8">
        <w:trPr>
          <w:trHeight w:val="280"/>
        </w:trPr>
        <w:tc>
          <w:tcPr>
            <w:tcW w:w="9180" w:type="dxa"/>
            <w:shd w:val="pct25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INNE INFORMACJE</w:t>
            </w:r>
          </w:p>
        </w:tc>
      </w:tr>
      <w:tr w:rsidR="00AF01D1" w:rsidRPr="006E30C3" w:rsidTr="00F811D8">
        <w:trPr>
          <w:trHeight w:val="615"/>
        </w:trPr>
        <w:tc>
          <w:tcPr>
            <w:tcW w:w="9180" w:type="dxa"/>
            <w:tcBorders>
              <w:bottom w:val="single" w:sz="4" w:space="0" w:color="auto"/>
            </w:tcBorders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B6CCF" w:rsidRPr="006E30C3" w:rsidRDefault="008B6CCF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tcBorders>
              <w:bottom w:val="single" w:sz="4" w:space="0" w:color="auto"/>
            </w:tcBorders>
            <w:shd w:val="pct25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OŚWIADCZENIE NAUCZYCIELA AKADEMICKIEGO</w:t>
            </w: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shd w:val="clear" w:color="auto" w:fill="auto"/>
          </w:tcPr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przestrzegam zasad etyki akademickiej oraz prawa autorskiego i praw pokrewnych, prawa własności przemysłowej, o których mowa w art. 128 ust. 1 ustawy z dnia 20 lipca 2018 r. Prawo o szkolnictwie wyższym i nauce (Dz.U. z 2018  r., poz. 1668)</w:t>
            </w: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Oświadczam, że zapoznałem się z Regulaminem oceny nauczycieli akademickich zatrudnionych w Akademii Pomorskiej w Słupsku zatwierdzonym uchwałą </w:t>
            </w:r>
            <w:r w:rsidRPr="006E30C3">
              <w:rPr>
                <w:rFonts w:ascii="Oyko" w:hAnsi="Oyko" w:cs="Calibri"/>
                <w:iCs/>
                <w:sz w:val="28"/>
                <w:szCs w:val="28"/>
              </w:rPr>
              <w:t>………..</w:t>
            </w:r>
            <w:r w:rsidRPr="006E30C3">
              <w:rPr>
                <w:rFonts w:ascii="Oyko" w:hAnsi="Oyko" w:cs="Calibri"/>
                <w:sz w:val="28"/>
                <w:szCs w:val="28"/>
              </w:rPr>
              <w:t>Senatu Akademii Pomorskiej w Słupsku z dnia …………………r.</w:t>
            </w: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złożone przeze mnie dane w niniejszym arkuszu są kompletne i wiarygodne.</w:t>
            </w: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6F10ED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................................................................</w:t>
            </w:r>
          </w:p>
          <w:p w:rsidR="00AF01D1" w:rsidRPr="006E30C3" w:rsidRDefault="006F10ED" w:rsidP="006F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sz w:val="28"/>
                <w:szCs w:val="28"/>
              </w:rPr>
              <w:t>Data i podpis nauczyciela</w:t>
            </w:r>
            <w:r w:rsidR="00A61310">
              <w:rPr>
                <w:rFonts w:ascii="Oyko" w:hAnsi="Oyko" w:cs="Calibri"/>
                <w:sz w:val="28"/>
                <w:szCs w:val="28"/>
              </w:rPr>
              <w:t xml:space="preserve"> akademickiego</w:t>
            </w:r>
          </w:p>
        </w:tc>
      </w:tr>
    </w:tbl>
    <w:p w:rsidR="00AF01D1" w:rsidRPr="006E30C3" w:rsidRDefault="00AF01D1" w:rsidP="00AF01D1">
      <w:pPr>
        <w:jc w:val="right"/>
        <w:rPr>
          <w:rFonts w:ascii="Oyko" w:hAnsi="Oyko" w:cs="Calibri"/>
          <w:b/>
          <w:sz w:val="28"/>
          <w:szCs w:val="28"/>
        </w:rPr>
      </w:pPr>
    </w:p>
    <w:p w:rsidR="008450E9" w:rsidRPr="006E30C3" w:rsidRDefault="00AF01D1" w:rsidP="008450E9">
      <w:pPr>
        <w:ind w:left="708" w:firstLine="708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  <w:r w:rsidR="008450E9" w:rsidRPr="006E30C3">
        <w:rPr>
          <w:rFonts w:ascii="Oyko" w:hAnsi="Oyko" w:cs="Calibri"/>
          <w:b/>
          <w:sz w:val="28"/>
          <w:szCs w:val="28"/>
        </w:rPr>
        <w:lastRenderedPageBreak/>
        <w:t>DOBROWOLNY, WEWNĘTRZNY SYSTEM MOTYWACJI</w:t>
      </w:r>
    </w:p>
    <w:p w:rsidR="008450E9" w:rsidRPr="006E30C3" w:rsidRDefault="008450E9" w:rsidP="008450E9">
      <w:pPr>
        <w:jc w:val="center"/>
        <w:rPr>
          <w:rFonts w:ascii="Oyko" w:hAnsi="Oyko" w:cs="Calibri"/>
          <w:b/>
          <w:bCs/>
          <w:sz w:val="24"/>
          <w:szCs w:val="24"/>
        </w:rPr>
      </w:pPr>
      <w:r w:rsidRPr="006E30C3">
        <w:rPr>
          <w:rFonts w:ascii="Oyko" w:hAnsi="Oyko" w:cs="Calibri"/>
          <w:b/>
          <w:bCs/>
          <w:sz w:val="24"/>
          <w:szCs w:val="24"/>
        </w:rPr>
        <w:t>WYPEŁNIA KOMISJA OCENIAJĄCA</w:t>
      </w:r>
    </w:p>
    <w:tbl>
      <w:tblPr>
        <w:tblStyle w:val="Tabela-Siatka"/>
        <w:tblW w:w="0" w:type="auto"/>
        <w:tblInd w:w="846" w:type="dxa"/>
        <w:tblLook w:val="04A0"/>
      </w:tblPr>
      <w:tblGrid>
        <w:gridCol w:w="1115"/>
        <w:gridCol w:w="1657"/>
        <w:gridCol w:w="1115"/>
        <w:gridCol w:w="1657"/>
        <w:gridCol w:w="1115"/>
        <w:gridCol w:w="1657"/>
      </w:tblGrid>
      <w:tr w:rsidR="008450E9" w:rsidRPr="006E30C3" w:rsidTr="008450E9">
        <w:tc>
          <w:tcPr>
            <w:tcW w:w="7500" w:type="dxa"/>
            <w:gridSpan w:val="6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</w:t>
            </w:r>
          </w:p>
        </w:tc>
      </w:tr>
      <w:tr w:rsidR="008450E9" w:rsidRPr="006E30C3" w:rsidTr="008450E9">
        <w:tc>
          <w:tcPr>
            <w:tcW w:w="2502" w:type="dxa"/>
            <w:gridSpan w:val="2"/>
          </w:tcPr>
          <w:p w:rsidR="008450E9" w:rsidRPr="006E30C3" w:rsidRDefault="008450E9" w:rsidP="00F2038F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Dydaktyczna</w:t>
            </w:r>
          </w:p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(D)</w:t>
            </w:r>
          </w:p>
        </w:tc>
        <w:tc>
          <w:tcPr>
            <w:tcW w:w="2499" w:type="dxa"/>
            <w:gridSpan w:val="2"/>
          </w:tcPr>
          <w:p w:rsidR="008450E9" w:rsidRPr="006E30C3" w:rsidRDefault="008450E9" w:rsidP="00F2038F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Organizacyjna</w:t>
            </w:r>
          </w:p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(OR)</w:t>
            </w:r>
          </w:p>
        </w:tc>
        <w:tc>
          <w:tcPr>
            <w:tcW w:w="2499" w:type="dxa"/>
            <w:gridSpan w:val="2"/>
          </w:tcPr>
          <w:p w:rsidR="008450E9" w:rsidRPr="006E30C3" w:rsidRDefault="008450E9" w:rsidP="00F2038F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Podnoszenie kompetencji zawodowych</w:t>
            </w:r>
          </w:p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(KZ)</w:t>
            </w:r>
          </w:p>
        </w:tc>
      </w:tr>
      <w:tr w:rsidR="008450E9" w:rsidRPr="006E30C3" w:rsidTr="008450E9">
        <w:trPr>
          <w:trHeight w:val="850"/>
        </w:trPr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409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</w:tr>
      <w:tr w:rsidR="008450E9" w:rsidRPr="006E30C3" w:rsidTr="008450E9"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8450E9" w:rsidRPr="006E30C3" w:rsidTr="008450E9">
        <w:tc>
          <w:tcPr>
            <w:tcW w:w="1093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9" type="#_x0000_t75" style="width:45pt;height:27pt" o:ole="">
                  <v:imagedata r:id="rId8" o:title=""/>
                </v:shape>
                <o:OLEObject Type="Embed" ProgID="Equation.3" ShapeID="_x0000_i1029" DrawAspect="Content" ObjectID="_1655791453" r:id="rId13"/>
              </w:object>
            </w:r>
          </w:p>
        </w:tc>
        <w:tc>
          <w:tcPr>
            <w:tcW w:w="1409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93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30" type="#_x0000_t75" style="width:45pt;height:27pt" o:ole="">
                  <v:imagedata r:id="rId10" o:title=""/>
                </v:shape>
                <o:OLEObject Type="Embed" ProgID="Equation.3" ShapeID="_x0000_i1030" DrawAspect="Content" ObjectID="_1655791454" r:id="rId14"/>
              </w:object>
            </w:r>
          </w:p>
        </w:tc>
        <w:tc>
          <w:tcPr>
            <w:tcW w:w="1406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93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31" type="#_x0000_t75" style="width:45pt;height:27pt" o:ole="">
                  <v:imagedata r:id="rId10" o:title=""/>
                </v:shape>
                <o:OLEObject Type="Embed" ProgID="Equation.3" ShapeID="_x0000_i1031" DrawAspect="Content" ObjectID="_1655791455" r:id="rId15"/>
              </w:object>
            </w:r>
          </w:p>
        </w:tc>
        <w:tc>
          <w:tcPr>
            <w:tcW w:w="1406" w:type="dxa"/>
            <w:vAlign w:val="center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</w:tr>
      <w:tr w:rsidR="008450E9" w:rsidRPr="006E30C3" w:rsidTr="008450E9"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8450E9" w:rsidRPr="006E30C3" w:rsidTr="008450E9">
        <w:tc>
          <w:tcPr>
            <w:tcW w:w="6094" w:type="dxa"/>
            <w:gridSpan w:val="5"/>
            <w:vMerge w:val="restart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KWP</w:t>
            </w:r>
          </w:p>
        </w:tc>
      </w:tr>
      <w:tr w:rsidR="008450E9" w:rsidRPr="006E30C3" w:rsidTr="008450E9">
        <w:tc>
          <w:tcPr>
            <w:tcW w:w="6094" w:type="dxa"/>
            <w:gridSpan w:val="5"/>
            <w:vMerge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450E9" w:rsidRPr="006E30C3" w:rsidRDefault="008450E9" w:rsidP="00F2038F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</w:tbl>
    <w:p w:rsidR="008450E9" w:rsidRPr="006E30C3" w:rsidRDefault="008450E9" w:rsidP="008450E9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AF01D1" w:rsidRPr="006E30C3" w:rsidRDefault="00AF01D1" w:rsidP="008450E9">
      <w:pPr>
        <w:jc w:val="center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KWP wyznacza się według następującego wzoru:</w:t>
      </w:r>
    </w:p>
    <w:p w:rsidR="00AF01D1" w:rsidRPr="006E30C3" w:rsidRDefault="009A1F18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sz w:val="28"/>
          <w:szCs w:val="28"/>
        </w:rPr>
      </w:pPr>
      <m:oMathPara>
        <m:oMath>
          <m:r>
            <w:rPr>
              <w:rFonts w:ascii="Cambria Math" w:hAnsi="Oyko" w:cs="Calibri"/>
              <w:sz w:val="28"/>
              <w:szCs w:val="28"/>
            </w:rPr>
            <m:t>KWP=0,5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D+0,3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OR+0,2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KZ</m:t>
          </m:r>
        </m:oMath>
      </m:oMathPara>
    </w:p>
    <w:p w:rsidR="008450E9" w:rsidRPr="006E30C3" w:rsidRDefault="008450E9" w:rsidP="009A1F18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sz w:val="28"/>
          <w:szCs w:val="28"/>
        </w:rPr>
      </w:pP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/>
          <w:bCs/>
          <w:sz w:val="24"/>
          <w:szCs w:val="24"/>
        </w:rPr>
      </w:pPr>
      <w:r w:rsidRPr="006E30C3">
        <w:rPr>
          <w:rFonts w:ascii="Oyko" w:hAnsi="Oyko" w:cs="Calibri"/>
          <w:b/>
          <w:bCs/>
          <w:sz w:val="24"/>
          <w:szCs w:val="24"/>
        </w:rPr>
        <w:t xml:space="preserve">KWP zaokrągla się </w:t>
      </w:r>
      <w:r w:rsidRPr="006E30C3">
        <w:rPr>
          <w:rFonts w:ascii="Oyko" w:hAnsi="Oyko" w:cs="Calibri"/>
          <w:b/>
          <w:sz w:val="24"/>
          <w:szCs w:val="24"/>
        </w:rPr>
        <w:t>do uzyskania następujących wartości: 2; 2,5; 3; 3,5; 4; 4,5; 5.</w:t>
      </w:r>
    </w:p>
    <w:p w:rsidR="00AF01D1" w:rsidRPr="006E30C3" w:rsidRDefault="00AF01D1" w:rsidP="00AF01D1">
      <w:pPr>
        <w:jc w:val="right"/>
        <w:rPr>
          <w:rFonts w:ascii="Oyko" w:hAnsi="Oyko" w:cs="Calibri"/>
          <w:sz w:val="28"/>
          <w:szCs w:val="28"/>
        </w:rPr>
      </w:pPr>
    </w:p>
    <w:p w:rsidR="00AF01D1" w:rsidRPr="006E30C3" w:rsidRDefault="00AF01D1" w:rsidP="00AF01D1">
      <w:pPr>
        <w:jc w:val="right"/>
        <w:rPr>
          <w:rFonts w:ascii="Oyko" w:hAnsi="Oyko" w:cs="Calibri"/>
          <w:sz w:val="28"/>
          <w:szCs w:val="28"/>
        </w:rPr>
      </w:pPr>
    </w:p>
    <w:p w:rsidR="00AF01D1" w:rsidRPr="006E30C3" w:rsidRDefault="00AF01D1" w:rsidP="006D3410">
      <w:pPr>
        <w:jc w:val="center"/>
        <w:rPr>
          <w:rFonts w:ascii="Oyko" w:hAnsi="Oyko" w:cs="Calibri"/>
          <w:sz w:val="28"/>
          <w:szCs w:val="28"/>
        </w:rPr>
        <w:sectPr w:rsidR="00AF01D1" w:rsidRPr="006E30C3" w:rsidSect="00107981">
          <w:pgSz w:w="11906" w:h="16838"/>
          <w:pgMar w:top="851" w:right="1133" w:bottom="1417" w:left="1417" w:header="708" w:footer="708" w:gutter="0"/>
          <w:pgNumType w:start="1"/>
          <w:cols w:space="708"/>
          <w:docGrid w:linePitch="360"/>
        </w:sectPr>
      </w:pPr>
    </w:p>
    <w:p w:rsidR="00AF01D1" w:rsidRPr="006E30C3" w:rsidRDefault="00AF01D1" w:rsidP="00327F17">
      <w:pPr>
        <w:ind w:left="1416"/>
        <w:jc w:val="right"/>
        <w:rPr>
          <w:rFonts w:ascii="Oyko" w:hAnsi="Oyko" w:cs="Calibri"/>
          <w:b/>
          <w:color w:val="000000" w:themeColor="text1"/>
          <w:sz w:val="28"/>
          <w:szCs w:val="28"/>
        </w:rPr>
      </w:pPr>
      <w:r w:rsidRPr="006E30C3">
        <w:rPr>
          <w:rFonts w:ascii="Oyko" w:hAnsi="Oyko" w:cs="Calibri"/>
          <w:color w:val="000000" w:themeColor="text1"/>
          <w:sz w:val="28"/>
          <w:szCs w:val="28"/>
        </w:rPr>
        <w:lastRenderedPageBreak/>
        <w:t xml:space="preserve">Załącznik nr </w:t>
      </w:r>
      <w:r w:rsidR="009A1F18" w:rsidRPr="006E30C3">
        <w:rPr>
          <w:rFonts w:ascii="Oyko" w:hAnsi="Oyko" w:cs="Calibri"/>
          <w:color w:val="000000" w:themeColor="text1"/>
          <w:sz w:val="28"/>
          <w:szCs w:val="28"/>
        </w:rPr>
        <w:t>3</w:t>
      </w:r>
      <w:r w:rsidRPr="006E30C3">
        <w:rPr>
          <w:rFonts w:ascii="Oyko" w:hAnsi="Oyko" w:cs="Calibri"/>
          <w:color w:val="000000" w:themeColor="text1"/>
          <w:sz w:val="28"/>
          <w:szCs w:val="28"/>
        </w:rPr>
        <w:t xml:space="preserve"> do Regulaminu oceny nauczycieli akademickich</w:t>
      </w:r>
      <w:r w:rsidR="00327F17" w:rsidRPr="006E30C3">
        <w:rPr>
          <w:rFonts w:ascii="Oyko" w:hAnsi="Oyko" w:cs="Calibri"/>
          <w:color w:val="000000" w:themeColor="text1"/>
          <w:sz w:val="28"/>
          <w:szCs w:val="28"/>
        </w:rPr>
        <w:t xml:space="preserve"> z</w:t>
      </w:r>
      <w:r w:rsidRPr="006E30C3">
        <w:rPr>
          <w:rFonts w:ascii="Oyko" w:hAnsi="Oyko" w:cs="Calibri"/>
          <w:color w:val="000000" w:themeColor="text1"/>
          <w:sz w:val="28"/>
          <w:szCs w:val="28"/>
        </w:rPr>
        <w:t>atrudnionych Akademii Pomorskiej w Słupsku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2"/>
      </w:tblGrid>
      <w:tr w:rsidR="00AF01D1" w:rsidRPr="006E30C3" w:rsidTr="0054102C">
        <w:trPr>
          <w:trHeight w:val="280"/>
        </w:trPr>
        <w:tc>
          <w:tcPr>
            <w:tcW w:w="9346" w:type="dxa"/>
            <w:shd w:val="pct25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WYNIK OCENY DOKONYWANEJ PRZEZ STUDENTÓW/DOKTORANTÓW</w:t>
            </w:r>
          </w:p>
        </w:tc>
      </w:tr>
      <w:tr w:rsidR="00AF01D1" w:rsidRPr="006E30C3" w:rsidTr="0054102C">
        <w:trPr>
          <w:trHeight w:val="615"/>
        </w:trPr>
        <w:tc>
          <w:tcPr>
            <w:tcW w:w="9346" w:type="dxa"/>
            <w:tcBorders>
              <w:bottom w:val="single" w:sz="4" w:space="0" w:color="auto"/>
            </w:tcBorders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Wynik oceny dokonywanej przez studentów i/lub doktorantów (uwzględniany przy ocenie działalności dydaktycznej):</w:t>
            </w:r>
          </w:p>
          <w:p w:rsidR="00A518B0" w:rsidRDefault="00A518B0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semestralna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83"/>
              <w:gridCol w:w="883"/>
              <w:gridCol w:w="883"/>
              <w:gridCol w:w="884"/>
              <w:gridCol w:w="884"/>
              <w:gridCol w:w="884"/>
              <w:gridCol w:w="884"/>
              <w:gridCol w:w="884"/>
              <w:gridCol w:w="1393"/>
              <w:gridCol w:w="884"/>
            </w:tblGrid>
            <w:tr w:rsidR="00A518B0" w:rsidTr="00A518B0"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  <w:t>Średnia</w:t>
                  </w:r>
                </w:p>
              </w:tc>
              <w:tc>
                <w:tcPr>
                  <w:tcW w:w="912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518B0" w:rsidRDefault="00A518B0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roczna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520"/>
              <w:gridCol w:w="1520"/>
              <w:gridCol w:w="1520"/>
              <w:gridCol w:w="1520"/>
              <w:gridCol w:w="1520"/>
              <w:gridCol w:w="1520"/>
            </w:tblGrid>
            <w:tr w:rsidR="00A518B0" w:rsidTr="00A518B0"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  <w:t>Średnia</w:t>
                  </w:r>
                </w:p>
              </w:tc>
              <w:tc>
                <w:tcPr>
                  <w:tcW w:w="1520" w:type="dxa"/>
                </w:tcPr>
                <w:p w:rsidR="00A518B0" w:rsidRDefault="00A518B0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518B0" w:rsidRDefault="00A518B0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518B0" w:rsidRDefault="00A518B0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Data i podpis bezpośredniego przełożonego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bottom w:val="single" w:sz="4" w:space="0" w:color="auto"/>
            </w:tcBorders>
            <w:shd w:val="pct25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WYNIK HOSPITACJI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Wynik hospitacji (uwzględniany przy ocenie działalności dydaktycznej):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Data i podpis bezpośredniego przełożonego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t>OPINIA PRZEŁOŻONEGO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naukowej (jeśli dotyczy):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dydaktycznej</w:t>
            </w:r>
            <w:r w:rsidR="00E0146B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 (jeśli dotyczy)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organizacyjnej: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Opinia o </w:t>
            </w:r>
            <w:r w:rsidR="008450E9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podnoszeniu kompetencji zawodowych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</w:t>
            </w:r>
            <w:r w:rsidR="00BF1A72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Opinia o przydatności do pracy w </w:t>
            </w:r>
            <w:r w:rsidR="00524205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Uczelni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końcowa: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negatywna 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pozytywna 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AF01D1" w:rsidRPr="006E30C3" w:rsidRDefault="00AF01D1" w:rsidP="005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Data i podpis  </w:t>
            </w:r>
          </w:p>
        </w:tc>
      </w:tr>
      <w:tr w:rsidR="0054102C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102C" w:rsidRPr="006E30C3" w:rsidRDefault="0054102C" w:rsidP="005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t>OPINIA PRZEŁO</w:t>
            </w:r>
            <w:r w:rsidR="00107981"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Ż</w:t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ONEGO WYŻSZEGO SZCZEBLA</w:t>
            </w:r>
          </w:p>
        </w:tc>
      </w:tr>
      <w:tr w:rsidR="0054102C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Opinia o działalności naukowej (jeśli dotyczy):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dydaktycznej (jeśli dotyczy):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organizacyjnej: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podnoszeniu kwalifikacji zawodowych: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Opinia o przydatności do pracy w </w:t>
            </w:r>
            <w:r w:rsidR="00524205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Uczelni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końcowa: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negatywna 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pozytywna </w:t>
            </w: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54102C" w:rsidRPr="006E30C3" w:rsidRDefault="0054102C" w:rsidP="00AF0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54102C" w:rsidRPr="006E30C3" w:rsidRDefault="0054102C" w:rsidP="005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                                                                Data i podpis   </w:t>
            </w:r>
          </w:p>
        </w:tc>
      </w:tr>
      <w:tr w:rsidR="0054102C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2C" w:rsidRPr="006E30C3" w:rsidRDefault="0054102C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OPINIA KOMISJI OCENIAJĄCEJ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</w:p>
          <w:p w:rsidR="00AF01D1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3410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</w:t>
            </w:r>
            <w:r w:rsidR="0054102C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146B" w:rsidRPr="006E30C3" w:rsidRDefault="00E0146B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tbl>
            <w:tblPr>
              <w:tblW w:w="6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53"/>
              <w:gridCol w:w="1988"/>
              <w:gridCol w:w="1986"/>
            </w:tblGrid>
            <w:tr w:rsidR="009A1F18" w:rsidRPr="006E30C3" w:rsidTr="007A3E9E">
              <w:trPr>
                <w:gridAfter w:val="2"/>
                <w:wAfter w:w="4160" w:type="dxa"/>
              </w:trPr>
              <w:tc>
                <w:tcPr>
                  <w:tcW w:w="27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1F18" w:rsidRPr="006E30C3" w:rsidTr="007A3E9E">
              <w:tc>
                <w:tcPr>
                  <w:tcW w:w="2767" w:type="dxa"/>
                  <w:tcBorders>
                    <w:top w:val="single" w:sz="4" w:space="0" w:color="auto"/>
                  </w:tcBorders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60" w:type="dxa"/>
                  <w:gridSpan w:val="2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Podnoszeni</w:t>
                  </w:r>
                  <w:r w:rsidR="008450E9"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e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rPr>
                <w:gridAfter w:val="2"/>
                <w:wAfter w:w="4160" w:type="dxa"/>
              </w:trPr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</w:tr>
          </w:tbl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54102C" w:rsidRPr="006E30C3" w:rsidRDefault="0054102C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54102C" w:rsidRPr="006E30C3" w:rsidRDefault="0054102C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Data i podpis Przewodniczącego Komisji</w:t>
            </w:r>
          </w:p>
        </w:tc>
      </w:tr>
      <w:tr w:rsidR="00AF01D1" w:rsidRPr="006E30C3" w:rsidTr="0054102C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t>CZŁONKOWIE KOMISJI</w:t>
            </w:r>
          </w:p>
        </w:tc>
      </w:tr>
    </w:tbl>
    <w:p w:rsidR="00BF1A72" w:rsidRPr="006E30C3" w:rsidRDefault="00BF1A72" w:rsidP="00AF01D1">
      <w:pPr>
        <w:rPr>
          <w:rFonts w:ascii="Oyko" w:hAnsi="Oyko" w:cs="Calibri"/>
          <w:color w:val="000000" w:themeColor="text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2"/>
      </w:tblGrid>
      <w:tr w:rsidR="00AF01D1" w:rsidRPr="006E30C3" w:rsidTr="00F811D8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Podpisy: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</w:tc>
      </w:tr>
      <w:tr w:rsidR="00AF01D1" w:rsidRPr="006E30C3" w:rsidTr="00F811D8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OŚWIADCZENIE NAUCZYCIELA AKADEMICKIEGO</w:t>
            </w:r>
          </w:p>
        </w:tc>
      </w:tr>
      <w:tr w:rsidR="00AF01D1" w:rsidRPr="006E30C3" w:rsidTr="00F811D8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spacing w:line="240" w:lineRule="auto"/>
              <w:jc w:val="both"/>
              <w:rPr>
                <w:rFonts w:ascii="Oyko" w:hAnsi="Oyko" w:cs="Calibri"/>
                <w:color w:val="000000" w:themeColor="text1"/>
                <w:sz w:val="24"/>
                <w:szCs w:val="24"/>
              </w:rPr>
            </w:pP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 xml:space="preserve">Zapoznałam/em się z przedstawioną wyżej oceną. Zostałam/em powiadomiony, że od powyższej oceny przysługuje mi prawo do wniesienia odwołania zgodnie z § </w:t>
            </w:r>
            <w:r w:rsidR="00D468A1"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>120</w:t>
            </w: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 xml:space="preserve"> pkt </w:t>
            </w:r>
            <w:r w:rsidR="009D6296"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>4</w:t>
            </w:r>
            <w:r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>Statutu</w:t>
            </w: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 xml:space="preserve"> Akademii Pomorskiej w Słupsku.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>Data zapoznania się z oceną                                Podpis ocenianego nauczyciela</w:t>
            </w:r>
          </w:p>
        </w:tc>
      </w:tr>
    </w:tbl>
    <w:p w:rsidR="00AF01D1" w:rsidRPr="006E30C3" w:rsidRDefault="00AF01D1" w:rsidP="00AF01D1">
      <w:pPr>
        <w:rPr>
          <w:rFonts w:ascii="Oyko" w:hAnsi="Oyko" w:cs="Calibri"/>
          <w:b/>
          <w:color w:val="000000" w:themeColor="text1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F01D1" w:rsidRPr="006E30C3" w:rsidTr="00F811D8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OCENA ODWOŁAWCZEJ KOMISJI OCENIAJĄCEJ</w:t>
            </w: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2591"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tbl>
            <w:tblPr>
              <w:tblW w:w="6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67"/>
              <w:gridCol w:w="2082"/>
              <w:gridCol w:w="2078"/>
            </w:tblGrid>
            <w:tr w:rsidR="009A1F18" w:rsidRPr="006E30C3" w:rsidTr="009A1F18">
              <w:trPr>
                <w:gridAfter w:val="2"/>
                <w:wAfter w:w="4160" w:type="dxa"/>
              </w:trPr>
              <w:tc>
                <w:tcPr>
                  <w:tcW w:w="2767" w:type="dxa"/>
                  <w:tcBorders>
                    <w:top w:val="nil"/>
                    <w:left w:val="nil"/>
                  </w:tcBorders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1F18" w:rsidRPr="006E30C3" w:rsidTr="00F73E95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60" w:type="dxa"/>
                  <w:gridSpan w:val="2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 xml:space="preserve">Podnoszenia 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9A1F18" w:rsidRPr="006E30C3" w:rsidRDefault="00EA2ED4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1F18"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9A1F18" w:rsidRPr="006E30C3" w:rsidTr="009A1F18">
              <w:trPr>
                <w:gridAfter w:val="2"/>
                <w:wAfter w:w="4160" w:type="dxa"/>
              </w:trPr>
              <w:tc>
                <w:tcPr>
                  <w:tcW w:w="2767" w:type="dxa"/>
                </w:tcPr>
                <w:p w:rsidR="009A1F18" w:rsidRPr="006E30C3" w:rsidRDefault="009A1F18" w:rsidP="00F811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</w:tr>
          </w:tbl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Data i podpis Przewodniczącego Komisji </w:t>
            </w: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t>CZŁONKOWIE KOMISJI</w:t>
            </w:r>
          </w:p>
        </w:tc>
      </w:tr>
      <w:tr w:rsidR="00AF01D1" w:rsidRPr="006E30C3" w:rsidTr="00F811D8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Podpisy: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AF01D1" w:rsidRPr="006E30C3" w:rsidRDefault="00AF01D1" w:rsidP="00F8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</w:tc>
      </w:tr>
    </w:tbl>
    <w:p w:rsidR="00AF01D1" w:rsidRPr="006E30C3" w:rsidRDefault="00AF01D1" w:rsidP="00AF01D1">
      <w:pPr>
        <w:rPr>
          <w:rFonts w:ascii="Oyko" w:hAnsi="Oyko" w:cs="Calibri"/>
          <w:b/>
          <w:color w:val="000000" w:themeColor="text1"/>
          <w:sz w:val="28"/>
          <w:szCs w:val="28"/>
        </w:rPr>
      </w:pPr>
    </w:p>
    <w:p w:rsidR="00AF01D1" w:rsidRPr="006E30C3" w:rsidRDefault="00AF01D1" w:rsidP="00AF01D1">
      <w:pPr>
        <w:jc w:val="right"/>
        <w:rPr>
          <w:rFonts w:ascii="Oyko" w:hAnsi="Oyko" w:cs="Calibri"/>
          <w:sz w:val="28"/>
          <w:szCs w:val="28"/>
        </w:rPr>
        <w:sectPr w:rsidR="00AF01D1" w:rsidRPr="006E30C3" w:rsidSect="00F811D8">
          <w:pgSz w:w="11906" w:h="16838"/>
          <w:pgMar w:top="1417" w:right="1133" w:bottom="1417" w:left="1417" w:header="708" w:footer="708" w:gutter="0"/>
          <w:pgNumType w:start="1"/>
          <w:cols w:space="708"/>
          <w:docGrid w:linePitch="360"/>
        </w:sectPr>
      </w:pPr>
    </w:p>
    <w:p w:rsidR="00AF01D1" w:rsidRPr="006E30C3" w:rsidRDefault="00AF01D1" w:rsidP="00AF01D1">
      <w:pPr>
        <w:rPr>
          <w:rFonts w:ascii="Oyko" w:hAnsi="Oyko" w:cs="Calibri"/>
          <w:b/>
          <w:sz w:val="20"/>
          <w:szCs w:val="20"/>
        </w:rPr>
      </w:pPr>
      <w:r w:rsidRPr="006E30C3">
        <w:rPr>
          <w:rFonts w:ascii="Oyko" w:hAnsi="Oyko" w:cs="Calibri"/>
          <w:b/>
          <w:sz w:val="20"/>
          <w:szCs w:val="20"/>
        </w:rPr>
        <w:lastRenderedPageBreak/>
        <w:t>Wyjaśnienia: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color w:val="000000" w:themeColor="text1"/>
          <w:sz w:val="20"/>
          <w:szCs w:val="20"/>
        </w:rPr>
      </w:pPr>
      <w:r w:rsidRPr="006E30C3">
        <w:rPr>
          <w:rFonts w:ascii="Oyko" w:hAnsi="Oyko" w:cs="Calibri"/>
          <w:color w:val="000000" w:themeColor="text1"/>
          <w:sz w:val="20"/>
          <w:szCs w:val="20"/>
        </w:rPr>
        <w:t xml:space="preserve">1. Dotyczy podziału kompetencji komisji oceniających sprecyzowanych w </w:t>
      </w:r>
      <w:r w:rsidRPr="006E30C3">
        <w:rPr>
          <w:rFonts w:ascii="Oyko" w:hAnsi="Oyko" w:cs="Calibri"/>
          <w:bCs/>
          <w:color w:val="000000" w:themeColor="text1"/>
          <w:sz w:val="20"/>
          <w:szCs w:val="20"/>
        </w:rPr>
        <w:t xml:space="preserve">§ 3 ust. 1-4 </w:t>
      </w:r>
      <w:r w:rsidRPr="006E30C3">
        <w:rPr>
          <w:rFonts w:ascii="Oyko" w:hAnsi="Oyko" w:cs="Calibri"/>
          <w:b/>
          <w:bCs/>
          <w:color w:val="000000" w:themeColor="text1"/>
          <w:sz w:val="20"/>
          <w:szCs w:val="20"/>
        </w:rPr>
        <w:t>Regulaminu</w:t>
      </w:r>
      <w:r w:rsidRPr="006E30C3">
        <w:rPr>
          <w:rFonts w:ascii="Oyko" w:hAnsi="Oyko" w:cs="Calibri"/>
          <w:bCs/>
          <w:color w:val="000000" w:themeColor="text1"/>
          <w:sz w:val="20"/>
          <w:szCs w:val="20"/>
        </w:rPr>
        <w:t xml:space="preserve">. 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 xml:space="preserve">2. Referencyjna wartość średniej punktacji </w:t>
      </w:r>
      <w:r w:rsidR="0054134C" w:rsidRPr="006E30C3">
        <w:rPr>
          <w:rFonts w:ascii="Oyko" w:hAnsi="Oyko" w:cs="Calibri"/>
          <w:bCs/>
          <w:sz w:val="20"/>
          <w:szCs w:val="20"/>
        </w:rPr>
        <w:t xml:space="preserve">w danej </w:t>
      </w:r>
      <w:r w:rsidR="00E917F7" w:rsidRPr="006E30C3">
        <w:rPr>
          <w:rFonts w:ascii="Oyko" w:hAnsi="Oyko" w:cs="Calibri"/>
          <w:bCs/>
          <w:sz w:val="20"/>
          <w:szCs w:val="20"/>
        </w:rPr>
        <w:t>dziedzinie</w:t>
      </w:r>
      <w:r w:rsidRPr="006E30C3">
        <w:rPr>
          <w:rFonts w:ascii="Oyko" w:hAnsi="Oyko" w:cs="Calibri"/>
          <w:bCs/>
          <w:sz w:val="20"/>
          <w:szCs w:val="20"/>
        </w:rPr>
        <w:t xml:space="preserve"> w danej grupie pracowników za określony rodzaj działalności = średnia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>3. Rang</w:t>
      </w:r>
      <w:r w:rsidR="00E917F7" w:rsidRPr="006E30C3">
        <w:rPr>
          <w:rFonts w:ascii="Oyko" w:hAnsi="Oyko" w:cs="Calibri"/>
          <w:bCs/>
          <w:sz w:val="20"/>
          <w:szCs w:val="20"/>
        </w:rPr>
        <w:t>ę</w:t>
      </w:r>
      <w:r w:rsidRPr="006E30C3">
        <w:rPr>
          <w:rFonts w:ascii="Oyko" w:hAnsi="Oyko" w:cs="Calibri"/>
          <w:bCs/>
          <w:sz w:val="20"/>
          <w:szCs w:val="20"/>
        </w:rPr>
        <w:t xml:space="preserve"> punktow</w:t>
      </w:r>
      <w:r w:rsidR="00E917F7" w:rsidRPr="006E30C3">
        <w:rPr>
          <w:rFonts w:ascii="Oyko" w:hAnsi="Oyko" w:cs="Calibri"/>
          <w:bCs/>
          <w:sz w:val="20"/>
          <w:szCs w:val="20"/>
        </w:rPr>
        <w:t>ą</w:t>
      </w:r>
      <w:r w:rsidRPr="006E30C3">
        <w:rPr>
          <w:rFonts w:ascii="Oyko" w:hAnsi="Oyko" w:cs="Calibri"/>
          <w:bCs/>
          <w:sz w:val="20"/>
          <w:szCs w:val="20"/>
        </w:rPr>
        <w:t xml:space="preserve"> wyznacz</w:t>
      </w:r>
      <w:r w:rsidR="00E917F7" w:rsidRPr="006E30C3">
        <w:rPr>
          <w:rFonts w:ascii="Oyko" w:hAnsi="Oyko" w:cs="Calibri"/>
          <w:bCs/>
          <w:sz w:val="20"/>
          <w:szCs w:val="20"/>
        </w:rPr>
        <w:t>a</w:t>
      </w:r>
      <w:r w:rsidRPr="006E30C3">
        <w:rPr>
          <w:rFonts w:ascii="Oyko" w:hAnsi="Oyko" w:cs="Calibri"/>
          <w:bCs/>
          <w:sz w:val="20"/>
          <w:szCs w:val="20"/>
        </w:rPr>
        <w:t>n</w:t>
      </w:r>
      <w:r w:rsidR="00E917F7" w:rsidRPr="006E30C3">
        <w:rPr>
          <w:rFonts w:ascii="Oyko" w:hAnsi="Oyko" w:cs="Calibri"/>
          <w:bCs/>
          <w:sz w:val="20"/>
          <w:szCs w:val="20"/>
        </w:rPr>
        <w:t>ą</w:t>
      </w:r>
      <w:r w:rsidRPr="006E30C3">
        <w:rPr>
          <w:rFonts w:ascii="Oyko" w:hAnsi="Oyko" w:cs="Calibri"/>
          <w:bCs/>
          <w:sz w:val="20"/>
          <w:szCs w:val="20"/>
        </w:rPr>
        <w:t xml:space="preserve"> na podstawie porównania wartości punktowych osiągnięć nauczyciela akademickiego w ocenianych na danym stanowisku obszarach działalności w odniesieniu do referencyjnej wartości średniej punktacji </w:t>
      </w:r>
      <w:r w:rsidR="00E917F7" w:rsidRPr="006E30C3">
        <w:rPr>
          <w:rFonts w:ascii="Oyko" w:hAnsi="Oyko" w:cs="Calibri"/>
          <w:bCs/>
          <w:sz w:val="20"/>
          <w:szCs w:val="20"/>
        </w:rPr>
        <w:t>określa</w:t>
      </w:r>
      <w:r w:rsidRPr="006E30C3">
        <w:rPr>
          <w:rFonts w:ascii="Oyko" w:hAnsi="Oyko" w:cs="Calibri"/>
          <w:bCs/>
          <w:sz w:val="20"/>
          <w:szCs w:val="20"/>
        </w:rPr>
        <w:t xml:space="preserve"> się dla każdego obszaru działalności według metodyki przedstawionej w § 2</w:t>
      </w:r>
      <w:r w:rsidR="00E917F7" w:rsidRPr="006E30C3">
        <w:rPr>
          <w:rFonts w:ascii="Oyko" w:hAnsi="Oyko" w:cs="Calibri"/>
          <w:bCs/>
          <w:sz w:val="20"/>
          <w:szCs w:val="20"/>
        </w:rPr>
        <w:t>4</w:t>
      </w:r>
      <w:r w:rsidRPr="006E30C3">
        <w:rPr>
          <w:rFonts w:ascii="Oyko" w:hAnsi="Oyko" w:cs="Calibri"/>
          <w:bCs/>
          <w:sz w:val="20"/>
          <w:szCs w:val="20"/>
        </w:rPr>
        <w:t xml:space="preserve"> ust. 1 </w:t>
      </w:r>
      <w:r w:rsidRPr="006E30C3">
        <w:rPr>
          <w:rFonts w:ascii="Oyko" w:hAnsi="Oyko" w:cs="Calibri"/>
          <w:b/>
          <w:bCs/>
          <w:sz w:val="20"/>
          <w:szCs w:val="20"/>
        </w:rPr>
        <w:t>Regulaminu</w:t>
      </w:r>
      <w:r w:rsidRPr="006E30C3">
        <w:rPr>
          <w:rFonts w:ascii="Oyko" w:hAnsi="Oyko" w:cs="Calibri"/>
          <w:bCs/>
          <w:sz w:val="20"/>
          <w:szCs w:val="20"/>
        </w:rPr>
        <w:t>.</w:t>
      </w:r>
    </w:p>
    <w:p w:rsidR="00AF01D1" w:rsidRPr="006E30C3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 xml:space="preserve">4. Dotyczy publikacji potwierdzonych w Oddziale Informacji Naukowej Biblioteki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 xml:space="preserve">anej na podstawie EDN (Zarządzenie nr R.021.2.17 Rektora Akademii Pomorskiej W Słupsku z dnia 9 stycznia 201 7. w sprawie rejestrowania dorobku naukowego nauczycieli akademickich i doktorantów Akademii Pomorskiej w Słupsku oraz trybu przekazywania do Biblioteki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 xml:space="preserve">anej AP publikacji, których autorami lub współautorami są pracownicy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>).</w:t>
      </w:r>
    </w:p>
    <w:p w:rsidR="00AF01D1" w:rsidRPr="006465C1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 xml:space="preserve">5. Dotyczy monografii naukowych potwierdzonych w Oddziale Informacji Naukowej Biblioteki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 xml:space="preserve">anej na podstawie EDN (Zarządzenie nr R.021.2.17 Rektora Akademii Pomorskiej W Słupsku z dnia 9 stycznia 201 7. w sprawie rejestrowania dorobku naukowego nauczycieli akademickich i doktorantów Akademii Pomorskiej w Słupsku oraz trybu przekazywania do Biblioteki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 xml:space="preserve">anej AP publikacji, których autorami lub współautorami są pracownicy </w:t>
      </w:r>
      <w:r w:rsidR="00524205" w:rsidRPr="006E30C3">
        <w:rPr>
          <w:rFonts w:ascii="Oyko" w:hAnsi="Oyko" w:cs="Calibri"/>
          <w:bCs/>
          <w:sz w:val="20"/>
          <w:szCs w:val="20"/>
        </w:rPr>
        <w:t>Uczelni</w:t>
      </w:r>
      <w:r w:rsidRPr="006E30C3">
        <w:rPr>
          <w:rFonts w:ascii="Oyko" w:hAnsi="Oyko" w:cs="Calibri"/>
          <w:bCs/>
          <w:sz w:val="20"/>
          <w:szCs w:val="20"/>
        </w:rPr>
        <w:t>).</w:t>
      </w:r>
    </w:p>
    <w:p w:rsidR="00AF01D1" w:rsidRPr="006465C1" w:rsidRDefault="00AF01D1" w:rsidP="00AF01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sz w:val="20"/>
          <w:szCs w:val="20"/>
        </w:rPr>
      </w:pPr>
    </w:p>
    <w:p w:rsidR="00AF01D1" w:rsidRPr="006465C1" w:rsidRDefault="00AF01D1" w:rsidP="00B8340A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sectPr w:rsidR="00AF01D1" w:rsidRPr="006465C1" w:rsidSect="00EA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yko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33F"/>
    <w:multiLevelType w:val="hybridMultilevel"/>
    <w:tmpl w:val="5D90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B13"/>
    <w:multiLevelType w:val="hybridMultilevel"/>
    <w:tmpl w:val="EBD88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1CB7"/>
    <w:multiLevelType w:val="hybridMultilevel"/>
    <w:tmpl w:val="C3B81B80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4CE0"/>
    <w:multiLevelType w:val="hybridMultilevel"/>
    <w:tmpl w:val="BF26911E"/>
    <w:lvl w:ilvl="0" w:tplc="B1020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4F0F"/>
    <w:multiLevelType w:val="hybridMultilevel"/>
    <w:tmpl w:val="AC864194"/>
    <w:lvl w:ilvl="0" w:tplc="B636C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0D2E"/>
    <w:multiLevelType w:val="hybridMultilevel"/>
    <w:tmpl w:val="AE102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E7E33"/>
    <w:multiLevelType w:val="hybridMultilevel"/>
    <w:tmpl w:val="9A5E7C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CA255C"/>
    <w:multiLevelType w:val="hybridMultilevel"/>
    <w:tmpl w:val="24CAC4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2936D23"/>
    <w:multiLevelType w:val="hybridMultilevel"/>
    <w:tmpl w:val="3F9CD0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B746D5"/>
    <w:multiLevelType w:val="hybridMultilevel"/>
    <w:tmpl w:val="1C8C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1778E"/>
    <w:multiLevelType w:val="hybridMultilevel"/>
    <w:tmpl w:val="8B907BBA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C134F"/>
    <w:multiLevelType w:val="hybridMultilevel"/>
    <w:tmpl w:val="F18AD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AC781E"/>
    <w:multiLevelType w:val="hybridMultilevel"/>
    <w:tmpl w:val="EF8C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997"/>
    <w:rsid w:val="00040C7E"/>
    <w:rsid w:val="00043F28"/>
    <w:rsid w:val="000520C3"/>
    <w:rsid w:val="0005306D"/>
    <w:rsid w:val="0005483D"/>
    <w:rsid w:val="0006549F"/>
    <w:rsid w:val="00077ACC"/>
    <w:rsid w:val="00086610"/>
    <w:rsid w:val="000923E0"/>
    <w:rsid w:val="000C3AE8"/>
    <w:rsid w:val="000D59AD"/>
    <w:rsid w:val="000E0442"/>
    <w:rsid w:val="000E177C"/>
    <w:rsid w:val="00106E24"/>
    <w:rsid w:val="00107981"/>
    <w:rsid w:val="00122098"/>
    <w:rsid w:val="00156ADE"/>
    <w:rsid w:val="0016276D"/>
    <w:rsid w:val="00167C7B"/>
    <w:rsid w:val="001D47F6"/>
    <w:rsid w:val="001D5C95"/>
    <w:rsid w:val="001F1E53"/>
    <w:rsid w:val="00252CDB"/>
    <w:rsid w:val="00270C80"/>
    <w:rsid w:val="00274DC6"/>
    <w:rsid w:val="002954DF"/>
    <w:rsid w:val="002A7293"/>
    <w:rsid w:val="002F59A8"/>
    <w:rsid w:val="003039EB"/>
    <w:rsid w:val="00305F0A"/>
    <w:rsid w:val="00324A4C"/>
    <w:rsid w:val="00327F17"/>
    <w:rsid w:val="00372522"/>
    <w:rsid w:val="00373BD0"/>
    <w:rsid w:val="00397130"/>
    <w:rsid w:val="0040508E"/>
    <w:rsid w:val="00420AB1"/>
    <w:rsid w:val="00464C8A"/>
    <w:rsid w:val="00470952"/>
    <w:rsid w:val="00481AA6"/>
    <w:rsid w:val="004C0D53"/>
    <w:rsid w:val="004C4296"/>
    <w:rsid w:val="004D2874"/>
    <w:rsid w:val="004E00DF"/>
    <w:rsid w:val="004F0CCA"/>
    <w:rsid w:val="004F4140"/>
    <w:rsid w:val="004F5DCE"/>
    <w:rsid w:val="00512591"/>
    <w:rsid w:val="00524205"/>
    <w:rsid w:val="005268D4"/>
    <w:rsid w:val="0054102C"/>
    <w:rsid w:val="0054134C"/>
    <w:rsid w:val="00546F94"/>
    <w:rsid w:val="005B6997"/>
    <w:rsid w:val="005C55B9"/>
    <w:rsid w:val="005D24AB"/>
    <w:rsid w:val="005F29EA"/>
    <w:rsid w:val="00633FE0"/>
    <w:rsid w:val="006465C1"/>
    <w:rsid w:val="00646E4D"/>
    <w:rsid w:val="00663415"/>
    <w:rsid w:val="00686B91"/>
    <w:rsid w:val="00690F9E"/>
    <w:rsid w:val="006972AD"/>
    <w:rsid w:val="006A092B"/>
    <w:rsid w:val="006D3410"/>
    <w:rsid w:val="006D49AD"/>
    <w:rsid w:val="006E30C3"/>
    <w:rsid w:val="006E659F"/>
    <w:rsid w:val="006F10ED"/>
    <w:rsid w:val="006F32DE"/>
    <w:rsid w:val="00722438"/>
    <w:rsid w:val="0072358A"/>
    <w:rsid w:val="00743A67"/>
    <w:rsid w:val="0075171C"/>
    <w:rsid w:val="007A3E9E"/>
    <w:rsid w:val="00827620"/>
    <w:rsid w:val="008450E9"/>
    <w:rsid w:val="008B39CA"/>
    <w:rsid w:val="008B6CCF"/>
    <w:rsid w:val="008C6C6A"/>
    <w:rsid w:val="008C73B7"/>
    <w:rsid w:val="008D4F76"/>
    <w:rsid w:val="00901628"/>
    <w:rsid w:val="00906C33"/>
    <w:rsid w:val="00981C9C"/>
    <w:rsid w:val="009A1F18"/>
    <w:rsid w:val="009A6C8E"/>
    <w:rsid w:val="009A73C4"/>
    <w:rsid w:val="009D6296"/>
    <w:rsid w:val="009E04FA"/>
    <w:rsid w:val="009E0518"/>
    <w:rsid w:val="009E0E30"/>
    <w:rsid w:val="009E2F90"/>
    <w:rsid w:val="009E6799"/>
    <w:rsid w:val="00A003A8"/>
    <w:rsid w:val="00A04106"/>
    <w:rsid w:val="00A23C3D"/>
    <w:rsid w:val="00A429A2"/>
    <w:rsid w:val="00A518B0"/>
    <w:rsid w:val="00A61310"/>
    <w:rsid w:val="00AC2EF3"/>
    <w:rsid w:val="00AD0BF1"/>
    <w:rsid w:val="00AD6A7B"/>
    <w:rsid w:val="00AF012E"/>
    <w:rsid w:val="00AF01D1"/>
    <w:rsid w:val="00AF7E06"/>
    <w:rsid w:val="00B004CA"/>
    <w:rsid w:val="00B13D11"/>
    <w:rsid w:val="00B21489"/>
    <w:rsid w:val="00B4412A"/>
    <w:rsid w:val="00B505F2"/>
    <w:rsid w:val="00B578FF"/>
    <w:rsid w:val="00B8340A"/>
    <w:rsid w:val="00B87154"/>
    <w:rsid w:val="00B90658"/>
    <w:rsid w:val="00B92FBF"/>
    <w:rsid w:val="00BB25B0"/>
    <w:rsid w:val="00BC4ADA"/>
    <w:rsid w:val="00BF1A72"/>
    <w:rsid w:val="00BF7C9C"/>
    <w:rsid w:val="00C05C25"/>
    <w:rsid w:val="00C05C48"/>
    <w:rsid w:val="00C36C03"/>
    <w:rsid w:val="00C37F26"/>
    <w:rsid w:val="00C40A80"/>
    <w:rsid w:val="00C4199E"/>
    <w:rsid w:val="00C43897"/>
    <w:rsid w:val="00C85DE2"/>
    <w:rsid w:val="00CA3954"/>
    <w:rsid w:val="00CA3B0D"/>
    <w:rsid w:val="00CA79E6"/>
    <w:rsid w:val="00CC36F7"/>
    <w:rsid w:val="00CE5109"/>
    <w:rsid w:val="00CE5199"/>
    <w:rsid w:val="00CE6B18"/>
    <w:rsid w:val="00CF45BA"/>
    <w:rsid w:val="00D013B3"/>
    <w:rsid w:val="00D207A2"/>
    <w:rsid w:val="00D468A1"/>
    <w:rsid w:val="00D524E6"/>
    <w:rsid w:val="00D52518"/>
    <w:rsid w:val="00D671FD"/>
    <w:rsid w:val="00D72771"/>
    <w:rsid w:val="00D7418B"/>
    <w:rsid w:val="00D81635"/>
    <w:rsid w:val="00D902F7"/>
    <w:rsid w:val="00DA33F1"/>
    <w:rsid w:val="00DD474D"/>
    <w:rsid w:val="00DF23C2"/>
    <w:rsid w:val="00DF4F70"/>
    <w:rsid w:val="00E0146B"/>
    <w:rsid w:val="00E026EA"/>
    <w:rsid w:val="00E36A6F"/>
    <w:rsid w:val="00E56C83"/>
    <w:rsid w:val="00E62F25"/>
    <w:rsid w:val="00E81184"/>
    <w:rsid w:val="00E87F15"/>
    <w:rsid w:val="00E917F7"/>
    <w:rsid w:val="00E92145"/>
    <w:rsid w:val="00EA2ED4"/>
    <w:rsid w:val="00EB04D1"/>
    <w:rsid w:val="00ED243B"/>
    <w:rsid w:val="00EE46D9"/>
    <w:rsid w:val="00EE4BCC"/>
    <w:rsid w:val="00EF50CE"/>
    <w:rsid w:val="00F2038F"/>
    <w:rsid w:val="00F45E58"/>
    <w:rsid w:val="00F507FC"/>
    <w:rsid w:val="00F51F17"/>
    <w:rsid w:val="00F73E95"/>
    <w:rsid w:val="00F8080B"/>
    <w:rsid w:val="00F811D8"/>
    <w:rsid w:val="00FB29B8"/>
    <w:rsid w:val="00FD6AF8"/>
    <w:rsid w:val="00FE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9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33F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D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B8340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834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340A"/>
    <w:pPr>
      <w:spacing w:before="24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34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33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1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1D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F01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0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D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D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AF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1D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1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2EA6-9BF1-40C8-B5B5-8365B8D3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11054</Words>
  <Characters>66330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Ola</cp:lastModifiedBy>
  <cp:revision>2</cp:revision>
  <cp:lastPrinted>2019-09-30T08:15:00Z</cp:lastPrinted>
  <dcterms:created xsi:type="dcterms:W3CDTF">2020-07-09T07:18:00Z</dcterms:created>
  <dcterms:modified xsi:type="dcterms:W3CDTF">2020-07-09T07:18:00Z</dcterms:modified>
</cp:coreProperties>
</file>