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EC023" w14:textId="77777777" w:rsidR="001D0CD7" w:rsidRPr="005A06B0" w:rsidRDefault="001D0CD7" w:rsidP="00D24C7D">
      <w:pPr>
        <w:pStyle w:val="Tytu"/>
        <w:rPr>
          <w:rFonts w:ascii="Times New Roman" w:hAnsi="Times New Roman" w:cs="Times New Roman"/>
          <w:color w:val="000000"/>
          <w:sz w:val="24"/>
          <w:szCs w:val="24"/>
          <w:lang w:val="pl-PL"/>
        </w:rPr>
      </w:pPr>
    </w:p>
    <w:p w14:paraId="2616BA88" w14:textId="77777777" w:rsidR="00870A12" w:rsidRPr="005A06B0" w:rsidRDefault="00870A12" w:rsidP="00870A12">
      <w:pPr>
        <w:pStyle w:val="Tytu"/>
        <w:jc w:val="left"/>
        <w:rPr>
          <w:rFonts w:ascii="Times New Roman" w:hAnsi="Times New Roman" w:cs="Times New Roman"/>
          <w:color w:val="000000"/>
          <w:sz w:val="24"/>
          <w:szCs w:val="24"/>
          <w:lang w:val="pl-PL"/>
        </w:rPr>
      </w:pPr>
    </w:p>
    <w:p w14:paraId="1C2A82ED" w14:textId="414EA1F1" w:rsidR="006946B3" w:rsidRPr="005A06B0" w:rsidRDefault="006946B3" w:rsidP="00D24C7D">
      <w:pPr>
        <w:pStyle w:val="Tytu"/>
        <w:rPr>
          <w:rFonts w:ascii="Times New Roman" w:hAnsi="Times New Roman" w:cs="Times New Roman"/>
          <w:color w:val="000000"/>
          <w:sz w:val="24"/>
          <w:szCs w:val="24"/>
          <w:lang w:val="pl-PL"/>
        </w:rPr>
      </w:pPr>
      <w:r w:rsidRPr="005A06B0">
        <w:rPr>
          <w:rFonts w:ascii="Times New Roman" w:hAnsi="Times New Roman" w:cs="Times New Roman"/>
          <w:color w:val="000000"/>
          <w:sz w:val="24"/>
          <w:szCs w:val="24"/>
          <w:lang w:val="pl-PL"/>
        </w:rPr>
        <w:t>UMOWA NR</w:t>
      </w:r>
      <w:r w:rsidR="00870A12" w:rsidRPr="005A06B0">
        <w:rPr>
          <w:rFonts w:ascii="Times New Roman" w:hAnsi="Times New Roman" w:cs="Times New Roman"/>
          <w:color w:val="000000"/>
          <w:sz w:val="24"/>
          <w:szCs w:val="24"/>
          <w:lang w:val="pl-PL"/>
        </w:rPr>
        <w:t xml:space="preserve"> …………</w:t>
      </w:r>
      <w:r w:rsidR="00C50F27" w:rsidRPr="005A06B0">
        <w:rPr>
          <w:rFonts w:ascii="Times New Roman" w:hAnsi="Times New Roman" w:cs="Times New Roman"/>
          <w:color w:val="000000"/>
          <w:sz w:val="24"/>
          <w:szCs w:val="24"/>
          <w:lang w:val="pl-PL"/>
        </w:rPr>
        <w:t xml:space="preserve"> </w:t>
      </w:r>
    </w:p>
    <w:p w14:paraId="0ED3162A" w14:textId="77777777" w:rsidR="00870A12" w:rsidRPr="005A06B0" w:rsidRDefault="00870A12" w:rsidP="00870A12">
      <w:pPr>
        <w:pStyle w:val="Tytu"/>
        <w:rPr>
          <w:rFonts w:ascii="Times New Roman" w:hAnsi="Times New Roman" w:cs="Times New Roman"/>
          <w:color w:val="000000"/>
          <w:sz w:val="24"/>
          <w:szCs w:val="24"/>
          <w:lang w:val="pl-PL"/>
        </w:rPr>
      </w:pPr>
    </w:p>
    <w:p w14:paraId="25ED740C" w14:textId="260E54AC" w:rsidR="006946B3" w:rsidRPr="00497E91" w:rsidRDefault="00870A12" w:rsidP="00870A12">
      <w:pPr>
        <w:pStyle w:val="Tytu"/>
        <w:rPr>
          <w:rFonts w:ascii="Times New Roman" w:hAnsi="Times New Roman" w:cs="Times New Roman"/>
          <w:color w:val="00B0F0"/>
          <w:sz w:val="24"/>
          <w:szCs w:val="24"/>
          <w:lang w:val="pl-PL"/>
        </w:rPr>
      </w:pPr>
      <w:r w:rsidRPr="00497E91">
        <w:rPr>
          <w:rFonts w:ascii="Times New Roman" w:hAnsi="Times New Roman" w:cs="Times New Roman"/>
          <w:color w:val="00B0F0"/>
          <w:sz w:val="24"/>
          <w:szCs w:val="24"/>
          <w:lang w:val="pl-PL"/>
        </w:rPr>
        <w:t>-WZÓR-</w:t>
      </w:r>
    </w:p>
    <w:p w14:paraId="2189C1CF" w14:textId="77777777" w:rsidR="006946B3" w:rsidRPr="005A06B0" w:rsidRDefault="006946B3" w:rsidP="00301A1C">
      <w:pPr>
        <w:jc w:val="both"/>
        <w:rPr>
          <w:b/>
          <w:bCs/>
          <w:color w:val="000000"/>
          <w:sz w:val="24"/>
          <w:szCs w:val="24"/>
        </w:rPr>
      </w:pPr>
    </w:p>
    <w:p w14:paraId="3CDCE6AF" w14:textId="77777777" w:rsidR="006946B3" w:rsidRPr="005A06B0" w:rsidRDefault="006946B3" w:rsidP="00301A1C">
      <w:pPr>
        <w:spacing w:line="360" w:lineRule="auto"/>
        <w:jc w:val="both"/>
        <w:rPr>
          <w:color w:val="000000"/>
          <w:sz w:val="24"/>
          <w:szCs w:val="24"/>
        </w:rPr>
      </w:pPr>
      <w:r w:rsidRPr="005A06B0">
        <w:rPr>
          <w:color w:val="000000"/>
          <w:sz w:val="24"/>
          <w:szCs w:val="24"/>
        </w:rPr>
        <w:t>Zawarta w dniu .............</w:t>
      </w:r>
      <w:r w:rsidRPr="005A06B0">
        <w:rPr>
          <w:b/>
          <w:bCs/>
          <w:color w:val="000000"/>
          <w:sz w:val="24"/>
          <w:szCs w:val="24"/>
        </w:rPr>
        <w:t xml:space="preserve"> </w:t>
      </w:r>
      <w:r w:rsidRPr="005A06B0">
        <w:rPr>
          <w:color w:val="000000"/>
          <w:sz w:val="24"/>
          <w:szCs w:val="24"/>
        </w:rPr>
        <w:t>pomiędzy Akademią Pomorską w Słupsku ul. Arciszewskiego 22a, reprezentowaną przez</w:t>
      </w:r>
    </w:p>
    <w:p w14:paraId="018AA22B" w14:textId="77777777" w:rsidR="006946B3" w:rsidRPr="005A06B0" w:rsidRDefault="006946B3" w:rsidP="00301A1C">
      <w:pPr>
        <w:spacing w:line="360" w:lineRule="auto"/>
        <w:jc w:val="both"/>
        <w:rPr>
          <w:i/>
          <w:iCs/>
          <w:color w:val="000000"/>
          <w:sz w:val="24"/>
          <w:szCs w:val="24"/>
        </w:rPr>
      </w:pPr>
      <w:r w:rsidRPr="005A06B0">
        <w:rPr>
          <w:i/>
          <w:iCs/>
          <w:color w:val="000000"/>
          <w:sz w:val="24"/>
          <w:szCs w:val="24"/>
        </w:rPr>
        <w:t>.....................................................................................................................</w:t>
      </w:r>
    </w:p>
    <w:p w14:paraId="3E7BEFE3" w14:textId="77777777" w:rsidR="006946B3" w:rsidRPr="005A06B0" w:rsidRDefault="006946B3" w:rsidP="00301A1C">
      <w:pPr>
        <w:spacing w:line="360" w:lineRule="auto"/>
        <w:jc w:val="both"/>
        <w:rPr>
          <w:color w:val="000000"/>
          <w:sz w:val="24"/>
          <w:szCs w:val="24"/>
        </w:rPr>
      </w:pPr>
      <w:r w:rsidRPr="005A06B0">
        <w:rPr>
          <w:color w:val="000000"/>
          <w:sz w:val="24"/>
          <w:szCs w:val="24"/>
        </w:rPr>
        <w:t>zwanym dalej „Zamawiającym”</w:t>
      </w:r>
    </w:p>
    <w:p w14:paraId="33AEAE02" w14:textId="77777777" w:rsidR="006946B3" w:rsidRPr="005A06B0" w:rsidRDefault="006946B3" w:rsidP="00301A1C">
      <w:pPr>
        <w:spacing w:line="360" w:lineRule="auto"/>
        <w:jc w:val="both"/>
        <w:rPr>
          <w:color w:val="000000"/>
          <w:sz w:val="24"/>
          <w:szCs w:val="24"/>
        </w:rPr>
      </w:pPr>
    </w:p>
    <w:p w14:paraId="4F566029" w14:textId="77777777" w:rsidR="006946B3" w:rsidRPr="005A06B0" w:rsidRDefault="006946B3" w:rsidP="00301A1C">
      <w:pPr>
        <w:spacing w:line="360" w:lineRule="auto"/>
        <w:jc w:val="both"/>
        <w:rPr>
          <w:color w:val="000000"/>
          <w:sz w:val="24"/>
          <w:szCs w:val="24"/>
        </w:rPr>
      </w:pPr>
      <w:r w:rsidRPr="005A06B0">
        <w:rPr>
          <w:color w:val="000000"/>
          <w:sz w:val="24"/>
          <w:szCs w:val="24"/>
        </w:rPr>
        <w:t>a ........................................................................................................................</w:t>
      </w:r>
      <w:r w:rsidRPr="005A06B0">
        <w:rPr>
          <w:i/>
          <w:iCs/>
          <w:color w:val="000000"/>
          <w:sz w:val="24"/>
          <w:szCs w:val="24"/>
        </w:rPr>
        <w:t xml:space="preserve">, </w:t>
      </w:r>
      <w:r w:rsidRPr="005A06B0">
        <w:rPr>
          <w:color w:val="000000"/>
          <w:sz w:val="24"/>
          <w:szCs w:val="24"/>
        </w:rPr>
        <w:t>reprezentowaną przez</w:t>
      </w:r>
      <w:r w:rsidRPr="005A06B0">
        <w:rPr>
          <w:i/>
          <w:iCs/>
          <w:color w:val="000000"/>
          <w:sz w:val="24"/>
          <w:szCs w:val="24"/>
        </w:rPr>
        <w:t xml:space="preserve">  ………………………………  </w:t>
      </w:r>
      <w:r w:rsidRPr="005A06B0">
        <w:rPr>
          <w:color w:val="000000"/>
          <w:sz w:val="24"/>
          <w:szCs w:val="24"/>
        </w:rPr>
        <w:t>zwanym dalej „Wykonawcą”.</w:t>
      </w:r>
    </w:p>
    <w:p w14:paraId="6E7A7CED" w14:textId="77777777" w:rsidR="00325F6D" w:rsidRPr="005A06B0" w:rsidRDefault="00325F6D" w:rsidP="00301A1C">
      <w:pPr>
        <w:spacing w:line="360" w:lineRule="auto"/>
        <w:jc w:val="both"/>
        <w:rPr>
          <w:color w:val="000000"/>
          <w:sz w:val="24"/>
          <w:szCs w:val="24"/>
        </w:rPr>
      </w:pPr>
    </w:p>
    <w:p w14:paraId="3FB3F224" w14:textId="77777777" w:rsidR="006946B3" w:rsidRPr="005A06B0" w:rsidRDefault="006946B3" w:rsidP="00D24C7D">
      <w:pPr>
        <w:pStyle w:val="Nagwek1"/>
        <w:spacing w:before="240" w:after="240"/>
        <w:ind w:left="360" w:hanging="360"/>
        <w:jc w:val="center"/>
        <w:rPr>
          <w:color w:val="000000"/>
        </w:rPr>
      </w:pPr>
      <w:r w:rsidRPr="005A06B0">
        <w:rPr>
          <w:color w:val="000000"/>
        </w:rPr>
        <w:t xml:space="preserve"> PRZEDMIOT UMOWY</w:t>
      </w:r>
    </w:p>
    <w:p w14:paraId="755D2278" w14:textId="480AC661" w:rsidR="006946B3" w:rsidRPr="005A06B0" w:rsidRDefault="006946B3" w:rsidP="00C13DC9">
      <w:pPr>
        <w:jc w:val="both"/>
        <w:rPr>
          <w:color w:val="000000"/>
          <w:sz w:val="24"/>
          <w:szCs w:val="24"/>
        </w:rPr>
      </w:pPr>
      <w:r w:rsidRPr="005A06B0">
        <w:rPr>
          <w:color w:val="000000"/>
          <w:sz w:val="24"/>
          <w:szCs w:val="24"/>
        </w:rPr>
        <w:t xml:space="preserve">Przedmiotem umowy jest </w:t>
      </w:r>
      <w:r w:rsidR="004B4F36" w:rsidRPr="005A06B0">
        <w:rPr>
          <w:color w:val="000000"/>
          <w:sz w:val="24"/>
          <w:szCs w:val="24"/>
        </w:rPr>
        <w:t>Wykonanie dokumentacji projektowo-kosztorysowej na budowę wielofunkcyjnego boiska do gier zespołowych o nawierzchni syntetycznej wraz z pełnieniem nadzoru autorskiego.</w:t>
      </w:r>
      <w:r w:rsidR="00F6310B" w:rsidRPr="005A06B0">
        <w:rPr>
          <w:color w:val="000000"/>
          <w:sz w:val="24"/>
          <w:szCs w:val="24"/>
        </w:rPr>
        <w:t xml:space="preserve"> Na powstanie boiska przeznacza się działkę nr 322/3 tj. tereny sąsiadujące z ulicą Racławicką w Słupsku.</w:t>
      </w:r>
    </w:p>
    <w:p w14:paraId="11005C2B" w14:textId="77777777" w:rsidR="006946B3" w:rsidRPr="005A06B0" w:rsidRDefault="006946B3" w:rsidP="00C13DC9">
      <w:pPr>
        <w:pStyle w:val="WW-Tekstpodstawowy3"/>
        <w:tabs>
          <w:tab w:val="left" w:pos="852"/>
          <w:tab w:val="left" w:pos="2509"/>
        </w:tabs>
        <w:rPr>
          <w:rFonts w:ascii="Times New Roman" w:hAnsi="Times New Roman" w:cs="Times New Roman"/>
          <w:color w:val="000000"/>
          <w:lang w:val="pl-PL"/>
        </w:rPr>
      </w:pPr>
    </w:p>
    <w:p w14:paraId="55DC99CA" w14:textId="5A57070A" w:rsidR="006946B3" w:rsidRPr="005A06B0" w:rsidRDefault="006946B3" w:rsidP="00C13DC9">
      <w:pPr>
        <w:pStyle w:val="WW-Tekstpodstawowy3"/>
        <w:numPr>
          <w:ilvl w:val="0"/>
          <w:numId w:val="14"/>
        </w:numPr>
        <w:tabs>
          <w:tab w:val="left" w:pos="852"/>
          <w:tab w:val="left" w:pos="2509"/>
        </w:tabs>
        <w:rPr>
          <w:rFonts w:ascii="Times New Roman" w:hAnsi="Times New Roman" w:cs="Times New Roman"/>
          <w:color w:val="000000"/>
          <w:lang w:val="pl-PL"/>
        </w:rPr>
      </w:pPr>
      <w:r w:rsidRPr="005A06B0">
        <w:rPr>
          <w:rFonts w:ascii="Times New Roman" w:hAnsi="Times New Roman" w:cs="Times New Roman"/>
          <w:color w:val="000000"/>
          <w:lang w:val="pl-PL"/>
        </w:rPr>
        <w:t>Dokumentację projektowo-kosztorysową, należy wykonać</w:t>
      </w:r>
      <w:r w:rsidR="00D00FF1" w:rsidRPr="005A06B0">
        <w:rPr>
          <w:rFonts w:ascii="Times New Roman" w:hAnsi="Times New Roman" w:cs="Times New Roman"/>
          <w:color w:val="000000"/>
          <w:lang w:val="pl-PL"/>
        </w:rPr>
        <w:t xml:space="preserve"> zgodnie ze</w:t>
      </w:r>
      <w:r w:rsidR="004B4F36" w:rsidRPr="005A06B0">
        <w:rPr>
          <w:rFonts w:ascii="Times New Roman" w:hAnsi="Times New Roman" w:cs="Times New Roman"/>
          <w:color w:val="000000"/>
          <w:lang w:val="pl-PL"/>
        </w:rPr>
        <w:t xml:space="preserve"> </w:t>
      </w:r>
      <w:r w:rsidR="00C50F27" w:rsidRPr="005A06B0">
        <w:rPr>
          <w:rFonts w:ascii="Times New Roman" w:hAnsi="Times New Roman" w:cs="Times New Roman"/>
          <w:color w:val="000000"/>
          <w:lang w:val="pl-PL"/>
        </w:rPr>
        <w:t>Specyfikacj</w:t>
      </w:r>
      <w:r w:rsidR="00D00FF1" w:rsidRPr="005A06B0">
        <w:rPr>
          <w:rFonts w:ascii="Times New Roman" w:hAnsi="Times New Roman" w:cs="Times New Roman"/>
          <w:color w:val="000000"/>
          <w:lang w:val="pl-PL"/>
        </w:rPr>
        <w:t>ą</w:t>
      </w:r>
      <w:r w:rsidR="00C50F27" w:rsidRPr="005A06B0">
        <w:rPr>
          <w:rFonts w:ascii="Times New Roman" w:hAnsi="Times New Roman" w:cs="Times New Roman"/>
          <w:color w:val="000000"/>
          <w:lang w:val="pl-PL"/>
        </w:rPr>
        <w:t xml:space="preserve"> Istotnych Warunków Zamówienia (SIWZ)</w:t>
      </w:r>
      <w:r w:rsidR="004B4F36" w:rsidRPr="005A06B0">
        <w:rPr>
          <w:rFonts w:ascii="Times New Roman" w:hAnsi="Times New Roman" w:cs="Times New Roman"/>
          <w:color w:val="000000"/>
          <w:lang w:val="pl-PL"/>
        </w:rPr>
        <w:t xml:space="preserve"> nr ............. </w:t>
      </w:r>
      <w:r w:rsidRPr="005A06B0">
        <w:rPr>
          <w:rFonts w:ascii="Times New Roman" w:hAnsi="Times New Roman" w:cs="Times New Roman"/>
          <w:color w:val="000000"/>
          <w:lang w:val="pl-PL"/>
        </w:rPr>
        <w:t>z dnia …………</w:t>
      </w:r>
      <w:r w:rsidR="00C50F27" w:rsidRPr="005A06B0">
        <w:rPr>
          <w:rFonts w:ascii="Times New Roman" w:hAnsi="Times New Roman" w:cs="Times New Roman"/>
          <w:color w:val="000000"/>
          <w:lang w:val="pl-PL"/>
        </w:rPr>
        <w:t>.</w:t>
      </w:r>
      <w:r w:rsidRPr="005A06B0">
        <w:rPr>
          <w:rFonts w:ascii="Times New Roman" w:hAnsi="Times New Roman" w:cs="Times New Roman"/>
          <w:color w:val="000000"/>
          <w:lang w:val="pl-PL"/>
        </w:rPr>
        <w:t xml:space="preserve">.. na </w:t>
      </w:r>
      <w:r w:rsidR="004B4F36" w:rsidRPr="005A06B0">
        <w:rPr>
          <w:rFonts w:ascii="Times New Roman" w:hAnsi="Times New Roman" w:cs="Times New Roman"/>
          <w:color w:val="000000"/>
        </w:rPr>
        <w:t>Wykonanie dokumentacji projektowo-kosztorysowej na budowę wielofunkcyjnego boiska do gier zespołowych o nawierzchni syntetycznej wraz z pełnieniem nadzoru autorskiego</w:t>
      </w:r>
      <w:r w:rsidRPr="005A06B0">
        <w:rPr>
          <w:rFonts w:ascii="Times New Roman" w:hAnsi="Times New Roman" w:cs="Times New Roman"/>
          <w:color w:val="000000"/>
        </w:rPr>
        <w:t>, któr</w:t>
      </w:r>
      <w:r w:rsidR="00C50F27" w:rsidRPr="005A06B0">
        <w:rPr>
          <w:rFonts w:ascii="Times New Roman" w:hAnsi="Times New Roman" w:cs="Times New Roman"/>
          <w:color w:val="000000"/>
        </w:rPr>
        <w:t>a</w:t>
      </w:r>
      <w:r w:rsidRPr="005A06B0">
        <w:rPr>
          <w:rFonts w:ascii="Times New Roman" w:hAnsi="Times New Roman" w:cs="Times New Roman"/>
          <w:color w:val="000000"/>
        </w:rPr>
        <w:t xml:space="preserve"> stanowi załącznik nr 1 do niniejszej umowy i jest jej integralną częścią.</w:t>
      </w:r>
    </w:p>
    <w:p w14:paraId="3CBA7D9E" w14:textId="44C15520" w:rsidR="004B4F36" w:rsidRPr="005A06B0" w:rsidRDefault="006946B3" w:rsidP="00C13DC9">
      <w:pPr>
        <w:pStyle w:val="WW-Tekstpodstawowy3"/>
        <w:numPr>
          <w:ilvl w:val="0"/>
          <w:numId w:val="14"/>
        </w:numPr>
        <w:tabs>
          <w:tab w:val="left" w:pos="852"/>
          <w:tab w:val="left" w:pos="2509"/>
        </w:tabs>
        <w:rPr>
          <w:rFonts w:ascii="Times New Roman" w:hAnsi="Times New Roman" w:cs="Times New Roman"/>
          <w:color w:val="000000"/>
          <w:lang w:val="pl-PL"/>
        </w:rPr>
      </w:pPr>
      <w:r w:rsidRPr="005A06B0">
        <w:rPr>
          <w:rFonts w:ascii="Times New Roman" w:hAnsi="Times New Roman" w:cs="Times New Roman"/>
          <w:color w:val="000000"/>
        </w:rPr>
        <w:t>Opracowany przedmiot</w:t>
      </w:r>
      <w:r w:rsidR="00B92196" w:rsidRPr="005A06B0">
        <w:rPr>
          <w:rFonts w:ascii="Times New Roman" w:hAnsi="Times New Roman" w:cs="Times New Roman"/>
          <w:color w:val="000000"/>
        </w:rPr>
        <w:t xml:space="preserve"> umowy</w:t>
      </w:r>
      <w:r w:rsidRPr="005A06B0">
        <w:rPr>
          <w:rFonts w:ascii="Times New Roman" w:hAnsi="Times New Roman" w:cs="Times New Roman"/>
          <w:color w:val="000000"/>
        </w:rPr>
        <w:t xml:space="preserve"> powinien spełniać wszystkie warunki określone w ustawie Prawo zamówień publicznych (Dz.U. z 2013 r., poz. 907, z późn. zm.), ustawie z dnia 7 lipca 1994 r. — Prawo budowlane (tekst jednolity: Dz.U. z 2013 r., poz. 1409), rozporządzeniu Ministra Transportu, Budownictwa i Gospodarki Morskiej z dnia 27 kwietnia 2012 r. w sprawie szczegółowego zakresu i formy projektu budowlanego (Dz.U. poz. 462, z późn. zm.), rozporządzeniu Ministra Infrastruktury z dnia 2 września 2004 r. w sprawie szczegółowego zakresu i formy dokumentacji projektowej, specyfikacji technicznych wykonania i odbioru robót budowlanych oraz programu funkcjonalno-użytkowego (Dz.U. z 2013 r., poz. 1129), rozporządzeniu Ministra Infrastruktury z dnia 18 maja 2004 r. w sprawie określenia metod i podstaw sporządzania kosztorysu inwestorskiego, obliczania planowanych kosztów prac projektowych oraz planowanych kosztów robót budowlanych określonych w programie funkcjonalno-użytkowym (Dz.U. z 2004 r. Nr 130, poz.1389) oraz ustawy z dnia 27 marca 2003 r. o planowaniu i zagospodarowaniu przestrzennym (Dz.U. z 2012 r., poz. 647).</w:t>
      </w:r>
    </w:p>
    <w:p w14:paraId="5C90EDF1" w14:textId="2E8CFB8F" w:rsidR="00C71812" w:rsidRPr="005A06B0" w:rsidRDefault="00C71812" w:rsidP="00C13DC9">
      <w:pPr>
        <w:pStyle w:val="Akapitzlist"/>
        <w:numPr>
          <w:ilvl w:val="0"/>
          <w:numId w:val="14"/>
        </w:numPr>
        <w:suppressAutoHyphens w:val="0"/>
        <w:contextualSpacing/>
        <w:jc w:val="both"/>
        <w:rPr>
          <w:color w:val="000000"/>
          <w:sz w:val="24"/>
          <w:szCs w:val="24"/>
        </w:rPr>
      </w:pPr>
      <w:r w:rsidRPr="005A06B0">
        <w:rPr>
          <w:color w:val="000000"/>
          <w:sz w:val="24"/>
          <w:szCs w:val="24"/>
        </w:rPr>
        <w:t>Strony ustalają, że</w:t>
      </w:r>
      <w:r w:rsidR="00612CE3" w:rsidRPr="005A06B0">
        <w:rPr>
          <w:color w:val="000000"/>
          <w:sz w:val="24"/>
          <w:szCs w:val="24"/>
        </w:rPr>
        <w:t xml:space="preserve"> cała</w:t>
      </w:r>
      <w:r w:rsidRPr="005A06B0">
        <w:rPr>
          <w:color w:val="000000"/>
          <w:sz w:val="24"/>
          <w:szCs w:val="24"/>
        </w:rPr>
        <w:t xml:space="preserve"> dokumentacja projektowo – kosztorysowa będzie opracowaniem wielobranżowym, tzn. należy dokonać podziału branżowego sporządzając osobne opracowania dla każdej z następujących branż: </w:t>
      </w:r>
    </w:p>
    <w:p w14:paraId="3F0519D5" w14:textId="77777777" w:rsidR="00C71812" w:rsidRPr="005A06B0" w:rsidRDefault="00C71812" w:rsidP="00C13DC9">
      <w:pPr>
        <w:pStyle w:val="Akapitzlist"/>
        <w:numPr>
          <w:ilvl w:val="0"/>
          <w:numId w:val="22"/>
        </w:numPr>
        <w:suppressAutoHyphens w:val="0"/>
        <w:contextualSpacing/>
        <w:jc w:val="both"/>
        <w:rPr>
          <w:color w:val="000000"/>
          <w:sz w:val="24"/>
          <w:szCs w:val="24"/>
        </w:rPr>
      </w:pPr>
      <w:r w:rsidRPr="005A06B0">
        <w:rPr>
          <w:color w:val="000000"/>
          <w:sz w:val="24"/>
          <w:szCs w:val="24"/>
        </w:rPr>
        <w:t>architektoniczna</w:t>
      </w:r>
    </w:p>
    <w:p w14:paraId="41BCCDB5" w14:textId="3455136B" w:rsidR="00C71812" w:rsidRPr="005A06B0" w:rsidRDefault="00C71812" w:rsidP="00C13DC9">
      <w:pPr>
        <w:pStyle w:val="Akapitzlist"/>
        <w:numPr>
          <w:ilvl w:val="0"/>
          <w:numId w:val="22"/>
        </w:numPr>
        <w:suppressAutoHyphens w:val="0"/>
        <w:contextualSpacing/>
        <w:jc w:val="both"/>
        <w:rPr>
          <w:color w:val="000000"/>
          <w:sz w:val="24"/>
          <w:szCs w:val="24"/>
        </w:rPr>
      </w:pPr>
      <w:r w:rsidRPr="005A06B0">
        <w:rPr>
          <w:color w:val="000000"/>
          <w:sz w:val="24"/>
          <w:szCs w:val="24"/>
        </w:rPr>
        <w:t>konstrukcyjna</w:t>
      </w:r>
    </w:p>
    <w:p w14:paraId="3ED6C9B6" w14:textId="6E3BA277" w:rsidR="006F6991" w:rsidRPr="005A06B0" w:rsidRDefault="006F6991" w:rsidP="00C13DC9">
      <w:pPr>
        <w:pStyle w:val="Akapitzlist"/>
        <w:numPr>
          <w:ilvl w:val="0"/>
          <w:numId w:val="22"/>
        </w:numPr>
        <w:suppressAutoHyphens w:val="0"/>
        <w:contextualSpacing/>
        <w:jc w:val="both"/>
        <w:rPr>
          <w:color w:val="000000"/>
          <w:sz w:val="24"/>
          <w:szCs w:val="24"/>
        </w:rPr>
      </w:pPr>
      <w:r w:rsidRPr="005A06B0">
        <w:rPr>
          <w:color w:val="000000"/>
          <w:sz w:val="24"/>
          <w:szCs w:val="24"/>
        </w:rPr>
        <w:t>drogowa</w:t>
      </w:r>
    </w:p>
    <w:p w14:paraId="032C5D9E" w14:textId="77777777" w:rsidR="00C71812" w:rsidRPr="005A06B0" w:rsidRDefault="00C71812" w:rsidP="00C13DC9">
      <w:pPr>
        <w:pStyle w:val="Akapitzlist"/>
        <w:numPr>
          <w:ilvl w:val="0"/>
          <w:numId w:val="22"/>
        </w:numPr>
        <w:suppressAutoHyphens w:val="0"/>
        <w:contextualSpacing/>
        <w:jc w:val="both"/>
        <w:rPr>
          <w:color w:val="000000"/>
          <w:sz w:val="24"/>
          <w:szCs w:val="24"/>
        </w:rPr>
      </w:pPr>
      <w:r w:rsidRPr="005A06B0">
        <w:rPr>
          <w:color w:val="000000"/>
          <w:sz w:val="24"/>
          <w:szCs w:val="24"/>
        </w:rPr>
        <w:t>instalacje sanitarne</w:t>
      </w:r>
    </w:p>
    <w:p w14:paraId="7EB8ECD5" w14:textId="2A76D4C8" w:rsidR="00C71812" w:rsidRPr="005A06B0" w:rsidRDefault="00C71812" w:rsidP="00C13DC9">
      <w:pPr>
        <w:pStyle w:val="Akapitzlist"/>
        <w:numPr>
          <w:ilvl w:val="0"/>
          <w:numId w:val="22"/>
        </w:numPr>
        <w:suppressAutoHyphens w:val="0"/>
        <w:contextualSpacing/>
        <w:jc w:val="both"/>
        <w:rPr>
          <w:color w:val="000000"/>
          <w:sz w:val="24"/>
          <w:szCs w:val="24"/>
        </w:rPr>
      </w:pPr>
      <w:r w:rsidRPr="005A06B0">
        <w:rPr>
          <w:color w:val="000000"/>
          <w:sz w:val="24"/>
          <w:szCs w:val="24"/>
        </w:rPr>
        <w:t>instalacje elektryczne</w:t>
      </w:r>
    </w:p>
    <w:p w14:paraId="176296CD" w14:textId="77777777" w:rsidR="00C71812" w:rsidRPr="005A06B0" w:rsidRDefault="00C71812" w:rsidP="00C13DC9">
      <w:pPr>
        <w:pStyle w:val="Akapitzlist"/>
        <w:numPr>
          <w:ilvl w:val="0"/>
          <w:numId w:val="22"/>
        </w:numPr>
        <w:suppressAutoHyphens w:val="0"/>
        <w:contextualSpacing/>
        <w:jc w:val="both"/>
        <w:rPr>
          <w:color w:val="000000"/>
          <w:sz w:val="24"/>
          <w:szCs w:val="24"/>
        </w:rPr>
      </w:pPr>
      <w:r w:rsidRPr="005A06B0">
        <w:rPr>
          <w:color w:val="000000"/>
          <w:sz w:val="24"/>
          <w:szCs w:val="24"/>
        </w:rPr>
        <w:lastRenderedPageBreak/>
        <w:t>inne niezbędne projekty i opracowania</w:t>
      </w:r>
    </w:p>
    <w:p w14:paraId="7B945A39" w14:textId="60694B4E" w:rsidR="00C71812" w:rsidRPr="005A06B0" w:rsidRDefault="00C71812" w:rsidP="00C13DC9">
      <w:pPr>
        <w:pStyle w:val="WW-Tekstpodstawowy3"/>
        <w:numPr>
          <w:ilvl w:val="0"/>
          <w:numId w:val="14"/>
        </w:numPr>
        <w:tabs>
          <w:tab w:val="left" w:pos="852"/>
          <w:tab w:val="left" w:pos="2509"/>
        </w:tabs>
        <w:rPr>
          <w:rFonts w:ascii="Times New Roman" w:hAnsi="Times New Roman" w:cs="Times New Roman"/>
          <w:color w:val="000000"/>
          <w:lang w:val="pl-PL"/>
        </w:rPr>
      </w:pPr>
      <w:r w:rsidRPr="005A06B0">
        <w:rPr>
          <w:rFonts w:ascii="Times New Roman" w:hAnsi="Times New Roman" w:cs="Times New Roman"/>
          <w:color w:val="000000"/>
          <w:lang w:val="pl-PL"/>
        </w:rPr>
        <w:t xml:space="preserve">Wykonawca zobowiązany jest sporządzić dokumentację projektowo-kosztorysową zgodnie z zasadami współczesnej wiedzy technicznej, oraz zgodnie z </w:t>
      </w:r>
      <w:r w:rsidRPr="005A06B0">
        <w:rPr>
          <w:rFonts w:ascii="Times New Roman" w:hAnsi="Times New Roman" w:cs="Times New Roman"/>
          <w:color w:val="000000"/>
        </w:rPr>
        <w:t>obowiązującymi normami i przepisami prawa, w tym w szczególności techniczno-budowlanymi, przepisami bezpieczeństwa i higieny pracy, przepisami higieniczno – sanitarnymi, oraz warunkami przeciwpożarowymi.</w:t>
      </w:r>
    </w:p>
    <w:p w14:paraId="54923A0B" w14:textId="15B03A9A" w:rsidR="0098009B" w:rsidRPr="005A06B0" w:rsidRDefault="0098009B" w:rsidP="00C13DC9">
      <w:pPr>
        <w:pStyle w:val="WW-Tekstpodstawowy3"/>
        <w:numPr>
          <w:ilvl w:val="0"/>
          <w:numId w:val="14"/>
        </w:numPr>
        <w:tabs>
          <w:tab w:val="left" w:pos="852"/>
          <w:tab w:val="left" w:pos="2509"/>
        </w:tabs>
        <w:rPr>
          <w:rFonts w:ascii="Times New Roman" w:hAnsi="Times New Roman" w:cs="Times New Roman"/>
          <w:color w:val="000000"/>
          <w:lang w:val="pl-PL"/>
        </w:rPr>
      </w:pPr>
      <w:r w:rsidRPr="005A06B0">
        <w:rPr>
          <w:rFonts w:ascii="Times New Roman" w:hAnsi="Times New Roman" w:cs="Times New Roman"/>
          <w:color w:val="000000"/>
        </w:rPr>
        <w:t xml:space="preserve">Przedmiot </w:t>
      </w:r>
      <w:r w:rsidR="00F6310B" w:rsidRPr="005A06B0">
        <w:rPr>
          <w:rFonts w:ascii="Times New Roman" w:hAnsi="Times New Roman" w:cs="Times New Roman"/>
          <w:color w:val="000000"/>
        </w:rPr>
        <w:t>umowy</w:t>
      </w:r>
      <w:r w:rsidRPr="005A06B0">
        <w:rPr>
          <w:rFonts w:ascii="Times New Roman" w:hAnsi="Times New Roman" w:cs="Times New Roman"/>
          <w:color w:val="000000"/>
        </w:rPr>
        <w:t>, oprócz projektu boiska, powinien swoim zakresem obejmować również zaprojektowanie:</w:t>
      </w:r>
    </w:p>
    <w:p w14:paraId="08C98D58" w14:textId="77777777" w:rsidR="0098009B" w:rsidRPr="005A06B0" w:rsidRDefault="0098009B" w:rsidP="00C13DC9">
      <w:pPr>
        <w:pStyle w:val="Akapitzlist"/>
        <w:numPr>
          <w:ilvl w:val="0"/>
          <w:numId w:val="26"/>
        </w:numPr>
        <w:suppressAutoHyphens w:val="0"/>
        <w:jc w:val="both"/>
        <w:rPr>
          <w:color w:val="000000"/>
          <w:sz w:val="24"/>
          <w:szCs w:val="24"/>
        </w:rPr>
      </w:pPr>
      <w:r w:rsidRPr="005A06B0">
        <w:rPr>
          <w:color w:val="000000"/>
          <w:sz w:val="24"/>
          <w:szCs w:val="24"/>
        </w:rPr>
        <w:t>ogrodzenia wokół boiska wielofunkcyjnego o wysokości minimalnej h=6 metrów,</w:t>
      </w:r>
    </w:p>
    <w:p w14:paraId="3740182D" w14:textId="77777777" w:rsidR="0098009B" w:rsidRPr="005A06B0" w:rsidRDefault="0098009B" w:rsidP="00C13DC9">
      <w:pPr>
        <w:pStyle w:val="Akapitzlist"/>
        <w:numPr>
          <w:ilvl w:val="0"/>
          <w:numId w:val="26"/>
        </w:numPr>
        <w:suppressAutoHyphens w:val="0"/>
        <w:jc w:val="both"/>
        <w:rPr>
          <w:color w:val="000000"/>
          <w:sz w:val="24"/>
          <w:szCs w:val="24"/>
        </w:rPr>
      </w:pPr>
      <w:r w:rsidRPr="005A06B0">
        <w:rPr>
          <w:color w:val="000000"/>
          <w:sz w:val="24"/>
          <w:szCs w:val="24"/>
        </w:rPr>
        <w:t>odwodnienia płyty boiska i przyległego terenu,</w:t>
      </w:r>
    </w:p>
    <w:p w14:paraId="30EC3A75" w14:textId="77777777" w:rsidR="0098009B" w:rsidRPr="005A06B0" w:rsidRDefault="0098009B" w:rsidP="00C13DC9">
      <w:pPr>
        <w:pStyle w:val="Akapitzlist"/>
        <w:numPr>
          <w:ilvl w:val="0"/>
          <w:numId w:val="26"/>
        </w:numPr>
        <w:suppressAutoHyphens w:val="0"/>
        <w:jc w:val="both"/>
        <w:rPr>
          <w:color w:val="000000"/>
          <w:sz w:val="24"/>
          <w:szCs w:val="24"/>
        </w:rPr>
      </w:pPr>
      <w:r w:rsidRPr="005A06B0">
        <w:rPr>
          <w:color w:val="000000"/>
          <w:sz w:val="24"/>
          <w:szCs w:val="24"/>
        </w:rPr>
        <w:t>nowych przyłączy w zakresie niezbędnym do wybudowania kompletnego obiektu,</w:t>
      </w:r>
    </w:p>
    <w:p w14:paraId="718B789C" w14:textId="77777777" w:rsidR="0098009B" w:rsidRPr="005A06B0" w:rsidRDefault="0098009B" w:rsidP="00C13DC9">
      <w:pPr>
        <w:pStyle w:val="Akapitzlist"/>
        <w:numPr>
          <w:ilvl w:val="0"/>
          <w:numId w:val="26"/>
        </w:numPr>
        <w:suppressAutoHyphens w:val="0"/>
        <w:jc w:val="both"/>
        <w:rPr>
          <w:color w:val="000000"/>
          <w:sz w:val="24"/>
          <w:szCs w:val="24"/>
        </w:rPr>
      </w:pPr>
      <w:r w:rsidRPr="005A06B0">
        <w:rPr>
          <w:color w:val="000000"/>
          <w:sz w:val="24"/>
          <w:szCs w:val="24"/>
        </w:rPr>
        <w:t>chodników i ciągów komunikacyjnych prowadzących na teren boiska i wokół niego,</w:t>
      </w:r>
    </w:p>
    <w:p w14:paraId="0E9EFE46" w14:textId="77777777" w:rsidR="0098009B" w:rsidRPr="005A06B0" w:rsidRDefault="0098009B" w:rsidP="00C13DC9">
      <w:pPr>
        <w:pStyle w:val="Akapitzlist"/>
        <w:numPr>
          <w:ilvl w:val="0"/>
          <w:numId w:val="26"/>
        </w:numPr>
        <w:suppressAutoHyphens w:val="0"/>
        <w:jc w:val="both"/>
        <w:rPr>
          <w:color w:val="000000"/>
          <w:sz w:val="24"/>
          <w:szCs w:val="24"/>
        </w:rPr>
      </w:pPr>
      <w:r w:rsidRPr="005A06B0">
        <w:rPr>
          <w:color w:val="000000"/>
          <w:sz w:val="24"/>
          <w:szCs w:val="24"/>
        </w:rPr>
        <w:t>niezbędnych elementów podziemnego uzbrojenia terenu (wraz z przeprojektowaniem istniejącego uzbrojenia o ile zajdzie taka potrzeba),</w:t>
      </w:r>
    </w:p>
    <w:p w14:paraId="048D71D0" w14:textId="7AFDC18C" w:rsidR="0098009B" w:rsidRPr="005A06B0" w:rsidRDefault="0098009B" w:rsidP="00C13DC9">
      <w:pPr>
        <w:pStyle w:val="Akapitzlist"/>
        <w:numPr>
          <w:ilvl w:val="0"/>
          <w:numId w:val="26"/>
        </w:numPr>
        <w:suppressAutoHyphens w:val="0"/>
        <w:jc w:val="both"/>
        <w:rPr>
          <w:color w:val="000000"/>
          <w:sz w:val="24"/>
          <w:szCs w:val="24"/>
        </w:rPr>
      </w:pPr>
      <w:r w:rsidRPr="005A06B0">
        <w:rPr>
          <w:color w:val="000000"/>
          <w:sz w:val="24"/>
          <w:szCs w:val="24"/>
        </w:rPr>
        <w:t>instalacji oświetleniowej boiska i przyległego terenu</w:t>
      </w:r>
      <w:r w:rsidR="005947DA">
        <w:rPr>
          <w:color w:val="000000"/>
          <w:sz w:val="24"/>
          <w:szCs w:val="24"/>
        </w:rPr>
        <w:t xml:space="preserve"> - </w:t>
      </w:r>
      <w:r w:rsidR="005947DA" w:rsidRPr="005947DA">
        <w:rPr>
          <w:bCs/>
          <w:color w:val="000000"/>
          <w:sz w:val="24"/>
          <w:szCs w:val="24"/>
        </w:rPr>
        <w:t>zaprojektowane oświetlenie boiska, musi zapewnić jego całkowite funkcjonowanie i prowadzenie zajęć i rozgrywek sportowych przy tym oświetleniu, w szczególności w porze nocne</w:t>
      </w:r>
      <w:r w:rsidR="005947DA">
        <w:rPr>
          <w:bCs/>
          <w:color w:val="000000"/>
          <w:sz w:val="24"/>
          <w:szCs w:val="24"/>
        </w:rPr>
        <w:t>j</w:t>
      </w:r>
      <w:r w:rsidRPr="005A06B0">
        <w:rPr>
          <w:color w:val="000000"/>
          <w:sz w:val="24"/>
          <w:szCs w:val="24"/>
        </w:rPr>
        <w:t>,</w:t>
      </w:r>
    </w:p>
    <w:p w14:paraId="4153FCBF" w14:textId="77777777" w:rsidR="0098009B" w:rsidRPr="005A06B0" w:rsidRDefault="0098009B" w:rsidP="00C13DC9">
      <w:pPr>
        <w:pStyle w:val="Akapitzlist"/>
        <w:numPr>
          <w:ilvl w:val="0"/>
          <w:numId w:val="26"/>
        </w:numPr>
        <w:suppressAutoHyphens w:val="0"/>
        <w:jc w:val="both"/>
        <w:rPr>
          <w:color w:val="000000"/>
          <w:sz w:val="24"/>
          <w:szCs w:val="24"/>
        </w:rPr>
      </w:pPr>
      <w:r w:rsidRPr="005A06B0">
        <w:rPr>
          <w:color w:val="000000"/>
          <w:sz w:val="24"/>
          <w:szCs w:val="24"/>
        </w:rPr>
        <w:t>kontenera na sprzęt sportowy,</w:t>
      </w:r>
    </w:p>
    <w:p w14:paraId="4E141077" w14:textId="77777777" w:rsidR="0098009B" w:rsidRPr="005A06B0" w:rsidRDefault="0098009B" w:rsidP="00C13DC9">
      <w:pPr>
        <w:pStyle w:val="Akapitzlist"/>
        <w:numPr>
          <w:ilvl w:val="0"/>
          <w:numId w:val="26"/>
        </w:numPr>
        <w:suppressAutoHyphens w:val="0"/>
        <w:jc w:val="both"/>
        <w:rPr>
          <w:color w:val="000000"/>
          <w:sz w:val="24"/>
          <w:szCs w:val="24"/>
        </w:rPr>
      </w:pPr>
      <w:r w:rsidRPr="005A06B0">
        <w:rPr>
          <w:color w:val="000000"/>
          <w:sz w:val="24"/>
          <w:szCs w:val="24"/>
        </w:rPr>
        <w:t>ławek dla zawodników rezerwowych,</w:t>
      </w:r>
    </w:p>
    <w:p w14:paraId="72C88057" w14:textId="77777777" w:rsidR="0098009B" w:rsidRPr="005A06B0" w:rsidRDefault="0098009B" w:rsidP="00C13DC9">
      <w:pPr>
        <w:pStyle w:val="Akapitzlist"/>
        <w:numPr>
          <w:ilvl w:val="0"/>
          <w:numId w:val="26"/>
        </w:numPr>
        <w:suppressAutoHyphens w:val="0"/>
        <w:jc w:val="both"/>
        <w:rPr>
          <w:color w:val="000000"/>
          <w:sz w:val="24"/>
          <w:szCs w:val="24"/>
        </w:rPr>
      </w:pPr>
      <w:r w:rsidRPr="005A06B0">
        <w:rPr>
          <w:color w:val="000000"/>
          <w:sz w:val="24"/>
          <w:szCs w:val="24"/>
        </w:rPr>
        <w:t>elementów małej architektury,</w:t>
      </w:r>
    </w:p>
    <w:p w14:paraId="10F08504" w14:textId="663CAD34" w:rsidR="0098009B" w:rsidRPr="005A06B0" w:rsidRDefault="0098009B" w:rsidP="00C13DC9">
      <w:pPr>
        <w:pStyle w:val="Akapitzlist"/>
        <w:numPr>
          <w:ilvl w:val="0"/>
          <w:numId w:val="26"/>
        </w:numPr>
        <w:suppressAutoHyphens w:val="0"/>
        <w:jc w:val="both"/>
        <w:rPr>
          <w:color w:val="000000"/>
          <w:sz w:val="24"/>
          <w:szCs w:val="24"/>
        </w:rPr>
      </w:pPr>
      <w:r w:rsidRPr="005A06B0">
        <w:rPr>
          <w:color w:val="000000"/>
          <w:sz w:val="24"/>
          <w:szCs w:val="24"/>
        </w:rPr>
        <w:t>innych niezbędnych instalacji, obiektów, urządzeń i elementów,</w:t>
      </w:r>
    </w:p>
    <w:p w14:paraId="762BA438" w14:textId="6704C0B2" w:rsidR="0098009B" w:rsidRPr="005A06B0" w:rsidRDefault="0098009B" w:rsidP="00C13DC9">
      <w:pPr>
        <w:pStyle w:val="Akapitzlist"/>
        <w:numPr>
          <w:ilvl w:val="0"/>
          <w:numId w:val="14"/>
        </w:numPr>
        <w:suppressAutoHyphens w:val="0"/>
        <w:jc w:val="both"/>
        <w:rPr>
          <w:color w:val="000000"/>
          <w:sz w:val="24"/>
          <w:szCs w:val="24"/>
        </w:rPr>
      </w:pPr>
      <w:r w:rsidRPr="005A06B0">
        <w:rPr>
          <w:color w:val="000000"/>
          <w:sz w:val="24"/>
          <w:szCs w:val="24"/>
        </w:rPr>
        <w:t xml:space="preserve">Dokumentacja projektowo-kosztorysowa </w:t>
      </w:r>
      <w:r w:rsidR="00F6310B" w:rsidRPr="005A06B0">
        <w:rPr>
          <w:color w:val="000000"/>
          <w:sz w:val="24"/>
          <w:szCs w:val="24"/>
        </w:rPr>
        <w:t>powinna</w:t>
      </w:r>
      <w:r w:rsidRPr="005A06B0">
        <w:rPr>
          <w:color w:val="000000"/>
          <w:sz w:val="24"/>
          <w:szCs w:val="24"/>
        </w:rPr>
        <w:t xml:space="preserve"> zostać sporządzona z zachowaniem całkowitej dostępności obiektu dla osób niepełnosprawnych związan</w:t>
      </w:r>
      <w:r w:rsidR="00F6310B" w:rsidRPr="005A06B0">
        <w:rPr>
          <w:color w:val="000000"/>
          <w:sz w:val="24"/>
          <w:szCs w:val="24"/>
        </w:rPr>
        <w:t>ej</w:t>
      </w:r>
      <w:r w:rsidRPr="005A06B0">
        <w:rPr>
          <w:color w:val="000000"/>
          <w:sz w:val="24"/>
          <w:szCs w:val="24"/>
        </w:rPr>
        <w:t xml:space="preserve"> z likwidacją barier architektonicznych.</w:t>
      </w:r>
    </w:p>
    <w:p w14:paraId="0347FA46" w14:textId="77777777" w:rsidR="0098009B" w:rsidRPr="005A06B0" w:rsidRDefault="0098009B" w:rsidP="00C13DC9">
      <w:pPr>
        <w:pStyle w:val="Akapitzlist"/>
        <w:numPr>
          <w:ilvl w:val="0"/>
          <w:numId w:val="14"/>
        </w:numPr>
        <w:suppressAutoHyphens w:val="0"/>
        <w:jc w:val="both"/>
        <w:rPr>
          <w:color w:val="000000"/>
          <w:sz w:val="24"/>
          <w:szCs w:val="24"/>
        </w:rPr>
      </w:pPr>
      <w:r w:rsidRPr="005A06B0">
        <w:rPr>
          <w:color w:val="000000"/>
          <w:sz w:val="24"/>
          <w:szCs w:val="24"/>
        </w:rPr>
        <w:t>Pożądany wymiar boiska wynosi: długość 44,0 metry (± 4 metry), szerokość 28,0 metrów</w:t>
      </w:r>
      <w:r w:rsidRPr="005A06B0">
        <w:rPr>
          <w:color w:val="000000"/>
          <w:sz w:val="24"/>
          <w:szCs w:val="24"/>
        </w:rPr>
        <w:br/>
        <w:t>(± 4 metry). W skład boiska wchodzą:</w:t>
      </w:r>
    </w:p>
    <w:p w14:paraId="7B5901B4" w14:textId="77777777" w:rsidR="0098009B" w:rsidRPr="005A06B0" w:rsidRDefault="0098009B" w:rsidP="00C13DC9">
      <w:pPr>
        <w:pStyle w:val="Akapitzlist"/>
        <w:numPr>
          <w:ilvl w:val="0"/>
          <w:numId w:val="27"/>
        </w:numPr>
        <w:suppressAutoHyphens w:val="0"/>
        <w:jc w:val="both"/>
        <w:rPr>
          <w:color w:val="000000"/>
          <w:sz w:val="24"/>
          <w:szCs w:val="24"/>
        </w:rPr>
      </w:pPr>
      <w:r w:rsidRPr="005A06B0">
        <w:rPr>
          <w:color w:val="000000"/>
          <w:sz w:val="24"/>
          <w:szCs w:val="24"/>
        </w:rPr>
        <w:t>boisko do piłki ręcznej o wymiarach około 20,0 x 40,0 metrów,</w:t>
      </w:r>
    </w:p>
    <w:p w14:paraId="20A35207" w14:textId="77777777" w:rsidR="0098009B" w:rsidRPr="005A06B0" w:rsidRDefault="0098009B" w:rsidP="00C13DC9">
      <w:pPr>
        <w:pStyle w:val="Akapitzlist"/>
        <w:numPr>
          <w:ilvl w:val="0"/>
          <w:numId w:val="27"/>
        </w:numPr>
        <w:suppressAutoHyphens w:val="0"/>
        <w:jc w:val="both"/>
        <w:rPr>
          <w:color w:val="000000"/>
          <w:sz w:val="24"/>
          <w:szCs w:val="24"/>
        </w:rPr>
      </w:pPr>
      <w:r w:rsidRPr="005A06B0">
        <w:rPr>
          <w:color w:val="000000"/>
          <w:sz w:val="24"/>
          <w:szCs w:val="24"/>
        </w:rPr>
        <w:t>dwa boiska do piłki siatkowej o wymiarach około 18,0 x 9,0 metrów,</w:t>
      </w:r>
    </w:p>
    <w:p w14:paraId="348E95DC" w14:textId="77777777" w:rsidR="0098009B" w:rsidRPr="005A06B0" w:rsidRDefault="0098009B" w:rsidP="00C13DC9">
      <w:pPr>
        <w:pStyle w:val="Akapitzlist"/>
        <w:numPr>
          <w:ilvl w:val="0"/>
          <w:numId w:val="27"/>
        </w:numPr>
        <w:suppressAutoHyphens w:val="0"/>
        <w:jc w:val="both"/>
        <w:rPr>
          <w:color w:val="000000"/>
          <w:sz w:val="24"/>
          <w:szCs w:val="24"/>
        </w:rPr>
      </w:pPr>
      <w:r w:rsidRPr="005A06B0">
        <w:rPr>
          <w:color w:val="000000"/>
          <w:sz w:val="24"/>
          <w:szCs w:val="24"/>
        </w:rPr>
        <w:t>dwa boiska do koszykówki o wymiarach około 28,0 x 15,0 metrów,</w:t>
      </w:r>
    </w:p>
    <w:p w14:paraId="57ECC3B8" w14:textId="2DACCE9E" w:rsidR="00C13DC9" w:rsidRPr="005A06B0" w:rsidRDefault="0098009B" w:rsidP="009A3866">
      <w:pPr>
        <w:pStyle w:val="Akapitzlist"/>
        <w:numPr>
          <w:ilvl w:val="0"/>
          <w:numId w:val="27"/>
        </w:numPr>
        <w:suppressAutoHyphens w:val="0"/>
        <w:jc w:val="both"/>
        <w:rPr>
          <w:color w:val="000000"/>
          <w:sz w:val="24"/>
          <w:szCs w:val="24"/>
        </w:rPr>
      </w:pPr>
      <w:r w:rsidRPr="005A06B0">
        <w:rPr>
          <w:color w:val="000000"/>
          <w:sz w:val="24"/>
          <w:szCs w:val="24"/>
        </w:rPr>
        <w:t>dwa boiska do tenisa o wymiarach około 23,0 x 10,0 metrów,</w:t>
      </w:r>
    </w:p>
    <w:p w14:paraId="77D4F685" w14:textId="4EA06314" w:rsidR="0098009B" w:rsidRPr="005A06B0" w:rsidRDefault="00C13DC9" w:rsidP="009A3866">
      <w:pPr>
        <w:pStyle w:val="Akapitzlist"/>
        <w:suppressAutoHyphens w:val="0"/>
        <w:ind w:left="426" w:hanging="426"/>
        <w:jc w:val="both"/>
        <w:rPr>
          <w:color w:val="000000"/>
          <w:sz w:val="24"/>
          <w:szCs w:val="24"/>
        </w:rPr>
      </w:pPr>
      <w:r w:rsidRPr="005A06B0">
        <w:rPr>
          <w:color w:val="000000"/>
          <w:sz w:val="24"/>
          <w:szCs w:val="24"/>
        </w:rPr>
        <w:t xml:space="preserve">8.  </w:t>
      </w:r>
      <w:r w:rsidR="009A3866" w:rsidRPr="005A06B0">
        <w:rPr>
          <w:color w:val="000000"/>
          <w:sz w:val="24"/>
          <w:szCs w:val="24"/>
        </w:rPr>
        <w:tab/>
      </w:r>
      <w:r w:rsidR="00ED1996" w:rsidRPr="005A06B0">
        <w:rPr>
          <w:color w:val="000000"/>
          <w:sz w:val="24"/>
          <w:szCs w:val="24"/>
        </w:rPr>
        <w:t>Przedmiot umowy</w:t>
      </w:r>
      <w:r w:rsidR="0098009B" w:rsidRPr="005A06B0">
        <w:rPr>
          <w:color w:val="000000"/>
          <w:sz w:val="24"/>
          <w:szCs w:val="24"/>
        </w:rPr>
        <w:t>, zostan</w:t>
      </w:r>
      <w:r w:rsidR="00ED1996" w:rsidRPr="005A06B0">
        <w:rPr>
          <w:color w:val="000000"/>
          <w:sz w:val="24"/>
          <w:szCs w:val="24"/>
        </w:rPr>
        <w:t>ie</w:t>
      </w:r>
      <w:r w:rsidR="0098009B" w:rsidRPr="005A06B0">
        <w:rPr>
          <w:color w:val="000000"/>
          <w:sz w:val="24"/>
          <w:szCs w:val="24"/>
        </w:rPr>
        <w:t xml:space="preserve"> wykonan</w:t>
      </w:r>
      <w:r w:rsidR="00ED1996" w:rsidRPr="005A06B0">
        <w:rPr>
          <w:color w:val="000000"/>
          <w:sz w:val="24"/>
          <w:szCs w:val="24"/>
        </w:rPr>
        <w:t>y</w:t>
      </w:r>
      <w:r w:rsidR="0098009B" w:rsidRPr="005A06B0">
        <w:rPr>
          <w:color w:val="000000"/>
          <w:sz w:val="24"/>
          <w:szCs w:val="24"/>
        </w:rPr>
        <w:t xml:space="preserve"> i przekazan</w:t>
      </w:r>
      <w:r w:rsidR="00ED1996" w:rsidRPr="005A06B0">
        <w:rPr>
          <w:color w:val="000000"/>
          <w:sz w:val="24"/>
          <w:szCs w:val="24"/>
        </w:rPr>
        <w:t>y</w:t>
      </w:r>
      <w:r w:rsidR="0098009B" w:rsidRPr="005A06B0">
        <w:rPr>
          <w:color w:val="000000"/>
          <w:sz w:val="24"/>
          <w:szCs w:val="24"/>
        </w:rPr>
        <w:t xml:space="preserve"> Zamawiającemu w trzech ETAPACH, w następującej ilości i formie:</w:t>
      </w:r>
    </w:p>
    <w:p w14:paraId="400255BC" w14:textId="293B0878" w:rsidR="0098009B" w:rsidRPr="005A06B0" w:rsidRDefault="0098009B" w:rsidP="009A3866">
      <w:pPr>
        <w:ind w:left="426" w:hanging="426"/>
        <w:jc w:val="both"/>
        <w:rPr>
          <w:color w:val="000000"/>
          <w:sz w:val="24"/>
          <w:szCs w:val="24"/>
        </w:rPr>
      </w:pPr>
      <w:r w:rsidRPr="005A06B0">
        <w:rPr>
          <w:color w:val="000000"/>
          <w:sz w:val="24"/>
          <w:szCs w:val="24"/>
        </w:rPr>
        <w:t xml:space="preserve">a. </w:t>
      </w:r>
      <w:r w:rsidR="009A3866" w:rsidRPr="005A06B0">
        <w:rPr>
          <w:color w:val="000000"/>
          <w:sz w:val="24"/>
          <w:szCs w:val="24"/>
        </w:rPr>
        <w:tab/>
      </w:r>
      <w:r w:rsidRPr="005A06B0">
        <w:rPr>
          <w:color w:val="000000"/>
          <w:sz w:val="24"/>
          <w:szCs w:val="24"/>
        </w:rPr>
        <w:t>ETAP PIERWSZY, w którym Wykonawca przekaże Zamawiającemu następujące dokumenty:</w:t>
      </w:r>
    </w:p>
    <w:p w14:paraId="349FEC3B" w14:textId="77777777" w:rsidR="0098009B" w:rsidRPr="005A06B0" w:rsidRDefault="0098009B" w:rsidP="00EC5064">
      <w:pPr>
        <w:numPr>
          <w:ilvl w:val="0"/>
          <w:numId w:val="18"/>
        </w:numPr>
        <w:suppressAutoHyphens w:val="0"/>
        <w:ind w:left="426" w:firstLine="0"/>
        <w:jc w:val="both"/>
        <w:rPr>
          <w:color w:val="000000"/>
          <w:sz w:val="24"/>
          <w:szCs w:val="24"/>
        </w:rPr>
      </w:pPr>
      <w:r w:rsidRPr="005A06B0">
        <w:rPr>
          <w:b/>
          <w:bCs/>
          <w:color w:val="000000"/>
          <w:sz w:val="24"/>
          <w:szCs w:val="24"/>
        </w:rPr>
        <w:t>koncepcję projektową</w:t>
      </w:r>
      <w:r w:rsidRPr="005A06B0">
        <w:rPr>
          <w:color w:val="000000"/>
          <w:sz w:val="24"/>
          <w:szCs w:val="24"/>
        </w:rPr>
        <w:t xml:space="preserve">: 4 szt. wersji papierowej + format pdf + edytowalny (dwg.), </w:t>
      </w:r>
    </w:p>
    <w:p w14:paraId="76367297" w14:textId="77777777" w:rsidR="0098009B" w:rsidRPr="005A06B0" w:rsidRDefault="0098009B" w:rsidP="009A3866">
      <w:pPr>
        <w:ind w:left="426"/>
        <w:jc w:val="both"/>
        <w:rPr>
          <w:color w:val="000000"/>
          <w:sz w:val="24"/>
          <w:szCs w:val="24"/>
        </w:rPr>
      </w:pPr>
      <w:r w:rsidRPr="005A06B0">
        <w:rPr>
          <w:color w:val="000000"/>
          <w:sz w:val="24"/>
          <w:szCs w:val="24"/>
        </w:rPr>
        <w:t>Koncepcja projektowa budowy boiska powinna zostać opracowana w postaci opisu zakresu niezbędnych robót do wykonania, wymienionych wg technologicznej kolejności ich realizacji, wraz z rysunkami koncepcyjnymi płyty boiska oraz zagospodarowania przyległego terenu.</w:t>
      </w:r>
    </w:p>
    <w:p w14:paraId="21D6FEEC" w14:textId="4794D22B" w:rsidR="0098009B" w:rsidRPr="005A06B0" w:rsidRDefault="0098009B" w:rsidP="009A3866">
      <w:pPr>
        <w:ind w:left="426" w:hanging="426"/>
        <w:jc w:val="both"/>
        <w:rPr>
          <w:color w:val="000000"/>
          <w:sz w:val="24"/>
          <w:szCs w:val="24"/>
        </w:rPr>
      </w:pPr>
      <w:r w:rsidRPr="005A06B0">
        <w:rPr>
          <w:color w:val="000000"/>
          <w:sz w:val="24"/>
          <w:szCs w:val="24"/>
        </w:rPr>
        <w:t xml:space="preserve">b. </w:t>
      </w:r>
      <w:r w:rsidR="009A3866" w:rsidRPr="005A06B0">
        <w:rPr>
          <w:color w:val="000000"/>
          <w:sz w:val="24"/>
          <w:szCs w:val="24"/>
        </w:rPr>
        <w:tab/>
      </w:r>
      <w:r w:rsidRPr="005A06B0">
        <w:rPr>
          <w:color w:val="000000"/>
          <w:sz w:val="24"/>
          <w:szCs w:val="24"/>
        </w:rPr>
        <w:t>ETAP DRUGI, w którym Wykonawca przekaże Zamawiającemu następujące dokumenty:</w:t>
      </w:r>
    </w:p>
    <w:p w14:paraId="4FFE6525" w14:textId="77777777" w:rsidR="0098009B" w:rsidRPr="005A06B0" w:rsidRDefault="0098009B" w:rsidP="00EC5064">
      <w:pPr>
        <w:numPr>
          <w:ilvl w:val="0"/>
          <w:numId w:val="18"/>
        </w:numPr>
        <w:suppressAutoHyphens w:val="0"/>
        <w:ind w:left="426" w:firstLine="0"/>
        <w:jc w:val="both"/>
        <w:rPr>
          <w:color w:val="000000"/>
          <w:sz w:val="24"/>
          <w:szCs w:val="24"/>
        </w:rPr>
      </w:pPr>
      <w:r w:rsidRPr="005A06B0">
        <w:rPr>
          <w:b/>
          <w:bCs/>
          <w:color w:val="000000"/>
          <w:sz w:val="24"/>
          <w:szCs w:val="24"/>
        </w:rPr>
        <w:t>projekty budowlane</w:t>
      </w:r>
      <w:r w:rsidRPr="005A06B0">
        <w:rPr>
          <w:color w:val="000000"/>
          <w:sz w:val="24"/>
          <w:szCs w:val="24"/>
        </w:rPr>
        <w:t xml:space="preserve">: 2 szt. wersji papierowej + format pdf + edytowalny (dwg.), </w:t>
      </w:r>
    </w:p>
    <w:p w14:paraId="6D7B2C3B" w14:textId="77777777" w:rsidR="0098009B" w:rsidRPr="005A06B0" w:rsidRDefault="0098009B" w:rsidP="00EC5064">
      <w:pPr>
        <w:numPr>
          <w:ilvl w:val="0"/>
          <w:numId w:val="18"/>
        </w:numPr>
        <w:suppressAutoHyphens w:val="0"/>
        <w:ind w:left="426" w:firstLine="0"/>
        <w:jc w:val="both"/>
        <w:rPr>
          <w:color w:val="000000"/>
          <w:sz w:val="24"/>
          <w:szCs w:val="24"/>
        </w:rPr>
      </w:pPr>
      <w:r w:rsidRPr="005A06B0">
        <w:rPr>
          <w:b/>
          <w:bCs/>
          <w:color w:val="000000"/>
          <w:sz w:val="24"/>
          <w:szCs w:val="24"/>
        </w:rPr>
        <w:t>kosztorysy inwestorskie</w:t>
      </w:r>
      <w:r w:rsidRPr="005A06B0">
        <w:rPr>
          <w:color w:val="000000"/>
          <w:sz w:val="24"/>
          <w:szCs w:val="24"/>
        </w:rPr>
        <w:t>: 1 szt. wersji papierowej + format pdf + edytowalny (ath., rds., lub inny),</w:t>
      </w:r>
    </w:p>
    <w:p w14:paraId="295CD3F0" w14:textId="77777777" w:rsidR="0098009B" w:rsidRPr="005A06B0" w:rsidRDefault="0098009B" w:rsidP="009A3866">
      <w:pPr>
        <w:ind w:left="426"/>
        <w:jc w:val="both"/>
        <w:rPr>
          <w:color w:val="000000"/>
          <w:sz w:val="24"/>
          <w:szCs w:val="24"/>
        </w:rPr>
      </w:pPr>
      <w:r w:rsidRPr="005A06B0">
        <w:rPr>
          <w:color w:val="000000"/>
          <w:sz w:val="24"/>
          <w:szCs w:val="24"/>
        </w:rPr>
        <w:t>Dopuszcza się późniejszą modyfikację kosztorysów inwestorskich podczas sporządzania projektów wykonawczych do ETAPU TRZECIEGO.</w:t>
      </w:r>
    </w:p>
    <w:p w14:paraId="693B6571" w14:textId="3E7CDB4A" w:rsidR="0098009B" w:rsidRPr="005A06B0" w:rsidRDefault="0098009B" w:rsidP="009A3866">
      <w:pPr>
        <w:ind w:left="426" w:hanging="426"/>
        <w:jc w:val="both"/>
        <w:rPr>
          <w:color w:val="000000"/>
          <w:sz w:val="24"/>
          <w:szCs w:val="24"/>
        </w:rPr>
      </w:pPr>
      <w:r w:rsidRPr="005A06B0">
        <w:rPr>
          <w:color w:val="000000"/>
          <w:sz w:val="24"/>
          <w:szCs w:val="24"/>
        </w:rPr>
        <w:t xml:space="preserve">c. </w:t>
      </w:r>
      <w:r w:rsidR="009A3866" w:rsidRPr="005A06B0">
        <w:rPr>
          <w:color w:val="000000"/>
          <w:sz w:val="24"/>
          <w:szCs w:val="24"/>
        </w:rPr>
        <w:tab/>
      </w:r>
      <w:r w:rsidRPr="005A06B0">
        <w:rPr>
          <w:color w:val="000000"/>
          <w:sz w:val="24"/>
          <w:szCs w:val="24"/>
        </w:rPr>
        <w:t>ETAP TRZECI, w którym Wykonawca przekaże Zamawiającemu następujące dokumenty uzgodnione z właściwymi instytucjami:</w:t>
      </w:r>
    </w:p>
    <w:p w14:paraId="26AF964A" w14:textId="77777777" w:rsidR="0098009B" w:rsidRPr="005A06B0" w:rsidRDefault="0098009B" w:rsidP="00EC5064">
      <w:pPr>
        <w:numPr>
          <w:ilvl w:val="0"/>
          <w:numId w:val="18"/>
        </w:numPr>
        <w:suppressAutoHyphens w:val="0"/>
        <w:ind w:left="426" w:firstLine="0"/>
        <w:jc w:val="both"/>
        <w:rPr>
          <w:color w:val="000000"/>
          <w:sz w:val="24"/>
          <w:szCs w:val="24"/>
        </w:rPr>
      </w:pPr>
      <w:r w:rsidRPr="005A06B0">
        <w:rPr>
          <w:b/>
          <w:bCs/>
          <w:color w:val="000000"/>
          <w:sz w:val="24"/>
          <w:szCs w:val="24"/>
        </w:rPr>
        <w:lastRenderedPageBreak/>
        <w:t>projekty budowlane</w:t>
      </w:r>
      <w:r w:rsidRPr="005A06B0">
        <w:rPr>
          <w:color w:val="000000"/>
          <w:sz w:val="24"/>
          <w:szCs w:val="24"/>
        </w:rPr>
        <w:t xml:space="preserve">: 4 szt. wersji papierowej + format pdf + edytowalny (dwg.), </w:t>
      </w:r>
    </w:p>
    <w:p w14:paraId="3925607C" w14:textId="77777777" w:rsidR="0098009B" w:rsidRPr="005A06B0" w:rsidRDefault="0098009B" w:rsidP="00EC5064">
      <w:pPr>
        <w:numPr>
          <w:ilvl w:val="0"/>
          <w:numId w:val="18"/>
        </w:numPr>
        <w:suppressAutoHyphens w:val="0"/>
        <w:ind w:left="426" w:firstLine="0"/>
        <w:jc w:val="both"/>
        <w:rPr>
          <w:color w:val="000000"/>
          <w:sz w:val="24"/>
          <w:szCs w:val="24"/>
        </w:rPr>
      </w:pPr>
      <w:r w:rsidRPr="005A06B0">
        <w:rPr>
          <w:b/>
          <w:bCs/>
          <w:color w:val="000000"/>
          <w:sz w:val="24"/>
          <w:szCs w:val="24"/>
        </w:rPr>
        <w:t>projekty wykonawcze</w:t>
      </w:r>
      <w:r w:rsidRPr="005A06B0">
        <w:rPr>
          <w:color w:val="000000"/>
          <w:sz w:val="24"/>
          <w:szCs w:val="24"/>
        </w:rPr>
        <w:t xml:space="preserve">: 4 szt. wersji papierowej + format pdf + edytowalny (dwg.), </w:t>
      </w:r>
    </w:p>
    <w:p w14:paraId="69F35973" w14:textId="77777777" w:rsidR="0098009B" w:rsidRPr="005A06B0" w:rsidRDefault="0098009B" w:rsidP="00EC5064">
      <w:pPr>
        <w:numPr>
          <w:ilvl w:val="0"/>
          <w:numId w:val="18"/>
        </w:numPr>
        <w:suppressAutoHyphens w:val="0"/>
        <w:ind w:left="426" w:firstLine="0"/>
        <w:jc w:val="both"/>
        <w:rPr>
          <w:color w:val="000000"/>
          <w:sz w:val="24"/>
          <w:szCs w:val="24"/>
        </w:rPr>
      </w:pPr>
      <w:r w:rsidRPr="005A06B0">
        <w:rPr>
          <w:b/>
          <w:bCs/>
          <w:color w:val="000000"/>
          <w:sz w:val="24"/>
          <w:szCs w:val="24"/>
        </w:rPr>
        <w:t>kosztorysy inwestorskie</w:t>
      </w:r>
      <w:r w:rsidRPr="005A06B0">
        <w:rPr>
          <w:color w:val="000000"/>
          <w:sz w:val="24"/>
          <w:szCs w:val="24"/>
        </w:rPr>
        <w:t>: 1 szt. wersji papierowej + format pdf + edytowalny (ath., rds., lub inny),</w:t>
      </w:r>
    </w:p>
    <w:p w14:paraId="37BB79E7" w14:textId="77777777" w:rsidR="0098009B" w:rsidRPr="005A06B0" w:rsidRDefault="0098009B" w:rsidP="00EC5064">
      <w:pPr>
        <w:numPr>
          <w:ilvl w:val="0"/>
          <w:numId w:val="18"/>
        </w:numPr>
        <w:suppressAutoHyphens w:val="0"/>
        <w:ind w:left="426" w:firstLine="0"/>
        <w:jc w:val="both"/>
        <w:rPr>
          <w:color w:val="000000"/>
          <w:sz w:val="24"/>
          <w:szCs w:val="24"/>
        </w:rPr>
      </w:pPr>
      <w:r w:rsidRPr="005A06B0">
        <w:rPr>
          <w:b/>
          <w:bCs/>
          <w:color w:val="000000"/>
          <w:sz w:val="24"/>
          <w:szCs w:val="24"/>
        </w:rPr>
        <w:t>przedmiary robót</w:t>
      </w:r>
      <w:r w:rsidRPr="005A06B0">
        <w:rPr>
          <w:color w:val="000000"/>
          <w:sz w:val="24"/>
          <w:szCs w:val="24"/>
        </w:rPr>
        <w:t>: 1 szt. wersji papierowej + format pdf + edytowalny (ath., rds., lub inny),</w:t>
      </w:r>
    </w:p>
    <w:p w14:paraId="2E4066B0" w14:textId="77777777" w:rsidR="0098009B" w:rsidRPr="005A06B0" w:rsidRDefault="0098009B" w:rsidP="00EC5064">
      <w:pPr>
        <w:numPr>
          <w:ilvl w:val="0"/>
          <w:numId w:val="18"/>
        </w:numPr>
        <w:suppressAutoHyphens w:val="0"/>
        <w:ind w:left="426" w:firstLine="0"/>
        <w:jc w:val="both"/>
        <w:rPr>
          <w:color w:val="000000"/>
          <w:sz w:val="24"/>
          <w:szCs w:val="24"/>
        </w:rPr>
      </w:pPr>
      <w:r w:rsidRPr="005A06B0">
        <w:rPr>
          <w:b/>
          <w:bCs/>
          <w:color w:val="000000"/>
          <w:sz w:val="24"/>
          <w:szCs w:val="24"/>
        </w:rPr>
        <w:t>specyfikacje techniczne wykonania i odbioru robót budowlanych (STWiORB)</w:t>
      </w:r>
      <w:r w:rsidRPr="005A06B0">
        <w:rPr>
          <w:color w:val="000000"/>
          <w:sz w:val="24"/>
          <w:szCs w:val="24"/>
        </w:rPr>
        <w:t>: 1 szt. wersji papierowej + format pdf + wersja edytowalna,</w:t>
      </w:r>
    </w:p>
    <w:p w14:paraId="77B04A9F" w14:textId="3F0EC0DB" w:rsidR="0098009B" w:rsidRPr="005A06B0" w:rsidRDefault="0098009B" w:rsidP="00EC5064">
      <w:pPr>
        <w:numPr>
          <w:ilvl w:val="0"/>
          <w:numId w:val="18"/>
        </w:numPr>
        <w:suppressAutoHyphens w:val="0"/>
        <w:ind w:left="426" w:firstLine="0"/>
        <w:jc w:val="both"/>
        <w:rPr>
          <w:color w:val="000000"/>
          <w:sz w:val="24"/>
          <w:szCs w:val="24"/>
        </w:rPr>
      </w:pPr>
      <w:r w:rsidRPr="005A06B0">
        <w:rPr>
          <w:b/>
          <w:bCs/>
          <w:color w:val="000000"/>
          <w:sz w:val="24"/>
          <w:szCs w:val="24"/>
        </w:rPr>
        <w:t>inne niezbędne projekty, opracowania, uzgodnienia i opinie</w:t>
      </w:r>
      <w:r w:rsidRPr="005A06B0">
        <w:rPr>
          <w:color w:val="000000"/>
          <w:sz w:val="24"/>
          <w:szCs w:val="24"/>
        </w:rPr>
        <w:t xml:space="preserve"> sprawiające, że dokumentacja projektowa będzie kompletna ze względu na cel któremu ma służyć, </w:t>
      </w:r>
      <w:r w:rsidRPr="005A06B0">
        <w:rPr>
          <w:color w:val="000000"/>
          <w:sz w:val="24"/>
          <w:szCs w:val="24"/>
        </w:rPr>
        <w:br/>
        <w:t>tzn. uzyskanie decyzji o pozwoleniu na budowę, m.in. takie jak: uzyskane warunki techniczne,  ekspertyzy techniczne, rozwiązania kolizji z sieciami, niezbędne operaty, oceny i badania, oraz wszystkie niezbędne do uzyskania pozwolenia na budowę uzgodnienia przewidziane prawem: 1 szt. wersji papierowej + format pdf.</w:t>
      </w:r>
    </w:p>
    <w:p w14:paraId="5F0B0231" w14:textId="7BC36ED3" w:rsidR="0098009B" w:rsidRPr="005A06B0" w:rsidRDefault="0098009B" w:rsidP="00B22654">
      <w:pPr>
        <w:numPr>
          <w:ilvl w:val="0"/>
          <w:numId w:val="18"/>
        </w:numPr>
        <w:suppressAutoHyphens w:val="0"/>
        <w:ind w:left="426" w:firstLine="0"/>
        <w:jc w:val="both"/>
        <w:rPr>
          <w:color w:val="000000"/>
          <w:sz w:val="24"/>
          <w:szCs w:val="24"/>
        </w:rPr>
      </w:pPr>
      <w:r w:rsidRPr="005A06B0">
        <w:rPr>
          <w:b/>
          <w:bCs/>
          <w:color w:val="000000"/>
          <w:sz w:val="24"/>
          <w:szCs w:val="24"/>
        </w:rPr>
        <w:t>decyzję o pozwoleniu na budowę</w:t>
      </w:r>
      <w:r w:rsidRPr="005A06B0">
        <w:rPr>
          <w:color w:val="000000"/>
          <w:sz w:val="24"/>
          <w:szCs w:val="24"/>
        </w:rPr>
        <w:t>.</w:t>
      </w:r>
    </w:p>
    <w:p w14:paraId="445FF12F" w14:textId="4E56B847" w:rsidR="0098009B" w:rsidRPr="005A06B0" w:rsidRDefault="00B22654" w:rsidP="009A3866">
      <w:pPr>
        <w:ind w:left="426" w:hanging="426"/>
        <w:jc w:val="both"/>
        <w:rPr>
          <w:color w:val="000000"/>
          <w:sz w:val="24"/>
          <w:szCs w:val="24"/>
        </w:rPr>
      </w:pPr>
      <w:r w:rsidRPr="005A06B0">
        <w:rPr>
          <w:color w:val="000000"/>
          <w:sz w:val="24"/>
          <w:szCs w:val="24"/>
        </w:rPr>
        <w:t>9</w:t>
      </w:r>
      <w:r w:rsidR="0098009B" w:rsidRPr="005A06B0">
        <w:rPr>
          <w:color w:val="000000"/>
          <w:sz w:val="24"/>
          <w:szCs w:val="24"/>
        </w:rPr>
        <w:t xml:space="preserve">. </w:t>
      </w:r>
      <w:r w:rsidR="009A3866" w:rsidRPr="005A06B0">
        <w:rPr>
          <w:color w:val="000000"/>
          <w:sz w:val="24"/>
          <w:szCs w:val="24"/>
        </w:rPr>
        <w:tab/>
      </w:r>
      <w:r w:rsidR="0098009B" w:rsidRPr="005A06B0">
        <w:rPr>
          <w:color w:val="000000"/>
          <w:sz w:val="24"/>
          <w:szCs w:val="24"/>
        </w:rPr>
        <w:t>Sporządzone przez Wykonawcę projekty budowlane w zakresie ETAPU TRZECIEGO, muszą zostać pozytywnie zatwierdzone przez organ administracji architektoniczno-budowlanej, uzyskując pozwolenie na budowę.</w:t>
      </w:r>
    </w:p>
    <w:p w14:paraId="2FB47AAE" w14:textId="3D528EBC" w:rsidR="0098009B" w:rsidRPr="005A06B0" w:rsidRDefault="009A3866" w:rsidP="009A3866">
      <w:pPr>
        <w:ind w:left="426" w:hanging="426"/>
        <w:jc w:val="both"/>
        <w:rPr>
          <w:color w:val="000000"/>
          <w:sz w:val="24"/>
          <w:szCs w:val="24"/>
        </w:rPr>
      </w:pPr>
      <w:r w:rsidRPr="005A06B0">
        <w:rPr>
          <w:color w:val="000000"/>
          <w:sz w:val="24"/>
          <w:szCs w:val="24"/>
        </w:rPr>
        <w:t>1</w:t>
      </w:r>
      <w:r w:rsidR="00B22654" w:rsidRPr="005A06B0">
        <w:rPr>
          <w:color w:val="000000"/>
          <w:sz w:val="24"/>
          <w:szCs w:val="24"/>
        </w:rPr>
        <w:t>0</w:t>
      </w:r>
      <w:r w:rsidR="0098009B" w:rsidRPr="005A06B0">
        <w:rPr>
          <w:color w:val="000000"/>
          <w:sz w:val="24"/>
          <w:szCs w:val="24"/>
        </w:rPr>
        <w:t xml:space="preserve">. </w:t>
      </w:r>
      <w:r w:rsidRPr="005A06B0">
        <w:rPr>
          <w:color w:val="000000"/>
          <w:sz w:val="24"/>
          <w:szCs w:val="24"/>
        </w:rPr>
        <w:tab/>
      </w:r>
      <w:r w:rsidR="0098009B" w:rsidRPr="005A06B0">
        <w:rPr>
          <w:color w:val="000000"/>
          <w:sz w:val="24"/>
          <w:szCs w:val="24"/>
        </w:rPr>
        <w:t>Obowiązkiem Wykonawcy jest uzyskanie w imieniu Zamawiającego decyzji o pozwoleniu na budowę,</w:t>
      </w:r>
      <w:r w:rsidR="0077726E" w:rsidRPr="005A06B0">
        <w:rPr>
          <w:color w:val="000000"/>
          <w:sz w:val="24"/>
          <w:szCs w:val="24"/>
        </w:rPr>
        <w:t xml:space="preserve"> oraz</w:t>
      </w:r>
      <w:r w:rsidR="0097184B" w:rsidRPr="005A06B0">
        <w:rPr>
          <w:color w:val="000000"/>
          <w:sz w:val="24"/>
          <w:szCs w:val="24"/>
        </w:rPr>
        <w:t xml:space="preserve"> uzyskanie</w:t>
      </w:r>
      <w:r w:rsidR="0098009B" w:rsidRPr="005A06B0">
        <w:rPr>
          <w:color w:val="000000"/>
          <w:sz w:val="24"/>
          <w:szCs w:val="24"/>
        </w:rPr>
        <w:t xml:space="preserve"> wymaganych opinii, uzgodnień i sprawdzeń rozwiązań projektowych.</w:t>
      </w:r>
    </w:p>
    <w:p w14:paraId="39D3408D" w14:textId="1845D641" w:rsidR="0098009B" w:rsidRPr="005A06B0" w:rsidRDefault="009A3866" w:rsidP="009A3866">
      <w:pPr>
        <w:ind w:left="426" w:hanging="426"/>
        <w:jc w:val="both"/>
        <w:rPr>
          <w:color w:val="000000"/>
          <w:sz w:val="24"/>
          <w:szCs w:val="24"/>
        </w:rPr>
      </w:pPr>
      <w:r w:rsidRPr="005A06B0">
        <w:rPr>
          <w:color w:val="000000"/>
          <w:sz w:val="24"/>
          <w:szCs w:val="24"/>
        </w:rPr>
        <w:t>1</w:t>
      </w:r>
      <w:r w:rsidR="00B22654" w:rsidRPr="005A06B0">
        <w:rPr>
          <w:color w:val="000000"/>
          <w:sz w:val="24"/>
          <w:szCs w:val="24"/>
        </w:rPr>
        <w:t>1</w:t>
      </w:r>
      <w:r w:rsidR="0098009B" w:rsidRPr="005A06B0">
        <w:rPr>
          <w:color w:val="000000"/>
          <w:sz w:val="24"/>
          <w:szCs w:val="24"/>
        </w:rPr>
        <w:t xml:space="preserve">. </w:t>
      </w:r>
      <w:r w:rsidRPr="005A06B0">
        <w:rPr>
          <w:color w:val="000000"/>
          <w:sz w:val="24"/>
          <w:szCs w:val="24"/>
        </w:rPr>
        <w:tab/>
      </w:r>
      <w:r w:rsidR="0098009B" w:rsidRPr="005A06B0">
        <w:rPr>
          <w:color w:val="000000"/>
          <w:sz w:val="24"/>
          <w:szCs w:val="24"/>
        </w:rPr>
        <w:t>Do obowiązków Wykonawcy należy:</w:t>
      </w:r>
    </w:p>
    <w:p w14:paraId="786024CE" w14:textId="77777777" w:rsidR="0098009B" w:rsidRPr="005A06B0" w:rsidRDefault="0098009B" w:rsidP="00A847B7">
      <w:pPr>
        <w:numPr>
          <w:ilvl w:val="0"/>
          <w:numId w:val="30"/>
        </w:numPr>
        <w:suppressAutoHyphens w:val="0"/>
        <w:jc w:val="both"/>
        <w:rPr>
          <w:color w:val="000000"/>
          <w:sz w:val="24"/>
          <w:szCs w:val="24"/>
        </w:rPr>
      </w:pPr>
      <w:r w:rsidRPr="005A06B0">
        <w:rPr>
          <w:color w:val="000000"/>
          <w:sz w:val="24"/>
          <w:szCs w:val="24"/>
        </w:rPr>
        <w:t>pozyskanie mapy sytuacyjno - wysokościowej do celów projektowych,</w:t>
      </w:r>
    </w:p>
    <w:p w14:paraId="1B70ECE6" w14:textId="77777777" w:rsidR="0098009B" w:rsidRPr="005A06B0" w:rsidRDefault="0098009B" w:rsidP="00A847B7">
      <w:pPr>
        <w:numPr>
          <w:ilvl w:val="0"/>
          <w:numId w:val="30"/>
        </w:numPr>
        <w:suppressAutoHyphens w:val="0"/>
        <w:jc w:val="both"/>
        <w:rPr>
          <w:color w:val="000000"/>
          <w:sz w:val="24"/>
          <w:szCs w:val="24"/>
        </w:rPr>
      </w:pPr>
      <w:r w:rsidRPr="005A06B0">
        <w:rPr>
          <w:color w:val="000000"/>
          <w:sz w:val="24"/>
          <w:szCs w:val="24"/>
        </w:rPr>
        <w:t>wykonanie inwentaryzacji w zakresie uzbrojenia terenu, oraz sprawdzenie wszystkich podziemnych instalacji w miejscu objętym przedmiotem zamówienia,</w:t>
      </w:r>
    </w:p>
    <w:p w14:paraId="563CE2FC" w14:textId="77777777" w:rsidR="0098009B" w:rsidRPr="005A06B0" w:rsidRDefault="0098009B" w:rsidP="00A847B7">
      <w:pPr>
        <w:numPr>
          <w:ilvl w:val="0"/>
          <w:numId w:val="30"/>
        </w:numPr>
        <w:suppressAutoHyphens w:val="0"/>
        <w:jc w:val="both"/>
        <w:rPr>
          <w:color w:val="000000"/>
          <w:sz w:val="24"/>
          <w:szCs w:val="24"/>
        </w:rPr>
      </w:pPr>
      <w:r w:rsidRPr="005A06B0">
        <w:rPr>
          <w:color w:val="000000"/>
          <w:sz w:val="24"/>
          <w:szCs w:val="24"/>
        </w:rPr>
        <w:t>ustalenie geotechnicznych warunków posadowienia obiektu poprzez sporządzenie opinii geotechnicznej, lub uzyskanie wyników badań geologiczno-inżynierskich wraz ze sprorządzeniem geotechnicznych warunków posadowienia obiektu budowlanego, lub opracowanie dokumentacji geologiczno-inżynierskiej – w zależności od potrzeb,</w:t>
      </w:r>
    </w:p>
    <w:p w14:paraId="78DCB68F" w14:textId="77777777" w:rsidR="0098009B" w:rsidRPr="005A06B0" w:rsidRDefault="0098009B" w:rsidP="00A847B7">
      <w:pPr>
        <w:numPr>
          <w:ilvl w:val="0"/>
          <w:numId w:val="30"/>
        </w:numPr>
        <w:suppressAutoHyphens w:val="0"/>
        <w:jc w:val="both"/>
        <w:rPr>
          <w:color w:val="000000"/>
          <w:sz w:val="24"/>
          <w:szCs w:val="24"/>
        </w:rPr>
      </w:pPr>
      <w:r w:rsidRPr="005A06B0">
        <w:rPr>
          <w:color w:val="000000"/>
          <w:sz w:val="24"/>
          <w:szCs w:val="24"/>
        </w:rPr>
        <w:t>uzyskanie warunków technicznych dotyczących odprowadzenia wód deszczowych z terenu objętego przedmiotem zamówienia, oraz pozytywne uzgodnienie rozwiązań projektowych w tym zakresie,</w:t>
      </w:r>
    </w:p>
    <w:p w14:paraId="4654840F" w14:textId="77777777" w:rsidR="0098009B" w:rsidRPr="005A06B0" w:rsidRDefault="0098009B" w:rsidP="00A847B7">
      <w:pPr>
        <w:numPr>
          <w:ilvl w:val="0"/>
          <w:numId w:val="30"/>
        </w:numPr>
        <w:suppressAutoHyphens w:val="0"/>
        <w:jc w:val="both"/>
        <w:rPr>
          <w:color w:val="000000"/>
          <w:sz w:val="24"/>
          <w:szCs w:val="24"/>
        </w:rPr>
      </w:pPr>
      <w:r w:rsidRPr="005A06B0">
        <w:rPr>
          <w:color w:val="000000"/>
          <w:sz w:val="24"/>
          <w:szCs w:val="24"/>
        </w:rPr>
        <w:t>uzyskanie warunków technicznych dotyczących przyłączenia do sieci elektroenergeycznych objętych przedmiotem zamówienia, oraz pozytywne uzgodnienie rozwiązań projektowych w tym zakresie,</w:t>
      </w:r>
    </w:p>
    <w:p w14:paraId="335B13E2" w14:textId="77777777" w:rsidR="0098009B" w:rsidRPr="005A06B0" w:rsidRDefault="0098009B" w:rsidP="00A847B7">
      <w:pPr>
        <w:numPr>
          <w:ilvl w:val="0"/>
          <w:numId w:val="30"/>
        </w:numPr>
        <w:suppressAutoHyphens w:val="0"/>
        <w:jc w:val="both"/>
        <w:rPr>
          <w:color w:val="000000"/>
          <w:sz w:val="24"/>
          <w:szCs w:val="24"/>
        </w:rPr>
      </w:pPr>
      <w:r w:rsidRPr="005A06B0">
        <w:rPr>
          <w:color w:val="000000"/>
          <w:sz w:val="24"/>
          <w:szCs w:val="24"/>
        </w:rPr>
        <w:t>uzgodnienie usytuowania projektowanych sieci uzbrojenia terenu, tzw. uzyskanie opinii zespołu uzgadniania dokumentacji projektowej,</w:t>
      </w:r>
    </w:p>
    <w:p w14:paraId="4816962C" w14:textId="77777777" w:rsidR="0098009B" w:rsidRPr="005A06B0" w:rsidRDefault="0098009B" w:rsidP="00A847B7">
      <w:pPr>
        <w:numPr>
          <w:ilvl w:val="0"/>
          <w:numId w:val="30"/>
        </w:numPr>
        <w:suppressAutoHyphens w:val="0"/>
        <w:jc w:val="both"/>
        <w:rPr>
          <w:color w:val="000000"/>
          <w:sz w:val="24"/>
          <w:szCs w:val="24"/>
        </w:rPr>
      </w:pPr>
      <w:r w:rsidRPr="005A06B0">
        <w:rPr>
          <w:color w:val="000000"/>
          <w:sz w:val="24"/>
          <w:szCs w:val="24"/>
        </w:rPr>
        <w:t>uzyskanie pozwolenia wodnoprawnego lub zgłoszenia wodnoprawnego – w zależności od potrzeb,</w:t>
      </w:r>
    </w:p>
    <w:p w14:paraId="258C045B" w14:textId="77777777" w:rsidR="0098009B" w:rsidRPr="005A06B0" w:rsidRDefault="0098009B" w:rsidP="00A847B7">
      <w:pPr>
        <w:numPr>
          <w:ilvl w:val="0"/>
          <w:numId w:val="30"/>
        </w:numPr>
        <w:suppressAutoHyphens w:val="0"/>
        <w:jc w:val="both"/>
        <w:rPr>
          <w:color w:val="000000"/>
          <w:sz w:val="24"/>
          <w:szCs w:val="24"/>
        </w:rPr>
      </w:pPr>
      <w:r w:rsidRPr="005A06B0">
        <w:rPr>
          <w:color w:val="000000"/>
          <w:sz w:val="24"/>
          <w:szCs w:val="24"/>
        </w:rPr>
        <w:t>zezwolenia na usunięcie drzew lub krzewów – w zależności od potrzeb,</w:t>
      </w:r>
    </w:p>
    <w:p w14:paraId="066934ED" w14:textId="7AD79077" w:rsidR="006946B3" w:rsidRPr="005A06B0" w:rsidRDefault="0098009B" w:rsidP="00E45729">
      <w:pPr>
        <w:numPr>
          <w:ilvl w:val="0"/>
          <w:numId w:val="30"/>
        </w:numPr>
        <w:suppressAutoHyphens w:val="0"/>
        <w:jc w:val="both"/>
        <w:rPr>
          <w:color w:val="000000"/>
          <w:sz w:val="24"/>
          <w:szCs w:val="24"/>
        </w:rPr>
      </w:pPr>
      <w:r w:rsidRPr="005A06B0">
        <w:rPr>
          <w:color w:val="000000"/>
          <w:sz w:val="24"/>
          <w:szCs w:val="24"/>
        </w:rPr>
        <w:t xml:space="preserve">uzgodnienie dokumentacji wchodzącej w zakres przedmiotu zamówienia jako obiektu przyległego do pasa drogowego drogi publicznej – w zależności od potrzeb, </w:t>
      </w:r>
    </w:p>
    <w:p w14:paraId="0D2024DE" w14:textId="77777777" w:rsidR="006946B3" w:rsidRPr="005A06B0" w:rsidRDefault="006946B3" w:rsidP="00D24C7D">
      <w:pPr>
        <w:pStyle w:val="Nagwek1"/>
        <w:spacing w:before="240" w:after="240"/>
        <w:ind w:left="0"/>
        <w:jc w:val="center"/>
        <w:rPr>
          <w:color w:val="000000"/>
        </w:rPr>
      </w:pPr>
      <w:r w:rsidRPr="005A06B0">
        <w:rPr>
          <w:color w:val="000000"/>
        </w:rPr>
        <w:t xml:space="preserve"> ZASADY WSPÓŁPRACY</w:t>
      </w:r>
    </w:p>
    <w:p w14:paraId="2533180A" w14:textId="77777777" w:rsidR="006946B3" w:rsidRPr="005A06B0" w:rsidRDefault="006946B3" w:rsidP="00E45729">
      <w:pPr>
        <w:pStyle w:val="WW-Tekstpodstawowy3"/>
        <w:numPr>
          <w:ilvl w:val="0"/>
          <w:numId w:val="9"/>
        </w:numPr>
        <w:tabs>
          <w:tab w:val="left" w:pos="2083"/>
        </w:tabs>
        <w:ind w:left="357" w:hanging="357"/>
        <w:rPr>
          <w:rFonts w:ascii="Times New Roman" w:hAnsi="Times New Roman" w:cs="Times New Roman"/>
          <w:color w:val="000000"/>
          <w:lang w:val="pl-PL"/>
        </w:rPr>
      </w:pPr>
      <w:r w:rsidRPr="005A06B0">
        <w:rPr>
          <w:rFonts w:ascii="Times New Roman" w:hAnsi="Times New Roman" w:cs="Times New Roman"/>
          <w:color w:val="000000"/>
          <w:lang w:val="pl-PL"/>
        </w:rPr>
        <w:t>Strony zobowiązane są do współdziałania przy realizacji niniejszej umowy.</w:t>
      </w:r>
    </w:p>
    <w:p w14:paraId="342E04BC" w14:textId="77777777" w:rsidR="006946B3" w:rsidRPr="005A06B0" w:rsidRDefault="006946B3" w:rsidP="00E45729">
      <w:pPr>
        <w:pStyle w:val="WW-Tekstpodstawowy3"/>
        <w:numPr>
          <w:ilvl w:val="0"/>
          <w:numId w:val="9"/>
        </w:numPr>
        <w:tabs>
          <w:tab w:val="left" w:pos="2083"/>
        </w:tabs>
        <w:ind w:left="357" w:hanging="357"/>
        <w:rPr>
          <w:rFonts w:ascii="Times New Roman" w:hAnsi="Times New Roman" w:cs="Times New Roman"/>
          <w:color w:val="000000"/>
          <w:lang w:val="pl-PL"/>
        </w:rPr>
      </w:pPr>
      <w:r w:rsidRPr="005A06B0">
        <w:rPr>
          <w:rFonts w:ascii="Times New Roman" w:hAnsi="Times New Roman" w:cs="Times New Roman"/>
          <w:color w:val="000000"/>
          <w:lang w:val="pl-PL"/>
        </w:rPr>
        <w:t>Strony zobowiązują się udzielać sobie na zasadzie wzajemności wszelkich informacji niezbędnych do realizacji niniejszej umowy.</w:t>
      </w:r>
    </w:p>
    <w:p w14:paraId="107530A2" w14:textId="3DA13820" w:rsidR="003F1F9F" w:rsidRPr="005A06B0" w:rsidRDefault="003F1F9F" w:rsidP="00E45729">
      <w:pPr>
        <w:pStyle w:val="Akapitzlist"/>
        <w:numPr>
          <w:ilvl w:val="0"/>
          <w:numId w:val="9"/>
        </w:numPr>
        <w:ind w:left="357" w:hanging="357"/>
        <w:jc w:val="both"/>
        <w:rPr>
          <w:color w:val="000000"/>
          <w:sz w:val="24"/>
          <w:szCs w:val="24"/>
        </w:rPr>
      </w:pPr>
      <w:r w:rsidRPr="005A06B0">
        <w:rPr>
          <w:color w:val="000000"/>
          <w:sz w:val="24"/>
          <w:szCs w:val="24"/>
        </w:rPr>
        <w:lastRenderedPageBreak/>
        <w:t>Wykonawca zobowiązany jest do sporządzenia dokumentacji projektowo-kosztorysowej, dokonując w trakcie procesu projektowego bieżących konsultacji z wyznaczonymi pracownikami</w:t>
      </w:r>
      <w:r w:rsidR="009A520D" w:rsidRPr="005A06B0">
        <w:rPr>
          <w:color w:val="000000"/>
          <w:sz w:val="24"/>
          <w:szCs w:val="24"/>
        </w:rPr>
        <w:t xml:space="preserve"> </w:t>
      </w:r>
      <w:r w:rsidRPr="005A06B0">
        <w:rPr>
          <w:color w:val="000000"/>
          <w:sz w:val="24"/>
          <w:szCs w:val="24"/>
        </w:rPr>
        <w:t>Akademii Pomorskiej w Słupsku, podczas których uzgodnione zostaną szczegóły projektowe. Zebrania konsultacyjne zostaną udokumentowane poprzez spisanie protokołu z ich przebiegu.</w:t>
      </w:r>
    </w:p>
    <w:p w14:paraId="6CF2FA04" w14:textId="392D769A" w:rsidR="009A520D" w:rsidRPr="005A06B0" w:rsidRDefault="00D4373C" w:rsidP="00E45729">
      <w:pPr>
        <w:pStyle w:val="Akapitzlist"/>
        <w:numPr>
          <w:ilvl w:val="0"/>
          <w:numId w:val="9"/>
        </w:numPr>
        <w:ind w:left="357" w:hanging="357"/>
        <w:jc w:val="both"/>
        <w:rPr>
          <w:color w:val="000000"/>
          <w:sz w:val="24"/>
          <w:szCs w:val="24"/>
        </w:rPr>
      </w:pPr>
      <w:r w:rsidRPr="005A06B0">
        <w:rPr>
          <w:color w:val="000000"/>
          <w:sz w:val="24"/>
          <w:szCs w:val="24"/>
        </w:rPr>
        <w:t>Zebrania konsultacyjne zostaną przeprowadzone dwukrotnie, w następujących terminach:</w:t>
      </w:r>
    </w:p>
    <w:p w14:paraId="202BB1A3" w14:textId="498C6090" w:rsidR="00D4373C" w:rsidRPr="005A06B0" w:rsidRDefault="001946F0" w:rsidP="00E45729">
      <w:pPr>
        <w:pStyle w:val="Akapitzlist"/>
        <w:numPr>
          <w:ilvl w:val="0"/>
          <w:numId w:val="31"/>
        </w:numPr>
        <w:jc w:val="both"/>
        <w:rPr>
          <w:color w:val="000000"/>
          <w:sz w:val="24"/>
          <w:szCs w:val="24"/>
        </w:rPr>
      </w:pPr>
      <w:r w:rsidRPr="005A06B0">
        <w:rPr>
          <w:color w:val="000000"/>
          <w:sz w:val="24"/>
          <w:szCs w:val="24"/>
        </w:rPr>
        <w:t xml:space="preserve">pierwsze, </w:t>
      </w:r>
      <w:r w:rsidR="00D4373C" w:rsidRPr="005A06B0">
        <w:rPr>
          <w:color w:val="000000"/>
          <w:sz w:val="24"/>
          <w:szCs w:val="24"/>
        </w:rPr>
        <w:t>przed przekazaniem Zamawiającemu dokumentów o których mowa w ETAPIE PIERWSZYM,</w:t>
      </w:r>
    </w:p>
    <w:p w14:paraId="2C20768B" w14:textId="69076BEA" w:rsidR="00D4373C" w:rsidRPr="005A06B0" w:rsidRDefault="001946F0" w:rsidP="00E45729">
      <w:pPr>
        <w:pStyle w:val="Akapitzlist"/>
        <w:numPr>
          <w:ilvl w:val="0"/>
          <w:numId w:val="31"/>
        </w:numPr>
        <w:jc w:val="both"/>
        <w:rPr>
          <w:color w:val="000000"/>
          <w:sz w:val="24"/>
          <w:szCs w:val="24"/>
        </w:rPr>
      </w:pPr>
      <w:r w:rsidRPr="005A06B0">
        <w:rPr>
          <w:color w:val="000000"/>
          <w:sz w:val="24"/>
          <w:szCs w:val="24"/>
        </w:rPr>
        <w:t xml:space="preserve">drugie, </w:t>
      </w:r>
      <w:r w:rsidR="00D4373C" w:rsidRPr="005A06B0">
        <w:rPr>
          <w:color w:val="000000"/>
          <w:sz w:val="24"/>
          <w:szCs w:val="24"/>
        </w:rPr>
        <w:t>przed przekazaniem Zamawiającemu dokumentów o których mowa w ETAPIE DRUGIM.</w:t>
      </w:r>
    </w:p>
    <w:p w14:paraId="1FC93CE8" w14:textId="7CF052B0" w:rsidR="006946B3" w:rsidRPr="005A06B0" w:rsidRDefault="006946B3" w:rsidP="00E45729">
      <w:pPr>
        <w:pStyle w:val="WW-Tekstpodstawowy3"/>
        <w:numPr>
          <w:ilvl w:val="0"/>
          <w:numId w:val="9"/>
        </w:numPr>
        <w:tabs>
          <w:tab w:val="left" w:pos="2083"/>
        </w:tabs>
        <w:ind w:left="357" w:hanging="357"/>
        <w:rPr>
          <w:rFonts w:ascii="Times New Roman" w:hAnsi="Times New Roman" w:cs="Times New Roman"/>
          <w:color w:val="000000"/>
          <w:lang w:val="pl-PL"/>
        </w:rPr>
      </w:pPr>
      <w:r w:rsidRPr="005A06B0">
        <w:rPr>
          <w:rFonts w:ascii="Times New Roman" w:hAnsi="Times New Roman" w:cs="Times New Roman"/>
          <w:color w:val="000000"/>
          <w:lang w:val="pl-PL"/>
        </w:rPr>
        <w:t>W zakresie prowadzenia konsultacji dotyczących realizacji umowy ze strony Zamawiającego</w:t>
      </w:r>
      <w:r w:rsidR="00D4373C" w:rsidRPr="005A06B0">
        <w:rPr>
          <w:rFonts w:ascii="Times New Roman" w:hAnsi="Times New Roman" w:cs="Times New Roman"/>
          <w:color w:val="000000"/>
          <w:lang w:val="pl-PL"/>
        </w:rPr>
        <w:t xml:space="preserve">, </w:t>
      </w:r>
      <w:r w:rsidRPr="005A06B0">
        <w:rPr>
          <w:rFonts w:ascii="Times New Roman" w:hAnsi="Times New Roman" w:cs="Times New Roman"/>
          <w:color w:val="000000"/>
          <w:lang w:val="pl-PL"/>
        </w:rPr>
        <w:t>osob</w:t>
      </w:r>
      <w:r w:rsidR="00D4373C" w:rsidRPr="005A06B0">
        <w:rPr>
          <w:rFonts w:ascii="Times New Roman" w:hAnsi="Times New Roman" w:cs="Times New Roman"/>
          <w:color w:val="000000"/>
          <w:lang w:val="pl-PL"/>
        </w:rPr>
        <w:t>ą</w:t>
      </w:r>
      <w:r w:rsidRPr="005A06B0">
        <w:rPr>
          <w:rFonts w:ascii="Times New Roman" w:hAnsi="Times New Roman" w:cs="Times New Roman"/>
          <w:color w:val="000000"/>
          <w:lang w:val="pl-PL"/>
        </w:rPr>
        <w:t xml:space="preserve"> do kontaktów będ</w:t>
      </w:r>
      <w:r w:rsidR="00D4373C" w:rsidRPr="005A06B0">
        <w:rPr>
          <w:rFonts w:ascii="Times New Roman" w:hAnsi="Times New Roman" w:cs="Times New Roman"/>
          <w:color w:val="000000"/>
          <w:lang w:val="pl-PL"/>
        </w:rPr>
        <w:t xml:space="preserve">zie </w:t>
      </w:r>
      <w:r w:rsidRPr="005A06B0">
        <w:rPr>
          <w:rFonts w:ascii="Times New Roman" w:hAnsi="Times New Roman" w:cs="Times New Roman"/>
          <w:color w:val="000000"/>
        </w:rPr>
        <w:t>Pan Krzysztof Hubisz, kontakt: krzysztof.hubisz@apsl.edu.pl, tel. 59 8405 300 – Kierownik Biura Gospodarowania Majątkiem Akademii Pomorskiej w Słupsku,</w:t>
      </w:r>
      <w:r w:rsidR="00BE469C" w:rsidRPr="005A06B0">
        <w:rPr>
          <w:rFonts w:ascii="Times New Roman" w:hAnsi="Times New Roman" w:cs="Times New Roman"/>
          <w:color w:val="000000"/>
          <w:lang w:val="pl-PL"/>
        </w:rPr>
        <w:t xml:space="preserve"> </w:t>
      </w:r>
      <w:r w:rsidRPr="005A06B0">
        <w:rPr>
          <w:rFonts w:ascii="Times New Roman" w:hAnsi="Times New Roman" w:cs="Times New Roman"/>
          <w:color w:val="000000"/>
        </w:rPr>
        <w:t>natomiast Wykonawca będzie reprezentowany przez</w:t>
      </w:r>
      <w:r w:rsidR="00BE469C" w:rsidRPr="005A06B0">
        <w:rPr>
          <w:rFonts w:ascii="Times New Roman" w:hAnsi="Times New Roman" w:cs="Times New Roman"/>
          <w:color w:val="000000"/>
        </w:rPr>
        <w:t xml:space="preserve"> ................................................................................................</w:t>
      </w:r>
    </w:p>
    <w:p w14:paraId="423E14F5" w14:textId="1CC62071" w:rsidR="00C71812" w:rsidRPr="005A06B0" w:rsidRDefault="00C71812" w:rsidP="00E45729">
      <w:pPr>
        <w:pStyle w:val="WW-Tekstpodstawowy3"/>
        <w:numPr>
          <w:ilvl w:val="0"/>
          <w:numId w:val="9"/>
        </w:numPr>
        <w:tabs>
          <w:tab w:val="left" w:pos="2083"/>
        </w:tabs>
        <w:ind w:left="357" w:hanging="357"/>
        <w:rPr>
          <w:rFonts w:ascii="Times New Roman" w:hAnsi="Times New Roman" w:cs="Times New Roman"/>
          <w:color w:val="000000"/>
          <w:lang w:val="pl-PL"/>
        </w:rPr>
      </w:pPr>
      <w:r w:rsidRPr="005A06B0">
        <w:rPr>
          <w:rFonts w:ascii="Times New Roman" w:hAnsi="Times New Roman" w:cs="Times New Roman"/>
          <w:color w:val="000000"/>
        </w:rPr>
        <w:t>Zamawiający wymaga, aby dokumentacja projektowo-kosztorysowa była sporządzona przez osoby posiadające stosowne uprawnienia budowlane – w taki sposób jak przewiduje to ustawa Prawo Budowlane. W związku z tym, zakres odpowiedzialności autorów projektów wykonawczych i wszystkich związanych z tym czynności (np. pełnienie nadzoru autorskiego, podleganie odpowiedzialności zawodowej, sprawdzanie projektów budowlanych, itd.) jest taki sam jak przewidziany w ustawie Prawo Budowlane.</w:t>
      </w:r>
    </w:p>
    <w:p w14:paraId="4F3AE918" w14:textId="77777777" w:rsidR="002B3AF5" w:rsidRPr="005A06B0" w:rsidRDefault="002D3E4E" w:rsidP="00E45729">
      <w:pPr>
        <w:pStyle w:val="WW-Tekstpodstawowy3"/>
        <w:numPr>
          <w:ilvl w:val="0"/>
          <w:numId w:val="9"/>
        </w:numPr>
        <w:tabs>
          <w:tab w:val="left" w:pos="2083"/>
        </w:tabs>
        <w:ind w:left="357" w:hanging="357"/>
        <w:rPr>
          <w:rFonts w:ascii="Times New Roman" w:hAnsi="Times New Roman" w:cs="Times New Roman"/>
          <w:color w:val="000000"/>
          <w:lang w:val="pl-PL"/>
        </w:rPr>
      </w:pPr>
      <w:r w:rsidRPr="005A06B0">
        <w:rPr>
          <w:rFonts w:ascii="Times New Roman" w:hAnsi="Times New Roman" w:cs="Times New Roman"/>
          <w:color w:val="000000"/>
        </w:rPr>
        <w:t>Stosownie do treści art. 20 ust. 1 pkt 4 ustawy z dnia 7 lipca 1994 r. - Prawo budowlane (tekst jedn.: Dz. U. z 2010 r. Nr 243, poz. 1623 z późn. zm.), Zamawiający zobowiązuje Wykonawcę do pełnienia i sprawowania nadzoru autorskiego nad dokumentacją projektowo-kosztorysową w toku prowadzonych na jej podstawie czynności</w:t>
      </w:r>
      <w:r w:rsidR="002B3AF5" w:rsidRPr="005A06B0">
        <w:rPr>
          <w:rFonts w:ascii="Times New Roman" w:hAnsi="Times New Roman" w:cs="Times New Roman"/>
          <w:color w:val="000000"/>
        </w:rPr>
        <w:t>.</w:t>
      </w:r>
    </w:p>
    <w:p w14:paraId="1D81012F" w14:textId="48560B8B" w:rsidR="0098009B" w:rsidRPr="005A06B0" w:rsidRDefault="0048732D" w:rsidP="00E45729">
      <w:pPr>
        <w:pStyle w:val="WW-Tekstpodstawowy3"/>
        <w:numPr>
          <w:ilvl w:val="0"/>
          <w:numId w:val="9"/>
        </w:numPr>
        <w:tabs>
          <w:tab w:val="left" w:pos="2083"/>
        </w:tabs>
        <w:ind w:left="357" w:hanging="357"/>
        <w:rPr>
          <w:rFonts w:ascii="Times New Roman" w:hAnsi="Times New Roman" w:cs="Times New Roman"/>
          <w:color w:val="000000"/>
          <w:lang w:val="pl-PL"/>
        </w:rPr>
      </w:pPr>
      <w:bookmarkStart w:id="0" w:name="_Hlk33731853"/>
      <w:r w:rsidRPr="005A06B0">
        <w:rPr>
          <w:rFonts w:ascii="Times New Roman" w:eastAsia="Verdana" w:hAnsi="Times New Roman" w:cs="Times New Roman"/>
          <w:color w:val="000000"/>
        </w:rPr>
        <w:t xml:space="preserve">W ramach nadzoru autorskiego, Wykonawca zobowiązuje się </w:t>
      </w:r>
      <w:r w:rsidR="00B00979" w:rsidRPr="005A06B0">
        <w:rPr>
          <w:rFonts w:ascii="Times New Roman" w:eastAsia="Verdana" w:hAnsi="Times New Roman" w:cs="Times New Roman"/>
          <w:color w:val="000000"/>
        </w:rPr>
        <w:t>wykonywać</w:t>
      </w:r>
      <w:r w:rsidRPr="005A06B0">
        <w:rPr>
          <w:rFonts w:ascii="Times New Roman" w:eastAsia="Verdana" w:hAnsi="Times New Roman" w:cs="Times New Roman"/>
          <w:color w:val="000000"/>
        </w:rPr>
        <w:t xml:space="preserve"> niezwłocznie,</w:t>
      </w:r>
      <w:r w:rsidR="002B3AF5" w:rsidRPr="005A06B0">
        <w:rPr>
          <w:rFonts w:ascii="Times New Roman" w:eastAsia="Verdana" w:hAnsi="Times New Roman" w:cs="Times New Roman"/>
          <w:color w:val="000000"/>
        </w:rPr>
        <w:t xml:space="preserve"> tj.</w:t>
      </w:r>
      <w:r w:rsidRPr="005A06B0">
        <w:rPr>
          <w:rFonts w:ascii="Times New Roman" w:eastAsia="Verdana" w:hAnsi="Times New Roman" w:cs="Times New Roman"/>
          <w:color w:val="000000"/>
        </w:rPr>
        <w:t xml:space="preserve"> nie później niż w przeciągu pięciu dni roboczych,</w:t>
      </w:r>
      <w:r w:rsidR="00FD2B57" w:rsidRPr="005A06B0">
        <w:rPr>
          <w:rFonts w:ascii="Times New Roman" w:eastAsia="Verdana" w:hAnsi="Times New Roman" w:cs="Times New Roman"/>
          <w:color w:val="000000"/>
        </w:rPr>
        <w:t xml:space="preserve"> m.in.</w:t>
      </w:r>
      <w:r w:rsidRPr="005A06B0">
        <w:rPr>
          <w:rFonts w:ascii="Times New Roman" w:eastAsia="Verdana" w:hAnsi="Times New Roman" w:cs="Times New Roman"/>
          <w:color w:val="000000"/>
        </w:rPr>
        <w:t xml:space="preserve"> </w:t>
      </w:r>
      <w:r w:rsidR="00B00979" w:rsidRPr="005A06B0">
        <w:rPr>
          <w:rFonts w:ascii="Times New Roman" w:eastAsia="Verdana" w:hAnsi="Times New Roman" w:cs="Times New Roman"/>
          <w:color w:val="000000"/>
        </w:rPr>
        <w:t>następujące czynności</w:t>
      </w:r>
      <w:r w:rsidR="0098009B" w:rsidRPr="005A06B0">
        <w:rPr>
          <w:rFonts w:ascii="Times New Roman" w:hAnsi="Times New Roman" w:cs="Times New Roman"/>
          <w:color w:val="000000"/>
        </w:rPr>
        <w:t>:</w:t>
      </w:r>
    </w:p>
    <w:p w14:paraId="79173193" w14:textId="7B7E9D6E" w:rsidR="0098009B" w:rsidRPr="005A06B0" w:rsidRDefault="0098009B" w:rsidP="00E45729">
      <w:pPr>
        <w:pStyle w:val="Akapitzlist"/>
        <w:numPr>
          <w:ilvl w:val="0"/>
          <w:numId w:val="33"/>
        </w:numPr>
        <w:suppressAutoHyphens w:val="0"/>
        <w:contextualSpacing/>
        <w:jc w:val="both"/>
        <w:rPr>
          <w:color w:val="000000"/>
          <w:sz w:val="24"/>
          <w:szCs w:val="24"/>
        </w:rPr>
      </w:pPr>
      <w:r w:rsidRPr="005A06B0">
        <w:rPr>
          <w:color w:val="000000"/>
          <w:sz w:val="24"/>
          <w:szCs w:val="24"/>
        </w:rPr>
        <w:t>sporządzani</w:t>
      </w:r>
      <w:r w:rsidR="00FD2B57" w:rsidRPr="005A06B0">
        <w:rPr>
          <w:color w:val="000000"/>
          <w:sz w:val="24"/>
          <w:szCs w:val="24"/>
        </w:rPr>
        <w:t>e</w:t>
      </w:r>
      <w:r w:rsidR="0027311D" w:rsidRPr="005A06B0">
        <w:rPr>
          <w:color w:val="000000"/>
          <w:sz w:val="24"/>
          <w:szCs w:val="24"/>
        </w:rPr>
        <w:t xml:space="preserve"> pisemnych</w:t>
      </w:r>
      <w:r w:rsidRPr="005A06B0">
        <w:rPr>
          <w:color w:val="000000"/>
          <w:sz w:val="24"/>
          <w:szCs w:val="24"/>
        </w:rPr>
        <w:t xml:space="preserve"> odpowiedzi na pytania oferentów podczas postępowania przetargowego na roboty budowlane, dotyczące dokumentacji projektowo – kosztorysowej, oraz przyjętych w niej rozwiązań projektowych,</w:t>
      </w:r>
    </w:p>
    <w:p w14:paraId="09D5DBE0" w14:textId="67D13605" w:rsidR="0098009B" w:rsidRPr="005A06B0" w:rsidRDefault="0098009B" w:rsidP="00E45729">
      <w:pPr>
        <w:pStyle w:val="Akapitzlist"/>
        <w:numPr>
          <w:ilvl w:val="0"/>
          <w:numId w:val="33"/>
        </w:numPr>
        <w:suppressAutoHyphens w:val="0"/>
        <w:contextualSpacing/>
        <w:jc w:val="both"/>
        <w:rPr>
          <w:color w:val="000000"/>
          <w:sz w:val="24"/>
          <w:szCs w:val="24"/>
        </w:rPr>
      </w:pPr>
      <w:r w:rsidRPr="005A06B0">
        <w:rPr>
          <w:color w:val="000000"/>
          <w:sz w:val="24"/>
          <w:szCs w:val="24"/>
        </w:rPr>
        <w:t>opiniowani</w:t>
      </w:r>
      <w:r w:rsidR="00FD2B57" w:rsidRPr="005A06B0">
        <w:rPr>
          <w:color w:val="000000"/>
          <w:sz w:val="24"/>
          <w:szCs w:val="24"/>
        </w:rPr>
        <w:t>e</w:t>
      </w:r>
      <w:r w:rsidRPr="005A06B0">
        <w:rPr>
          <w:color w:val="000000"/>
          <w:sz w:val="24"/>
          <w:szCs w:val="24"/>
        </w:rPr>
        <w:t xml:space="preserve"> na wniosek Inwestora, w toku wykonywania robót budowlanych, zgodności ich realizacji z projektem, w szczególności co do użytych materiałów budowlanych i przyjętych rozwiązań projektowych,</w:t>
      </w:r>
    </w:p>
    <w:p w14:paraId="6C60E36F" w14:textId="3AB3A2BE" w:rsidR="0098009B" w:rsidRPr="005A06B0" w:rsidRDefault="0098009B" w:rsidP="00E45729">
      <w:pPr>
        <w:pStyle w:val="Akapitzlist"/>
        <w:numPr>
          <w:ilvl w:val="0"/>
          <w:numId w:val="33"/>
        </w:numPr>
        <w:suppressAutoHyphens w:val="0"/>
        <w:contextualSpacing/>
        <w:jc w:val="both"/>
        <w:rPr>
          <w:color w:val="000000"/>
          <w:sz w:val="24"/>
          <w:szCs w:val="24"/>
        </w:rPr>
      </w:pPr>
      <w:r w:rsidRPr="005A06B0">
        <w:rPr>
          <w:color w:val="000000"/>
          <w:sz w:val="24"/>
          <w:szCs w:val="24"/>
        </w:rPr>
        <w:t>uzgadniani</w:t>
      </w:r>
      <w:r w:rsidR="00FD2B57" w:rsidRPr="005A06B0">
        <w:rPr>
          <w:color w:val="000000"/>
          <w:sz w:val="24"/>
          <w:szCs w:val="24"/>
        </w:rPr>
        <w:t>e</w:t>
      </w:r>
      <w:r w:rsidRPr="005A06B0">
        <w:rPr>
          <w:color w:val="000000"/>
          <w:sz w:val="24"/>
          <w:szCs w:val="24"/>
        </w:rPr>
        <w:t xml:space="preserve"> możliwości wprowadzenia rozwiązań zamiennych w stosunku do przewidzianych w projekcie,</w:t>
      </w:r>
    </w:p>
    <w:p w14:paraId="5D999F91" w14:textId="2B2CB80F" w:rsidR="00FB24F7" w:rsidRPr="005A06B0" w:rsidRDefault="00FB24F7" w:rsidP="00E45729">
      <w:pPr>
        <w:pStyle w:val="Akapitzlist"/>
        <w:numPr>
          <w:ilvl w:val="0"/>
          <w:numId w:val="33"/>
        </w:numPr>
        <w:suppressAutoHyphens w:val="0"/>
        <w:contextualSpacing/>
        <w:jc w:val="both"/>
        <w:rPr>
          <w:color w:val="000000"/>
          <w:sz w:val="24"/>
          <w:szCs w:val="24"/>
        </w:rPr>
      </w:pPr>
      <w:r w:rsidRPr="005A06B0">
        <w:rPr>
          <w:color w:val="000000"/>
          <w:sz w:val="24"/>
          <w:szCs w:val="24"/>
        </w:rPr>
        <w:t>udzielani</w:t>
      </w:r>
      <w:r w:rsidR="00FD2B57" w:rsidRPr="005A06B0">
        <w:rPr>
          <w:color w:val="000000"/>
          <w:sz w:val="24"/>
          <w:szCs w:val="24"/>
        </w:rPr>
        <w:t>e</w:t>
      </w:r>
      <w:r w:rsidR="0027311D" w:rsidRPr="005A06B0">
        <w:rPr>
          <w:color w:val="000000"/>
          <w:sz w:val="24"/>
          <w:szCs w:val="24"/>
        </w:rPr>
        <w:t xml:space="preserve"> pisemnych</w:t>
      </w:r>
      <w:r w:rsidRPr="005A06B0">
        <w:rPr>
          <w:color w:val="000000"/>
          <w:sz w:val="24"/>
          <w:szCs w:val="24"/>
        </w:rPr>
        <w:t xml:space="preserve"> odpowiedzi i wyjaśnień na zapytania Wykonawcy robót budowlanych realizowanych na podstawie dokumentacji,</w:t>
      </w:r>
    </w:p>
    <w:p w14:paraId="689A7CF3" w14:textId="5D0DEEC6" w:rsidR="00FB24F7" w:rsidRPr="005A06B0" w:rsidRDefault="0098009B" w:rsidP="00E45729">
      <w:pPr>
        <w:pStyle w:val="Akapitzlist"/>
        <w:numPr>
          <w:ilvl w:val="0"/>
          <w:numId w:val="33"/>
        </w:numPr>
        <w:suppressAutoHyphens w:val="0"/>
        <w:contextualSpacing/>
        <w:jc w:val="both"/>
        <w:rPr>
          <w:color w:val="000000"/>
          <w:sz w:val="24"/>
          <w:szCs w:val="24"/>
        </w:rPr>
      </w:pPr>
      <w:r w:rsidRPr="005A06B0">
        <w:rPr>
          <w:color w:val="000000"/>
          <w:sz w:val="24"/>
          <w:szCs w:val="24"/>
        </w:rPr>
        <w:t>sporządzani</w:t>
      </w:r>
      <w:r w:rsidR="00FD2B57" w:rsidRPr="005A06B0">
        <w:rPr>
          <w:color w:val="000000"/>
          <w:sz w:val="24"/>
          <w:szCs w:val="24"/>
        </w:rPr>
        <w:t>e</w:t>
      </w:r>
      <w:r w:rsidRPr="005A06B0">
        <w:rPr>
          <w:color w:val="000000"/>
          <w:sz w:val="24"/>
          <w:szCs w:val="24"/>
        </w:rPr>
        <w:t xml:space="preserve"> dokumentacji uzupełniającej lub brakującej podczas realizacji inwestycji.</w:t>
      </w:r>
    </w:p>
    <w:p w14:paraId="551EDE72" w14:textId="1E1A6A61" w:rsidR="0098009B" w:rsidRPr="005A06B0" w:rsidRDefault="00FD2B57" w:rsidP="00E45729">
      <w:pPr>
        <w:pStyle w:val="Akapitzlist"/>
        <w:numPr>
          <w:ilvl w:val="0"/>
          <w:numId w:val="9"/>
        </w:numPr>
        <w:suppressAutoHyphens w:val="0"/>
        <w:contextualSpacing/>
        <w:jc w:val="both"/>
        <w:rPr>
          <w:color w:val="000000"/>
          <w:sz w:val="24"/>
          <w:szCs w:val="24"/>
        </w:rPr>
      </w:pPr>
      <w:r w:rsidRPr="005A06B0">
        <w:rPr>
          <w:color w:val="000000"/>
          <w:sz w:val="24"/>
          <w:szCs w:val="24"/>
        </w:rPr>
        <w:t>N</w:t>
      </w:r>
      <w:r w:rsidR="0098009B" w:rsidRPr="005A06B0">
        <w:rPr>
          <w:color w:val="000000"/>
          <w:sz w:val="24"/>
          <w:szCs w:val="24"/>
        </w:rPr>
        <w:t>adzór autorski nad dokumentacją b</w:t>
      </w:r>
      <w:r w:rsidRPr="005A06B0">
        <w:rPr>
          <w:color w:val="000000"/>
          <w:sz w:val="24"/>
          <w:szCs w:val="24"/>
        </w:rPr>
        <w:t>ędzie</w:t>
      </w:r>
      <w:r w:rsidR="0098009B" w:rsidRPr="005A06B0">
        <w:rPr>
          <w:color w:val="000000"/>
          <w:sz w:val="24"/>
          <w:szCs w:val="24"/>
        </w:rPr>
        <w:t xml:space="preserve"> sprawowany przez Wykonawcę od momentu uzyskania pozwolenia na budowę, do momentu podpisania protokołu końcowego bez uwag z zakończenia robót budowlanych przez firmę wykonawczą realizującą budowę boiska wielofunkcyjnego.</w:t>
      </w:r>
    </w:p>
    <w:p w14:paraId="422B608D" w14:textId="040187C9" w:rsidR="00C71812" w:rsidRPr="005A06B0" w:rsidRDefault="0098009B" w:rsidP="004F7873">
      <w:pPr>
        <w:pStyle w:val="Akapitzlist"/>
        <w:numPr>
          <w:ilvl w:val="0"/>
          <w:numId w:val="9"/>
        </w:numPr>
        <w:suppressAutoHyphens w:val="0"/>
        <w:contextualSpacing/>
        <w:jc w:val="both"/>
        <w:rPr>
          <w:color w:val="000000"/>
          <w:sz w:val="24"/>
          <w:szCs w:val="24"/>
        </w:rPr>
      </w:pPr>
      <w:r w:rsidRPr="005A06B0">
        <w:rPr>
          <w:color w:val="000000"/>
          <w:sz w:val="24"/>
          <w:szCs w:val="24"/>
        </w:rPr>
        <w:t>Wynagrodzenie za pełnienie nadzoru autorskiego nad dokumentacją</w:t>
      </w:r>
      <w:r w:rsidR="00B92196" w:rsidRPr="005A06B0">
        <w:rPr>
          <w:color w:val="000000"/>
          <w:sz w:val="24"/>
          <w:szCs w:val="24"/>
        </w:rPr>
        <w:t xml:space="preserve"> projektową</w:t>
      </w:r>
      <w:r w:rsidRPr="005A06B0">
        <w:rPr>
          <w:color w:val="000000"/>
          <w:sz w:val="24"/>
          <w:szCs w:val="24"/>
        </w:rPr>
        <w:t>, zawarte jest w ramach wynagrodzenia przewidzianego niniejsz</w:t>
      </w:r>
      <w:r w:rsidR="00B92196" w:rsidRPr="005A06B0">
        <w:rPr>
          <w:color w:val="000000"/>
          <w:sz w:val="24"/>
          <w:szCs w:val="24"/>
        </w:rPr>
        <w:t>ą umową</w:t>
      </w:r>
      <w:r w:rsidRPr="005A06B0">
        <w:rPr>
          <w:color w:val="000000"/>
          <w:sz w:val="24"/>
          <w:szCs w:val="24"/>
        </w:rPr>
        <w:t>.</w:t>
      </w:r>
      <w:bookmarkEnd w:id="0"/>
    </w:p>
    <w:p w14:paraId="5350EC12" w14:textId="4824D043" w:rsidR="001D0CD7" w:rsidRPr="005A06B0" w:rsidRDefault="006946B3" w:rsidP="00E45729">
      <w:pPr>
        <w:pStyle w:val="Nagwek1"/>
        <w:spacing w:before="240" w:after="240"/>
        <w:ind w:left="0"/>
        <w:jc w:val="center"/>
        <w:rPr>
          <w:color w:val="000000"/>
        </w:rPr>
      </w:pPr>
      <w:r w:rsidRPr="005A06B0">
        <w:rPr>
          <w:color w:val="000000"/>
        </w:rPr>
        <w:t xml:space="preserve"> TERMINY</w:t>
      </w:r>
    </w:p>
    <w:p w14:paraId="1544C722" w14:textId="195C3284" w:rsidR="0098009B" w:rsidRPr="005A06B0" w:rsidRDefault="0098009B" w:rsidP="000954F3">
      <w:pPr>
        <w:numPr>
          <w:ilvl w:val="6"/>
          <w:numId w:val="14"/>
        </w:numPr>
        <w:tabs>
          <w:tab w:val="clear" w:pos="2520"/>
          <w:tab w:val="num" w:pos="284"/>
        </w:tabs>
        <w:ind w:left="284"/>
        <w:jc w:val="both"/>
        <w:rPr>
          <w:color w:val="000000"/>
          <w:sz w:val="24"/>
          <w:szCs w:val="24"/>
        </w:rPr>
      </w:pPr>
      <w:r w:rsidRPr="005A06B0">
        <w:rPr>
          <w:color w:val="000000"/>
          <w:sz w:val="24"/>
          <w:szCs w:val="24"/>
        </w:rPr>
        <w:t xml:space="preserve">Wymagane opracowania wchodzące w zakres przedmiotu </w:t>
      </w:r>
      <w:r w:rsidR="0072036C" w:rsidRPr="005A06B0">
        <w:rPr>
          <w:color w:val="000000"/>
          <w:sz w:val="24"/>
          <w:szCs w:val="24"/>
        </w:rPr>
        <w:t>umowy</w:t>
      </w:r>
      <w:r w:rsidRPr="005A06B0">
        <w:rPr>
          <w:color w:val="000000"/>
          <w:sz w:val="24"/>
          <w:szCs w:val="24"/>
        </w:rPr>
        <w:t>, zostaną wykonane i przekazane Zamawiającemu w trzech ETAPACH, przy czym każdy z ETAPÓW Wykonawca przekaże Zamawiającemu w innym terminie, tj.:</w:t>
      </w:r>
    </w:p>
    <w:p w14:paraId="0A983254" w14:textId="77777777" w:rsidR="0098009B" w:rsidRPr="005A06B0" w:rsidRDefault="0098009B" w:rsidP="000954F3">
      <w:pPr>
        <w:ind w:left="284"/>
        <w:jc w:val="both"/>
        <w:rPr>
          <w:color w:val="000000"/>
          <w:sz w:val="24"/>
          <w:szCs w:val="24"/>
        </w:rPr>
      </w:pPr>
      <w:r w:rsidRPr="005A06B0">
        <w:rPr>
          <w:color w:val="000000"/>
          <w:sz w:val="24"/>
          <w:szCs w:val="24"/>
        </w:rPr>
        <w:t>ETAP PIERWSZY – przekazany zostanie Zamawiającemu w terminie do 30 dni kalendarzowych liczonych od dnia podpisania umowy.</w:t>
      </w:r>
    </w:p>
    <w:p w14:paraId="0BCF853A" w14:textId="1FC93C38" w:rsidR="0098009B" w:rsidRPr="005A06B0" w:rsidRDefault="0098009B" w:rsidP="000954F3">
      <w:pPr>
        <w:ind w:left="284"/>
        <w:jc w:val="both"/>
        <w:rPr>
          <w:color w:val="000000"/>
          <w:sz w:val="24"/>
          <w:szCs w:val="24"/>
        </w:rPr>
      </w:pPr>
      <w:r w:rsidRPr="005A06B0">
        <w:rPr>
          <w:color w:val="000000"/>
          <w:sz w:val="24"/>
          <w:szCs w:val="24"/>
        </w:rPr>
        <w:lastRenderedPageBreak/>
        <w:t>ETAP DRUGI – przekazany zostani</w:t>
      </w:r>
      <w:r w:rsidR="00EF1D59">
        <w:rPr>
          <w:color w:val="000000"/>
          <w:sz w:val="24"/>
          <w:szCs w:val="24"/>
        </w:rPr>
        <w:t>e Zamawiającemu w terminie do ….</w:t>
      </w:r>
      <w:r w:rsidRPr="005A06B0">
        <w:rPr>
          <w:color w:val="000000"/>
          <w:sz w:val="24"/>
          <w:szCs w:val="24"/>
        </w:rPr>
        <w:t xml:space="preserve"> dni kalendarzowych liczonych od dnia podpisania umowy.</w:t>
      </w:r>
    </w:p>
    <w:p w14:paraId="3336CB34" w14:textId="0F1E9034" w:rsidR="0098009B" w:rsidRPr="005A06B0" w:rsidRDefault="0098009B" w:rsidP="000954F3">
      <w:pPr>
        <w:ind w:left="284"/>
        <w:jc w:val="both"/>
        <w:rPr>
          <w:color w:val="000000"/>
          <w:sz w:val="24"/>
          <w:szCs w:val="24"/>
        </w:rPr>
      </w:pPr>
      <w:r w:rsidRPr="005A06B0">
        <w:rPr>
          <w:color w:val="000000"/>
          <w:sz w:val="24"/>
          <w:szCs w:val="24"/>
        </w:rPr>
        <w:t>ETAP TRZECI – przekazany zostanie Zamawiającemu w terminie do</w:t>
      </w:r>
      <w:r w:rsidR="00EF1D59">
        <w:rPr>
          <w:color w:val="000000"/>
          <w:sz w:val="24"/>
          <w:szCs w:val="24"/>
        </w:rPr>
        <w:t xml:space="preserve"> 180</w:t>
      </w:r>
      <w:r w:rsidRPr="005A06B0">
        <w:rPr>
          <w:color w:val="000000"/>
          <w:sz w:val="24"/>
          <w:szCs w:val="24"/>
        </w:rPr>
        <w:t xml:space="preserve"> dni kalendarzowych liczonych od dnia pisemnego przekazania protokołem zdawczo – odbiorczym dokumentacji o której mowa w ETAPIE DRUGIM.</w:t>
      </w:r>
    </w:p>
    <w:p w14:paraId="79654200" w14:textId="77777777" w:rsidR="00A934D4" w:rsidRPr="005A06B0" w:rsidRDefault="00A934D4" w:rsidP="00A934D4">
      <w:pPr>
        <w:suppressAutoHyphens w:val="0"/>
        <w:jc w:val="both"/>
        <w:rPr>
          <w:color w:val="000000"/>
          <w:sz w:val="24"/>
          <w:szCs w:val="24"/>
        </w:rPr>
      </w:pPr>
    </w:p>
    <w:p w14:paraId="488683D6" w14:textId="77777777" w:rsidR="006946B3" w:rsidRPr="005A06B0" w:rsidRDefault="006946B3" w:rsidP="00D24C7D">
      <w:pPr>
        <w:pStyle w:val="Nagwek1"/>
        <w:spacing w:before="240" w:after="240"/>
        <w:ind w:left="0"/>
        <w:jc w:val="center"/>
        <w:rPr>
          <w:color w:val="000000"/>
        </w:rPr>
      </w:pPr>
      <w:r w:rsidRPr="005A06B0">
        <w:rPr>
          <w:color w:val="000000"/>
        </w:rPr>
        <w:t xml:space="preserve"> WYNAGRODZENIE</w:t>
      </w:r>
    </w:p>
    <w:p w14:paraId="6B7C7385" w14:textId="77777777" w:rsidR="006946B3" w:rsidRPr="005A06B0" w:rsidRDefault="006946B3" w:rsidP="00301A1C">
      <w:pPr>
        <w:pStyle w:val="WW-Tekstpodstawowy3"/>
        <w:numPr>
          <w:ilvl w:val="0"/>
          <w:numId w:val="10"/>
        </w:numPr>
        <w:tabs>
          <w:tab w:val="left" w:pos="735"/>
          <w:tab w:val="left" w:pos="2083"/>
        </w:tabs>
        <w:rPr>
          <w:rFonts w:ascii="Times New Roman" w:hAnsi="Times New Roman" w:cs="Times New Roman"/>
          <w:color w:val="000000"/>
          <w:lang w:val="pl-PL"/>
        </w:rPr>
      </w:pPr>
      <w:r w:rsidRPr="005A06B0">
        <w:rPr>
          <w:rFonts w:ascii="Times New Roman" w:hAnsi="Times New Roman" w:cs="Times New Roman"/>
          <w:color w:val="000000"/>
          <w:lang w:val="pl-PL"/>
        </w:rPr>
        <w:t>Za wykonanie przedmiotu umowy, Wykonawcy przysługuje wynagrodzenie wraz z należnym podatkiem VAT w wysokości: ……………………………………………………zł brutto (słownie: …………………………………………………..).</w:t>
      </w:r>
    </w:p>
    <w:p w14:paraId="2068A82F" w14:textId="77777777" w:rsidR="006946B3" w:rsidRPr="005A06B0" w:rsidRDefault="006946B3" w:rsidP="00301A1C">
      <w:pPr>
        <w:pStyle w:val="WW-Tekstpodstawowy3"/>
        <w:numPr>
          <w:ilvl w:val="0"/>
          <w:numId w:val="10"/>
        </w:numPr>
        <w:tabs>
          <w:tab w:val="left" w:pos="735"/>
          <w:tab w:val="left" w:pos="2083"/>
        </w:tabs>
        <w:rPr>
          <w:rFonts w:ascii="Times New Roman" w:hAnsi="Times New Roman" w:cs="Times New Roman"/>
          <w:color w:val="000000"/>
          <w:lang w:val="pl-PL"/>
        </w:rPr>
      </w:pPr>
      <w:r w:rsidRPr="005A06B0">
        <w:rPr>
          <w:rFonts w:ascii="Times New Roman" w:hAnsi="Times New Roman" w:cs="Times New Roman"/>
          <w:color w:val="000000"/>
          <w:lang w:val="pl-PL"/>
        </w:rPr>
        <w:t>Powyższe wynagrodzenie obejmuje wszelkie koszty związane z realizacją przedmiotu umowy.</w:t>
      </w:r>
    </w:p>
    <w:p w14:paraId="6A08D815" w14:textId="77777777" w:rsidR="006946B3" w:rsidRPr="005A06B0" w:rsidRDefault="006946B3" w:rsidP="00301A1C">
      <w:pPr>
        <w:pStyle w:val="WW-Tekstpodstawowy3"/>
        <w:numPr>
          <w:ilvl w:val="0"/>
          <w:numId w:val="10"/>
        </w:numPr>
        <w:tabs>
          <w:tab w:val="left" w:pos="735"/>
          <w:tab w:val="left" w:pos="2083"/>
        </w:tabs>
        <w:rPr>
          <w:rFonts w:ascii="Times New Roman" w:hAnsi="Times New Roman" w:cs="Times New Roman"/>
          <w:color w:val="000000"/>
          <w:lang w:val="pl-PL"/>
        </w:rPr>
      </w:pPr>
      <w:r w:rsidRPr="005A06B0">
        <w:rPr>
          <w:rFonts w:ascii="Times New Roman" w:hAnsi="Times New Roman" w:cs="Times New Roman"/>
          <w:color w:val="000000"/>
          <w:lang w:val="pl-PL"/>
        </w:rPr>
        <w:t>Wynagrodzenie płatne będzie jednorazowo, przelewem na wskazany w fakturze VAT numer rachunku bankowego Wykonawcy.</w:t>
      </w:r>
    </w:p>
    <w:p w14:paraId="705682A1" w14:textId="061800D2" w:rsidR="006946B3" w:rsidRPr="005A06B0" w:rsidRDefault="006946B3" w:rsidP="00301A1C">
      <w:pPr>
        <w:pStyle w:val="WW-Tekstpodstawowy3"/>
        <w:numPr>
          <w:ilvl w:val="0"/>
          <w:numId w:val="10"/>
        </w:numPr>
        <w:tabs>
          <w:tab w:val="left" w:pos="735"/>
          <w:tab w:val="left" w:pos="2083"/>
        </w:tabs>
        <w:rPr>
          <w:rFonts w:ascii="Times New Roman" w:hAnsi="Times New Roman" w:cs="Times New Roman"/>
          <w:color w:val="000000"/>
          <w:lang w:val="pl-PL"/>
        </w:rPr>
      </w:pPr>
      <w:r w:rsidRPr="005A06B0">
        <w:rPr>
          <w:rFonts w:ascii="Times New Roman" w:hAnsi="Times New Roman" w:cs="Times New Roman"/>
          <w:color w:val="000000"/>
          <w:lang w:val="pl-PL"/>
        </w:rPr>
        <w:t>Warunkiem wypłaty wynagrodzenia, jest</w:t>
      </w:r>
      <w:r w:rsidR="00B22654" w:rsidRPr="005A06B0">
        <w:rPr>
          <w:rFonts w:ascii="Times New Roman" w:hAnsi="Times New Roman" w:cs="Times New Roman"/>
          <w:color w:val="000000"/>
          <w:lang w:val="pl-PL"/>
        </w:rPr>
        <w:t xml:space="preserve"> pozytywny odb</w:t>
      </w:r>
      <w:r w:rsidR="00EF1D59">
        <w:rPr>
          <w:rFonts w:ascii="Times New Roman" w:hAnsi="Times New Roman" w:cs="Times New Roman"/>
          <w:color w:val="000000"/>
          <w:lang w:val="pl-PL"/>
        </w:rPr>
        <w:t>i</w:t>
      </w:r>
      <w:r w:rsidR="00B22654" w:rsidRPr="005A06B0">
        <w:rPr>
          <w:rFonts w:ascii="Times New Roman" w:hAnsi="Times New Roman" w:cs="Times New Roman"/>
          <w:color w:val="000000"/>
          <w:lang w:val="pl-PL"/>
        </w:rPr>
        <w:t>ór dokumentów w zakresie ETAPU TRZECIEGO,</w:t>
      </w:r>
      <w:r w:rsidR="00F279F6" w:rsidRPr="005A06B0">
        <w:rPr>
          <w:rFonts w:ascii="Times New Roman" w:hAnsi="Times New Roman" w:cs="Times New Roman"/>
          <w:color w:val="000000"/>
          <w:lang w:val="pl-PL"/>
        </w:rPr>
        <w:t xml:space="preserve"> tzn. wydanie przez Zamawiającego opinii w postaci protokołu zdawczo – odbiorczego dotyczącego zaakceptowania dokumentacji</w:t>
      </w:r>
      <w:r w:rsidR="00515B45" w:rsidRPr="005A06B0">
        <w:rPr>
          <w:rFonts w:ascii="Times New Roman" w:hAnsi="Times New Roman" w:cs="Times New Roman"/>
          <w:color w:val="000000"/>
          <w:lang w:val="pl-PL"/>
        </w:rPr>
        <w:t xml:space="preserve"> projektowo - kosztorysowej</w:t>
      </w:r>
      <w:r w:rsidR="00F279F6" w:rsidRPr="005A06B0">
        <w:rPr>
          <w:rFonts w:ascii="Times New Roman" w:hAnsi="Times New Roman" w:cs="Times New Roman"/>
          <w:color w:val="000000"/>
          <w:lang w:val="pl-PL"/>
        </w:rPr>
        <w:t>.</w:t>
      </w:r>
    </w:p>
    <w:p w14:paraId="41DE54FF" w14:textId="77777777" w:rsidR="006946B3" w:rsidRPr="005A06B0" w:rsidRDefault="006946B3" w:rsidP="00301A1C">
      <w:pPr>
        <w:pStyle w:val="WW-Tekstpodstawowy3"/>
        <w:numPr>
          <w:ilvl w:val="0"/>
          <w:numId w:val="10"/>
        </w:numPr>
        <w:tabs>
          <w:tab w:val="left" w:pos="735"/>
          <w:tab w:val="left" w:pos="2083"/>
        </w:tabs>
        <w:rPr>
          <w:rFonts w:ascii="Times New Roman" w:hAnsi="Times New Roman" w:cs="Times New Roman"/>
          <w:color w:val="000000"/>
          <w:lang w:val="pl-PL"/>
        </w:rPr>
      </w:pPr>
      <w:r w:rsidRPr="005A06B0">
        <w:rPr>
          <w:rFonts w:ascii="Times New Roman" w:hAnsi="Times New Roman" w:cs="Times New Roman"/>
          <w:color w:val="000000"/>
          <w:lang w:val="pl-PL"/>
        </w:rPr>
        <w:t>Za dzień zapłaty uznaje się dzień obciążenia rachunku Zamawiającego.</w:t>
      </w:r>
    </w:p>
    <w:p w14:paraId="096F93E1" w14:textId="77777777" w:rsidR="006946B3" w:rsidRPr="005A06B0" w:rsidRDefault="006946B3" w:rsidP="00301A1C">
      <w:pPr>
        <w:pStyle w:val="WW-Tekstpodstawowy3"/>
        <w:numPr>
          <w:ilvl w:val="0"/>
          <w:numId w:val="10"/>
        </w:numPr>
        <w:tabs>
          <w:tab w:val="left" w:pos="735"/>
          <w:tab w:val="left" w:pos="2083"/>
        </w:tabs>
        <w:rPr>
          <w:rFonts w:ascii="Times New Roman" w:hAnsi="Times New Roman" w:cs="Times New Roman"/>
          <w:color w:val="000000"/>
          <w:lang w:val="pl-PL"/>
        </w:rPr>
      </w:pPr>
      <w:r w:rsidRPr="005A06B0">
        <w:rPr>
          <w:rFonts w:ascii="Times New Roman" w:hAnsi="Times New Roman" w:cs="Times New Roman"/>
          <w:color w:val="000000"/>
          <w:lang w:val="pl-PL"/>
        </w:rPr>
        <w:t>W przypadku nie dokonania zapłaty w terminie określonym fakturą, Wykonawcy przysługuje prawo naliczania odsetek ustawowych za każdy dzień zwłoki.</w:t>
      </w:r>
    </w:p>
    <w:p w14:paraId="55E0E389" w14:textId="4545AC19" w:rsidR="006946B3" w:rsidRPr="005A06B0" w:rsidRDefault="006946B3" w:rsidP="00D24C7D">
      <w:pPr>
        <w:pStyle w:val="Nagwek1"/>
        <w:spacing w:before="240" w:after="240"/>
        <w:ind w:left="0"/>
        <w:jc w:val="center"/>
        <w:rPr>
          <w:color w:val="000000"/>
        </w:rPr>
      </w:pPr>
      <w:r w:rsidRPr="005A06B0">
        <w:rPr>
          <w:color w:val="000000"/>
        </w:rPr>
        <w:t>ODBIÓR</w:t>
      </w:r>
    </w:p>
    <w:p w14:paraId="282CB82D" w14:textId="42BB1D0B" w:rsidR="00284762" w:rsidRPr="005A06B0" w:rsidRDefault="00284762" w:rsidP="00284762">
      <w:pPr>
        <w:pStyle w:val="Style6"/>
        <w:widowControl/>
        <w:numPr>
          <w:ilvl w:val="0"/>
          <w:numId w:val="7"/>
        </w:numPr>
        <w:spacing w:line="276" w:lineRule="auto"/>
        <w:rPr>
          <w:rStyle w:val="FontStyle12"/>
          <w:rFonts w:ascii="Times New Roman" w:hAnsi="Times New Roman" w:cs="Times New Roman"/>
          <w:color w:val="000000"/>
          <w:sz w:val="24"/>
          <w:szCs w:val="24"/>
        </w:rPr>
      </w:pPr>
      <w:r w:rsidRPr="005A06B0">
        <w:rPr>
          <w:rFonts w:ascii="Times New Roman" w:hAnsi="Times New Roman" w:cs="Times New Roman"/>
          <w:color w:val="000000"/>
        </w:rPr>
        <w:t>Dokumentacja wymieniona w każdym z trzech ETAPÓW podlega odbiorom, które zostaną przeprowadzone w ten sam sposób dla każdego ETAPU.</w:t>
      </w:r>
    </w:p>
    <w:p w14:paraId="50BE720C" w14:textId="6CB3448B" w:rsidR="00284762" w:rsidRPr="005A06B0" w:rsidRDefault="00284762" w:rsidP="00284762">
      <w:pPr>
        <w:pStyle w:val="Style6"/>
        <w:widowControl/>
        <w:numPr>
          <w:ilvl w:val="0"/>
          <w:numId w:val="7"/>
        </w:numPr>
        <w:spacing w:line="276" w:lineRule="auto"/>
        <w:rPr>
          <w:rStyle w:val="FontStyle12"/>
          <w:rFonts w:ascii="Times New Roman" w:hAnsi="Times New Roman" w:cs="Times New Roman"/>
          <w:color w:val="000000"/>
          <w:sz w:val="24"/>
          <w:szCs w:val="24"/>
        </w:rPr>
      </w:pPr>
      <w:r w:rsidRPr="005A06B0">
        <w:rPr>
          <w:rStyle w:val="FontStyle12"/>
          <w:rFonts w:ascii="Times New Roman" w:hAnsi="Times New Roman" w:cs="Times New Roman"/>
          <w:color w:val="000000"/>
          <w:sz w:val="24"/>
          <w:szCs w:val="24"/>
        </w:rPr>
        <w:t xml:space="preserve">Wykonawca zobowiązuje się dostarczyć Zamawiającemu przedmiot </w:t>
      </w:r>
      <w:r w:rsidR="00AA66D0" w:rsidRPr="005A06B0">
        <w:rPr>
          <w:rStyle w:val="FontStyle12"/>
          <w:rFonts w:ascii="Times New Roman" w:hAnsi="Times New Roman" w:cs="Times New Roman"/>
          <w:color w:val="000000"/>
          <w:sz w:val="24"/>
          <w:szCs w:val="24"/>
        </w:rPr>
        <w:t>umowy</w:t>
      </w:r>
      <w:r w:rsidRPr="005A06B0">
        <w:rPr>
          <w:rStyle w:val="FontStyle12"/>
          <w:rFonts w:ascii="Times New Roman" w:hAnsi="Times New Roman" w:cs="Times New Roman"/>
          <w:color w:val="000000"/>
          <w:sz w:val="24"/>
          <w:szCs w:val="24"/>
        </w:rPr>
        <w:t xml:space="preserve"> w terminach określonych w § 3 Umowy, wraz z pisemnymi oświadczeniami o jego kompletności oraz zgodności z Umową i obowiązującymi przepisami i normami.</w:t>
      </w:r>
    </w:p>
    <w:p w14:paraId="0BE3D11C" w14:textId="2D125188" w:rsidR="00D833F0" w:rsidRPr="005A06B0" w:rsidRDefault="00D833F0" w:rsidP="00284762">
      <w:pPr>
        <w:pStyle w:val="Style6"/>
        <w:widowControl/>
        <w:numPr>
          <w:ilvl w:val="0"/>
          <w:numId w:val="7"/>
        </w:numPr>
        <w:spacing w:line="276" w:lineRule="auto"/>
        <w:rPr>
          <w:rStyle w:val="FontStyle12"/>
          <w:rFonts w:ascii="Times New Roman" w:hAnsi="Times New Roman" w:cs="Times New Roman"/>
          <w:color w:val="000000"/>
          <w:sz w:val="24"/>
          <w:szCs w:val="24"/>
        </w:rPr>
      </w:pPr>
      <w:r w:rsidRPr="005A06B0">
        <w:rPr>
          <w:rStyle w:val="FontStyle12"/>
          <w:rFonts w:ascii="Times New Roman" w:hAnsi="Times New Roman" w:cs="Times New Roman"/>
          <w:color w:val="000000"/>
          <w:sz w:val="24"/>
          <w:szCs w:val="24"/>
        </w:rPr>
        <w:t>Zamawiający w ciągu 14 dni kalendarzowych</w:t>
      </w:r>
      <w:r w:rsidR="00B02EF5" w:rsidRPr="005A06B0">
        <w:rPr>
          <w:rStyle w:val="FontStyle12"/>
          <w:rFonts w:ascii="Times New Roman" w:hAnsi="Times New Roman" w:cs="Times New Roman"/>
          <w:color w:val="000000"/>
          <w:sz w:val="24"/>
          <w:szCs w:val="24"/>
        </w:rPr>
        <w:t xml:space="preserve"> dokona sprawdzenia</w:t>
      </w:r>
      <w:r w:rsidRPr="005A06B0">
        <w:rPr>
          <w:rStyle w:val="FontStyle12"/>
          <w:rFonts w:ascii="Times New Roman" w:hAnsi="Times New Roman" w:cs="Times New Roman"/>
          <w:color w:val="000000"/>
          <w:sz w:val="24"/>
          <w:szCs w:val="24"/>
        </w:rPr>
        <w:t xml:space="preserve"> dostarczon</w:t>
      </w:r>
      <w:r w:rsidR="00B02EF5" w:rsidRPr="005A06B0">
        <w:rPr>
          <w:rStyle w:val="FontStyle12"/>
          <w:rFonts w:ascii="Times New Roman" w:hAnsi="Times New Roman" w:cs="Times New Roman"/>
          <w:color w:val="000000"/>
          <w:sz w:val="24"/>
          <w:szCs w:val="24"/>
        </w:rPr>
        <w:t>ej</w:t>
      </w:r>
      <w:r w:rsidRPr="005A06B0">
        <w:rPr>
          <w:rStyle w:val="FontStyle12"/>
          <w:rFonts w:ascii="Times New Roman" w:hAnsi="Times New Roman" w:cs="Times New Roman"/>
          <w:color w:val="000000"/>
          <w:sz w:val="24"/>
          <w:szCs w:val="24"/>
        </w:rPr>
        <w:t xml:space="preserve"> przez Wykonawcę dokumentacj</w:t>
      </w:r>
      <w:r w:rsidR="00B02EF5" w:rsidRPr="005A06B0">
        <w:rPr>
          <w:rStyle w:val="FontStyle12"/>
          <w:rFonts w:ascii="Times New Roman" w:hAnsi="Times New Roman" w:cs="Times New Roman"/>
          <w:color w:val="000000"/>
          <w:sz w:val="24"/>
          <w:szCs w:val="24"/>
        </w:rPr>
        <w:t>i</w:t>
      </w:r>
      <w:r w:rsidRPr="005A06B0">
        <w:rPr>
          <w:rStyle w:val="FontStyle12"/>
          <w:rFonts w:ascii="Times New Roman" w:hAnsi="Times New Roman" w:cs="Times New Roman"/>
          <w:color w:val="000000"/>
          <w:sz w:val="24"/>
          <w:szCs w:val="24"/>
        </w:rPr>
        <w:t>.</w:t>
      </w:r>
    </w:p>
    <w:p w14:paraId="3882B930" w14:textId="29F7A5B2" w:rsidR="00284762" w:rsidRPr="005A06B0" w:rsidRDefault="00E273C4" w:rsidP="00301A1C">
      <w:pPr>
        <w:pStyle w:val="Style6"/>
        <w:widowControl/>
        <w:numPr>
          <w:ilvl w:val="0"/>
          <w:numId w:val="7"/>
        </w:numPr>
        <w:spacing w:line="276" w:lineRule="auto"/>
        <w:rPr>
          <w:rFonts w:ascii="Times New Roman" w:hAnsi="Times New Roman" w:cs="Times New Roman"/>
          <w:color w:val="000000"/>
        </w:rPr>
      </w:pPr>
      <w:r w:rsidRPr="005A06B0">
        <w:rPr>
          <w:rStyle w:val="FontStyle12"/>
          <w:rFonts w:ascii="Times New Roman" w:hAnsi="Times New Roman" w:cs="Times New Roman"/>
          <w:color w:val="000000"/>
          <w:sz w:val="24"/>
          <w:szCs w:val="24"/>
        </w:rPr>
        <w:t>W przypadku zaakceptowania i odebrania przez Zamawiającego wykonanej dokumentacji, strony podpiszą protokół zdawczo – odbiorczy bez uwag.</w:t>
      </w:r>
    </w:p>
    <w:p w14:paraId="4878056A" w14:textId="005D0DFE" w:rsidR="00544D7B" w:rsidRPr="005A06B0" w:rsidRDefault="00E273C4" w:rsidP="00301A1C">
      <w:pPr>
        <w:pStyle w:val="Style6"/>
        <w:widowControl/>
        <w:numPr>
          <w:ilvl w:val="0"/>
          <w:numId w:val="7"/>
        </w:numPr>
        <w:spacing w:line="276" w:lineRule="auto"/>
        <w:rPr>
          <w:rStyle w:val="FontStyle12"/>
          <w:rFonts w:ascii="Times New Roman" w:hAnsi="Times New Roman" w:cs="Times New Roman"/>
          <w:color w:val="000000"/>
          <w:sz w:val="24"/>
          <w:szCs w:val="24"/>
        </w:rPr>
      </w:pPr>
      <w:r w:rsidRPr="005A06B0">
        <w:rPr>
          <w:rStyle w:val="FontStyle12"/>
          <w:rFonts w:ascii="Times New Roman" w:hAnsi="Times New Roman" w:cs="Times New Roman"/>
          <w:color w:val="000000"/>
          <w:sz w:val="24"/>
          <w:szCs w:val="24"/>
        </w:rPr>
        <w:t>W przypadku zgłoszenia przez Zamawiającego uwag oraz zastrzeżeń do wykonanej dokumentacji, strony podpiszą protokół zdawczo – odbiorczy z uwagami, a Wykonawca będzie zobowiązany do poprawienia dokumentacji w ciągu 14 dni</w:t>
      </w:r>
      <w:r w:rsidR="00C63AD1" w:rsidRPr="005A06B0">
        <w:rPr>
          <w:rStyle w:val="FontStyle12"/>
          <w:rFonts w:ascii="Times New Roman" w:hAnsi="Times New Roman" w:cs="Times New Roman"/>
          <w:color w:val="000000"/>
          <w:sz w:val="24"/>
          <w:szCs w:val="24"/>
        </w:rPr>
        <w:t xml:space="preserve"> kalendarzowych</w:t>
      </w:r>
      <w:r w:rsidRPr="005A06B0">
        <w:rPr>
          <w:rStyle w:val="FontStyle12"/>
          <w:rFonts w:ascii="Times New Roman" w:hAnsi="Times New Roman" w:cs="Times New Roman"/>
          <w:color w:val="000000"/>
          <w:sz w:val="24"/>
          <w:szCs w:val="24"/>
        </w:rPr>
        <w:t xml:space="preserve"> od dnia podpisania protokołu z uwagami.</w:t>
      </w:r>
    </w:p>
    <w:p w14:paraId="7D6B9A07" w14:textId="72CD37D7" w:rsidR="006946B3" w:rsidRPr="005A06B0" w:rsidRDefault="006946B3" w:rsidP="00B02EF5">
      <w:pPr>
        <w:pStyle w:val="Style6"/>
        <w:widowControl/>
        <w:numPr>
          <w:ilvl w:val="0"/>
          <w:numId w:val="7"/>
        </w:numPr>
        <w:spacing w:line="276" w:lineRule="auto"/>
        <w:rPr>
          <w:rStyle w:val="FontStyle12"/>
          <w:rFonts w:ascii="Times New Roman" w:hAnsi="Times New Roman" w:cs="Times New Roman"/>
          <w:color w:val="000000"/>
          <w:sz w:val="24"/>
          <w:szCs w:val="24"/>
        </w:rPr>
      </w:pPr>
      <w:r w:rsidRPr="005A06B0">
        <w:rPr>
          <w:rStyle w:val="FontStyle12"/>
          <w:rFonts w:ascii="Times New Roman" w:hAnsi="Times New Roman" w:cs="Times New Roman"/>
          <w:color w:val="000000"/>
          <w:sz w:val="24"/>
          <w:szCs w:val="24"/>
        </w:rPr>
        <w:t>W przypadku opóźnienia Wykonawcy w usunięciu wad</w:t>
      </w:r>
      <w:r w:rsidR="00B02EF5" w:rsidRPr="005A06B0">
        <w:rPr>
          <w:rStyle w:val="FontStyle12"/>
          <w:rFonts w:ascii="Times New Roman" w:hAnsi="Times New Roman" w:cs="Times New Roman"/>
          <w:color w:val="000000"/>
          <w:sz w:val="24"/>
          <w:szCs w:val="24"/>
        </w:rPr>
        <w:t xml:space="preserve"> w dokumentacji</w:t>
      </w:r>
      <w:r w:rsidRPr="005A06B0">
        <w:rPr>
          <w:rStyle w:val="FontStyle12"/>
          <w:rFonts w:ascii="Times New Roman" w:hAnsi="Times New Roman" w:cs="Times New Roman"/>
          <w:color w:val="000000"/>
          <w:sz w:val="24"/>
          <w:szCs w:val="24"/>
        </w:rPr>
        <w:t xml:space="preserve"> wymienionych w protokole</w:t>
      </w:r>
      <w:r w:rsidR="00644E0D" w:rsidRPr="005A06B0">
        <w:rPr>
          <w:rStyle w:val="FontStyle12"/>
          <w:rFonts w:ascii="Times New Roman" w:hAnsi="Times New Roman" w:cs="Times New Roman"/>
          <w:color w:val="000000"/>
          <w:sz w:val="24"/>
          <w:szCs w:val="24"/>
        </w:rPr>
        <w:t xml:space="preserve"> zdawczo – odbiorczym</w:t>
      </w:r>
      <w:r w:rsidR="00B02EF5" w:rsidRPr="005A06B0">
        <w:rPr>
          <w:rStyle w:val="FontStyle12"/>
          <w:rFonts w:ascii="Times New Roman" w:hAnsi="Times New Roman" w:cs="Times New Roman"/>
          <w:color w:val="000000"/>
          <w:sz w:val="24"/>
          <w:szCs w:val="24"/>
        </w:rPr>
        <w:t xml:space="preserve"> z </w:t>
      </w:r>
      <w:r w:rsidRPr="005A06B0">
        <w:rPr>
          <w:rStyle w:val="FontStyle12"/>
          <w:rFonts w:ascii="Times New Roman" w:hAnsi="Times New Roman" w:cs="Times New Roman"/>
          <w:color w:val="000000"/>
          <w:sz w:val="24"/>
          <w:szCs w:val="24"/>
        </w:rPr>
        <w:t>uwag</w:t>
      </w:r>
      <w:r w:rsidR="00B02EF5" w:rsidRPr="005A06B0">
        <w:rPr>
          <w:rStyle w:val="FontStyle12"/>
          <w:rFonts w:ascii="Times New Roman" w:hAnsi="Times New Roman" w:cs="Times New Roman"/>
          <w:color w:val="000000"/>
          <w:sz w:val="24"/>
          <w:szCs w:val="24"/>
        </w:rPr>
        <w:t>ami</w:t>
      </w:r>
      <w:r w:rsidR="00644E0D" w:rsidRPr="005A06B0">
        <w:rPr>
          <w:rStyle w:val="FontStyle12"/>
          <w:rFonts w:ascii="Times New Roman" w:hAnsi="Times New Roman" w:cs="Times New Roman"/>
          <w:color w:val="000000"/>
          <w:sz w:val="24"/>
          <w:szCs w:val="24"/>
        </w:rPr>
        <w:t>,</w:t>
      </w:r>
      <w:r w:rsidRPr="005A06B0">
        <w:rPr>
          <w:rStyle w:val="FontStyle12"/>
          <w:rFonts w:ascii="Times New Roman" w:hAnsi="Times New Roman" w:cs="Times New Roman"/>
          <w:color w:val="000000"/>
          <w:sz w:val="24"/>
          <w:szCs w:val="24"/>
        </w:rPr>
        <w:t xml:space="preserve"> względem terminu o którym mowa w ust. </w:t>
      </w:r>
      <w:r w:rsidR="00B02EF5" w:rsidRPr="005A06B0">
        <w:rPr>
          <w:rStyle w:val="FontStyle12"/>
          <w:rFonts w:ascii="Times New Roman" w:hAnsi="Times New Roman" w:cs="Times New Roman"/>
          <w:color w:val="000000"/>
          <w:sz w:val="24"/>
          <w:szCs w:val="24"/>
        </w:rPr>
        <w:t>5</w:t>
      </w:r>
      <w:r w:rsidRPr="005A06B0">
        <w:rPr>
          <w:rStyle w:val="FontStyle12"/>
          <w:rFonts w:ascii="Times New Roman" w:hAnsi="Times New Roman" w:cs="Times New Roman"/>
          <w:color w:val="000000"/>
          <w:sz w:val="24"/>
          <w:szCs w:val="24"/>
        </w:rPr>
        <w:t xml:space="preserve">, Zamawiający jest uprawniony do żądania kar umownych.  </w:t>
      </w:r>
    </w:p>
    <w:p w14:paraId="2400E6C5" w14:textId="3A913432" w:rsidR="006946B3" w:rsidRPr="005A06B0" w:rsidRDefault="006946B3" w:rsidP="00301A1C">
      <w:pPr>
        <w:pStyle w:val="Style6"/>
        <w:widowControl/>
        <w:numPr>
          <w:ilvl w:val="0"/>
          <w:numId w:val="7"/>
        </w:numPr>
        <w:spacing w:line="276" w:lineRule="auto"/>
        <w:rPr>
          <w:rStyle w:val="FontStyle12"/>
          <w:rFonts w:ascii="Times New Roman" w:hAnsi="Times New Roman" w:cs="Times New Roman"/>
          <w:color w:val="000000"/>
          <w:sz w:val="24"/>
          <w:szCs w:val="24"/>
        </w:rPr>
      </w:pPr>
      <w:r w:rsidRPr="005A06B0">
        <w:rPr>
          <w:rStyle w:val="FontStyle12"/>
          <w:rFonts w:ascii="Times New Roman" w:hAnsi="Times New Roman" w:cs="Times New Roman"/>
          <w:color w:val="000000"/>
          <w:sz w:val="24"/>
          <w:szCs w:val="24"/>
        </w:rPr>
        <w:t xml:space="preserve">W przypadku wydania przez Wykonawcę dokumentacji bez uwzględnienia choćby częściowo uwag oraz zastrzeżeń, o których mowa w ust. </w:t>
      </w:r>
      <w:r w:rsidR="00AA66D0" w:rsidRPr="005A06B0">
        <w:rPr>
          <w:rStyle w:val="FontStyle12"/>
          <w:rFonts w:ascii="Times New Roman" w:hAnsi="Times New Roman" w:cs="Times New Roman"/>
          <w:color w:val="000000"/>
          <w:sz w:val="24"/>
          <w:szCs w:val="24"/>
        </w:rPr>
        <w:t>5,</w:t>
      </w:r>
      <w:r w:rsidRPr="005A06B0">
        <w:rPr>
          <w:rStyle w:val="FontStyle12"/>
          <w:rFonts w:ascii="Times New Roman" w:hAnsi="Times New Roman" w:cs="Times New Roman"/>
          <w:color w:val="000000"/>
          <w:sz w:val="24"/>
          <w:szCs w:val="24"/>
        </w:rPr>
        <w:t xml:space="preserve"> Zamawiający może odstąpić od umowy lub powierzyć wprowadzenie tych uwag i zastrzeżeń innemu podmiotowi na koszt i ryzyko Wykonawcy. Wykonawca zrzeka się prawa do kwestionowania tego kosztu.</w:t>
      </w:r>
    </w:p>
    <w:p w14:paraId="51A1E084" w14:textId="4A394139" w:rsidR="006946B3" w:rsidRPr="005A06B0" w:rsidRDefault="006946B3" w:rsidP="00301A1C">
      <w:pPr>
        <w:pStyle w:val="Style6"/>
        <w:widowControl/>
        <w:numPr>
          <w:ilvl w:val="0"/>
          <w:numId w:val="7"/>
        </w:numPr>
        <w:spacing w:line="276" w:lineRule="auto"/>
        <w:rPr>
          <w:rStyle w:val="FontStyle12"/>
          <w:rFonts w:ascii="Times New Roman" w:hAnsi="Times New Roman" w:cs="Times New Roman"/>
          <w:color w:val="000000"/>
          <w:sz w:val="24"/>
          <w:szCs w:val="24"/>
        </w:rPr>
      </w:pPr>
      <w:r w:rsidRPr="005A06B0">
        <w:rPr>
          <w:rStyle w:val="FontStyle12"/>
          <w:rFonts w:ascii="Times New Roman" w:hAnsi="Times New Roman" w:cs="Times New Roman"/>
          <w:color w:val="000000"/>
          <w:sz w:val="24"/>
          <w:szCs w:val="24"/>
        </w:rPr>
        <w:t xml:space="preserve">Strony zgodnie uznają, że odbiór dokumentacji projektowo-kosztorysowej w żadnym razie nie będzie zwalniał Wykonawcy z odpowiedzialności za wady dokumentacji </w:t>
      </w:r>
      <w:r w:rsidRPr="005A06B0">
        <w:rPr>
          <w:rStyle w:val="FontStyle12"/>
          <w:rFonts w:ascii="Times New Roman" w:hAnsi="Times New Roman" w:cs="Times New Roman"/>
          <w:color w:val="000000"/>
          <w:sz w:val="24"/>
          <w:szCs w:val="24"/>
        </w:rPr>
        <w:lastRenderedPageBreak/>
        <w:t>projektowo-kosztorysowej lub jej części, ani nie będzie oznaczał potwierdzenia prawidłowości i rzetelności jej wykonania.</w:t>
      </w:r>
    </w:p>
    <w:p w14:paraId="4A2F16B2" w14:textId="533C050A" w:rsidR="006946B3" w:rsidRPr="005A06B0" w:rsidRDefault="006946B3" w:rsidP="00D24C7D">
      <w:pPr>
        <w:pStyle w:val="Nagwek1"/>
        <w:spacing w:before="240" w:after="240"/>
        <w:ind w:left="0"/>
        <w:jc w:val="center"/>
        <w:rPr>
          <w:color w:val="000000"/>
        </w:rPr>
      </w:pPr>
      <w:r w:rsidRPr="005A06B0">
        <w:rPr>
          <w:color w:val="000000"/>
        </w:rPr>
        <w:t>OBOWIĄZKI I PRAWA ZAMAWIAJĄCEGO</w:t>
      </w:r>
    </w:p>
    <w:p w14:paraId="0B869657" w14:textId="77777777" w:rsidR="006946B3" w:rsidRPr="005A06B0" w:rsidRDefault="006946B3" w:rsidP="00301A1C">
      <w:pPr>
        <w:pStyle w:val="Style6"/>
        <w:widowControl/>
        <w:numPr>
          <w:ilvl w:val="0"/>
          <w:numId w:val="16"/>
        </w:numPr>
        <w:spacing w:line="276" w:lineRule="auto"/>
        <w:rPr>
          <w:rStyle w:val="FontStyle12"/>
          <w:rFonts w:ascii="Times New Roman" w:hAnsi="Times New Roman" w:cs="Times New Roman"/>
          <w:color w:val="000000"/>
          <w:sz w:val="24"/>
          <w:szCs w:val="24"/>
        </w:rPr>
      </w:pPr>
      <w:r w:rsidRPr="005A06B0">
        <w:rPr>
          <w:rStyle w:val="FontStyle12"/>
          <w:rFonts w:ascii="Times New Roman" w:hAnsi="Times New Roman" w:cs="Times New Roman"/>
          <w:color w:val="000000"/>
          <w:sz w:val="24"/>
          <w:szCs w:val="24"/>
        </w:rPr>
        <w:t>Zamawiającemu przysługuje prawo zgłaszania uwag i zastrzeżeń do dokumentacji projektowo-kosztorysowej na poszczególnych etapach jej tworzenia, jak również po zakończeniu wszystkich etapów, a Wykonawca ma obowiązek rozpatrzyć uwagi i zastrzeżenia oraz uwzględnić je w prowadzonych pracach projektowych, a w przypadku braku możliwości uwzględnienia ustosunkować się do nich na piśmie ze wskazaniem przyczyn niemożliwości.</w:t>
      </w:r>
    </w:p>
    <w:p w14:paraId="45423BC1" w14:textId="77777777" w:rsidR="006946B3" w:rsidRPr="005A06B0" w:rsidRDefault="006946B3" w:rsidP="00D24C7D">
      <w:pPr>
        <w:pStyle w:val="Nagwek1"/>
        <w:spacing w:before="240" w:after="240"/>
        <w:ind w:left="0"/>
        <w:jc w:val="center"/>
        <w:rPr>
          <w:color w:val="000000"/>
        </w:rPr>
      </w:pPr>
      <w:r w:rsidRPr="005A06B0">
        <w:rPr>
          <w:color w:val="000000"/>
        </w:rPr>
        <w:t xml:space="preserve"> OBOWIĄZKI I PRAWA WYKONAWCY</w:t>
      </w:r>
    </w:p>
    <w:p w14:paraId="18FB4524" w14:textId="77777777" w:rsidR="006946B3" w:rsidRPr="005A06B0" w:rsidRDefault="006946B3" w:rsidP="00301A1C">
      <w:pPr>
        <w:pStyle w:val="WW-Tekstpodstawowy3"/>
        <w:numPr>
          <w:ilvl w:val="0"/>
          <w:numId w:val="17"/>
        </w:numPr>
        <w:tabs>
          <w:tab w:val="left" w:pos="852"/>
          <w:tab w:val="left" w:pos="2509"/>
        </w:tabs>
        <w:rPr>
          <w:rFonts w:ascii="Times New Roman" w:hAnsi="Times New Roman" w:cs="Times New Roman"/>
          <w:color w:val="000000"/>
          <w:lang w:val="pl-PL"/>
        </w:rPr>
      </w:pPr>
      <w:r w:rsidRPr="005A06B0">
        <w:rPr>
          <w:rFonts w:ascii="Times New Roman" w:hAnsi="Times New Roman" w:cs="Times New Roman"/>
          <w:color w:val="000000"/>
          <w:lang w:val="pl-PL"/>
        </w:rPr>
        <w:t>Wykonawca oświadcza, iż posiada odpowiednie doświadczenie i jest należycie przygotowany do wykonania przedmiotu niniejszej Umowy zgodnie z najlepszą wiedzą i obowiązującymi przepisami prawa w tym zakresie. Wykonawca oświadcza, że posiada właściwe ubezpieczenie odpowiedzialności cywilnej na łączną kwotę ………… zł (…………….......................................) obejmujące swoim zakresem pokrycie szkód powstałych w związku i przy wykonywaniu prac będących przedmiotem zamówienia.</w:t>
      </w:r>
    </w:p>
    <w:p w14:paraId="7A982A60" w14:textId="77777777" w:rsidR="006946B3" w:rsidRPr="005A06B0" w:rsidRDefault="006946B3" w:rsidP="00301A1C">
      <w:pPr>
        <w:pStyle w:val="WW-Tekstpodstawowy3"/>
        <w:numPr>
          <w:ilvl w:val="0"/>
          <w:numId w:val="17"/>
        </w:numPr>
        <w:tabs>
          <w:tab w:val="left" w:pos="852"/>
          <w:tab w:val="left" w:pos="2509"/>
        </w:tabs>
        <w:rPr>
          <w:rFonts w:ascii="Times New Roman" w:hAnsi="Times New Roman" w:cs="Times New Roman"/>
          <w:color w:val="000000"/>
          <w:lang w:val="pl-PL"/>
        </w:rPr>
      </w:pPr>
      <w:r w:rsidRPr="005A06B0">
        <w:rPr>
          <w:rFonts w:ascii="Times New Roman" w:hAnsi="Times New Roman" w:cs="Times New Roman"/>
          <w:color w:val="000000"/>
          <w:lang w:val="pl-PL"/>
        </w:rPr>
        <w:t xml:space="preserve">Wykonawca zobowiązuje się wykonać </w:t>
      </w:r>
      <w:r w:rsidRPr="005A06B0">
        <w:rPr>
          <w:rStyle w:val="FontStyle12"/>
          <w:rFonts w:ascii="Times New Roman" w:hAnsi="Times New Roman" w:cs="Times New Roman"/>
          <w:color w:val="000000"/>
          <w:sz w:val="24"/>
          <w:szCs w:val="24"/>
        </w:rPr>
        <w:t>dokumentację projektowo-kosztorysową</w:t>
      </w:r>
      <w:r w:rsidRPr="005A06B0">
        <w:rPr>
          <w:rFonts w:ascii="Times New Roman" w:hAnsi="Times New Roman" w:cs="Times New Roman"/>
          <w:color w:val="000000"/>
          <w:lang w:val="pl-PL"/>
        </w:rPr>
        <w:t xml:space="preserve"> zgodnie z warunkami niniejszej umowy, wymogami określonymi przez Zamawiającego, zasadami należytej staranności przyjętymi w obrocie profesjonalnym, zasadami współczesnej wiedzy technicznej, a treść dokumentacji winna być dostosowana do specyfiki i charakteru obiektu oraz stopnia skomplikowania robót budowlanych.</w:t>
      </w:r>
    </w:p>
    <w:p w14:paraId="3A9E9CD6" w14:textId="77777777" w:rsidR="006946B3" w:rsidRPr="005A06B0" w:rsidRDefault="006946B3" w:rsidP="00301A1C">
      <w:pPr>
        <w:pStyle w:val="WW-Tekstpodstawowy3"/>
        <w:numPr>
          <w:ilvl w:val="0"/>
          <w:numId w:val="17"/>
        </w:numPr>
        <w:tabs>
          <w:tab w:val="left" w:pos="852"/>
          <w:tab w:val="left" w:pos="2509"/>
        </w:tabs>
        <w:rPr>
          <w:rFonts w:ascii="Times New Roman" w:hAnsi="Times New Roman" w:cs="Times New Roman"/>
          <w:color w:val="000000"/>
          <w:lang w:val="pl-PL"/>
        </w:rPr>
      </w:pPr>
      <w:r w:rsidRPr="005A06B0">
        <w:rPr>
          <w:rFonts w:ascii="Times New Roman" w:hAnsi="Times New Roman" w:cs="Times New Roman"/>
          <w:color w:val="000000"/>
          <w:lang w:val="pl-PL"/>
        </w:rPr>
        <w:t xml:space="preserve">Wykonawca zobowiązuje się przekazać Zamawiającemu w ramach umowy </w:t>
      </w:r>
      <w:r w:rsidRPr="005A06B0">
        <w:rPr>
          <w:rStyle w:val="FontStyle12"/>
          <w:rFonts w:ascii="Times New Roman" w:hAnsi="Times New Roman" w:cs="Times New Roman"/>
          <w:color w:val="000000"/>
          <w:sz w:val="24"/>
          <w:szCs w:val="24"/>
        </w:rPr>
        <w:t>dokumentację projektowo-kosztorysową</w:t>
      </w:r>
      <w:r w:rsidRPr="005A06B0">
        <w:rPr>
          <w:rFonts w:ascii="Times New Roman" w:hAnsi="Times New Roman" w:cs="Times New Roman"/>
          <w:color w:val="000000"/>
          <w:lang w:val="pl-PL"/>
        </w:rPr>
        <w:t xml:space="preserve"> w formie pisemnej oraz w formie zapisu cyfrowego. Dla zabezpieczenia przed ewentualną utratą zbiorów cyfrowych Wykonawca zobowiązuje się przechowywać ich zapis na nośnikach CD/DVD.</w:t>
      </w:r>
    </w:p>
    <w:p w14:paraId="71F3903C" w14:textId="77777777" w:rsidR="006946B3" w:rsidRPr="005A06B0" w:rsidRDefault="006946B3" w:rsidP="00301A1C">
      <w:pPr>
        <w:pStyle w:val="WW-Tekstpodstawowy3"/>
        <w:numPr>
          <w:ilvl w:val="0"/>
          <w:numId w:val="17"/>
        </w:numPr>
        <w:tabs>
          <w:tab w:val="left" w:pos="852"/>
          <w:tab w:val="left" w:pos="2509"/>
        </w:tabs>
        <w:rPr>
          <w:rFonts w:ascii="Times New Roman" w:hAnsi="Times New Roman" w:cs="Times New Roman"/>
          <w:color w:val="000000"/>
          <w:lang w:val="pl-PL"/>
        </w:rPr>
      </w:pPr>
      <w:r w:rsidRPr="005A06B0">
        <w:rPr>
          <w:rFonts w:ascii="Times New Roman" w:hAnsi="Times New Roman" w:cs="Times New Roman"/>
          <w:color w:val="000000"/>
          <w:lang w:val="pl-PL"/>
        </w:rPr>
        <w:t xml:space="preserve">Wykonawca ponosi odpowiedzialność wobec Zamawiającego za wszelkie nieprawidłowości  przy realizacji robót budowlanych, a powstałych w wyniku wad w wykonaniu </w:t>
      </w:r>
      <w:r w:rsidRPr="005A06B0">
        <w:rPr>
          <w:rStyle w:val="FontStyle12"/>
          <w:rFonts w:ascii="Times New Roman" w:hAnsi="Times New Roman" w:cs="Times New Roman"/>
          <w:color w:val="000000"/>
          <w:sz w:val="24"/>
          <w:szCs w:val="24"/>
        </w:rPr>
        <w:t>dokumentacji projektowo-kosztorysowej</w:t>
      </w:r>
      <w:r w:rsidRPr="005A06B0">
        <w:rPr>
          <w:rFonts w:ascii="Times New Roman" w:hAnsi="Times New Roman" w:cs="Times New Roman"/>
          <w:color w:val="000000"/>
          <w:lang w:val="pl-PL"/>
        </w:rPr>
        <w:t>.</w:t>
      </w:r>
    </w:p>
    <w:p w14:paraId="27F14D7A" w14:textId="77777777" w:rsidR="006946B3" w:rsidRPr="005A06B0" w:rsidRDefault="006946B3" w:rsidP="00301A1C">
      <w:pPr>
        <w:pStyle w:val="WW-Tekstpodstawowy3"/>
        <w:numPr>
          <w:ilvl w:val="0"/>
          <w:numId w:val="17"/>
        </w:numPr>
        <w:tabs>
          <w:tab w:val="left" w:pos="852"/>
          <w:tab w:val="left" w:pos="2509"/>
        </w:tabs>
        <w:rPr>
          <w:rFonts w:ascii="Times New Roman" w:hAnsi="Times New Roman" w:cs="Times New Roman"/>
          <w:color w:val="000000"/>
          <w:lang w:val="pl-PL"/>
        </w:rPr>
      </w:pPr>
      <w:r w:rsidRPr="005A06B0">
        <w:rPr>
          <w:rFonts w:ascii="Times New Roman" w:hAnsi="Times New Roman" w:cs="Times New Roman"/>
          <w:color w:val="000000"/>
          <w:lang w:val="pl-PL"/>
        </w:rPr>
        <w:t>W przypadku ujawnienia nieprawidłowości, o których mowa w ust. 4, Wykonawca będzie zobowiązany do pokrycia wszystkich kosztów wynikłych z tego tytułu dla Zamawiającego.</w:t>
      </w:r>
    </w:p>
    <w:p w14:paraId="6F360893" w14:textId="77777777" w:rsidR="006946B3" w:rsidRPr="005A06B0" w:rsidRDefault="006946B3" w:rsidP="00301A1C">
      <w:pPr>
        <w:pStyle w:val="WW-Tekstpodstawowy3"/>
        <w:numPr>
          <w:ilvl w:val="0"/>
          <w:numId w:val="17"/>
        </w:numPr>
        <w:tabs>
          <w:tab w:val="left" w:pos="852"/>
          <w:tab w:val="left" w:pos="2509"/>
        </w:tabs>
        <w:rPr>
          <w:rFonts w:ascii="Times New Roman" w:hAnsi="Times New Roman" w:cs="Times New Roman"/>
          <w:color w:val="000000"/>
          <w:lang w:val="pl-PL"/>
        </w:rPr>
      </w:pPr>
      <w:r w:rsidRPr="005A06B0">
        <w:rPr>
          <w:rStyle w:val="FontStyle12"/>
          <w:rFonts w:ascii="Times New Roman" w:hAnsi="Times New Roman" w:cs="Times New Roman"/>
          <w:color w:val="000000"/>
          <w:sz w:val="24"/>
          <w:szCs w:val="24"/>
        </w:rPr>
        <w:t>Dokumentację projektowo-kosztorysową</w:t>
      </w:r>
      <w:r w:rsidRPr="005A06B0">
        <w:rPr>
          <w:rFonts w:ascii="Times New Roman" w:hAnsi="Times New Roman" w:cs="Times New Roman"/>
          <w:color w:val="000000"/>
          <w:lang w:val="pl-PL"/>
        </w:rPr>
        <w:t xml:space="preserve"> należy wykonać zgodnie z obowiązującymi przepisami, w tym techniczno – budowlanymi, Polskimi Normami, oraz zasadami wiedzy technicznej i wymaganiami właściwych organów, dlatego też, jeżeli wskazania niniejszej umowy nie zawierają jakichkolwiek czynności, które są niezbędne lub okażą się niezbędne dla realizacji celu niniejszej umowy tj. uzyskania prawomocnego pozwolenia na budowę oraz budowa zaprojektowanego obiektu</w:t>
      </w:r>
      <w:r w:rsidRPr="005A06B0">
        <w:rPr>
          <w:rStyle w:val="FontStyle12"/>
          <w:rFonts w:ascii="Times New Roman" w:hAnsi="Times New Roman" w:cs="Times New Roman"/>
          <w:color w:val="000000"/>
          <w:sz w:val="24"/>
          <w:szCs w:val="24"/>
        </w:rPr>
        <w:t>, wówczas</w:t>
      </w:r>
      <w:r w:rsidRPr="005A06B0">
        <w:rPr>
          <w:rFonts w:ascii="Times New Roman" w:hAnsi="Times New Roman" w:cs="Times New Roman"/>
          <w:color w:val="000000"/>
          <w:lang w:val="pl-PL"/>
        </w:rPr>
        <w:t xml:space="preserve"> Wykonawca zobowiązany jest czynność taką wykonać w ramach wynagrodzenia ustalonego niniejszą umową.</w:t>
      </w:r>
    </w:p>
    <w:p w14:paraId="06F3E5A5" w14:textId="77777777" w:rsidR="006946B3" w:rsidRPr="005A06B0" w:rsidRDefault="006946B3" w:rsidP="00301A1C">
      <w:pPr>
        <w:pStyle w:val="WW-Tekstpodstawowy3"/>
        <w:numPr>
          <w:ilvl w:val="0"/>
          <w:numId w:val="17"/>
        </w:numPr>
        <w:tabs>
          <w:tab w:val="left" w:pos="852"/>
          <w:tab w:val="left" w:pos="2509"/>
        </w:tabs>
        <w:rPr>
          <w:rFonts w:ascii="Times New Roman" w:hAnsi="Times New Roman" w:cs="Times New Roman"/>
          <w:color w:val="000000"/>
          <w:lang w:val="pl-PL"/>
        </w:rPr>
      </w:pPr>
      <w:r w:rsidRPr="005A06B0">
        <w:rPr>
          <w:rFonts w:ascii="Times New Roman" w:hAnsi="Times New Roman" w:cs="Times New Roman"/>
          <w:color w:val="000000"/>
          <w:lang w:val="pl-PL"/>
        </w:rPr>
        <w:t>Wykonawca podczas opracowywania dokumentacji ma obowiązek uzgadniania z Zamawiającym doboru materiałów budowlanych i standardu wykończenia w rozwiązaniach projektowych.</w:t>
      </w:r>
    </w:p>
    <w:p w14:paraId="6456D8DB" w14:textId="3C2AEE8A" w:rsidR="006946B3" w:rsidRPr="005A06B0" w:rsidRDefault="006946B3" w:rsidP="00D24C7D">
      <w:pPr>
        <w:pStyle w:val="Nagwek1"/>
        <w:spacing w:before="240" w:after="240"/>
        <w:ind w:left="0"/>
        <w:jc w:val="center"/>
        <w:rPr>
          <w:color w:val="000000"/>
        </w:rPr>
      </w:pPr>
      <w:r w:rsidRPr="005A06B0">
        <w:rPr>
          <w:color w:val="000000"/>
        </w:rPr>
        <w:t>PRAWA  AUTORSKIE</w:t>
      </w:r>
    </w:p>
    <w:p w14:paraId="72CA2A70" w14:textId="77777777" w:rsidR="006946B3" w:rsidRPr="005A06B0" w:rsidRDefault="006946B3" w:rsidP="00301A1C">
      <w:pPr>
        <w:pStyle w:val="Domy"/>
        <w:numPr>
          <w:ilvl w:val="0"/>
          <w:numId w:val="11"/>
        </w:numPr>
        <w:jc w:val="both"/>
        <w:rPr>
          <w:color w:val="000000"/>
        </w:rPr>
      </w:pPr>
      <w:r w:rsidRPr="005A06B0">
        <w:rPr>
          <w:color w:val="000000"/>
        </w:rPr>
        <w:t xml:space="preserve">Wykonawca oświadcza, że przysługują mu, bądź przysługiwać będą z chwilą wykonania pełne autorskie prawa majątkowe do </w:t>
      </w:r>
      <w:r w:rsidRPr="005A06B0">
        <w:rPr>
          <w:rStyle w:val="FontStyle12"/>
          <w:rFonts w:ascii="Times New Roman" w:hAnsi="Times New Roman" w:cs="Times New Roman"/>
          <w:color w:val="000000"/>
          <w:sz w:val="24"/>
          <w:szCs w:val="24"/>
        </w:rPr>
        <w:t>dokumentacji projektowo-kosztorysowej</w:t>
      </w:r>
      <w:r w:rsidRPr="005A06B0">
        <w:rPr>
          <w:color w:val="000000"/>
        </w:rPr>
        <w:t xml:space="preserve">, przy czym prawa te nie będą niczym ograniczone i wolne od obciążeń na rzecz stron trzecich mogących skutkować uniemożliwieniem Wykonawcy realizację jego zobowiązań w </w:t>
      </w:r>
      <w:r w:rsidRPr="005A06B0">
        <w:rPr>
          <w:color w:val="000000"/>
        </w:rPr>
        <w:lastRenderedPageBreak/>
        <w:t>ramach niniejszej Umowy.</w:t>
      </w:r>
    </w:p>
    <w:p w14:paraId="50CB0592" w14:textId="77777777" w:rsidR="006946B3" w:rsidRPr="005A06B0" w:rsidRDefault="006946B3" w:rsidP="00301A1C">
      <w:pPr>
        <w:pStyle w:val="Domy"/>
        <w:numPr>
          <w:ilvl w:val="0"/>
          <w:numId w:val="11"/>
        </w:numPr>
        <w:jc w:val="both"/>
        <w:rPr>
          <w:color w:val="000000"/>
        </w:rPr>
      </w:pPr>
      <w:r w:rsidRPr="005A06B0">
        <w:rPr>
          <w:color w:val="000000"/>
        </w:rPr>
        <w:t xml:space="preserve">Wykonawca przenosi na Zamawiającego autorskie prawa majątkowe i prawa pokrewne do nieograniczonego w czasie i przestrzeni korzystania i rozporządzania </w:t>
      </w:r>
      <w:r w:rsidRPr="005A06B0">
        <w:rPr>
          <w:rStyle w:val="FontStyle12"/>
          <w:rFonts w:ascii="Times New Roman" w:hAnsi="Times New Roman" w:cs="Times New Roman"/>
          <w:color w:val="000000"/>
          <w:sz w:val="24"/>
          <w:szCs w:val="24"/>
        </w:rPr>
        <w:t>dokumentacją projektowo-kosztorysową</w:t>
      </w:r>
      <w:r w:rsidRPr="005A06B0">
        <w:rPr>
          <w:color w:val="000000"/>
        </w:rPr>
        <w:t xml:space="preserve"> w całości lub we fragmentach, w kraju i za granicą oraz udziela Zamawiającemu prawa do zezwalania na wykonywanie oraz wykonywania praw zależnych. Przeniesienie praw autorskich nastąpi z chwilą wydania </w:t>
      </w:r>
      <w:r w:rsidRPr="005A06B0">
        <w:rPr>
          <w:rStyle w:val="FontStyle12"/>
          <w:rFonts w:ascii="Times New Roman" w:hAnsi="Times New Roman" w:cs="Times New Roman"/>
          <w:color w:val="000000"/>
          <w:sz w:val="24"/>
          <w:szCs w:val="24"/>
        </w:rPr>
        <w:t>dokumentacji projektowo-kosztorysowej</w:t>
      </w:r>
      <w:r w:rsidRPr="005A06B0">
        <w:rPr>
          <w:color w:val="000000"/>
        </w:rPr>
        <w:t xml:space="preserve"> Zamawiającemu. Z tą samą chwilą Wykonawca przenosi na Zamawiającego własność egzemplarzy </w:t>
      </w:r>
      <w:r w:rsidRPr="005A06B0">
        <w:rPr>
          <w:rStyle w:val="FontStyle12"/>
          <w:rFonts w:ascii="Times New Roman" w:hAnsi="Times New Roman" w:cs="Times New Roman"/>
          <w:color w:val="000000"/>
          <w:sz w:val="24"/>
          <w:szCs w:val="24"/>
        </w:rPr>
        <w:t>dokumentacji projektowo-kosztorysowej</w:t>
      </w:r>
      <w:r w:rsidRPr="005A06B0">
        <w:rPr>
          <w:color w:val="000000"/>
        </w:rPr>
        <w:t>.</w:t>
      </w:r>
    </w:p>
    <w:p w14:paraId="17A187AF" w14:textId="77777777" w:rsidR="006946B3" w:rsidRPr="005A06B0" w:rsidRDefault="006946B3" w:rsidP="00301A1C">
      <w:pPr>
        <w:pStyle w:val="Domy"/>
        <w:numPr>
          <w:ilvl w:val="0"/>
          <w:numId w:val="11"/>
        </w:numPr>
        <w:jc w:val="both"/>
        <w:rPr>
          <w:color w:val="000000"/>
        </w:rPr>
      </w:pPr>
      <w:r w:rsidRPr="005A06B0">
        <w:rPr>
          <w:color w:val="000000"/>
        </w:rPr>
        <w:t xml:space="preserve">W ramach wykonywania majątkowych praw autorskich Zamawiający może korzystać z </w:t>
      </w:r>
      <w:r w:rsidRPr="005A06B0">
        <w:rPr>
          <w:rStyle w:val="FontStyle12"/>
          <w:rFonts w:ascii="Times New Roman" w:hAnsi="Times New Roman" w:cs="Times New Roman"/>
          <w:color w:val="000000"/>
          <w:sz w:val="24"/>
          <w:szCs w:val="24"/>
        </w:rPr>
        <w:t>dokumentacji projektowo-kosztorysowej</w:t>
      </w:r>
      <w:r w:rsidRPr="005A06B0">
        <w:rPr>
          <w:color w:val="000000"/>
        </w:rPr>
        <w:t xml:space="preserve"> na następujących polach eksploatacji:  </w:t>
      </w:r>
    </w:p>
    <w:p w14:paraId="2ADF0FA7" w14:textId="77777777" w:rsidR="006946B3" w:rsidRPr="005A06B0" w:rsidRDefault="006946B3" w:rsidP="00301A1C">
      <w:pPr>
        <w:pStyle w:val="WW-Tekstpodstawowy3"/>
        <w:numPr>
          <w:ilvl w:val="0"/>
          <w:numId w:val="12"/>
        </w:numPr>
        <w:tabs>
          <w:tab w:val="left" w:pos="1134"/>
        </w:tabs>
        <w:rPr>
          <w:rFonts w:ascii="Times New Roman" w:hAnsi="Times New Roman" w:cs="Times New Roman"/>
          <w:color w:val="000000"/>
          <w:lang w:val="pl-PL"/>
        </w:rPr>
      </w:pPr>
      <w:r w:rsidRPr="005A06B0">
        <w:rPr>
          <w:rFonts w:ascii="Times New Roman" w:hAnsi="Times New Roman" w:cs="Times New Roman"/>
          <w:color w:val="000000"/>
          <w:lang w:val="pl-PL"/>
        </w:rPr>
        <w:t>utrwalanie, w tym w postaci cyfrowej</w:t>
      </w:r>
    </w:p>
    <w:p w14:paraId="4A6853A8" w14:textId="77777777" w:rsidR="006946B3" w:rsidRPr="005A06B0" w:rsidRDefault="006946B3" w:rsidP="00301A1C">
      <w:pPr>
        <w:pStyle w:val="WW-Tekstpodstawowy3"/>
        <w:numPr>
          <w:ilvl w:val="0"/>
          <w:numId w:val="12"/>
        </w:numPr>
        <w:tabs>
          <w:tab w:val="left" w:pos="1134"/>
        </w:tabs>
        <w:rPr>
          <w:rFonts w:ascii="Times New Roman" w:hAnsi="Times New Roman" w:cs="Times New Roman"/>
          <w:color w:val="000000"/>
          <w:lang w:val="pl-PL"/>
        </w:rPr>
      </w:pPr>
      <w:r w:rsidRPr="005A06B0">
        <w:rPr>
          <w:rFonts w:ascii="Times New Roman" w:hAnsi="Times New Roman" w:cs="Times New Roman"/>
          <w:color w:val="000000"/>
          <w:lang w:val="pl-PL"/>
        </w:rPr>
        <w:t xml:space="preserve">publikowanie, </w:t>
      </w:r>
    </w:p>
    <w:p w14:paraId="1F5E33A4" w14:textId="77777777" w:rsidR="006946B3" w:rsidRPr="005A06B0" w:rsidRDefault="006946B3" w:rsidP="00301A1C">
      <w:pPr>
        <w:pStyle w:val="WW-Tekstpodstawowy3"/>
        <w:numPr>
          <w:ilvl w:val="0"/>
          <w:numId w:val="12"/>
        </w:numPr>
        <w:tabs>
          <w:tab w:val="left" w:pos="1134"/>
        </w:tabs>
        <w:rPr>
          <w:rFonts w:ascii="Times New Roman" w:hAnsi="Times New Roman" w:cs="Times New Roman"/>
          <w:color w:val="000000"/>
          <w:lang w:val="pl-PL"/>
        </w:rPr>
      </w:pPr>
      <w:r w:rsidRPr="005A06B0">
        <w:rPr>
          <w:rFonts w:ascii="Times New Roman" w:hAnsi="Times New Roman" w:cs="Times New Roman"/>
          <w:color w:val="000000"/>
          <w:lang w:val="pl-PL"/>
        </w:rPr>
        <w:t xml:space="preserve">umieszczanie w Internecie, w szczególności celem dystrybucji (emisji) </w:t>
      </w:r>
      <w:r w:rsidRPr="005A06B0">
        <w:rPr>
          <w:rStyle w:val="FontStyle12"/>
          <w:rFonts w:ascii="Times New Roman" w:hAnsi="Times New Roman" w:cs="Times New Roman"/>
          <w:color w:val="000000"/>
          <w:sz w:val="24"/>
          <w:szCs w:val="24"/>
        </w:rPr>
        <w:t>dokumentacji projektowo-kosztorysowej</w:t>
      </w:r>
      <w:r w:rsidRPr="005A06B0">
        <w:rPr>
          <w:rFonts w:ascii="Times New Roman" w:hAnsi="Times New Roman" w:cs="Times New Roman"/>
          <w:color w:val="000000"/>
          <w:lang w:val="pl-PL"/>
        </w:rPr>
        <w:t xml:space="preserve"> za pomocą tychże sieci w sposób pozwalający wszystkim na swobodny dostęp do nich w wybranym czasie i miejscu;</w:t>
      </w:r>
    </w:p>
    <w:p w14:paraId="7BEFEBB9" w14:textId="77777777" w:rsidR="006946B3" w:rsidRPr="005A06B0" w:rsidRDefault="006946B3" w:rsidP="00301A1C">
      <w:pPr>
        <w:pStyle w:val="WW-Tekstpodstawowy3"/>
        <w:numPr>
          <w:ilvl w:val="0"/>
          <w:numId w:val="12"/>
        </w:numPr>
        <w:tabs>
          <w:tab w:val="left" w:pos="1134"/>
        </w:tabs>
        <w:rPr>
          <w:rFonts w:ascii="Times New Roman" w:hAnsi="Times New Roman" w:cs="Times New Roman"/>
          <w:color w:val="000000"/>
          <w:lang w:val="pl-PL"/>
        </w:rPr>
      </w:pPr>
      <w:r w:rsidRPr="005A06B0">
        <w:rPr>
          <w:rFonts w:ascii="Times New Roman" w:hAnsi="Times New Roman" w:cs="Times New Roman"/>
          <w:color w:val="000000"/>
          <w:lang w:val="pl-PL"/>
        </w:rPr>
        <w:t xml:space="preserve">zwielokrotnianie jakąkolwiek techniką,  w tym techniką magnetyczną na kasetach video, taśmie światłoczułej, magnetycznej i dysku komputerowym oraz wprowadzanie kopii </w:t>
      </w:r>
      <w:r w:rsidRPr="005A06B0">
        <w:rPr>
          <w:rStyle w:val="FontStyle12"/>
          <w:rFonts w:ascii="Times New Roman" w:hAnsi="Times New Roman" w:cs="Times New Roman"/>
          <w:color w:val="000000"/>
          <w:sz w:val="24"/>
          <w:szCs w:val="24"/>
        </w:rPr>
        <w:t>dokumentacji projektowo-kosztorysowej</w:t>
      </w:r>
      <w:r w:rsidRPr="005A06B0">
        <w:rPr>
          <w:rFonts w:ascii="Times New Roman" w:hAnsi="Times New Roman" w:cs="Times New Roman"/>
          <w:color w:val="000000"/>
          <w:lang w:val="pl-PL"/>
        </w:rPr>
        <w:t xml:space="preserve"> do obrotu;</w:t>
      </w:r>
    </w:p>
    <w:p w14:paraId="3E330D8C" w14:textId="77777777" w:rsidR="006946B3" w:rsidRPr="005A06B0" w:rsidRDefault="006946B3" w:rsidP="00301A1C">
      <w:pPr>
        <w:pStyle w:val="WW-Tekstpodstawowy3"/>
        <w:numPr>
          <w:ilvl w:val="0"/>
          <w:numId w:val="12"/>
        </w:numPr>
        <w:tabs>
          <w:tab w:val="left" w:pos="1134"/>
        </w:tabs>
        <w:rPr>
          <w:rFonts w:ascii="Times New Roman" w:hAnsi="Times New Roman" w:cs="Times New Roman"/>
          <w:color w:val="000000"/>
          <w:lang w:val="pl-PL"/>
        </w:rPr>
      </w:pPr>
      <w:r w:rsidRPr="005A06B0">
        <w:rPr>
          <w:rFonts w:ascii="Times New Roman" w:hAnsi="Times New Roman" w:cs="Times New Roman"/>
          <w:color w:val="000000"/>
          <w:lang w:val="pl-PL"/>
        </w:rPr>
        <w:t>prawo obrotu w kraju i za granicą,</w:t>
      </w:r>
    </w:p>
    <w:p w14:paraId="479B78B8" w14:textId="77777777" w:rsidR="006946B3" w:rsidRPr="005A06B0" w:rsidRDefault="006946B3" w:rsidP="00301A1C">
      <w:pPr>
        <w:pStyle w:val="WW-Tekstpodstawowy3"/>
        <w:numPr>
          <w:ilvl w:val="0"/>
          <w:numId w:val="12"/>
        </w:numPr>
        <w:tabs>
          <w:tab w:val="left" w:pos="1134"/>
        </w:tabs>
        <w:rPr>
          <w:rFonts w:ascii="Times New Roman" w:hAnsi="Times New Roman" w:cs="Times New Roman"/>
          <w:color w:val="000000"/>
          <w:lang w:val="pl-PL"/>
        </w:rPr>
      </w:pPr>
      <w:r w:rsidRPr="005A06B0">
        <w:rPr>
          <w:rFonts w:ascii="Times New Roman" w:hAnsi="Times New Roman" w:cs="Times New Roman"/>
          <w:color w:val="000000"/>
          <w:lang w:val="pl-PL"/>
        </w:rPr>
        <w:t xml:space="preserve">wprowadzanie i zapisywanie do pamięci komputera i do sieci multimedialnej, celem dystrybucji (emisji) </w:t>
      </w:r>
      <w:r w:rsidRPr="005A06B0">
        <w:rPr>
          <w:rStyle w:val="FontStyle12"/>
          <w:rFonts w:ascii="Times New Roman" w:hAnsi="Times New Roman" w:cs="Times New Roman"/>
          <w:color w:val="000000"/>
          <w:sz w:val="24"/>
          <w:szCs w:val="24"/>
        </w:rPr>
        <w:t>dokumentacji projektowo-kosztorysowej</w:t>
      </w:r>
      <w:r w:rsidRPr="005A06B0">
        <w:rPr>
          <w:rFonts w:ascii="Times New Roman" w:hAnsi="Times New Roman" w:cs="Times New Roman"/>
          <w:color w:val="000000"/>
          <w:lang w:val="pl-PL"/>
        </w:rPr>
        <w:t xml:space="preserve"> za pomocą tychże sieci w sposób pozwalający wszystkim na swobodny dostęp do nich w wybranym czasie i miejscu;</w:t>
      </w:r>
    </w:p>
    <w:p w14:paraId="327301E9" w14:textId="77777777" w:rsidR="006946B3" w:rsidRPr="005A06B0" w:rsidRDefault="006946B3" w:rsidP="00301A1C">
      <w:pPr>
        <w:pStyle w:val="WW-Tekstpodstawowy3"/>
        <w:numPr>
          <w:ilvl w:val="0"/>
          <w:numId w:val="12"/>
        </w:numPr>
        <w:tabs>
          <w:tab w:val="left" w:pos="1134"/>
        </w:tabs>
        <w:rPr>
          <w:rFonts w:ascii="Times New Roman" w:hAnsi="Times New Roman" w:cs="Times New Roman"/>
          <w:color w:val="000000"/>
          <w:lang w:val="pl-PL"/>
        </w:rPr>
      </w:pPr>
      <w:r w:rsidRPr="005A06B0">
        <w:rPr>
          <w:rFonts w:ascii="Times New Roman" w:hAnsi="Times New Roman" w:cs="Times New Roman"/>
          <w:color w:val="000000"/>
          <w:lang w:val="pl-PL"/>
        </w:rPr>
        <w:t>wystawianie,</w:t>
      </w:r>
    </w:p>
    <w:p w14:paraId="011D2409" w14:textId="77777777" w:rsidR="006946B3" w:rsidRPr="005A06B0" w:rsidRDefault="006946B3" w:rsidP="00301A1C">
      <w:pPr>
        <w:pStyle w:val="WW-Tekstpodstawowy3"/>
        <w:numPr>
          <w:ilvl w:val="0"/>
          <w:numId w:val="12"/>
        </w:numPr>
        <w:tabs>
          <w:tab w:val="left" w:pos="1134"/>
        </w:tabs>
        <w:rPr>
          <w:rFonts w:ascii="Times New Roman" w:hAnsi="Times New Roman" w:cs="Times New Roman"/>
          <w:color w:val="000000"/>
          <w:lang w:val="pl-PL"/>
        </w:rPr>
      </w:pPr>
      <w:r w:rsidRPr="005A06B0">
        <w:rPr>
          <w:rFonts w:ascii="Times New Roman" w:hAnsi="Times New Roman" w:cs="Times New Roman"/>
          <w:color w:val="000000"/>
          <w:lang w:val="pl-PL"/>
        </w:rPr>
        <w:t>wykorzystanie przez Zamawiającego w części lub w całości dla potrzeb prowadzenia inwestycji budowlanej opisanej w §1 oraz do każdej kolejnej budowy, remontu, przebudowy, adaptacji obiektów Zamawiającego w szczególności celem rozwoju bądź powiększenia obiektu;</w:t>
      </w:r>
    </w:p>
    <w:p w14:paraId="55FC1F52" w14:textId="77777777" w:rsidR="006946B3" w:rsidRPr="005A06B0" w:rsidRDefault="006946B3" w:rsidP="00301A1C">
      <w:pPr>
        <w:pStyle w:val="WW-Tekstpodstawowy3"/>
        <w:numPr>
          <w:ilvl w:val="0"/>
          <w:numId w:val="12"/>
        </w:numPr>
        <w:tabs>
          <w:tab w:val="left" w:pos="1134"/>
        </w:tabs>
        <w:rPr>
          <w:rFonts w:ascii="Times New Roman" w:hAnsi="Times New Roman" w:cs="Times New Roman"/>
          <w:color w:val="000000"/>
          <w:lang w:val="pl-PL"/>
        </w:rPr>
      </w:pPr>
      <w:r w:rsidRPr="005A06B0">
        <w:rPr>
          <w:rFonts w:ascii="Times New Roman" w:hAnsi="Times New Roman" w:cs="Times New Roman"/>
          <w:color w:val="000000"/>
          <w:lang w:val="pl-PL"/>
        </w:rPr>
        <w:t xml:space="preserve">wypożyczanie oryginałów bądź kopii celem wykorzystania bądź dzierżawy; </w:t>
      </w:r>
    </w:p>
    <w:p w14:paraId="444A7384" w14:textId="77777777" w:rsidR="006946B3" w:rsidRPr="005A06B0" w:rsidRDefault="006946B3" w:rsidP="00301A1C">
      <w:pPr>
        <w:pStyle w:val="WW-Tekstpodstawowy3"/>
        <w:numPr>
          <w:ilvl w:val="0"/>
          <w:numId w:val="12"/>
        </w:numPr>
        <w:tabs>
          <w:tab w:val="left" w:pos="1134"/>
        </w:tabs>
        <w:rPr>
          <w:rFonts w:ascii="Times New Roman" w:hAnsi="Times New Roman" w:cs="Times New Roman"/>
          <w:color w:val="000000"/>
          <w:lang w:val="pl-PL"/>
        </w:rPr>
      </w:pPr>
      <w:r w:rsidRPr="005A06B0">
        <w:rPr>
          <w:rFonts w:ascii="Times New Roman" w:hAnsi="Times New Roman" w:cs="Times New Roman"/>
          <w:color w:val="000000"/>
          <w:lang w:val="pl-PL"/>
        </w:rPr>
        <w:t xml:space="preserve">wykorzystanie celem wykonania prac naprawczych obiektu, bądź utrzymania obiektu we właściwym stanie technicznym; </w:t>
      </w:r>
    </w:p>
    <w:p w14:paraId="773E7561" w14:textId="77777777" w:rsidR="006946B3" w:rsidRPr="005A06B0" w:rsidRDefault="006946B3" w:rsidP="00301A1C">
      <w:pPr>
        <w:pStyle w:val="WW-Tekstpodstawowy3"/>
        <w:numPr>
          <w:ilvl w:val="0"/>
          <w:numId w:val="12"/>
        </w:numPr>
        <w:tabs>
          <w:tab w:val="left" w:pos="1134"/>
        </w:tabs>
        <w:rPr>
          <w:rFonts w:ascii="Times New Roman" w:hAnsi="Times New Roman" w:cs="Times New Roman"/>
          <w:color w:val="000000"/>
          <w:lang w:val="pl-PL"/>
        </w:rPr>
      </w:pPr>
      <w:r w:rsidRPr="005A06B0">
        <w:rPr>
          <w:rFonts w:ascii="Times New Roman" w:hAnsi="Times New Roman" w:cs="Times New Roman"/>
          <w:color w:val="000000"/>
          <w:lang w:val="pl-PL"/>
        </w:rPr>
        <w:t>wykorzystanie dzieła dla celów promocyjnych, reklamowych i marketingowych, w szczególności dla promocji działalności Zamawiającego.</w:t>
      </w:r>
    </w:p>
    <w:p w14:paraId="3229EFB1" w14:textId="77777777" w:rsidR="006946B3" w:rsidRPr="005A06B0" w:rsidRDefault="006946B3" w:rsidP="00301A1C">
      <w:pPr>
        <w:pStyle w:val="Domy"/>
        <w:numPr>
          <w:ilvl w:val="0"/>
          <w:numId w:val="11"/>
        </w:numPr>
        <w:jc w:val="both"/>
        <w:rPr>
          <w:color w:val="000000"/>
        </w:rPr>
      </w:pPr>
      <w:r w:rsidRPr="005A06B0">
        <w:rPr>
          <w:color w:val="000000"/>
        </w:rPr>
        <w:t xml:space="preserve">Wykonawca oświadcza, iż korzystanie przez Zamawiającego z </w:t>
      </w:r>
      <w:r w:rsidRPr="005A06B0">
        <w:rPr>
          <w:rStyle w:val="FontStyle12"/>
          <w:rFonts w:ascii="Times New Roman" w:hAnsi="Times New Roman" w:cs="Times New Roman"/>
          <w:color w:val="000000"/>
          <w:sz w:val="24"/>
          <w:szCs w:val="24"/>
        </w:rPr>
        <w:t>dokumentacji projektowo-kosztorysowej</w:t>
      </w:r>
      <w:r w:rsidRPr="005A06B0">
        <w:rPr>
          <w:color w:val="000000"/>
        </w:rPr>
        <w:t xml:space="preserve"> na wymienionych w ust. 3 polach eksploatacji nie narusza praw osób trzecich.</w:t>
      </w:r>
    </w:p>
    <w:p w14:paraId="0DDD310C" w14:textId="77777777" w:rsidR="006946B3" w:rsidRPr="005A06B0" w:rsidRDefault="006946B3" w:rsidP="00301A1C">
      <w:pPr>
        <w:pStyle w:val="Domy"/>
        <w:numPr>
          <w:ilvl w:val="0"/>
          <w:numId w:val="11"/>
        </w:numPr>
        <w:jc w:val="both"/>
        <w:rPr>
          <w:color w:val="000000"/>
        </w:rPr>
      </w:pPr>
      <w:bookmarkStart w:id="1" w:name="_Ref270502677"/>
      <w:r w:rsidRPr="005A06B0">
        <w:rPr>
          <w:color w:val="000000"/>
        </w:rPr>
        <w:t>Strony potwierdzają, że Zamawiający może wykorzystywać dzieło objęte powyższym prawem autorskim dla celów związanych z zagospodarowaniem terenów Akademii Pomorskiej bez dodatkowych kosztów dla Zamawiającego. W przypadku, gdy dane prawo autorskie Wykonawcy nie przysługuje, zobowiązany on jest zapewnić przeniesienie takowego na Zamawiającego w zakresie określonym w niniejszej Umowie.</w:t>
      </w:r>
      <w:bookmarkEnd w:id="1"/>
    </w:p>
    <w:p w14:paraId="79AF415E" w14:textId="77777777" w:rsidR="006946B3" w:rsidRPr="005A06B0" w:rsidRDefault="006946B3" w:rsidP="00301A1C">
      <w:pPr>
        <w:pStyle w:val="Domy"/>
        <w:numPr>
          <w:ilvl w:val="0"/>
          <w:numId w:val="11"/>
        </w:numPr>
        <w:jc w:val="both"/>
        <w:rPr>
          <w:color w:val="000000"/>
        </w:rPr>
      </w:pPr>
      <w:r w:rsidRPr="005A06B0">
        <w:rPr>
          <w:color w:val="000000"/>
        </w:rPr>
        <w:t>Wykonawca zapewni, aby żadna osoba fizyczna nie będzie wykorzystywała przysługujących jej osobistych praw autorskich w sposób, który wstrzymywałby, przeszkadzał, opóźniał lub w inny sposób zagrażał terminowej realizacji zamierzeń Zamawiającego. Wykonawca ponosi pełną odpowiedzialność za wykonywanie osobistych praw autorskich przez przywołane wyżej osoby fizyczne w sposób, który byłby szkodliwy dla realizacji zamierzeń Zamawiającego.</w:t>
      </w:r>
    </w:p>
    <w:p w14:paraId="536BB333" w14:textId="77777777" w:rsidR="006946B3" w:rsidRPr="005A06B0" w:rsidRDefault="006946B3" w:rsidP="00301A1C">
      <w:pPr>
        <w:pStyle w:val="Domy"/>
        <w:numPr>
          <w:ilvl w:val="0"/>
          <w:numId w:val="11"/>
        </w:numPr>
        <w:jc w:val="both"/>
        <w:rPr>
          <w:color w:val="000000"/>
        </w:rPr>
      </w:pPr>
      <w:r w:rsidRPr="005A06B0">
        <w:rPr>
          <w:color w:val="000000"/>
        </w:rPr>
        <w:t>W przypadku rozwiązania niniejszej umowy bez względu na przyczynę, Zamawiający zachowa wszystkie prawa nabyte z mocy niniejszego paragrafu.</w:t>
      </w:r>
    </w:p>
    <w:p w14:paraId="65C695B3" w14:textId="77777777" w:rsidR="006946B3" w:rsidRPr="005A06B0" w:rsidRDefault="006946B3" w:rsidP="00301A1C">
      <w:pPr>
        <w:pStyle w:val="Domy"/>
        <w:numPr>
          <w:ilvl w:val="0"/>
          <w:numId w:val="11"/>
        </w:numPr>
        <w:jc w:val="both"/>
        <w:rPr>
          <w:color w:val="000000"/>
        </w:rPr>
      </w:pPr>
      <w:r w:rsidRPr="005A06B0">
        <w:rPr>
          <w:color w:val="000000"/>
        </w:rPr>
        <w:t xml:space="preserve">Wykonawca dostarczy w terminie 7 dni od dnia przekazania Zamawiającemu kompletnej </w:t>
      </w:r>
      <w:r w:rsidRPr="005A06B0">
        <w:rPr>
          <w:rStyle w:val="FontStyle12"/>
          <w:rFonts w:ascii="Times New Roman" w:hAnsi="Times New Roman" w:cs="Times New Roman"/>
          <w:color w:val="000000"/>
          <w:sz w:val="24"/>
          <w:szCs w:val="24"/>
        </w:rPr>
        <w:t>dokumentacji projektowo-kosztorysowej</w:t>
      </w:r>
      <w:r w:rsidRPr="005A06B0">
        <w:rPr>
          <w:color w:val="000000"/>
        </w:rPr>
        <w:t xml:space="preserve"> oświadczenie, w treści którego przenosi on na Zamawiającego własność wszystkich egzemplarzy dokumentacji oraz autorskie prawa </w:t>
      </w:r>
      <w:r w:rsidRPr="005A06B0">
        <w:rPr>
          <w:color w:val="000000"/>
        </w:rPr>
        <w:lastRenderedPageBreak/>
        <w:t>majątkowe i prawa pokrewne.</w:t>
      </w:r>
    </w:p>
    <w:p w14:paraId="0E69DCA1" w14:textId="77777777" w:rsidR="006946B3" w:rsidRPr="005A06B0" w:rsidRDefault="006946B3" w:rsidP="00D24C7D">
      <w:pPr>
        <w:pStyle w:val="Nagwek1"/>
        <w:spacing w:before="240" w:after="240"/>
        <w:ind w:left="0"/>
        <w:jc w:val="center"/>
        <w:rPr>
          <w:color w:val="000000"/>
        </w:rPr>
      </w:pPr>
      <w:r w:rsidRPr="005A06B0">
        <w:rPr>
          <w:color w:val="000000"/>
        </w:rPr>
        <w:t xml:space="preserve"> KARY UMOWNE</w:t>
      </w:r>
    </w:p>
    <w:p w14:paraId="0E41D5D9" w14:textId="77777777" w:rsidR="006946B3" w:rsidRPr="005A06B0" w:rsidRDefault="006946B3" w:rsidP="00301A1C">
      <w:pPr>
        <w:pStyle w:val="Domy"/>
        <w:numPr>
          <w:ilvl w:val="0"/>
          <w:numId w:val="3"/>
        </w:numPr>
        <w:jc w:val="both"/>
        <w:rPr>
          <w:color w:val="000000"/>
        </w:rPr>
      </w:pPr>
      <w:r w:rsidRPr="005A06B0">
        <w:rPr>
          <w:color w:val="000000"/>
        </w:rPr>
        <w:t>Wykonawca ponosi odpowiedzialność za szkody poniesione przez Zamawiającego, które powstały w wyniku wadliwego lub nienależytego wykonania przedmiotu umowy (dokumentacja projektowo-kosztorysowa).</w:t>
      </w:r>
    </w:p>
    <w:p w14:paraId="0EB592A4" w14:textId="77777777" w:rsidR="006946B3" w:rsidRPr="005A06B0" w:rsidRDefault="006946B3" w:rsidP="00301A1C">
      <w:pPr>
        <w:pStyle w:val="Domy"/>
        <w:numPr>
          <w:ilvl w:val="0"/>
          <w:numId w:val="3"/>
        </w:numPr>
        <w:jc w:val="both"/>
        <w:rPr>
          <w:color w:val="000000"/>
        </w:rPr>
      </w:pPr>
      <w:r w:rsidRPr="005A06B0">
        <w:rPr>
          <w:color w:val="000000"/>
        </w:rPr>
        <w:t>Wykonawca zostanie obciążony przez Zamawiającego karą umowną w razie:</w:t>
      </w:r>
    </w:p>
    <w:p w14:paraId="66C768E1" w14:textId="77777777" w:rsidR="006946B3" w:rsidRPr="005A06B0" w:rsidRDefault="006946B3" w:rsidP="00301A1C">
      <w:pPr>
        <w:pStyle w:val="WW-Tekstpodstawowy3"/>
        <w:numPr>
          <w:ilvl w:val="0"/>
          <w:numId w:val="4"/>
        </w:numPr>
        <w:tabs>
          <w:tab w:val="left" w:pos="1134"/>
        </w:tabs>
        <w:rPr>
          <w:rFonts w:ascii="Times New Roman" w:hAnsi="Times New Roman" w:cs="Times New Roman"/>
          <w:color w:val="000000"/>
          <w:lang w:val="pl-PL"/>
        </w:rPr>
      </w:pPr>
      <w:r w:rsidRPr="005A06B0">
        <w:rPr>
          <w:rFonts w:ascii="Times New Roman" w:hAnsi="Times New Roman" w:cs="Times New Roman"/>
          <w:color w:val="000000"/>
          <w:lang w:val="pl-PL"/>
        </w:rPr>
        <w:t>odstąpienia od umowy przez Zamawiającego z przyczyn, za które ponosi odpowiedzialność Wykonawca - w wysokości 10% wynagrodzenia brutto określonego w § 4 ust. 1 umowy,</w:t>
      </w:r>
    </w:p>
    <w:p w14:paraId="0B0F6EA3" w14:textId="77777777" w:rsidR="006946B3" w:rsidRPr="005A06B0" w:rsidRDefault="006946B3" w:rsidP="00301A1C">
      <w:pPr>
        <w:pStyle w:val="WW-Tekstpodstawowy3"/>
        <w:numPr>
          <w:ilvl w:val="0"/>
          <w:numId w:val="4"/>
        </w:numPr>
        <w:tabs>
          <w:tab w:val="left" w:pos="1134"/>
        </w:tabs>
        <w:rPr>
          <w:rFonts w:ascii="Times New Roman" w:hAnsi="Times New Roman" w:cs="Times New Roman"/>
          <w:color w:val="000000"/>
          <w:lang w:val="pl-PL"/>
        </w:rPr>
      </w:pPr>
      <w:r w:rsidRPr="005A06B0">
        <w:rPr>
          <w:rFonts w:ascii="Times New Roman" w:hAnsi="Times New Roman" w:cs="Times New Roman"/>
          <w:color w:val="000000"/>
          <w:lang w:val="pl-PL"/>
        </w:rPr>
        <w:t>opóźnienia w wykonaniu przedmiotu umowy - w wysokości 0,1% wynagrodzenia brutto określonego w § 4 ust. 1 umowy za każdy dzień opóźnienia,</w:t>
      </w:r>
    </w:p>
    <w:p w14:paraId="6A141018" w14:textId="77777777" w:rsidR="006946B3" w:rsidRPr="005A06B0" w:rsidRDefault="006946B3" w:rsidP="00301A1C">
      <w:pPr>
        <w:pStyle w:val="WW-Tekstpodstawowy3"/>
        <w:numPr>
          <w:ilvl w:val="0"/>
          <w:numId w:val="4"/>
        </w:numPr>
        <w:tabs>
          <w:tab w:val="left" w:pos="852"/>
          <w:tab w:val="left" w:pos="2509"/>
        </w:tabs>
        <w:rPr>
          <w:rFonts w:ascii="Times New Roman" w:hAnsi="Times New Roman" w:cs="Times New Roman"/>
          <w:color w:val="000000"/>
          <w:lang w:val="pl-PL"/>
        </w:rPr>
      </w:pPr>
      <w:r w:rsidRPr="005A06B0">
        <w:rPr>
          <w:rFonts w:ascii="Times New Roman" w:hAnsi="Times New Roman" w:cs="Times New Roman"/>
          <w:color w:val="000000"/>
          <w:lang w:val="pl-PL"/>
        </w:rPr>
        <w:t>opóźnienia  w usunięciu stwierdzonych wad - w wysokości 0,1% wynagrodzenia brutto określonego w § 4 ust. 1 umowy za każdy dzień opóźnienia, po upływie terminu na usunięcie wad.</w:t>
      </w:r>
    </w:p>
    <w:p w14:paraId="1EBA615B" w14:textId="77777777" w:rsidR="006946B3" w:rsidRPr="005A06B0" w:rsidRDefault="006946B3" w:rsidP="00301A1C">
      <w:pPr>
        <w:pStyle w:val="Domy"/>
        <w:numPr>
          <w:ilvl w:val="0"/>
          <w:numId w:val="3"/>
        </w:numPr>
        <w:jc w:val="both"/>
        <w:rPr>
          <w:color w:val="000000"/>
        </w:rPr>
      </w:pPr>
      <w:r w:rsidRPr="005A06B0">
        <w:rPr>
          <w:color w:val="000000"/>
        </w:rPr>
        <w:t>W przypadku poniesienia szkody przewyższającej karę umowną, Zamawiający zastrzega sobie prawo dochodzenia odszkodowania uzupełniającego.</w:t>
      </w:r>
    </w:p>
    <w:p w14:paraId="6F35A477" w14:textId="77777777" w:rsidR="006946B3" w:rsidRPr="005A06B0" w:rsidRDefault="006946B3" w:rsidP="00301A1C">
      <w:pPr>
        <w:pStyle w:val="Domy"/>
        <w:numPr>
          <w:ilvl w:val="0"/>
          <w:numId w:val="3"/>
        </w:numPr>
        <w:jc w:val="both"/>
        <w:rPr>
          <w:color w:val="000000"/>
        </w:rPr>
      </w:pPr>
      <w:r w:rsidRPr="005A06B0">
        <w:rPr>
          <w:color w:val="000000"/>
        </w:rPr>
        <w:t xml:space="preserve">Zamawiający uprawiony jest do potrącenia kar umownych z wynagrodzenia należnego Wykonawcy. </w:t>
      </w:r>
    </w:p>
    <w:p w14:paraId="77F36336" w14:textId="77777777" w:rsidR="006946B3" w:rsidRPr="005A06B0" w:rsidRDefault="006946B3" w:rsidP="002473B7">
      <w:pPr>
        <w:pStyle w:val="Nagwek1"/>
        <w:spacing w:before="240" w:after="240"/>
        <w:ind w:left="0"/>
        <w:jc w:val="center"/>
        <w:rPr>
          <w:color w:val="000000"/>
        </w:rPr>
      </w:pPr>
      <w:r w:rsidRPr="005A06B0">
        <w:rPr>
          <w:color w:val="000000"/>
        </w:rPr>
        <w:t>ODPOWIEDZIALNOŚĆ ZA WADY</w:t>
      </w:r>
    </w:p>
    <w:p w14:paraId="4F3203BB" w14:textId="77777777" w:rsidR="006946B3" w:rsidRPr="005A06B0" w:rsidRDefault="006946B3" w:rsidP="00301A1C">
      <w:pPr>
        <w:pStyle w:val="Domy"/>
        <w:numPr>
          <w:ilvl w:val="0"/>
          <w:numId w:val="5"/>
        </w:numPr>
        <w:ind w:left="426" w:hanging="426"/>
        <w:jc w:val="both"/>
        <w:rPr>
          <w:color w:val="000000"/>
        </w:rPr>
      </w:pPr>
      <w:r w:rsidRPr="005A06B0">
        <w:rPr>
          <w:color w:val="000000"/>
        </w:rPr>
        <w:t xml:space="preserve">Wykonawca ponosi odpowiedzialność za wady w wykonaniu </w:t>
      </w:r>
      <w:r w:rsidRPr="005A06B0">
        <w:rPr>
          <w:rStyle w:val="FontStyle12"/>
          <w:rFonts w:ascii="Times New Roman" w:hAnsi="Times New Roman" w:cs="Times New Roman"/>
          <w:color w:val="000000"/>
          <w:sz w:val="24"/>
          <w:szCs w:val="24"/>
        </w:rPr>
        <w:t>dokumentacji projektowo-kosztorysowej</w:t>
      </w:r>
      <w:r w:rsidRPr="005A06B0">
        <w:rPr>
          <w:color w:val="000000"/>
        </w:rPr>
        <w:t>.</w:t>
      </w:r>
    </w:p>
    <w:p w14:paraId="4CC5F32D" w14:textId="77777777" w:rsidR="006946B3" w:rsidRPr="005A06B0" w:rsidRDefault="006946B3" w:rsidP="00301A1C">
      <w:pPr>
        <w:pStyle w:val="Domy"/>
        <w:numPr>
          <w:ilvl w:val="0"/>
          <w:numId w:val="5"/>
        </w:numPr>
        <w:ind w:left="426" w:hanging="426"/>
        <w:jc w:val="both"/>
        <w:rPr>
          <w:color w:val="000000"/>
        </w:rPr>
      </w:pPr>
      <w:r w:rsidRPr="005A06B0">
        <w:rPr>
          <w:color w:val="000000"/>
        </w:rPr>
        <w:t>Wykonawca udziela rękojmi za wady fizyczne dokumentacji projektowej wykonawczej na okres 12 miesięcy od daty jej przekazania Zamawiającemu.</w:t>
      </w:r>
    </w:p>
    <w:p w14:paraId="610EE1CF" w14:textId="77777777" w:rsidR="006946B3" w:rsidRPr="005A06B0" w:rsidRDefault="006946B3" w:rsidP="00301A1C">
      <w:pPr>
        <w:pStyle w:val="Domy"/>
        <w:numPr>
          <w:ilvl w:val="0"/>
          <w:numId w:val="5"/>
        </w:numPr>
        <w:ind w:left="426" w:hanging="426"/>
        <w:jc w:val="both"/>
        <w:rPr>
          <w:color w:val="000000"/>
        </w:rPr>
      </w:pPr>
      <w:r w:rsidRPr="005A06B0">
        <w:rPr>
          <w:color w:val="000000"/>
        </w:rPr>
        <w:t>Okres gwarancji na wykonane prace projektowe wynosi 24 miesięcy, licząc od dnia przekazania kompletnej dokumentacji Zamawiającemu i potwierdzeniu tego faktu w protokole zdawczo-odbiorczym.</w:t>
      </w:r>
    </w:p>
    <w:p w14:paraId="12F9A196" w14:textId="77777777" w:rsidR="006946B3" w:rsidRPr="005A06B0" w:rsidRDefault="006946B3" w:rsidP="00301A1C">
      <w:pPr>
        <w:pStyle w:val="Domy"/>
        <w:numPr>
          <w:ilvl w:val="0"/>
          <w:numId w:val="5"/>
        </w:numPr>
        <w:ind w:left="426" w:hanging="426"/>
        <w:jc w:val="both"/>
        <w:rPr>
          <w:color w:val="000000"/>
        </w:rPr>
      </w:pPr>
      <w:r w:rsidRPr="005A06B0">
        <w:rPr>
          <w:color w:val="000000"/>
        </w:rPr>
        <w:t>W okresie gwarancji Wykonawca obowiązany jest do nieodpłatnego usuwania wad ujawnionych w okresie gwarancji lub do dostarczenia rzeczy wolnej od wad. Wykonawca zobowiązany jest do usunięcia wad w terminie nie dłuższym niż 14 dni dni od daty ich zgłoszenia przez Zamawiającego, a w uzasadnionych przypadkach w innym technicznie możliwym terminie uzgodnionym między stronami.</w:t>
      </w:r>
    </w:p>
    <w:p w14:paraId="0DB8B3BD" w14:textId="77777777" w:rsidR="006946B3" w:rsidRPr="005A06B0" w:rsidRDefault="006946B3" w:rsidP="00301A1C">
      <w:pPr>
        <w:pStyle w:val="Domy"/>
        <w:numPr>
          <w:ilvl w:val="0"/>
          <w:numId w:val="5"/>
        </w:numPr>
        <w:ind w:left="426" w:hanging="426"/>
        <w:jc w:val="both"/>
        <w:rPr>
          <w:color w:val="000000"/>
        </w:rPr>
      </w:pPr>
      <w:r w:rsidRPr="005A06B0">
        <w:rPr>
          <w:color w:val="000000"/>
        </w:rPr>
        <w:t>O wystąpieniu wad Zamawiający powiadomi Wykonawcę pisemnie (listem, faxem lub drogą elektroniczną), podając rodzaj wady.</w:t>
      </w:r>
    </w:p>
    <w:p w14:paraId="01D40EA3" w14:textId="77777777" w:rsidR="006946B3" w:rsidRPr="005A06B0" w:rsidRDefault="006946B3" w:rsidP="00301A1C">
      <w:pPr>
        <w:pStyle w:val="Domy"/>
        <w:numPr>
          <w:ilvl w:val="0"/>
          <w:numId w:val="5"/>
        </w:numPr>
        <w:ind w:left="426" w:hanging="426"/>
        <w:jc w:val="both"/>
        <w:rPr>
          <w:color w:val="000000"/>
        </w:rPr>
      </w:pPr>
      <w:r w:rsidRPr="005A06B0">
        <w:rPr>
          <w:color w:val="000000"/>
        </w:rPr>
        <w:t>Usunięcie wad powinno być stwierdzone protokolarnie przez Zamawiającego i Wykonawcę.</w:t>
      </w:r>
    </w:p>
    <w:p w14:paraId="3F4246CD" w14:textId="77777777" w:rsidR="006946B3" w:rsidRPr="005A06B0" w:rsidRDefault="006946B3" w:rsidP="00301A1C">
      <w:pPr>
        <w:pStyle w:val="Domy"/>
        <w:numPr>
          <w:ilvl w:val="0"/>
          <w:numId w:val="5"/>
        </w:numPr>
        <w:ind w:left="426" w:hanging="426"/>
        <w:jc w:val="both"/>
        <w:rPr>
          <w:color w:val="000000"/>
        </w:rPr>
      </w:pPr>
      <w:r w:rsidRPr="005A06B0">
        <w:rPr>
          <w:color w:val="000000"/>
        </w:rPr>
        <w:t>W przypadku uchybienia terminowi, o którym mowa w ust. 4 Zamawiający będzie uprawniony do zlecenia usunięcia wad osobie trzeciej na koszt i ryzyko Wykonawcy albo do naliczania kar umownych, o których mowa w § 9 ust. 2 pkt 3 umowy. Wykonawca zrzeka się przy tym prawa kwestionowania kosztów.</w:t>
      </w:r>
    </w:p>
    <w:p w14:paraId="6CA2FA2B" w14:textId="77777777" w:rsidR="006946B3" w:rsidRPr="005A06B0" w:rsidRDefault="006946B3" w:rsidP="00301A1C">
      <w:pPr>
        <w:pStyle w:val="Domy"/>
        <w:numPr>
          <w:ilvl w:val="0"/>
          <w:numId w:val="5"/>
        </w:numPr>
        <w:ind w:left="426" w:hanging="426"/>
        <w:jc w:val="both"/>
        <w:rPr>
          <w:color w:val="000000"/>
        </w:rPr>
      </w:pPr>
      <w:r w:rsidRPr="005A06B0">
        <w:rPr>
          <w:color w:val="000000"/>
        </w:rPr>
        <w:t>Jeżeli w trakcie realizacji inwestycji opisanej w § 1 lub po zakończeniu tej realizacji wszczęte zostanie postępowanie administracyjne zmierzające do stwierdzenia nieważności ostatecznej decyzji zatwierdzającej projekt budowlany i udzielającej pozwolenia na budowę lub decyzji o ustaleniu warunków zabudowy albo wszczęte zostanie postępowanie administracyjne zmierzające do wznowienia postępowania w sprawie zakończonej ostateczną decyzją zatwierdzającą projekt budowlany i udzielającą pozwolenia na budowę lub decyzji o ustaleniu warunków zabudowy, Wykonawca zobowiązany będzie do aktywnego bezpłatnego wspierania Zamawiającego w takim postępowaniu.</w:t>
      </w:r>
    </w:p>
    <w:p w14:paraId="43643058" w14:textId="77777777" w:rsidR="006946B3" w:rsidRPr="005A06B0" w:rsidRDefault="006946B3" w:rsidP="00301A1C">
      <w:pPr>
        <w:pStyle w:val="Domy"/>
        <w:numPr>
          <w:ilvl w:val="0"/>
          <w:numId w:val="5"/>
        </w:numPr>
        <w:ind w:left="426" w:hanging="426"/>
        <w:jc w:val="both"/>
        <w:rPr>
          <w:color w:val="000000"/>
        </w:rPr>
      </w:pPr>
      <w:r w:rsidRPr="005A06B0">
        <w:rPr>
          <w:color w:val="000000"/>
        </w:rPr>
        <w:t xml:space="preserve">Jeżeli z przyczyn dotyczących </w:t>
      </w:r>
      <w:r w:rsidRPr="005A06B0">
        <w:rPr>
          <w:rStyle w:val="FontStyle12"/>
          <w:rFonts w:ascii="Times New Roman" w:hAnsi="Times New Roman" w:cs="Times New Roman"/>
          <w:color w:val="000000"/>
          <w:sz w:val="24"/>
          <w:szCs w:val="24"/>
        </w:rPr>
        <w:t>dokumentacji projektowo-kosztorysowej</w:t>
      </w:r>
      <w:r w:rsidRPr="005A06B0">
        <w:rPr>
          <w:color w:val="000000"/>
        </w:rPr>
        <w:t xml:space="preserve"> właściwe organy </w:t>
      </w:r>
      <w:r w:rsidRPr="005A06B0">
        <w:rPr>
          <w:color w:val="000000"/>
        </w:rPr>
        <w:lastRenderedPageBreak/>
        <w:t>wstrzymają wykonanie prowadzonych w jej oparciu robót, Wykonawca zapłaci Zamawiającemu karę umowną w wysokości 500 zł  za każdy dzień wstrzymania.</w:t>
      </w:r>
    </w:p>
    <w:p w14:paraId="759F6905" w14:textId="77777777" w:rsidR="006946B3" w:rsidRPr="005A06B0" w:rsidRDefault="006946B3" w:rsidP="00301A1C">
      <w:pPr>
        <w:pStyle w:val="Domy"/>
        <w:ind w:left="426"/>
        <w:jc w:val="both"/>
        <w:rPr>
          <w:color w:val="000000"/>
        </w:rPr>
      </w:pPr>
    </w:p>
    <w:p w14:paraId="7F8CE8D6" w14:textId="77777777" w:rsidR="006946B3" w:rsidRPr="005A06B0" w:rsidRDefault="006946B3" w:rsidP="00D24C7D">
      <w:pPr>
        <w:pStyle w:val="Nagwek1"/>
        <w:spacing w:before="240" w:after="240"/>
        <w:ind w:left="0"/>
        <w:jc w:val="center"/>
        <w:rPr>
          <w:color w:val="000000"/>
        </w:rPr>
      </w:pPr>
      <w:r w:rsidRPr="005A06B0">
        <w:rPr>
          <w:color w:val="000000"/>
        </w:rPr>
        <w:t>ODSTĄPIENIE OD UMOWY</w:t>
      </w:r>
    </w:p>
    <w:p w14:paraId="5BCD5C0B" w14:textId="77777777" w:rsidR="006946B3" w:rsidRPr="005A06B0" w:rsidRDefault="006946B3" w:rsidP="00301A1C">
      <w:pPr>
        <w:pStyle w:val="Domy"/>
        <w:numPr>
          <w:ilvl w:val="0"/>
          <w:numId w:val="13"/>
        </w:numPr>
        <w:jc w:val="both"/>
        <w:rPr>
          <w:color w:val="000000"/>
        </w:rPr>
      </w:pPr>
      <w:r w:rsidRPr="005A06B0">
        <w:rPr>
          <w:color w:val="000000"/>
        </w:rPr>
        <w:t>Zamawiający może jednostronnie odstąpić od umowy ze skutkiem natychmiastowym w przypadku:</w:t>
      </w:r>
    </w:p>
    <w:p w14:paraId="7050E709" w14:textId="77777777" w:rsidR="006946B3" w:rsidRPr="005A06B0" w:rsidRDefault="006946B3" w:rsidP="00301A1C">
      <w:pPr>
        <w:pStyle w:val="WW-Tekstpodstawowy3"/>
        <w:numPr>
          <w:ilvl w:val="0"/>
          <w:numId w:val="6"/>
        </w:numPr>
        <w:tabs>
          <w:tab w:val="left" w:pos="1134"/>
        </w:tabs>
        <w:rPr>
          <w:rFonts w:ascii="Times New Roman" w:hAnsi="Times New Roman" w:cs="Times New Roman"/>
          <w:color w:val="000000"/>
          <w:lang w:val="pl-PL"/>
        </w:rPr>
      </w:pPr>
      <w:r w:rsidRPr="005A06B0">
        <w:rPr>
          <w:rFonts w:ascii="Times New Roman" w:hAnsi="Times New Roman" w:cs="Times New Roman"/>
          <w:color w:val="000000"/>
          <w:lang w:val="pl-PL"/>
        </w:rPr>
        <w:t xml:space="preserve">opóźnienia w wykonaniu </w:t>
      </w:r>
      <w:r w:rsidRPr="005A06B0">
        <w:rPr>
          <w:rStyle w:val="FontStyle12"/>
          <w:rFonts w:ascii="Times New Roman" w:hAnsi="Times New Roman" w:cs="Times New Roman"/>
          <w:color w:val="000000"/>
          <w:sz w:val="24"/>
          <w:szCs w:val="24"/>
        </w:rPr>
        <w:t>dokumentacji projektowo-kosztorysowej</w:t>
      </w:r>
      <w:r w:rsidRPr="005A06B0">
        <w:rPr>
          <w:rFonts w:ascii="Times New Roman" w:hAnsi="Times New Roman" w:cs="Times New Roman"/>
          <w:color w:val="000000"/>
          <w:lang w:val="pl-PL"/>
        </w:rPr>
        <w:t xml:space="preserve"> przez Wykonawcę przekraczającego 14 dni, </w:t>
      </w:r>
    </w:p>
    <w:p w14:paraId="6ABC4AB0" w14:textId="77777777" w:rsidR="006946B3" w:rsidRPr="005A06B0" w:rsidRDefault="006946B3" w:rsidP="00301A1C">
      <w:pPr>
        <w:pStyle w:val="WW-Tekstpodstawowy3"/>
        <w:numPr>
          <w:ilvl w:val="0"/>
          <w:numId w:val="6"/>
        </w:numPr>
        <w:tabs>
          <w:tab w:val="left" w:pos="1134"/>
        </w:tabs>
        <w:rPr>
          <w:rFonts w:ascii="Times New Roman" w:hAnsi="Times New Roman" w:cs="Times New Roman"/>
          <w:color w:val="000000"/>
          <w:lang w:val="pl-PL"/>
        </w:rPr>
      </w:pPr>
      <w:r w:rsidRPr="005A06B0">
        <w:rPr>
          <w:rFonts w:ascii="Times New Roman" w:hAnsi="Times New Roman" w:cs="Times New Roman"/>
          <w:color w:val="000000"/>
          <w:lang w:val="pl-PL"/>
        </w:rPr>
        <w:t>złożenia wniosku o ogłoszenie upadłości Wykonawcy,</w:t>
      </w:r>
    </w:p>
    <w:p w14:paraId="548A3D0B" w14:textId="77777777" w:rsidR="006946B3" w:rsidRPr="005A06B0" w:rsidRDefault="006946B3" w:rsidP="00301A1C">
      <w:pPr>
        <w:pStyle w:val="WW-Tekstpodstawowy3"/>
        <w:numPr>
          <w:ilvl w:val="0"/>
          <w:numId w:val="6"/>
        </w:numPr>
        <w:tabs>
          <w:tab w:val="left" w:pos="1134"/>
        </w:tabs>
        <w:rPr>
          <w:rFonts w:ascii="Times New Roman" w:hAnsi="Times New Roman" w:cs="Times New Roman"/>
          <w:color w:val="000000"/>
          <w:lang w:val="pl-PL"/>
        </w:rPr>
      </w:pPr>
      <w:r w:rsidRPr="005A06B0">
        <w:rPr>
          <w:rFonts w:ascii="Times New Roman" w:hAnsi="Times New Roman" w:cs="Times New Roman"/>
          <w:color w:val="000000"/>
          <w:lang w:val="pl-PL"/>
        </w:rPr>
        <w:t>zajęcia majątku  w zakresie utrudniającym prawidłowe i terminowe zrealizowanie niniejszej umowy,</w:t>
      </w:r>
    </w:p>
    <w:p w14:paraId="5654B98B" w14:textId="77777777" w:rsidR="006946B3" w:rsidRPr="005A06B0" w:rsidRDefault="006946B3" w:rsidP="00301A1C">
      <w:pPr>
        <w:pStyle w:val="WW-Tekstpodstawowy3"/>
        <w:numPr>
          <w:ilvl w:val="0"/>
          <w:numId w:val="6"/>
        </w:numPr>
        <w:tabs>
          <w:tab w:val="left" w:pos="1134"/>
        </w:tabs>
        <w:rPr>
          <w:rFonts w:ascii="Times New Roman" w:hAnsi="Times New Roman" w:cs="Times New Roman"/>
          <w:color w:val="000000"/>
          <w:lang w:val="pl-PL"/>
        </w:rPr>
      </w:pPr>
      <w:r w:rsidRPr="005A06B0">
        <w:rPr>
          <w:rFonts w:ascii="Times New Roman" w:hAnsi="Times New Roman" w:cs="Times New Roman"/>
          <w:color w:val="000000"/>
          <w:lang w:val="pl-PL"/>
        </w:rPr>
        <w:t>wykonywania Dokumentacji Projektowej niezgodnie z przepisami prawa i zaleceniami Zamawiającego.</w:t>
      </w:r>
    </w:p>
    <w:p w14:paraId="0B5EEE94" w14:textId="77777777" w:rsidR="006946B3" w:rsidRPr="005A06B0" w:rsidRDefault="006946B3" w:rsidP="00301A1C">
      <w:pPr>
        <w:pStyle w:val="Domy"/>
        <w:numPr>
          <w:ilvl w:val="0"/>
          <w:numId w:val="13"/>
        </w:numPr>
        <w:jc w:val="both"/>
        <w:rPr>
          <w:color w:val="000000"/>
        </w:rPr>
      </w:pPr>
      <w:r w:rsidRPr="005A06B0">
        <w:rPr>
          <w:color w:val="000000"/>
        </w:rPr>
        <w:t>Oświadczenie o odstąpieniu od umowy powinno być dokonane na piśmie.</w:t>
      </w:r>
    </w:p>
    <w:p w14:paraId="53F35884" w14:textId="77777777" w:rsidR="006946B3" w:rsidRPr="005A06B0" w:rsidRDefault="006946B3" w:rsidP="00D24C7D">
      <w:pPr>
        <w:pStyle w:val="Nagwek1"/>
        <w:spacing w:before="240" w:after="240"/>
        <w:ind w:left="0"/>
        <w:jc w:val="center"/>
        <w:rPr>
          <w:color w:val="000000"/>
        </w:rPr>
      </w:pPr>
      <w:r w:rsidRPr="005A06B0">
        <w:rPr>
          <w:color w:val="000000"/>
        </w:rPr>
        <w:t>OBOWIĄZEK  ZACHOWANIA TAJEMNICY</w:t>
      </w:r>
    </w:p>
    <w:p w14:paraId="399794FF" w14:textId="77777777" w:rsidR="006946B3" w:rsidRPr="005A06B0" w:rsidRDefault="006946B3" w:rsidP="00301A1C">
      <w:pPr>
        <w:pStyle w:val="Domy"/>
        <w:numPr>
          <w:ilvl w:val="0"/>
          <w:numId w:val="8"/>
        </w:numPr>
        <w:jc w:val="both"/>
        <w:rPr>
          <w:color w:val="000000"/>
        </w:rPr>
      </w:pPr>
      <w:r w:rsidRPr="005A06B0">
        <w:rPr>
          <w:color w:val="000000"/>
        </w:rPr>
        <w:t>Wobec konieczności niejednokrotnego ujawniania w trakcie wykonywania przedmiotowej umowy danych stanowiących tajemnice z różnych dziedzin związanych z działalnością prowadzoną przez Strony, zobowiązują się one do zachowania tajemnicy handlowej  i dbania o to, aby przedmiotowe tajemnice w jakikolwiek sposób nie zostały ujawnione, udostępnione czy w inny sposób dotarły do osób trzecich.</w:t>
      </w:r>
    </w:p>
    <w:p w14:paraId="073BDAB3" w14:textId="77777777" w:rsidR="006946B3" w:rsidRPr="005A06B0" w:rsidRDefault="006946B3" w:rsidP="00301A1C">
      <w:pPr>
        <w:pStyle w:val="Domy"/>
        <w:numPr>
          <w:ilvl w:val="0"/>
          <w:numId w:val="8"/>
        </w:numPr>
        <w:jc w:val="both"/>
        <w:rPr>
          <w:color w:val="000000"/>
        </w:rPr>
      </w:pPr>
      <w:r w:rsidRPr="005A06B0">
        <w:rPr>
          <w:color w:val="000000"/>
        </w:rPr>
        <w:t>Wykonawca zobowiązany jest do zachowania w tajemnicy tak przez okres trwania niniejszej umowy jak i bezterminowo po jej zakończeniu wszelkich informacji o Zamawiającym lub mających związek z działalnością Zamawiającego.</w:t>
      </w:r>
    </w:p>
    <w:p w14:paraId="1E41B343" w14:textId="77777777" w:rsidR="006946B3" w:rsidRPr="005A06B0" w:rsidRDefault="006946B3" w:rsidP="00301A1C">
      <w:pPr>
        <w:pStyle w:val="Domy"/>
        <w:numPr>
          <w:ilvl w:val="0"/>
          <w:numId w:val="8"/>
        </w:numPr>
        <w:jc w:val="both"/>
        <w:rPr>
          <w:color w:val="000000"/>
        </w:rPr>
      </w:pPr>
      <w:r w:rsidRPr="005A06B0">
        <w:rPr>
          <w:color w:val="000000"/>
        </w:rPr>
        <w:t>Obowiązek, o którym mowa w ust. 2 dotyczy w szczególności zachowania w tajemnicy wszelkich informacji o charakterze technicznym, technologicznym, handlowym, medycznym, finansowym i organizacyjnym związanych z działalnością Zamawiającego, niezależnie od formy ich utrwalenia, również wówczas gdy są one przekazywane jedynie ustnie, a także wszelkich, uzyskanych w jakikolwiek sposób i w jakiekolwiek formie, informacji dotyczących klientów i kontrahentów Zamawiającego (informacje poufne).</w:t>
      </w:r>
    </w:p>
    <w:p w14:paraId="5986C796" w14:textId="77777777" w:rsidR="006946B3" w:rsidRPr="005A06B0" w:rsidRDefault="006946B3" w:rsidP="00301A1C">
      <w:pPr>
        <w:pStyle w:val="Domy"/>
        <w:numPr>
          <w:ilvl w:val="0"/>
          <w:numId w:val="8"/>
        </w:numPr>
        <w:jc w:val="both"/>
        <w:rPr>
          <w:color w:val="000000"/>
        </w:rPr>
      </w:pPr>
      <w:r w:rsidRPr="005A06B0">
        <w:rPr>
          <w:color w:val="000000"/>
        </w:rPr>
        <w:t>Wykonawca uprawniony jest wykorzystać uzyskane od Zamawiającego informacje poufne wyłącznie w celu wykonania niniejszej umowy i zobowiązuje się ich nie utrwalać, nie powielać, nie kopiować ani nie udostępniać osobom trzecim bez pisemnej zgody Zamawiającego.</w:t>
      </w:r>
    </w:p>
    <w:p w14:paraId="22A3B2D1" w14:textId="77777777" w:rsidR="006946B3" w:rsidRPr="005A06B0" w:rsidRDefault="006946B3" w:rsidP="00301A1C">
      <w:pPr>
        <w:pStyle w:val="Domy"/>
        <w:numPr>
          <w:ilvl w:val="0"/>
          <w:numId w:val="8"/>
        </w:numPr>
        <w:jc w:val="both"/>
        <w:rPr>
          <w:color w:val="000000"/>
        </w:rPr>
      </w:pPr>
      <w:r w:rsidRPr="005A06B0">
        <w:rPr>
          <w:color w:val="000000"/>
        </w:rPr>
        <w:t>Wykonawca zobowiązany jest do ochrony informacji poufnych z najwyższą możliwą starannością, a w szczególności odpowiedzialny jest za wszelkie szkody jakie wynikną dla Zamawiającego z nieuprawnionego przekazania przez Wykonawcę informacji poufnych osobie trzeciej lub wykorzystania informacji poufnych przez Wykonawcę w innym celu niż wykonanie niniejszej umowy.</w:t>
      </w:r>
    </w:p>
    <w:p w14:paraId="7D0FAFEC" w14:textId="77777777" w:rsidR="006946B3" w:rsidRPr="005A06B0" w:rsidRDefault="006946B3" w:rsidP="00301A1C">
      <w:pPr>
        <w:pStyle w:val="Domy"/>
        <w:numPr>
          <w:ilvl w:val="0"/>
          <w:numId w:val="8"/>
        </w:numPr>
        <w:jc w:val="both"/>
        <w:rPr>
          <w:color w:val="000000"/>
        </w:rPr>
      </w:pPr>
      <w:r w:rsidRPr="005A06B0">
        <w:rPr>
          <w:color w:val="000000"/>
        </w:rPr>
        <w:t>Wykonawca zobowiąże osoby, którymi będzie się posługiwał przy realizacji niniejszej umowy do ochrony informacji poufnych w takim samym zakresie jaki obciąża jego.</w:t>
      </w:r>
    </w:p>
    <w:p w14:paraId="5DDCF32F" w14:textId="77777777" w:rsidR="006946B3" w:rsidRPr="005A06B0" w:rsidRDefault="006946B3" w:rsidP="00301A1C">
      <w:pPr>
        <w:pStyle w:val="Domy"/>
        <w:numPr>
          <w:ilvl w:val="0"/>
          <w:numId w:val="8"/>
        </w:numPr>
        <w:jc w:val="both"/>
        <w:rPr>
          <w:color w:val="000000"/>
        </w:rPr>
      </w:pPr>
      <w:r w:rsidRPr="005A06B0">
        <w:rPr>
          <w:color w:val="000000"/>
        </w:rPr>
        <w:t>Wykonawca odpowiada za działania osób, którymi posługuje się przy wykonaniu niniejszej umowy jak za działania własne, co w szczególności dotyczy obowiązku ochrony informacji poufnych.</w:t>
      </w:r>
    </w:p>
    <w:p w14:paraId="006A350F" w14:textId="77777777" w:rsidR="006946B3" w:rsidRPr="005A06B0" w:rsidRDefault="006946B3" w:rsidP="00301A1C">
      <w:pPr>
        <w:pStyle w:val="Domy"/>
        <w:jc w:val="both"/>
        <w:rPr>
          <w:color w:val="000000"/>
        </w:rPr>
      </w:pPr>
    </w:p>
    <w:p w14:paraId="058231E8" w14:textId="77777777" w:rsidR="006946B3" w:rsidRPr="005A06B0" w:rsidRDefault="006946B3" w:rsidP="00D24C7D">
      <w:pPr>
        <w:pStyle w:val="Nagwek1"/>
        <w:spacing w:before="240" w:after="240"/>
        <w:ind w:left="0"/>
        <w:jc w:val="center"/>
        <w:rPr>
          <w:color w:val="000000"/>
        </w:rPr>
      </w:pPr>
      <w:r w:rsidRPr="005A06B0">
        <w:rPr>
          <w:color w:val="000000"/>
        </w:rPr>
        <w:t>ZMIANY UMOWY</w:t>
      </w:r>
    </w:p>
    <w:p w14:paraId="6EC14043" w14:textId="77777777" w:rsidR="006946B3" w:rsidRPr="005A06B0" w:rsidRDefault="006946B3" w:rsidP="00301A1C">
      <w:pPr>
        <w:pStyle w:val="Domy"/>
        <w:numPr>
          <w:ilvl w:val="0"/>
          <w:numId w:val="2"/>
        </w:numPr>
        <w:jc w:val="both"/>
        <w:rPr>
          <w:color w:val="000000"/>
        </w:rPr>
      </w:pPr>
      <w:r w:rsidRPr="005A06B0">
        <w:rPr>
          <w:color w:val="000000"/>
        </w:rPr>
        <w:t>Wszelkie zmiany niniejszej umowy wymagają zgody obu Stron i mogą być skutecznie dokonane jedynie przy zachowaniu formy pisemnej pod rygorem nieważności.</w:t>
      </w:r>
    </w:p>
    <w:p w14:paraId="06CB2B69" w14:textId="77777777" w:rsidR="006946B3" w:rsidRPr="005A06B0" w:rsidRDefault="006946B3" w:rsidP="00301A1C">
      <w:pPr>
        <w:pStyle w:val="Domy"/>
        <w:numPr>
          <w:ilvl w:val="0"/>
          <w:numId w:val="2"/>
        </w:numPr>
        <w:jc w:val="both"/>
        <w:rPr>
          <w:color w:val="000000"/>
        </w:rPr>
      </w:pPr>
      <w:r w:rsidRPr="005A06B0">
        <w:rPr>
          <w:color w:val="000000"/>
        </w:rPr>
        <w:t xml:space="preserve">Żadna ze stron nie może przenieść na inny podmiot obowiązków, uprawnień i </w:t>
      </w:r>
      <w:r w:rsidRPr="005A06B0">
        <w:rPr>
          <w:color w:val="000000"/>
        </w:rPr>
        <w:lastRenderedPageBreak/>
        <w:t>wierzytelności wynikających z niniejszej umowy bez uprzedniej pisemnej zgody drugiej Strony chyba, że niniejsza umowa stanowi inaczej.</w:t>
      </w:r>
    </w:p>
    <w:p w14:paraId="3B4CFFEF" w14:textId="77777777" w:rsidR="006946B3" w:rsidRPr="005A06B0" w:rsidRDefault="006946B3" w:rsidP="00301A1C">
      <w:pPr>
        <w:pStyle w:val="Domy"/>
        <w:numPr>
          <w:ilvl w:val="0"/>
          <w:numId w:val="2"/>
        </w:numPr>
        <w:jc w:val="both"/>
        <w:rPr>
          <w:color w:val="000000"/>
        </w:rPr>
      </w:pPr>
      <w:r w:rsidRPr="005A06B0">
        <w:rPr>
          <w:color w:val="000000"/>
        </w:rPr>
        <w:t>W sprawach nieuregulowanych niniejszą umową, mają zastosowanie właściwe przepisy prawa, a w szczególności Kodeksu Cywilnego, oraz Ustawy z dnia 7 lipca 1994 r. Prawo budowlane.</w:t>
      </w:r>
    </w:p>
    <w:p w14:paraId="140354C9" w14:textId="77777777" w:rsidR="006946B3" w:rsidRPr="005A06B0" w:rsidRDefault="006946B3" w:rsidP="00301A1C">
      <w:pPr>
        <w:pStyle w:val="Domy"/>
        <w:numPr>
          <w:ilvl w:val="0"/>
          <w:numId w:val="2"/>
        </w:numPr>
        <w:jc w:val="both"/>
        <w:rPr>
          <w:color w:val="000000"/>
        </w:rPr>
      </w:pPr>
      <w:r w:rsidRPr="005A06B0">
        <w:rPr>
          <w:color w:val="000000"/>
        </w:rPr>
        <w:t>Wszelkie spory wynikłe w związku z wykonywaniem niniejszej umowy rozstrzygać będzie właściwy rzeczowo i terytorialnie dla Zamawiającego sąd w Słupsku.</w:t>
      </w:r>
    </w:p>
    <w:p w14:paraId="5ED85824" w14:textId="77777777" w:rsidR="006946B3" w:rsidRPr="005A06B0" w:rsidRDefault="006946B3" w:rsidP="00301A1C">
      <w:pPr>
        <w:pStyle w:val="Domy"/>
        <w:numPr>
          <w:ilvl w:val="0"/>
          <w:numId w:val="2"/>
        </w:numPr>
        <w:jc w:val="both"/>
        <w:rPr>
          <w:color w:val="000000"/>
        </w:rPr>
      </w:pPr>
      <w:r w:rsidRPr="005A06B0">
        <w:rPr>
          <w:color w:val="000000"/>
        </w:rPr>
        <w:t xml:space="preserve">Strony oświadczają, że podane adresy są aktualne i służą do wszelkiej korespondencji między stronami. </w:t>
      </w:r>
    </w:p>
    <w:p w14:paraId="2CBA54F7" w14:textId="77777777" w:rsidR="006946B3" w:rsidRPr="005A06B0" w:rsidRDefault="006946B3" w:rsidP="00301A1C">
      <w:pPr>
        <w:pStyle w:val="Domy"/>
        <w:numPr>
          <w:ilvl w:val="0"/>
          <w:numId w:val="2"/>
        </w:numPr>
        <w:jc w:val="both"/>
        <w:rPr>
          <w:color w:val="000000"/>
        </w:rPr>
      </w:pPr>
      <w:r w:rsidRPr="005A06B0">
        <w:rPr>
          <w:color w:val="000000"/>
        </w:rPr>
        <w:t>Strony zobowiązują się do informowania o zmianie swoich adresów.</w:t>
      </w:r>
    </w:p>
    <w:p w14:paraId="035A5330" w14:textId="77777777" w:rsidR="006946B3" w:rsidRPr="005A06B0" w:rsidRDefault="006946B3" w:rsidP="00301A1C">
      <w:pPr>
        <w:pStyle w:val="Domy"/>
        <w:numPr>
          <w:ilvl w:val="0"/>
          <w:numId w:val="2"/>
        </w:numPr>
        <w:jc w:val="both"/>
        <w:rPr>
          <w:color w:val="000000"/>
        </w:rPr>
      </w:pPr>
      <w:r w:rsidRPr="005A06B0">
        <w:rPr>
          <w:color w:val="000000"/>
        </w:rPr>
        <w:t>Umowę sporządzono w dwóch jednobrzmiących egzemplarzach, po jednym dla każdej ze Stron.</w:t>
      </w:r>
    </w:p>
    <w:p w14:paraId="3B36088B" w14:textId="77777777" w:rsidR="006946B3" w:rsidRPr="005A06B0" w:rsidRDefault="006946B3" w:rsidP="00301A1C">
      <w:pPr>
        <w:pStyle w:val="Domy"/>
        <w:jc w:val="both"/>
        <w:rPr>
          <w:color w:val="000000"/>
        </w:rPr>
      </w:pPr>
    </w:p>
    <w:p w14:paraId="22F28780" w14:textId="77777777" w:rsidR="006946B3" w:rsidRPr="005A06B0" w:rsidRDefault="006946B3" w:rsidP="00301A1C">
      <w:pPr>
        <w:pStyle w:val="Domy"/>
        <w:jc w:val="both"/>
        <w:rPr>
          <w:color w:val="000000"/>
        </w:rPr>
      </w:pPr>
    </w:p>
    <w:p w14:paraId="4D450C85" w14:textId="77777777" w:rsidR="006946B3" w:rsidRPr="005A06B0" w:rsidRDefault="006946B3" w:rsidP="00301A1C">
      <w:pPr>
        <w:pStyle w:val="Domy"/>
        <w:jc w:val="both"/>
        <w:rPr>
          <w:color w:val="000000"/>
        </w:rPr>
      </w:pPr>
    </w:p>
    <w:p w14:paraId="6CFE2E0B" w14:textId="77777777" w:rsidR="006946B3" w:rsidRPr="00EF1D59" w:rsidRDefault="006946B3" w:rsidP="00301A1C">
      <w:pPr>
        <w:pStyle w:val="Domy"/>
        <w:jc w:val="both"/>
        <w:rPr>
          <w:i/>
          <w:iCs/>
          <w:color w:val="000000"/>
          <w:u w:val="single"/>
        </w:rPr>
      </w:pPr>
      <w:bookmarkStart w:id="2" w:name="_Hlk486415103"/>
      <w:r w:rsidRPr="00EF1D59">
        <w:rPr>
          <w:i/>
          <w:iCs/>
          <w:color w:val="000000"/>
          <w:u w:val="single"/>
        </w:rPr>
        <w:t>Załączniki stanowiące integralną część umowy:</w:t>
      </w:r>
    </w:p>
    <w:p w14:paraId="6E395321" w14:textId="2B4B95E3" w:rsidR="006946B3" w:rsidRPr="00EF1D59" w:rsidRDefault="006946B3" w:rsidP="00301A1C">
      <w:pPr>
        <w:pStyle w:val="Domy"/>
        <w:jc w:val="both"/>
        <w:rPr>
          <w:color w:val="000000"/>
        </w:rPr>
      </w:pPr>
      <w:r w:rsidRPr="00EF1D59">
        <w:rPr>
          <w:b/>
          <w:bCs/>
          <w:color w:val="000000"/>
        </w:rPr>
        <w:t>Załącznik nr 1</w:t>
      </w:r>
      <w:r w:rsidRPr="00EF1D59">
        <w:rPr>
          <w:color w:val="000000"/>
        </w:rPr>
        <w:t xml:space="preserve"> </w:t>
      </w:r>
      <w:r w:rsidR="00C50F27" w:rsidRPr="00EF1D59">
        <w:rPr>
          <w:color w:val="000000"/>
        </w:rPr>
        <w:t>– Specyfikacja Istotnych Warunków Zamówienia</w:t>
      </w:r>
      <w:r w:rsidRPr="00EF1D59">
        <w:rPr>
          <w:color w:val="000000"/>
        </w:rPr>
        <w:t xml:space="preserve"> na Wykonanie dokumentacji projektowo-kosztorysowej na budowę wielofunkcyjnego boiska do gier zespołowych o nawierzchni syntetycznej</w:t>
      </w:r>
      <w:r w:rsidR="00C50F27" w:rsidRPr="00EF1D59">
        <w:rPr>
          <w:color w:val="000000"/>
        </w:rPr>
        <w:t xml:space="preserve"> wraz z pełnieniem nadzoru autorskiego.</w:t>
      </w:r>
    </w:p>
    <w:p w14:paraId="28371200" w14:textId="77777777" w:rsidR="006946B3" w:rsidRPr="00EF1D59" w:rsidRDefault="006946B3" w:rsidP="00301A1C">
      <w:pPr>
        <w:pStyle w:val="Domy"/>
        <w:jc w:val="both"/>
        <w:rPr>
          <w:color w:val="000000"/>
        </w:rPr>
      </w:pPr>
      <w:r w:rsidRPr="00EF1D59">
        <w:rPr>
          <w:b/>
          <w:bCs/>
          <w:color w:val="000000"/>
        </w:rPr>
        <w:t>Załącznik nr 2</w:t>
      </w:r>
      <w:r w:rsidRPr="00EF1D59">
        <w:rPr>
          <w:color w:val="000000"/>
        </w:rPr>
        <w:t xml:space="preserve"> – oferta firmy …………… z dnia ……………</w:t>
      </w:r>
    </w:p>
    <w:bookmarkEnd w:id="2"/>
    <w:p w14:paraId="63BA4AF6" w14:textId="77777777" w:rsidR="006946B3" w:rsidRPr="005A06B0" w:rsidRDefault="006946B3" w:rsidP="00301A1C">
      <w:pPr>
        <w:pStyle w:val="Domy"/>
        <w:tabs>
          <w:tab w:val="center" w:pos="2268"/>
          <w:tab w:val="center" w:pos="6237"/>
        </w:tabs>
        <w:spacing w:before="360"/>
        <w:jc w:val="both"/>
        <w:rPr>
          <w:color w:val="000000"/>
        </w:rPr>
      </w:pPr>
      <w:r w:rsidRPr="005A06B0">
        <w:rPr>
          <w:color w:val="000000"/>
        </w:rPr>
        <w:t xml:space="preserve"> </w:t>
      </w:r>
      <w:bookmarkStart w:id="3" w:name="_GoBack"/>
      <w:bookmarkEnd w:id="3"/>
    </w:p>
    <w:p w14:paraId="7CDAABB6" w14:textId="77777777" w:rsidR="006946B3" w:rsidRPr="005A06B0" w:rsidRDefault="006946B3" w:rsidP="00301A1C">
      <w:pPr>
        <w:pStyle w:val="Domy"/>
        <w:tabs>
          <w:tab w:val="center" w:pos="2268"/>
          <w:tab w:val="center" w:pos="6237"/>
        </w:tabs>
        <w:spacing w:before="360"/>
        <w:jc w:val="both"/>
        <w:rPr>
          <w:color w:val="000000"/>
        </w:rPr>
      </w:pPr>
    </w:p>
    <w:p w14:paraId="6BFA57FB" w14:textId="77777777" w:rsidR="006946B3" w:rsidRPr="005A06B0" w:rsidRDefault="006946B3" w:rsidP="00301A1C">
      <w:pPr>
        <w:pStyle w:val="Domy"/>
        <w:tabs>
          <w:tab w:val="center" w:pos="2268"/>
          <w:tab w:val="center" w:pos="6237"/>
        </w:tabs>
        <w:spacing w:before="360"/>
        <w:jc w:val="both"/>
        <w:rPr>
          <w:color w:val="000000"/>
        </w:rPr>
      </w:pPr>
    </w:p>
    <w:p w14:paraId="7E0E238D" w14:textId="77777777" w:rsidR="006946B3" w:rsidRPr="005A06B0" w:rsidRDefault="006946B3" w:rsidP="00301A1C">
      <w:pPr>
        <w:pStyle w:val="Domy"/>
        <w:tabs>
          <w:tab w:val="center" w:pos="2268"/>
          <w:tab w:val="center" w:pos="6237"/>
        </w:tabs>
        <w:spacing w:before="360"/>
        <w:jc w:val="both"/>
        <w:rPr>
          <w:color w:val="000000"/>
        </w:rPr>
      </w:pPr>
      <w:r w:rsidRPr="005A06B0">
        <w:rPr>
          <w:color w:val="000000"/>
        </w:rPr>
        <w:t xml:space="preserve">               </w:t>
      </w:r>
      <w:r w:rsidRPr="005A06B0">
        <w:rPr>
          <w:color w:val="000000"/>
        </w:rPr>
        <w:tab/>
        <w:t>WYKONAWCA</w:t>
      </w:r>
      <w:r w:rsidRPr="005A06B0">
        <w:rPr>
          <w:color w:val="000000"/>
        </w:rPr>
        <w:tab/>
        <w:t xml:space="preserve">ZAMAWIAJĄCY </w:t>
      </w:r>
    </w:p>
    <w:p w14:paraId="7F76E3A9" w14:textId="77777777" w:rsidR="006946B3" w:rsidRPr="005A06B0" w:rsidRDefault="006946B3" w:rsidP="00301A1C">
      <w:pPr>
        <w:pStyle w:val="Domy"/>
        <w:jc w:val="both"/>
        <w:rPr>
          <w:color w:val="000000"/>
        </w:rPr>
      </w:pPr>
    </w:p>
    <w:p w14:paraId="0F08CBF3" w14:textId="77777777" w:rsidR="006946B3" w:rsidRPr="005A06B0" w:rsidRDefault="006946B3" w:rsidP="00301A1C">
      <w:pPr>
        <w:jc w:val="both"/>
        <w:rPr>
          <w:color w:val="000000"/>
          <w:sz w:val="24"/>
          <w:szCs w:val="24"/>
        </w:rPr>
      </w:pPr>
    </w:p>
    <w:sectPr w:rsidR="006946B3" w:rsidRPr="005A06B0" w:rsidSect="00B65517">
      <w:pgSz w:w="11905" w:h="16837"/>
      <w:pgMar w:top="719" w:right="1417" w:bottom="1417" w:left="1417" w:header="708" w:footer="28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9D3723" w16cid:durableId="220771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ED123" w14:textId="77777777" w:rsidR="00774820" w:rsidRDefault="00774820">
      <w:r>
        <w:separator/>
      </w:r>
    </w:p>
  </w:endnote>
  <w:endnote w:type="continuationSeparator" w:id="0">
    <w:p w14:paraId="7ACD6BFF" w14:textId="77777777" w:rsidR="00774820" w:rsidRDefault="0077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A39B5" w14:textId="77777777" w:rsidR="00774820" w:rsidRDefault="00774820">
      <w:r>
        <w:separator/>
      </w:r>
    </w:p>
  </w:footnote>
  <w:footnote w:type="continuationSeparator" w:id="0">
    <w:p w14:paraId="632D06DF" w14:textId="77777777" w:rsidR="00774820" w:rsidRDefault="00774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C388668"/>
    <w:lvl w:ilvl="0">
      <w:start w:val="1"/>
      <w:numFmt w:val="decimal"/>
      <w:pStyle w:val="Nagwek1"/>
      <w:lvlText w:val="§ %1."/>
      <w:lvlJc w:val="left"/>
      <w:pPr>
        <w:tabs>
          <w:tab w:val="num" w:pos="360"/>
        </w:tabs>
        <w:ind w:left="360" w:hanging="360"/>
      </w:pPr>
      <w:rPr>
        <w:rFont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lvl>
  </w:abstractNum>
  <w:abstractNum w:abstractNumId="2" w15:restartNumberingAfterBreak="0">
    <w:nsid w:val="00000005"/>
    <w:multiLevelType w:val="singleLevel"/>
    <w:tmpl w:val="13B43432"/>
    <w:name w:val="WW8Num5"/>
    <w:lvl w:ilvl="0">
      <w:start w:val="1"/>
      <w:numFmt w:val="decimal"/>
      <w:lvlText w:val="%1."/>
      <w:lvlJc w:val="left"/>
      <w:pPr>
        <w:tabs>
          <w:tab w:val="num" w:pos="360"/>
        </w:tabs>
        <w:ind w:left="360" w:hanging="360"/>
      </w:pPr>
      <w:rPr>
        <w:sz w:val="24"/>
        <w:szCs w:val="24"/>
      </w:rPr>
    </w:lvl>
  </w:abstractNum>
  <w:abstractNum w:abstractNumId="3" w15:restartNumberingAfterBreak="0">
    <w:nsid w:val="00000006"/>
    <w:multiLevelType w:val="singleLevel"/>
    <w:tmpl w:val="00000006"/>
    <w:name w:val="WW8Num6"/>
    <w:lvl w:ilvl="0">
      <w:start w:val="1"/>
      <w:numFmt w:val="decimal"/>
      <w:lvlText w:val="%1)"/>
      <w:lvlJc w:val="left"/>
      <w:pPr>
        <w:tabs>
          <w:tab w:val="num" w:pos="1068"/>
        </w:tabs>
        <w:ind w:left="1068" w:hanging="360"/>
      </w:pPr>
    </w:lvl>
  </w:abstractNum>
  <w:abstractNum w:abstractNumId="4"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5" w15:restartNumberingAfterBreak="0">
    <w:nsid w:val="0000000A"/>
    <w:multiLevelType w:val="singleLevel"/>
    <w:tmpl w:val="0000000A"/>
    <w:name w:val="WW8Num10"/>
    <w:lvl w:ilvl="0">
      <w:start w:val="1"/>
      <w:numFmt w:val="decimal"/>
      <w:lvlText w:val="%1)"/>
      <w:lvlJc w:val="left"/>
      <w:pPr>
        <w:tabs>
          <w:tab w:val="num" w:pos="1068"/>
        </w:tabs>
        <w:ind w:left="1068" w:hanging="360"/>
      </w:pPr>
    </w:lvl>
  </w:abstractNum>
  <w:abstractNum w:abstractNumId="6" w15:restartNumberingAfterBreak="0">
    <w:nsid w:val="0000000C"/>
    <w:multiLevelType w:val="singleLevel"/>
    <w:tmpl w:val="0000000C"/>
    <w:name w:val="WW8Num12"/>
    <w:lvl w:ilvl="0">
      <w:start w:val="1"/>
      <w:numFmt w:val="decimal"/>
      <w:lvlText w:val="%1."/>
      <w:lvlJc w:val="left"/>
      <w:pPr>
        <w:tabs>
          <w:tab w:val="num" w:pos="-360"/>
        </w:tabs>
        <w:ind w:left="360" w:hanging="360"/>
      </w:pPr>
      <w:rPr>
        <w:color w:val="auto"/>
      </w:rPr>
    </w:lvl>
  </w:abstractNum>
  <w:abstractNum w:abstractNumId="7" w15:restartNumberingAfterBreak="0">
    <w:nsid w:val="0000000D"/>
    <w:multiLevelType w:val="singleLevel"/>
    <w:tmpl w:val="0000000D"/>
    <w:name w:val="WW8Num14"/>
    <w:lvl w:ilvl="0">
      <w:start w:val="1"/>
      <w:numFmt w:val="decimal"/>
      <w:lvlText w:val="%1."/>
      <w:lvlJc w:val="left"/>
      <w:pPr>
        <w:tabs>
          <w:tab w:val="num" w:pos="0"/>
        </w:tabs>
        <w:ind w:left="360" w:hanging="360"/>
      </w:pPr>
    </w:lvl>
  </w:abstractNum>
  <w:abstractNum w:abstractNumId="8" w15:restartNumberingAfterBreak="0">
    <w:nsid w:val="0000000E"/>
    <w:multiLevelType w:val="singleLevel"/>
    <w:tmpl w:val="0000000E"/>
    <w:name w:val="WW8Num15"/>
    <w:lvl w:ilvl="0">
      <w:start w:val="1"/>
      <w:numFmt w:val="decimal"/>
      <w:lvlText w:val="%1."/>
      <w:lvlJc w:val="left"/>
      <w:pPr>
        <w:tabs>
          <w:tab w:val="num" w:pos="360"/>
        </w:tabs>
        <w:ind w:left="360" w:hanging="360"/>
      </w:pPr>
    </w:lvl>
  </w:abstractNum>
  <w:abstractNum w:abstractNumId="9" w15:restartNumberingAfterBreak="0">
    <w:nsid w:val="0000000F"/>
    <w:multiLevelType w:val="singleLevel"/>
    <w:tmpl w:val="0000000F"/>
    <w:name w:val="WW8Num16"/>
    <w:lvl w:ilvl="0">
      <w:start w:val="1"/>
      <w:numFmt w:val="decimal"/>
      <w:lvlText w:val="%1."/>
      <w:lvlJc w:val="left"/>
      <w:pPr>
        <w:tabs>
          <w:tab w:val="num" w:pos="360"/>
        </w:tabs>
        <w:ind w:left="360" w:hanging="360"/>
      </w:pPr>
    </w:lvl>
  </w:abstractNum>
  <w:abstractNum w:abstractNumId="10" w15:restartNumberingAfterBreak="0">
    <w:nsid w:val="00000011"/>
    <w:multiLevelType w:val="singleLevel"/>
    <w:tmpl w:val="00000011"/>
    <w:name w:val="WW8Num18"/>
    <w:lvl w:ilvl="0">
      <w:start w:val="1"/>
      <w:numFmt w:val="decimal"/>
      <w:lvlText w:val="%1."/>
      <w:lvlJc w:val="left"/>
      <w:pPr>
        <w:tabs>
          <w:tab w:val="num" w:pos="360"/>
        </w:tabs>
        <w:ind w:left="360" w:hanging="360"/>
      </w:pPr>
      <w:rPr>
        <w:rFonts w:ascii="Arial" w:hAnsi="Arial" w:cs="Arial"/>
        <w:b w:val="0"/>
        <w:bCs w:val="0"/>
      </w:rPr>
    </w:lvl>
  </w:abstractNum>
  <w:abstractNum w:abstractNumId="11" w15:restartNumberingAfterBreak="0">
    <w:nsid w:val="00000012"/>
    <w:multiLevelType w:val="singleLevel"/>
    <w:tmpl w:val="00000012"/>
    <w:name w:val="WW8Num19"/>
    <w:lvl w:ilvl="0">
      <w:start w:val="1"/>
      <w:numFmt w:val="decimal"/>
      <w:lvlText w:val="%1)"/>
      <w:lvlJc w:val="left"/>
      <w:pPr>
        <w:tabs>
          <w:tab w:val="num" w:pos="1068"/>
        </w:tabs>
        <w:ind w:left="1068" w:hanging="360"/>
      </w:pPr>
    </w:lvl>
  </w:abstractNum>
  <w:abstractNum w:abstractNumId="12" w15:restartNumberingAfterBreak="0">
    <w:nsid w:val="00000013"/>
    <w:multiLevelType w:val="singleLevel"/>
    <w:tmpl w:val="00000013"/>
    <w:name w:val="WW8Num20"/>
    <w:lvl w:ilvl="0">
      <w:start w:val="1"/>
      <w:numFmt w:val="decimal"/>
      <w:lvlText w:val="%1."/>
      <w:lvlJc w:val="left"/>
      <w:pPr>
        <w:tabs>
          <w:tab w:val="num" w:pos="0"/>
        </w:tabs>
        <w:ind w:left="360" w:hanging="360"/>
      </w:pPr>
    </w:lvl>
  </w:abstractNum>
  <w:abstractNum w:abstractNumId="13" w15:restartNumberingAfterBreak="0">
    <w:nsid w:val="025067B7"/>
    <w:multiLevelType w:val="hybridMultilevel"/>
    <w:tmpl w:val="59A69A48"/>
    <w:lvl w:ilvl="0" w:tplc="63FADA4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03BA27C7"/>
    <w:multiLevelType w:val="hybridMultilevel"/>
    <w:tmpl w:val="85826A9A"/>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085E32FD"/>
    <w:multiLevelType w:val="hybridMultilevel"/>
    <w:tmpl w:val="972E636A"/>
    <w:lvl w:ilvl="0" w:tplc="0000000C">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35A0D44"/>
    <w:multiLevelType w:val="hybridMultilevel"/>
    <w:tmpl w:val="136EE502"/>
    <w:lvl w:ilvl="0" w:tplc="63FADA4A">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15:restartNumberingAfterBreak="0">
    <w:nsid w:val="25CD5F1E"/>
    <w:multiLevelType w:val="hybridMultilevel"/>
    <w:tmpl w:val="AA587556"/>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2FFA4AF7"/>
    <w:multiLevelType w:val="hybridMultilevel"/>
    <w:tmpl w:val="436C10B8"/>
    <w:lvl w:ilvl="0" w:tplc="63FADA4A">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15:restartNumberingAfterBreak="0">
    <w:nsid w:val="3048712E"/>
    <w:multiLevelType w:val="hybridMultilevel"/>
    <w:tmpl w:val="24D09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F15BEF"/>
    <w:multiLevelType w:val="hybridMultilevel"/>
    <w:tmpl w:val="444A2A88"/>
    <w:lvl w:ilvl="0" w:tplc="63FADA4A">
      <w:start w:val="1"/>
      <w:numFmt w:val="bullet"/>
      <w:lvlText w:val=""/>
      <w:lvlJc w:val="left"/>
      <w:pPr>
        <w:ind w:left="1428" w:hanging="360"/>
      </w:pPr>
      <w:rPr>
        <w:rFonts w:ascii="Symbol" w:hAnsi="Symbol" w:cs="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abstractNum w:abstractNumId="21" w15:restartNumberingAfterBreak="0">
    <w:nsid w:val="4048544F"/>
    <w:multiLevelType w:val="multilevel"/>
    <w:tmpl w:val="72B279F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22D6D09"/>
    <w:multiLevelType w:val="hybridMultilevel"/>
    <w:tmpl w:val="6D04CC78"/>
    <w:lvl w:ilvl="0" w:tplc="63FADA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596CD1"/>
    <w:multiLevelType w:val="hybridMultilevel"/>
    <w:tmpl w:val="A1942098"/>
    <w:lvl w:ilvl="0" w:tplc="63FADA4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4D5B67ED"/>
    <w:multiLevelType w:val="multilevel"/>
    <w:tmpl w:val="72B279F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E69495F"/>
    <w:multiLevelType w:val="hybridMultilevel"/>
    <w:tmpl w:val="2C74DF2E"/>
    <w:lvl w:ilvl="0" w:tplc="63FADA4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50F05135"/>
    <w:multiLevelType w:val="hybridMultilevel"/>
    <w:tmpl w:val="3C0AC26C"/>
    <w:lvl w:ilvl="0" w:tplc="63FADA4A">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7" w15:restartNumberingAfterBreak="0">
    <w:nsid w:val="5D1B1D2B"/>
    <w:multiLevelType w:val="hybridMultilevel"/>
    <w:tmpl w:val="6290B878"/>
    <w:lvl w:ilvl="0" w:tplc="63FADA4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15:restartNumberingAfterBreak="0">
    <w:nsid w:val="658D1149"/>
    <w:multiLevelType w:val="hybridMultilevel"/>
    <w:tmpl w:val="B054089C"/>
    <w:lvl w:ilvl="0" w:tplc="63FADA4A">
      <w:start w:val="1"/>
      <w:numFmt w:val="bullet"/>
      <w:lvlText w:val=""/>
      <w:lvlJc w:val="left"/>
      <w:pPr>
        <w:ind w:left="1998" w:hanging="360"/>
      </w:pPr>
      <w:rPr>
        <w:rFonts w:ascii="Symbol" w:hAnsi="Symbol" w:cs="Symbol" w:hint="default"/>
      </w:rPr>
    </w:lvl>
    <w:lvl w:ilvl="1" w:tplc="04150003">
      <w:start w:val="1"/>
      <w:numFmt w:val="bullet"/>
      <w:lvlText w:val="o"/>
      <w:lvlJc w:val="left"/>
      <w:pPr>
        <w:ind w:left="2718" w:hanging="360"/>
      </w:pPr>
      <w:rPr>
        <w:rFonts w:ascii="Courier New" w:hAnsi="Courier New" w:cs="Courier New" w:hint="default"/>
      </w:rPr>
    </w:lvl>
    <w:lvl w:ilvl="2" w:tplc="04150005">
      <w:start w:val="1"/>
      <w:numFmt w:val="bullet"/>
      <w:lvlText w:val=""/>
      <w:lvlJc w:val="left"/>
      <w:pPr>
        <w:ind w:left="3438" w:hanging="360"/>
      </w:pPr>
      <w:rPr>
        <w:rFonts w:ascii="Wingdings" w:hAnsi="Wingdings" w:cs="Wingdings" w:hint="default"/>
      </w:rPr>
    </w:lvl>
    <w:lvl w:ilvl="3" w:tplc="04150001">
      <w:start w:val="1"/>
      <w:numFmt w:val="bullet"/>
      <w:lvlText w:val=""/>
      <w:lvlJc w:val="left"/>
      <w:pPr>
        <w:ind w:left="4158" w:hanging="360"/>
      </w:pPr>
      <w:rPr>
        <w:rFonts w:ascii="Symbol" w:hAnsi="Symbol" w:cs="Symbol" w:hint="default"/>
      </w:rPr>
    </w:lvl>
    <w:lvl w:ilvl="4" w:tplc="04150003">
      <w:start w:val="1"/>
      <w:numFmt w:val="bullet"/>
      <w:lvlText w:val="o"/>
      <w:lvlJc w:val="left"/>
      <w:pPr>
        <w:ind w:left="4878" w:hanging="360"/>
      </w:pPr>
      <w:rPr>
        <w:rFonts w:ascii="Courier New" w:hAnsi="Courier New" w:cs="Courier New" w:hint="default"/>
      </w:rPr>
    </w:lvl>
    <w:lvl w:ilvl="5" w:tplc="04150005">
      <w:start w:val="1"/>
      <w:numFmt w:val="bullet"/>
      <w:lvlText w:val=""/>
      <w:lvlJc w:val="left"/>
      <w:pPr>
        <w:ind w:left="5598" w:hanging="360"/>
      </w:pPr>
      <w:rPr>
        <w:rFonts w:ascii="Wingdings" w:hAnsi="Wingdings" w:cs="Wingdings" w:hint="default"/>
      </w:rPr>
    </w:lvl>
    <w:lvl w:ilvl="6" w:tplc="04150001">
      <w:start w:val="1"/>
      <w:numFmt w:val="bullet"/>
      <w:lvlText w:val=""/>
      <w:lvlJc w:val="left"/>
      <w:pPr>
        <w:ind w:left="6318" w:hanging="360"/>
      </w:pPr>
      <w:rPr>
        <w:rFonts w:ascii="Symbol" w:hAnsi="Symbol" w:cs="Symbol" w:hint="default"/>
      </w:rPr>
    </w:lvl>
    <w:lvl w:ilvl="7" w:tplc="04150003">
      <w:start w:val="1"/>
      <w:numFmt w:val="bullet"/>
      <w:lvlText w:val="o"/>
      <w:lvlJc w:val="left"/>
      <w:pPr>
        <w:ind w:left="7038" w:hanging="360"/>
      </w:pPr>
      <w:rPr>
        <w:rFonts w:ascii="Courier New" w:hAnsi="Courier New" w:cs="Courier New" w:hint="default"/>
      </w:rPr>
    </w:lvl>
    <w:lvl w:ilvl="8" w:tplc="04150005">
      <w:start w:val="1"/>
      <w:numFmt w:val="bullet"/>
      <w:lvlText w:val=""/>
      <w:lvlJc w:val="left"/>
      <w:pPr>
        <w:ind w:left="7758" w:hanging="360"/>
      </w:pPr>
      <w:rPr>
        <w:rFonts w:ascii="Wingdings" w:hAnsi="Wingdings" w:cs="Wingdings" w:hint="default"/>
      </w:rPr>
    </w:lvl>
  </w:abstractNum>
  <w:abstractNum w:abstractNumId="29" w15:restartNumberingAfterBreak="0">
    <w:nsid w:val="76091001"/>
    <w:multiLevelType w:val="multilevel"/>
    <w:tmpl w:val="3ABC99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8BA3742"/>
    <w:multiLevelType w:val="multilevel"/>
    <w:tmpl w:val="72B279F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ABE1DD9"/>
    <w:multiLevelType w:val="hybridMultilevel"/>
    <w:tmpl w:val="A5A2B80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C895B33"/>
    <w:multiLevelType w:val="hybridMultilevel"/>
    <w:tmpl w:val="EFE60E24"/>
    <w:lvl w:ilvl="0" w:tplc="63FADA4A">
      <w:start w:val="1"/>
      <w:numFmt w:val="bullet"/>
      <w:lvlText w:val=""/>
      <w:lvlJc w:val="left"/>
      <w:pPr>
        <w:ind w:left="1428" w:hanging="360"/>
      </w:pPr>
      <w:rPr>
        <w:rFonts w:ascii="Symbol" w:hAnsi="Symbol" w:cs="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9"/>
  </w:num>
  <w:num w:numId="15">
    <w:abstractNumId w:val="24"/>
  </w:num>
  <w:num w:numId="16">
    <w:abstractNumId w:val="15"/>
  </w:num>
  <w:num w:numId="17">
    <w:abstractNumId w:val="21"/>
  </w:num>
  <w:num w:numId="18">
    <w:abstractNumId w:val="28"/>
  </w:num>
  <w:num w:numId="19">
    <w:abstractNumId w:val="30"/>
  </w:num>
  <w:num w:numId="20">
    <w:abstractNumId w:val="19"/>
  </w:num>
  <w:num w:numId="21">
    <w:abstractNumId w:val="23"/>
  </w:num>
  <w:num w:numId="22">
    <w:abstractNumId w:val="13"/>
  </w:num>
  <w:num w:numId="23">
    <w:abstractNumId w:val="14"/>
  </w:num>
  <w:num w:numId="24">
    <w:abstractNumId w:val="31"/>
  </w:num>
  <w:num w:numId="25">
    <w:abstractNumId w:val="16"/>
  </w:num>
  <w:num w:numId="26">
    <w:abstractNumId w:val="32"/>
  </w:num>
  <w:num w:numId="27">
    <w:abstractNumId w:val="20"/>
  </w:num>
  <w:num w:numId="28">
    <w:abstractNumId w:val="17"/>
  </w:num>
  <w:num w:numId="29">
    <w:abstractNumId w:val="18"/>
  </w:num>
  <w:num w:numId="30">
    <w:abstractNumId w:val="25"/>
  </w:num>
  <w:num w:numId="31">
    <w:abstractNumId w:val="26"/>
  </w:num>
  <w:num w:numId="32">
    <w:abstractNumId w:val="2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1BE7"/>
    <w:rsid w:val="000954F3"/>
    <w:rsid w:val="000B2391"/>
    <w:rsid w:val="000F55FD"/>
    <w:rsid w:val="00162213"/>
    <w:rsid w:val="00173B0D"/>
    <w:rsid w:val="001806C6"/>
    <w:rsid w:val="001946F0"/>
    <w:rsid w:val="001B7A07"/>
    <w:rsid w:val="001D0CD7"/>
    <w:rsid w:val="001F1388"/>
    <w:rsid w:val="0022661E"/>
    <w:rsid w:val="002473B7"/>
    <w:rsid w:val="0024747F"/>
    <w:rsid w:val="0027074D"/>
    <w:rsid w:val="0027311D"/>
    <w:rsid w:val="00284762"/>
    <w:rsid w:val="002A38E9"/>
    <w:rsid w:val="002A7B5B"/>
    <w:rsid w:val="002B3AF5"/>
    <w:rsid w:val="002D3E4E"/>
    <w:rsid w:val="00301A1C"/>
    <w:rsid w:val="00306EB7"/>
    <w:rsid w:val="003162CD"/>
    <w:rsid w:val="00325F6D"/>
    <w:rsid w:val="00354A0D"/>
    <w:rsid w:val="00360E11"/>
    <w:rsid w:val="003A244D"/>
    <w:rsid w:val="003A4793"/>
    <w:rsid w:val="003B2AA6"/>
    <w:rsid w:val="003C01AD"/>
    <w:rsid w:val="003F1F9F"/>
    <w:rsid w:val="003F25A5"/>
    <w:rsid w:val="004023DE"/>
    <w:rsid w:val="0048732D"/>
    <w:rsid w:val="00497E91"/>
    <w:rsid w:val="004B4F36"/>
    <w:rsid w:val="004B62F1"/>
    <w:rsid w:val="004F7873"/>
    <w:rsid w:val="00515B45"/>
    <w:rsid w:val="00544D7B"/>
    <w:rsid w:val="005947DA"/>
    <w:rsid w:val="005A06B0"/>
    <w:rsid w:val="00612CE3"/>
    <w:rsid w:val="00644E0D"/>
    <w:rsid w:val="00670585"/>
    <w:rsid w:val="00673AD8"/>
    <w:rsid w:val="00674B33"/>
    <w:rsid w:val="00691EBE"/>
    <w:rsid w:val="006946B3"/>
    <w:rsid w:val="006A14EA"/>
    <w:rsid w:val="006F6991"/>
    <w:rsid w:val="0072036C"/>
    <w:rsid w:val="00736DC6"/>
    <w:rsid w:val="00746374"/>
    <w:rsid w:val="00774820"/>
    <w:rsid w:val="0077726E"/>
    <w:rsid w:val="008409F2"/>
    <w:rsid w:val="00843EE8"/>
    <w:rsid w:val="00865AA1"/>
    <w:rsid w:val="00870A12"/>
    <w:rsid w:val="00892B45"/>
    <w:rsid w:val="00920F93"/>
    <w:rsid w:val="00934168"/>
    <w:rsid w:val="00970E42"/>
    <w:rsid w:val="0097184B"/>
    <w:rsid w:val="00975DD0"/>
    <w:rsid w:val="0098009B"/>
    <w:rsid w:val="009A1BE7"/>
    <w:rsid w:val="009A3866"/>
    <w:rsid w:val="009A520D"/>
    <w:rsid w:val="009A5793"/>
    <w:rsid w:val="009E3851"/>
    <w:rsid w:val="00A4105D"/>
    <w:rsid w:val="00A847B7"/>
    <w:rsid w:val="00A934D4"/>
    <w:rsid w:val="00AA66D0"/>
    <w:rsid w:val="00AD3B05"/>
    <w:rsid w:val="00B00979"/>
    <w:rsid w:val="00B02EF5"/>
    <w:rsid w:val="00B14516"/>
    <w:rsid w:val="00B22654"/>
    <w:rsid w:val="00B40361"/>
    <w:rsid w:val="00B65517"/>
    <w:rsid w:val="00B92196"/>
    <w:rsid w:val="00BE2C78"/>
    <w:rsid w:val="00BE469C"/>
    <w:rsid w:val="00C03B0B"/>
    <w:rsid w:val="00C13DC9"/>
    <w:rsid w:val="00C45D7A"/>
    <w:rsid w:val="00C50F27"/>
    <w:rsid w:val="00C63AD1"/>
    <w:rsid w:val="00C700F1"/>
    <w:rsid w:val="00C71812"/>
    <w:rsid w:val="00D00FF1"/>
    <w:rsid w:val="00D24C7D"/>
    <w:rsid w:val="00D4373C"/>
    <w:rsid w:val="00D833F0"/>
    <w:rsid w:val="00D92892"/>
    <w:rsid w:val="00DD24FB"/>
    <w:rsid w:val="00E21BEE"/>
    <w:rsid w:val="00E21FA7"/>
    <w:rsid w:val="00E273C4"/>
    <w:rsid w:val="00E4126C"/>
    <w:rsid w:val="00E45729"/>
    <w:rsid w:val="00EC5064"/>
    <w:rsid w:val="00ED1996"/>
    <w:rsid w:val="00EF1D59"/>
    <w:rsid w:val="00F279F6"/>
    <w:rsid w:val="00F30F0C"/>
    <w:rsid w:val="00F52E55"/>
    <w:rsid w:val="00F6310B"/>
    <w:rsid w:val="00F71446"/>
    <w:rsid w:val="00FB24F7"/>
    <w:rsid w:val="00FD2B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49772E"/>
  <w15:docId w15:val="{5FB02E55-E626-4FEA-AA77-C204C7A6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62CD"/>
    <w:pPr>
      <w:suppressAutoHyphens/>
    </w:pPr>
    <w:rPr>
      <w:rFonts w:ascii="Times New Roman" w:eastAsia="Times New Roman" w:hAnsi="Times New Roman"/>
      <w:lang w:eastAsia="ar-SA"/>
    </w:rPr>
  </w:style>
  <w:style w:type="paragraph" w:styleId="Nagwek1">
    <w:name w:val="heading 1"/>
    <w:basedOn w:val="Normalny"/>
    <w:next w:val="Normalny"/>
    <w:link w:val="Nagwek1Znak"/>
    <w:uiPriority w:val="99"/>
    <w:qFormat/>
    <w:rsid w:val="003162CD"/>
    <w:pPr>
      <w:keepNext/>
      <w:numPr>
        <w:numId w:val="1"/>
      </w:numPr>
      <w:suppressAutoHyphens w:val="0"/>
      <w:ind w:left="1080" w:firstLine="0"/>
      <w:jc w:val="both"/>
      <w:outlineLvl w:val="0"/>
    </w:pPr>
    <w:rPr>
      <w:b/>
      <w:bCs/>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62CD"/>
    <w:rPr>
      <w:rFonts w:ascii="Times New Roman" w:hAnsi="Times New Roman" w:cs="Times New Roman"/>
      <w:b/>
      <w:bCs/>
      <w:sz w:val="24"/>
      <w:szCs w:val="24"/>
      <w:lang w:eastAsia="ar-SA" w:bidi="ar-SA"/>
    </w:rPr>
  </w:style>
  <w:style w:type="character" w:customStyle="1" w:styleId="FontStyle12">
    <w:name w:val="Font Style12"/>
    <w:uiPriority w:val="99"/>
    <w:rsid w:val="003162CD"/>
    <w:rPr>
      <w:rFonts w:ascii="Sylfaen" w:hAnsi="Sylfaen" w:cs="Sylfaen"/>
      <w:sz w:val="20"/>
      <w:szCs w:val="20"/>
    </w:rPr>
  </w:style>
  <w:style w:type="paragraph" w:customStyle="1" w:styleId="Domy">
    <w:name w:val="Domy"/>
    <w:uiPriority w:val="99"/>
    <w:rsid w:val="003162CD"/>
    <w:pPr>
      <w:widowControl w:val="0"/>
      <w:suppressAutoHyphens/>
    </w:pPr>
    <w:rPr>
      <w:rFonts w:ascii="Times New Roman" w:hAnsi="Times New Roman"/>
      <w:sz w:val="24"/>
      <w:szCs w:val="24"/>
      <w:lang w:eastAsia="ar-SA"/>
    </w:rPr>
  </w:style>
  <w:style w:type="paragraph" w:customStyle="1" w:styleId="Tytu">
    <w:name w:val="Tytu"/>
    <w:basedOn w:val="Domy"/>
    <w:next w:val="Normalny"/>
    <w:uiPriority w:val="99"/>
    <w:rsid w:val="003162CD"/>
    <w:pPr>
      <w:jc w:val="center"/>
    </w:pPr>
    <w:rPr>
      <w:rFonts w:ascii="Garamond" w:hAnsi="Garamond" w:cs="Garamond"/>
      <w:b/>
      <w:bCs/>
      <w:sz w:val="26"/>
      <w:szCs w:val="26"/>
      <w:lang w:val="de-DE"/>
    </w:rPr>
  </w:style>
  <w:style w:type="paragraph" w:customStyle="1" w:styleId="WW-Tekstpodstawowy3">
    <w:name w:val="WW-Tekst podstawowy 3"/>
    <w:basedOn w:val="Domy"/>
    <w:rsid w:val="003162CD"/>
    <w:pPr>
      <w:jc w:val="both"/>
    </w:pPr>
    <w:rPr>
      <w:rFonts w:ascii="Comic Sans MS" w:hAnsi="Comic Sans MS" w:cs="Comic Sans MS"/>
      <w:lang w:val="de-DE"/>
    </w:rPr>
  </w:style>
  <w:style w:type="paragraph" w:styleId="Stopka">
    <w:name w:val="footer"/>
    <w:basedOn w:val="Domy"/>
    <w:link w:val="StopkaZnak"/>
    <w:uiPriority w:val="99"/>
    <w:rsid w:val="003162CD"/>
    <w:pPr>
      <w:tabs>
        <w:tab w:val="center" w:pos="4536"/>
        <w:tab w:val="right" w:pos="9072"/>
      </w:tabs>
    </w:pPr>
    <w:rPr>
      <w:lang w:val="de-DE"/>
    </w:rPr>
  </w:style>
  <w:style w:type="character" w:customStyle="1" w:styleId="StopkaZnak">
    <w:name w:val="Stopka Znak"/>
    <w:link w:val="Stopka"/>
    <w:uiPriority w:val="99"/>
    <w:locked/>
    <w:rsid w:val="003162CD"/>
    <w:rPr>
      <w:rFonts w:ascii="Times New Roman" w:eastAsia="Times New Roman" w:hAnsi="Times New Roman" w:cs="Times New Roman"/>
      <w:sz w:val="20"/>
      <w:szCs w:val="20"/>
      <w:lang w:val="de-DE" w:eastAsia="ar-SA" w:bidi="ar-SA"/>
    </w:rPr>
  </w:style>
  <w:style w:type="paragraph" w:customStyle="1" w:styleId="Style6">
    <w:name w:val="Style6"/>
    <w:basedOn w:val="Normalny"/>
    <w:uiPriority w:val="99"/>
    <w:rsid w:val="003162CD"/>
    <w:pPr>
      <w:widowControl w:val="0"/>
      <w:suppressAutoHyphens w:val="0"/>
      <w:autoSpaceDE w:val="0"/>
      <w:spacing w:line="293" w:lineRule="exact"/>
      <w:ind w:hanging="350"/>
      <w:jc w:val="both"/>
    </w:pPr>
    <w:rPr>
      <w:rFonts w:ascii="Sylfaen" w:hAnsi="Sylfaen" w:cs="Sylfaen"/>
      <w:sz w:val="24"/>
      <w:szCs w:val="24"/>
    </w:rPr>
  </w:style>
  <w:style w:type="paragraph" w:styleId="Nagwek">
    <w:name w:val="header"/>
    <w:basedOn w:val="Normalny"/>
    <w:link w:val="NagwekZnak"/>
    <w:uiPriority w:val="99"/>
    <w:rsid w:val="001B7A07"/>
    <w:pPr>
      <w:tabs>
        <w:tab w:val="center" w:pos="4536"/>
        <w:tab w:val="right" w:pos="9072"/>
      </w:tabs>
    </w:pPr>
  </w:style>
  <w:style w:type="character" w:customStyle="1" w:styleId="NagwekZnak">
    <w:name w:val="Nagłówek Znak"/>
    <w:link w:val="Nagwek"/>
    <w:uiPriority w:val="99"/>
    <w:locked/>
    <w:rsid w:val="001B7A07"/>
    <w:rPr>
      <w:rFonts w:ascii="Times New Roman" w:hAnsi="Times New Roman" w:cs="Times New Roman"/>
      <w:sz w:val="20"/>
      <w:szCs w:val="20"/>
      <w:lang w:eastAsia="ar-SA" w:bidi="ar-SA"/>
    </w:rPr>
  </w:style>
  <w:style w:type="paragraph" w:styleId="Akapitzlist">
    <w:name w:val="List Paragraph"/>
    <w:basedOn w:val="Normalny"/>
    <w:uiPriority w:val="34"/>
    <w:qFormat/>
    <w:rsid w:val="00673AD8"/>
    <w:pPr>
      <w:ind w:left="720"/>
    </w:pPr>
  </w:style>
  <w:style w:type="paragraph" w:styleId="Tekstdymka">
    <w:name w:val="Balloon Text"/>
    <w:basedOn w:val="Normalny"/>
    <w:link w:val="TekstdymkaZnak"/>
    <w:uiPriority w:val="99"/>
    <w:semiHidden/>
    <w:rsid w:val="0098009B"/>
    <w:pPr>
      <w:suppressAutoHyphens w:val="0"/>
    </w:pPr>
    <w:rPr>
      <w:rFonts w:ascii="Tahoma" w:hAnsi="Tahoma" w:cs="Tahoma"/>
      <w:sz w:val="16"/>
      <w:szCs w:val="16"/>
      <w:lang w:eastAsia="pl-PL"/>
    </w:rPr>
  </w:style>
  <w:style w:type="character" w:customStyle="1" w:styleId="TekstdymkaZnak">
    <w:name w:val="Tekst dymka Znak"/>
    <w:link w:val="Tekstdymka"/>
    <w:uiPriority w:val="99"/>
    <w:semiHidden/>
    <w:rsid w:val="0098009B"/>
    <w:rPr>
      <w:rFonts w:ascii="Tahoma" w:eastAsia="Times New Roman" w:hAnsi="Tahoma" w:cs="Tahoma"/>
      <w:sz w:val="16"/>
      <w:szCs w:val="16"/>
    </w:rPr>
  </w:style>
  <w:style w:type="character" w:styleId="Odwoaniedokomentarza">
    <w:name w:val="annotation reference"/>
    <w:uiPriority w:val="99"/>
    <w:semiHidden/>
    <w:unhideWhenUsed/>
    <w:rsid w:val="0097184B"/>
    <w:rPr>
      <w:sz w:val="16"/>
      <w:szCs w:val="16"/>
    </w:rPr>
  </w:style>
  <w:style w:type="paragraph" w:styleId="Tekstkomentarza">
    <w:name w:val="annotation text"/>
    <w:basedOn w:val="Normalny"/>
    <w:link w:val="TekstkomentarzaZnak"/>
    <w:uiPriority w:val="99"/>
    <w:semiHidden/>
    <w:unhideWhenUsed/>
    <w:rsid w:val="0097184B"/>
  </w:style>
  <w:style w:type="character" w:customStyle="1" w:styleId="TekstkomentarzaZnak">
    <w:name w:val="Tekst komentarza Znak"/>
    <w:link w:val="Tekstkomentarza"/>
    <w:uiPriority w:val="99"/>
    <w:semiHidden/>
    <w:rsid w:val="0097184B"/>
    <w:rPr>
      <w:rFonts w:ascii="Times New Roman" w:eastAsia="Times New Roman" w:hAnsi="Times New Roman"/>
      <w:lang w:eastAsia="ar-SA"/>
    </w:rPr>
  </w:style>
  <w:style w:type="paragraph" w:styleId="Tematkomentarza">
    <w:name w:val="annotation subject"/>
    <w:basedOn w:val="Tekstkomentarza"/>
    <w:next w:val="Tekstkomentarza"/>
    <w:link w:val="TematkomentarzaZnak"/>
    <w:uiPriority w:val="99"/>
    <w:semiHidden/>
    <w:unhideWhenUsed/>
    <w:rsid w:val="0097184B"/>
    <w:rPr>
      <w:b/>
      <w:bCs/>
    </w:rPr>
  </w:style>
  <w:style w:type="character" w:customStyle="1" w:styleId="TematkomentarzaZnak">
    <w:name w:val="Temat komentarza Znak"/>
    <w:link w:val="Tematkomentarza"/>
    <w:uiPriority w:val="99"/>
    <w:semiHidden/>
    <w:rsid w:val="0097184B"/>
    <w:rPr>
      <w:rFonts w:ascii="Times New Roman" w:eastAsia="Times New Roman" w:hAnsi="Times New Roman"/>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CEE9B-0021-48BD-93CE-B479474C9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10</Pages>
  <Words>4069</Words>
  <Characters>24417</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UMOWA NR</vt:lpstr>
    </vt:vector>
  </TitlesOfParts>
  <Company>AP</Company>
  <LinksUpToDate>false</LinksUpToDate>
  <CharactersWithSpaces>28430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Lenovo</dc:creator>
  <cp:keywords/>
  <dc:description/>
  <cp:lastModifiedBy>Małgorzata</cp:lastModifiedBy>
  <cp:revision>53</cp:revision>
  <dcterms:created xsi:type="dcterms:W3CDTF">2020-02-06T07:58:00Z</dcterms:created>
  <dcterms:modified xsi:type="dcterms:W3CDTF">2020-03-24T21:13:00Z</dcterms:modified>
</cp:coreProperties>
</file>